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E7" w:rsidRPr="00657CFD" w:rsidRDefault="001619E7" w:rsidP="00657CFD">
      <w:pPr>
        <w:rPr>
          <w:rFonts w:ascii="Arial" w:hAnsi="Arial" w:cs="Arial"/>
          <w:sz w:val="32"/>
          <w:szCs w:val="32"/>
          <w:lang w:val="sr-Cyrl-RS"/>
        </w:rPr>
      </w:pPr>
    </w:p>
    <w:p w:rsidR="001619E7" w:rsidRDefault="001619E7">
      <w:pPr>
        <w:jc w:val="center"/>
        <w:rPr>
          <w:rFonts w:ascii="Arial" w:hAnsi="Arial" w:cs="Arial"/>
          <w:sz w:val="32"/>
          <w:szCs w:val="32"/>
        </w:rPr>
      </w:pPr>
    </w:p>
    <w:p w:rsidR="001619E7" w:rsidRDefault="003B487D">
      <w:pPr>
        <w:jc w:val="center"/>
        <w:rPr>
          <w:rFonts w:ascii="Arial" w:hAnsi="Arial" w:cs="Arial"/>
          <w:sz w:val="32"/>
          <w:szCs w:val="32"/>
          <w:lang w:val="sr-Cyrl-RS"/>
        </w:rPr>
      </w:pPr>
      <w:r>
        <w:rPr>
          <w:noProof/>
          <w:sz w:val="20"/>
          <w:szCs w:val="20"/>
          <w:lang w:eastAsia="en-US"/>
        </w:rPr>
        <w:drawing>
          <wp:inline distT="0" distB="0" distL="0" distR="0" wp14:anchorId="5849A154" wp14:editId="1BBEF84C">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657CFD" w:rsidRDefault="00657CFD">
      <w:pPr>
        <w:jc w:val="center"/>
        <w:rPr>
          <w:rFonts w:ascii="Arial" w:hAnsi="Arial" w:cs="Arial"/>
          <w:sz w:val="32"/>
          <w:szCs w:val="32"/>
          <w:lang w:val="sr-Cyrl-RS"/>
        </w:rPr>
      </w:pPr>
    </w:p>
    <w:p w:rsidR="00657CFD" w:rsidRPr="00657CFD" w:rsidRDefault="00657CFD">
      <w:pPr>
        <w:jc w:val="center"/>
        <w:rPr>
          <w:rFonts w:ascii="Arial" w:hAnsi="Arial" w:cs="Arial"/>
          <w:sz w:val="32"/>
          <w:szCs w:val="32"/>
          <w:lang w:val="sr-Cyrl-RS"/>
        </w:rPr>
      </w:pPr>
    </w:p>
    <w:p w:rsidR="001619E7" w:rsidRPr="003B487D" w:rsidRDefault="001619E7" w:rsidP="003B487D">
      <w:pPr>
        <w:rPr>
          <w:rFonts w:ascii="Arial" w:hAnsi="Arial" w:cs="Arial"/>
          <w:sz w:val="32"/>
          <w:szCs w:val="32"/>
          <w:lang w:val="sr-Cyrl-RS"/>
        </w:rPr>
      </w:pPr>
    </w:p>
    <w:p w:rsidR="001619E7" w:rsidRDefault="001619E7">
      <w:pPr>
        <w:jc w:val="center"/>
        <w:rPr>
          <w:rFonts w:ascii="Arial" w:hAnsi="Arial" w:cs="Arial"/>
          <w:sz w:val="32"/>
          <w:szCs w:val="32"/>
        </w:rPr>
      </w:pPr>
    </w:p>
    <w:p w:rsidR="0079696D" w:rsidRPr="00495C8E" w:rsidRDefault="0079696D" w:rsidP="0079696D">
      <w:pPr>
        <w:shd w:val="clear" w:color="auto" w:fill="C6D9F1"/>
        <w:jc w:val="center"/>
        <w:rPr>
          <w:sz w:val="32"/>
          <w:szCs w:val="32"/>
          <w:lang w:val="ru-RU"/>
        </w:rPr>
      </w:pPr>
      <w:r w:rsidRPr="00495C8E">
        <w:rPr>
          <w:sz w:val="32"/>
          <w:szCs w:val="32"/>
        </w:rPr>
        <w:t>КОНКУРСНA ДОКУМЕНТАЦИЈA</w:t>
      </w:r>
    </w:p>
    <w:p w:rsidR="0079696D" w:rsidRPr="00495C8E" w:rsidRDefault="0079696D" w:rsidP="0079696D">
      <w:pPr>
        <w:jc w:val="center"/>
        <w:rPr>
          <w:sz w:val="32"/>
          <w:szCs w:val="32"/>
          <w:lang w:val="ru-RU"/>
        </w:rPr>
      </w:pPr>
    </w:p>
    <w:p w:rsidR="0079696D" w:rsidRDefault="0079696D" w:rsidP="0079696D">
      <w:pPr>
        <w:jc w:val="center"/>
        <w:rPr>
          <w:b/>
          <w:bCs/>
          <w:iCs/>
          <w:sz w:val="28"/>
          <w:szCs w:val="28"/>
          <w:lang w:val="sr-Cyrl-RS"/>
        </w:rPr>
      </w:pPr>
      <w:r>
        <w:rPr>
          <w:b/>
          <w:bCs/>
          <w:iCs/>
          <w:sz w:val="28"/>
          <w:szCs w:val="28"/>
          <w:lang w:val="sr-Cyrl-RS"/>
        </w:rPr>
        <w:t>МИНИСТАРСТВО ПОЉОП</w:t>
      </w:r>
      <w:r w:rsidR="00611C1F">
        <w:rPr>
          <w:b/>
          <w:bCs/>
          <w:iCs/>
          <w:sz w:val="28"/>
          <w:szCs w:val="28"/>
          <w:lang w:val="sr-Cyrl-RS"/>
        </w:rPr>
        <w:t>РИВЕДЕ</w:t>
      </w:r>
      <w:r w:rsidR="008072D3">
        <w:rPr>
          <w:b/>
          <w:bCs/>
          <w:iCs/>
          <w:sz w:val="28"/>
          <w:szCs w:val="28"/>
          <w:lang w:val="sr-Latn-RS"/>
        </w:rPr>
        <w:t xml:space="preserve">, </w:t>
      </w:r>
      <w:r w:rsidR="008072D3">
        <w:rPr>
          <w:b/>
          <w:bCs/>
          <w:iCs/>
          <w:sz w:val="28"/>
          <w:szCs w:val="28"/>
          <w:lang w:val="sr-Cyrl-RS"/>
        </w:rPr>
        <w:t>ШУМАРСТВА И ВОДОПРИВРЕДЕ</w:t>
      </w:r>
      <w:r>
        <w:rPr>
          <w:b/>
          <w:bCs/>
          <w:iCs/>
          <w:sz w:val="28"/>
          <w:szCs w:val="28"/>
          <w:lang w:val="sr-Cyrl-RS"/>
        </w:rPr>
        <w:t xml:space="preserve"> – УПРАВА ЗА АГРАРНА ПЛАЋАЊА</w:t>
      </w:r>
    </w:p>
    <w:p w:rsidR="0079696D" w:rsidRPr="00495C8E" w:rsidRDefault="00611C1F" w:rsidP="0079696D">
      <w:pPr>
        <w:jc w:val="center"/>
        <w:rPr>
          <w:b/>
          <w:bCs/>
          <w:iCs/>
          <w:sz w:val="28"/>
          <w:szCs w:val="28"/>
          <w:lang w:val="sr-Cyrl-RS"/>
        </w:rPr>
      </w:pPr>
      <w:r>
        <w:rPr>
          <w:b/>
          <w:bCs/>
          <w:iCs/>
          <w:sz w:val="28"/>
          <w:szCs w:val="28"/>
          <w:lang w:val="sr-Cyrl-RS"/>
        </w:rPr>
        <w:t>Булевар краља Александра 84, Београд</w:t>
      </w:r>
    </w:p>
    <w:p w:rsidR="0079696D" w:rsidRDefault="0079696D" w:rsidP="0079696D">
      <w:pPr>
        <w:jc w:val="center"/>
        <w:rPr>
          <w:rFonts w:ascii="Arial" w:hAnsi="Arial" w:cs="Arial"/>
          <w:b/>
          <w:bCs/>
          <w:i/>
          <w:iCs/>
          <w:sz w:val="28"/>
          <w:szCs w:val="28"/>
          <w:lang w:val="ru-RU"/>
        </w:rPr>
      </w:pPr>
    </w:p>
    <w:p w:rsidR="0079696D" w:rsidRDefault="0079696D" w:rsidP="0079696D">
      <w:pPr>
        <w:jc w:val="center"/>
        <w:rPr>
          <w:rFonts w:ascii="Arial" w:hAnsi="Arial" w:cs="Arial"/>
          <w:b/>
          <w:bCs/>
          <w:i/>
          <w:iCs/>
          <w:sz w:val="28"/>
          <w:szCs w:val="28"/>
          <w:lang w:val="ru-RU"/>
        </w:rPr>
      </w:pPr>
    </w:p>
    <w:p w:rsidR="00AD238B" w:rsidRPr="00AC1A9C" w:rsidRDefault="00AC1A9C" w:rsidP="0079696D">
      <w:pPr>
        <w:jc w:val="center"/>
        <w:rPr>
          <w:b/>
          <w:bCs/>
          <w:lang w:val="sr-Latn-RS"/>
        </w:rPr>
      </w:pPr>
      <w:r>
        <w:rPr>
          <w:b/>
          <w:bCs/>
          <w:lang w:val="sr-Cyrl-RS"/>
        </w:rPr>
        <w:t>ЈАВНА НАБАВКА</w:t>
      </w:r>
    </w:p>
    <w:p w:rsidR="0079696D" w:rsidRDefault="00AD238B" w:rsidP="0079696D">
      <w:pPr>
        <w:jc w:val="center"/>
        <w:rPr>
          <w:b/>
          <w:bCs/>
          <w:lang w:val="sr-Cyrl-RS"/>
        </w:rPr>
      </w:pPr>
      <w:r>
        <w:rPr>
          <w:b/>
          <w:bCs/>
          <w:lang w:val="sr-Cyrl-RS"/>
        </w:rPr>
        <w:t xml:space="preserve">– </w:t>
      </w:r>
      <w:r w:rsidR="008072D3">
        <w:rPr>
          <w:b/>
          <w:bCs/>
          <w:lang w:val="sr-Latn-RS"/>
        </w:rPr>
        <w:t xml:space="preserve">Data storage </w:t>
      </w:r>
      <w:r w:rsidR="008072D3">
        <w:rPr>
          <w:b/>
          <w:bCs/>
          <w:lang w:val="sr-Cyrl-RS"/>
        </w:rPr>
        <w:t>уређај</w:t>
      </w:r>
      <w:r w:rsidR="00773490">
        <w:rPr>
          <w:b/>
          <w:bCs/>
          <w:lang w:val="sr-Cyrl-RS"/>
        </w:rPr>
        <w:t xml:space="preserve"> </w:t>
      </w:r>
      <w:r w:rsidR="00AF35F0">
        <w:rPr>
          <w:b/>
          <w:bCs/>
          <w:lang w:val="sr-Cyrl-RS"/>
        </w:rPr>
        <w:t>–</w:t>
      </w:r>
    </w:p>
    <w:p w:rsidR="00AF35F0" w:rsidRPr="00A26318" w:rsidRDefault="00AF35F0" w:rsidP="0079696D">
      <w:pPr>
        <w:jc w:val="center"/>
        <w:rPr>
          <w:b/>
          <w:bCs/>
          <w:i/>
          <w:iCs/>
          <w:lang w:val="sr-Latn-RS"/>
        </w:rPr>
      </w:pPr>
    </w:p>
    <w:p w:rsidR="0079696D" w:rsidRPr="00177139" w:rsidRDefault="0079696D" w:rsidP="0079696D">
      <w:pPr>
        <w:jc w:val="center"/>
        <w:rPr>
          <w:rFonts w:ascii="Arial" w:hAnsi="Arial" w:cs="Arial"/>
          <w:b/>
          <w:bCs/>
          <w:i/>
          <w:iCs/>
          <w:lang w:val="sr-Cyrl-RS"/>
        </w:rPr>
      </w:pPr>
    </w:p>
    <w:p w:rsidR="0079696D" w:rsidRPr="0079696D" w:rsidRDefault="0079696D" w:rsidP="0079696D">
      <w:pPr>
        <w:jc w:val="center"/>
        <w:rPr>
          <w:b/>
          <w:bCs/>
          <w:lang w:val="sr-Cyrl-RS"/>
        </w:rPr>
      </w:pPr>
      <w:r>
        <w:rPr>
          <w:b/>
          <w:bCs/>
          <w:lang w:val="sr-Cyrl-RS"/>
        </w:rPr>
        <w:t>ОТВОРЕНИ ПОСТУПАК</w:t>
      </w:r>
    </w:p>
    <w:p w:rsidR="0079696D" w:rsidRPr="00177139" w:rsidRDefault="0079696D" w:rsidP="0079696D">
      <w:pPr>
        <w:jc w:val="center"/>
        <w:rPr>
          <w:rFonts w:ascii="Arial" w:hAnsi="Arial" w:cs="Arial"/>
          <w:b/>
          <w:bCs/>
          <w:lang w:val="sr-Cyrl-RS"/>
        </w:rPr>
      </w:pPr>
    </w:p>
    <w:p w:rsidR="0079696D" w:rsidRPr="00762E93" w:rsidRDefault="008072D3" w:rsidP="0079696D">
      <w:pPr>
        <w:jc w:val="center"/>
        <w:rPr>
          <w:i/>
          <w:iCs/>
          <w:lang w:val="sr-Cyrl-RS"/>
        </w:rPr>
      </w:pPr>
      <w:r>
        <w:rPr>
          <w:b/>
          <w:bCs/>
          <w:lang w:val="sr-Cyrl-RS"/>
        </w:rPr>
        <w:t xml:space="preserve">ЈНОП </w:t>
      </w:r>
      <w:r w:rsidR="00804DC1">
        <w:rPr>
          <w:b/>
          <w:bCs/>
          <w:lang w:val="sr-Cyrl-RS"/>
        </w:rPr>
        <w:t xml:space="preserve">број </w:t>
      </w:r>
      <w:r>
        <w:rPr>
          <w:b/>
          <w:bCs/>
          <w:color w:val="auto"/>
          <w:lang w:val="sr-Cyrl-RS"/>
        </w:rPr>
        <w:t>5</w:t>
      </w:r>
      <w:r>
        <w:rPr>
          <w:b/>
          <w:bCs/>
          <w:lang w:val="sr-Cyrl-RS"/>
        </w:rPr>
        <w:t>/2019</w:t>
      </w:r>
    </w:p>
    <w:p w:rsidR="0079696D" w:rsidRPr="00177139" w:rsidRDefault="0079696D" w:rsidP="0079696D">
      <w:pPr>
        <w:jc w:val="center"/>
        <w:rPr>
          <w:i/>
          <w:iCs/>
          <w:lang w:val="sr-Cyrl-RS"/>
        </w:rPr>
      </w:pPr>
    </w:p>
    <w:p w:rsidR="0079696D" w:rsidRPr="00177139" w:rsidRDefault="0079696D" w:rsidP="0079696D">
      <w:pPr>
        <w:jc w:val="center"/>
        <w:rPr>
          <w:rFonts w:ascii="Arial" w:hAnsi="Arial" w:cs="Arial"/>
          <w:i/>
          <w:iCs/>
          <w:lang w:val="sr-Cyrl-RS"/>
        </w:rPr>
      </w:pPr>
    </w:p>
    <w:p w:rsidR="0079696D" w:rsidRPr="003B487D" w:rsidRDefault="0079696D" w:rsidP="003B487D">
      <w:pP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531270" w:rsidRPr="00710658" w:rsidRDefault="008072D3" w:rsidP="00710658">
      <w:pPr>
        <w:jc w:val="center"/>
        <w:rPr>
          <w:lang w:val="sr-Latn-RS"/>
        </w:rPr>
      </w:pPr>
      <w:r>
        <w:rPr>
          <w:iCs/>
          <w:lang w:val="sr-Cyrl-RS"/>
        </w:rPr>
        <w:t>Септембар</w:t>
      </w:r>
      <w:r w:rsidR="00CF0AC8">
        <w:rPr>
          <w:iCs/>
          <w:lang w:val="sr-Cyrl-RS"/>
        </w:rPr>
        <w:t xml:space="preserve"> </w:t>
      </w:r>
      <w:r>
        <w:rPr>
          <w:iCs/>
          <w:lang w:val="sr-Cyrl-RS"/>
        </w:rPr>
        <w:t>2019</w:t>
      </w:r>
      <w:r w:rsidR="0079696D">
        <w:rPr>
          <w:iCs/>
          <w:lang w:val="sr-Cyrl-RS"/>
        </w:rPr>
        <w:t>. године</w:t>
      </w:r>
    </w:p>
    <w:p w:rsidR="001619E7" w:rsidRPr="005F11E4" w:rsidRDefault="001619E7">
      <w:pPr>
        <w:jc w:val="both"/>
        <w:rPr>
          <w:rFonts w:eastAsia="TimesNewRomanPSMT"/>
          <w:lang w:val="sr-Cyrl-RS"/>
        </w:rPr>
      </w:pPr>
      <w:r w:rsidRPr="005F11E4">
        <w:rPr>
          <w:rFonts w:eastAsia="TimesNewRomanPSMT"/>
          <w:lang w:val="sr-Cyrl-RS"/>
        </w:rPr>
        <w:lastRenderedPageBreak/>
        <w:t>На основу чл. 3</w:t>
      </w:r>
      <w:r w:rsidRPr="005F11E4">
        <w:rPr>
          <w:rFonts w:eastAsia="TimesNewRomanPSMT"/>
          <w:lang w:val="sr-Cyrl-CS"/>
        </w:rPr>
        <w:t>2</w:t>
      </w:r>
      <w:r w:rsidRPr="005F11E4">
        <w:rPr>
          <w:rFonts w:eastAsia="TimesNewRomanPSMT"/>
          <w:lang w:val="sr-Cyrl-RS"/>
        </w:rPr>
        <w:t>.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Pr="005F11E4">
        <w:rPr>
          <w:rFonts w:eastAsia="TimesNewRomanPSMT"/>
          <w:lang w:val="sr-Cyrl-CS"/>
        </w:rPr>
        <w:t>2</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w:t>
      </w:r>
      <w:r w:rsidR="00402904">
        <w:rPr>
          <w:rFonts w:eastAsia="TimesNewRomanPSMT"/>
          <w:lang w:val="sr-Cyrl-RS"/>
        </w:rPr>
        <w:t>ва („Сл. гласник РС”, број 86/2015</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5F11E4">
        <w:rPr>
          <w:color w:val="auto"/>
          <w:lang w:val="sr-Cyrl-RS"/>
        </w:rPr>
        <w:t>404-02-</w:t>
      </w:r>
      <w:r w:rsidR="00402904">
        <w:rPr>
          <w:color w:val="auto"/>
          <w:lang w:val="sr-Cyrl-RS"/>
        </w:rPr>
        <w:t>25</w:t>
      </w:r>
      <w:r w:rsidR="00611C1F" w:rsidRPr="00F632E7">
        <w:rPr>
          <w:color w:val="auto"/>
          <w:lang w:val="sr-Cyrl-RS"/>
        </w:rPr>
        <w:t>/</w:t>
      </w:r>
      <w:r w:rsidR="008072D3">
        <w:rPr>
          <w:color w:val="auto"/>
          <w:lang w:val="sr-Cyrl-RS"/>
        </w:rPr>
        <w:t>2019</w:t>
      </w:r>
      <w:r w:rsidR="00CB24E1" w:rsidRPr="005F11E4">
        <w:rPr>
          <w:color w:val="auto"/>
          <w:lang w:val="sr-Cyrl-RS"/>
        </w:rPr>
        <w:t xml:space="preserve">-07 </w:t>
      </w:r>
      <w:r w:rsidR="006C0EBC" w:rsidRPr="005F11E4">
        <w:rPr>
          <w:lang w:val="sr-Cyrl-RS"/>
        </w:rPr>
        <w:t>и Решења о образовању к</w:t>
      </w:r>
      <w:r w:rsidRPr="005F11E4">
        <w:rPr>
          <w:lang w:val="sr-Cyrl-RS"/>
        </w:rPr>
        <w:t>омисије за јавну набавку</w:t>
      </w:r>
      <w:r w:rsidR="00611C1F" w:rsidRPr="005F11E4">
        <w:rPr>
          <w:lang w:val="sr-Cyrl-RS"/>
        </w:rPr>
        <w:t xml:space="preserve"> број </w:t>
      </w:r>
      <w:r w:rsidR="0095362D" w:rsidRPr="005F11E4">
        <w:rPr>
          <w:color w:val="auto"/>
          <w:lang w:val="sr-Cyrl-RS"/>
        </w:rPr>
        <w:t>404-02-</w:t>
      </w:r>
      <w:r w:rsidR="008072D3">
        <w:rPr>
          <w:color w:val="auto"/>
          <w:lang w:val="sr-Cyrl-RS"/>
        </w:rPr>
        <w:t>25/2019</w:t>
      </w:r>
      <w:r w:rsidR="00CB24E1" w:rsidRPr="005F11E4">
        <w:rPr>
          <w:color w:val="auto"/>
          <w:lang w:val="sr-Cyrl-RS"/>
        </w:rPr>
        <w:t>-07</w:t>
      </w:r>
      <w:r w:rsidRPr="005F11E4">
        <w:rPr>
          <w:color w:val="auto"/>
          <w:lang w:val="sr-Cyrl-RS"/>
        </w:rPr>
        <w:t>,</w:t>
      </w:r>
      <w:r w:rsidRPr="005F11E4">
        <w:rPr>
          <w:color w:val="FF0000"/>
          <w:lang w:val="sr-Cyrl-RS"/>
        </w:rPr>
        <w:t xml:space="preserve"> </w:t>
      </w:r>
      <w:r w:rsidRPr="005F11E4">
        <w:rPr>
          <w:lang w:val="sr-Cyrl-RS"/>
        </w:rPr>
        <w:t>припремљена је:</w:t>
      </w:r>
    </w:p>
    <w:p w:rsidR="001619E7" w:rsidRPr="005F11E4" w:rsidRDefault="001619E7">
      <w:pPr>
        <w:ind w:firstLine="720"/>
        <w:jc w:val="both"/>
        <w:rPr>
          <w:rFonts w:ascii="Arial" w:eastAsia="TimesNewRomanPSMT" w:hAnsi="Arial" w:cs="Arial"/>
          <w:lang w:val="sr-Cyrl-RS"/>
        </w:rPr>
      </w:pPr>
    </w:p>
    <w:p w:rsidR="001619E7" w:rsidRPr="005F11E4" w:rsidRDefault="001619E7">
      <w:pPr>
        <w:ind w:firstLine="720"/>
        <w:jc w:val="both"/>
        <w:rPr>
          <w:rFonts w:ascii="Arial" w:eastAsia="TimesNewRomanPSMT" w:hAnsi="Arial" w:cs="Arial"/>
          <w:lang w:val="sr-Cyrl-RS"/>
        </w:rPr>
      </w:pPr>
    </w:p>
    <w:p w:rsidR="001619E7" w:rsidRPr="005F11E4" w:rsidRDefault="001619E7" w:rsidP="00F36568">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rsidR="001619E7" w:rsidRPr="005F11E4" w:rsidRDefault="001619E7" w:rsidP="00F36568">
      <w:pPr>
        <w:shd w:val="clear" w:color="auto" w:fill="FFFFFF" w:themeFill="background1"/>
        <w:jc w:val="center"/>
        <w:rPr>
          <w:rFonts w:eastAsia="TimesNewRomanPS-BoldMT"/>
          <w:b/>
          <w:bCs/>
          <w:lang w:val="ru-RU"/>
        </w:rPr>
      </w:pPr>
    </w:p>
    <w:p w:rsidR="00934D8B" w:rsidRPr="005F11E4" w:rsidRDefault="00402904" w:rsidP="00F36568">
      <w:pPr>
        <w:shd w:val="clear" w:color="auto" w:fill="FFFFFF" w:themeFill="background1"/>
        <w:jc w:val="center"/>
        <w:rPr>
          <w:rFonts w:eastAsia="TimesNewRomanPS-BoldMT"/>
          <w:b/>
          <w:bCs/>
          <w:lang w:val="sr-Latn-RS"/>
        </w:rPr>
      </w:pPr>
      <w:r>
        <w:rPr>
          <w:rFonts w:eastAsia="TimesNewRomanPS-BoldMT"/>
          <w:b/>
          <w:bCs/>
          <w:lang w:val="sr-Cyrl-RS"/>
        </w:rPr>
        <w:t xml:space="preserve">Отворени поступак јавне </w:t>
      </w:r>
      <w:r w:rsidR="005346A0">
        <w:rPr>
          <w:rFonts w:eastAsia="TimesNewRomanPS-BoldMT"/>
          <w:b/>
          <w:bCs/>
          <w:lang w:val="sr-Cyrl-RS"/>
        </w:rPr>
        <w:t>набавке за</w:t>
      </w:r>
      <w:r w:rsidR="008072D3">
        <w:rPr>
          <w:rFonts w:eastAsia="TimesNewRomanPS-BoldMT"/>
          <w:b/>
          <w:bCs/>
          <w:lang w:val="sr-Cyrl-RS"/>
        </w:rPr>
        <w:t xml:space="preserve"> </w:t>
      </w:r>
      <w:r w:rsidR="008072D3">
        <w:rPr>
          <w:rFonts w:eastAsia="TimesNewRomanPS-BoldMT"/>
          <w:b/>
          <w:bCs/>
        </w:rPr>
        <w:t xml:space="preserve">Data storage </w:t>
      </w:r>
      <w:r w:rsidR="005346A0">
        <w:rPr>
          <w:rFonts w:eastAsia="TimesNewRomanPS-BoldMT"/>
          <w:b/>
          <w:bCs/>
          <w:lang w:val="sr-Cyrl-RS"/>
        </w:rPr>
        <w:t>уређај</w:t>
      </w:r>
    </w:p>
    <w:p w:rsidR="001619E7" w:rsidRPr="005F11E4" w:rsidRDefault="0079696D" w:rsidP="00F36568">
      <w:pPr>
        <w:shd w:val="clear" w:color="auto" w:fill="FFFFFF" w:themeFill="background1"/>
        <w:jc w:val="center"/>
        <w:rPr>
          <w:rFonts w:eastAsia="TimesNewRomanPS-BoldMT"/>
          <w:b/>
          <w:bCs/>
          <w:lang w:val="sr-Cyrl-RS"/>
        </w:rPr>
      </w:pPr>
      <w:r w:rsidRPr="005F11E4">
        <w:rPr>
          <w:rFonts w:eastAsia="TimesNewRomanPS-BoldMT"/>
          <w:b/>
          <w:bCs/>
          <w:lang w:val="sr-Cyrl-RS"/>
        </w:rPr>
        <w:t>ЈН</w:t>
      </w:r>
      <w:r w:rsidR="008072D3">
        <w:rPr>
          <w:rFonts w:eastAsia="TimesNewRomanPS-BoldMT"/>
          <w:b/>
          <w:bCs/>
          <w:lang w:val="sr-Cyrl-RS"/>
        </w:rPr>
        <w:t>ОП</w:t>
      </w:r>
      <w:r w:rsidRPr="005F11E4">
        <w:rPr>
          <w:rFonts w:eastAsia="TimesNewRomanPS-BoldMT"/>
          <w:b/>
          <w:bCs/>
          <w:lang w:val="sr-Cyrl-RS"/>
        </w:rPr>
        <w:t xml:space="preserve"> </w:t>
      </w:r>
      <w:r w:rsidRPr="005F11E4">
        <w:rPr>
          <w:rFonts w:eastAsia="TimesNewRomanPS-BoldMT"/>
          <w:b/>
          <w:bCs/>
          <w:color w:val="auto"/>
          <w:lang w:val="sr-Cyrl-RS"/>
        </w:rPr>
        <w:t>бр</w:t>
      </w:r>
      <w:r w:rsidR="00804DC1" w:rsidRPr="005F11E4">
        <w:rPr>
          <w:rFonts w:eastAsia="TimesNewRomanPS-BoldMT"/>
          <w:b/>
          <w:bCs/>
          <w:color w:val="auto"/>
          <w:lang w:val="sr-Cyrl-RS"/>
        </w:rPr>
        <w:t xml:space="preserve">ој </w:t>
      </w:r>
      <w:r w:rsidR="008072D3">
        <w:rPr>
          <w:rFonts w:eastAsia="TimesNewRomanPS-BoldMT"/>
          <w:b/>
          <w:bCs/>
          <w:color w:val="auto"/>
          <w:lang w:val="sr-Cyrl-RS"/>
        </w:rPr>
        <w:t>5</w:t>
      </w:r>
      <w:r w:rsidRPr="005F11E4">
        <w:rPr>
          <w:rFonts w:eastAsia="TimesNewRomanPS-BoldMT"/>
          <w:b/>
          <w:bCs/>
          <w:color w:val="auto"/>
          <w:lang w:val="sr-Cyrl-RS"/>
        </w:rPr>
        <w:t>/201</w:t>
      </w:r>
      <w:r w:rsidR="008072D3">
        <w:rPr>
          <w:rFonts w:eastAsia="TimesNewRomanPS-BoldMT"/>
          <w:b/>
          <w:bCs/>
          <w:color w:val="auto"/>
          <w:lang w:val="sr-Cyrl-RS"/>
        </w:rPr>
        <w:t>9</w:t>
      </w:r>
      <w:r w:rsidR="001619E7" w:rsidRPr="005F11E4">
        <w:rPr>
          <w:rFonts w:eastAsia="TimesNewRomanPS-BoldMT"/>
          <w:b/>
          <w:bCs/>
          <w:color w:val="auto"/>
          <w:lang w:val="sr-Cyrl-CS"/>
        </w:rPr>
        <w:t xml:space="preserve"> </w:t>
      </w:r>
    </w:p>
    <w:p w:rsidR="001619E7" w:rsidRPr="005F11E4" w:rsidRDefault="001619E7">
      <w:pPr>
        <w:jc w:val="both"/>
        <w:rPr>
          <w:rFonts w:eastAsia="TimesNewRomanPS-BoldMT"/>
          <w:b/>
          <w:bCs/>
          <w:color w:val="FF0000"/>
          <w:lang w:val="sr-Cyrl-RS"/>
        </w:rPr>
      </w:pPr>
    </w:p>
    <w:p w:rsidR="001619E7" w:rsidRPr="005F11E4" w:rsidRDefault="001619E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rsidR="001619E7" w:rsidRPr="005F11E4" w:rsidRDefault="001619E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7E028C">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8259EF" w:rsidRDefault="008259EF" w:rsidP="00AD238B">
            <w:pPr>
              <w:snapToGrid w:val="0"/>
              <w:rPr>
                <w:rFonts w:eastAsia="TimesNewRomanPSMT"/>
                <w:color w:val="FF0000"/>
                <w:lang w:val="sr-Latn-RS"/>
              </w:rPr>
            </w:pPr>
            <w:r>
              <w:rPr>
                <w:iCs/>
                <w:lang w:val="sr-Cyrl-RS"/>
              </w:rPr>
              <w:t>Техничка спецификација</w:t>
            </w:r>
          </w:p>
        </w:tc>
      </w:tr>
      <w:tr w:rsidR="00531270" w:rsidRPr="00B87DF2"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7E028C">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VI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color w:val="auto"/>
              </w:rPr>
            </w:pPr>
            <w:r w:rsidRPr="005F11E4">
              <w:rPr>
                <w:rFonts w:eastAsia="TimesNewRomanPSMT"/>
                <w:color w:val="auto"/>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spacing w:line="240" w:lineRule="auto"/>
              <w:jc w:val="center"/>
              <w:rPr>
                <w:rFonts w:eastAsia="TimesNewRomanPSMT"/>
              </w:rPr>
            </w:pPr>
            <w:r w:rsidRPr="005F11E4">
              <w:rPr>
                <w:rFonts w:eastAsia="TimesNewRomanPSMT"/>
              </w:rPr>
              <w:t>VII</w:t>
            </w:r>
            <w:r w:rsidR="00AF1C55">
              <w:rPr>
                <w:rFonts w:eastAsia="TimesNewRomanPSMT"/>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spacing w:line="240" w:lineRule="auto"/>
              <w:jc w:val="center"/>
              <w:rPr>
                <w:rFonts w:eastAsia="TimesNewRomanPSMT"/>
              </w:rPr>
            </w:pPr>
            <w:r w:rsidRPr="005F11E4">
              <w:rPr>
                <w:rFonts w:eastAsia="TimesNewRomanPSMT"/>
              </w:rPr>
              <w:t>IX</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AF0BDF" w:rsidP="007E028C">
            <w:pPr>
              <w:snapToGrid w:val="0"/>
              <w:spacing w:line="240" w:lineRule="auto"/>
              <w:jc w:val="center"/>
              <w:rPr>
                <w:rFonts w:eastAsia="TimesNewRomanPSMT"/>
                <w:lang w:val="sr-Cyrl-RS"/>
              </w:rPr>
            </w:pPr>
            <w:r w:rsidRPr="005F11E4">
              <w:rPr>
                <w:rFonts w:eastAsia="TimesNewRomanPSMT"/>
              </w:rPr>
              <w:t>X</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r w:rsidR="00804DC1"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804DC1" w:rsidRPr="005F11E4" w:rsidRDefault="00804DC1" w:rsidP="007E028C">
            <w:pPr>
              <w:snapToGrid w:val="0"/>
              <w:spacing w:line="240" w:lineRule="auto"/>
              <w:jc w:val="center"/>
              <w:rPr>
                <w:rFonts w:eastAsia="TimesNewRomanPSMT"/>
              </w:rPr>
            </w:pPr>
            <w:r w:rsidRPr="005F11E4">
              <w:rPr>
                <w:rFonts w:eastAsia="TimesNewRomanPSMT"/>
              </w:rPr>
              <w:t>XI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804DC1" w:rsidRPr="005F11E4" w:rsidRDefault="00443914" w:rsidP="00CF0AC8">
            <w:pPr>
              <w:snapToGrid w:val="0"/>
              <w:spacing w:line="240" w:lineRule="auto"/>
              <w:rPr>
                <w:rFonts w:eastAsia="TimesNewRomanPSMT"/>
                <w:color w:val="FF0000"/>
                <w:lang w:val="sr-Cyrl-RS"/>
              </w:rPr>
            </w:pPr>
            <w:r>
              <w:rPr>
                <w:rFonts w:eastAsia="TimesNewRomanPSMT"/>
                <w:color w:val="auto"/>
                <w:lang w:val="sr-Cyrl-RS"/>
              </w:rPr>
              <w:t xml:space="preserve">Референтна листа </w:t>
            </w:r>
            <w:r w:rsidR="001F44DA" w:rsidRPr="005F11E4">
              <w:rPr>
                <w:rFonts w:eastAsia="TimesNewRomanPSMT"/>
                <w:color w:val="auto"/>
                <w:lang w:val="sr-Cyrl-RS"/>
              </w:rPr>
              <w:t>понуђача</w:t>
            </w:r>
            <w:r w:rsidR="00576EEB" w:rsidRPr="005F11E4">
              <w:rPr>
                <w:rFonts w:eastAsia="TimesNewRomanPSMT"/>
                <w:color w:val="auto"/>
                <w:lang w:val="sr-Cyrl-RS"/>
              </w:rPr>
              <w:t xml:space="preserve"> </w:t>
            </w:r>
          </w:p>
        </w:tc>
      </w:tr>
      <w:tr w:rsidR="00576EEB" w:rsidRPr="00CF0AC8" w:rsidTr="00576EEB">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76EEB" w:rsidRPr="005F11E4" w:rsidRDefault="00576EEB" w:rsidP="006775B2">
            <w:pPr>
              <w:snapToGrid w:val="0"/>
              <w:spacing w:line="240" w:lineRule="auto"/>
              <w:jc w:val="center"/>
              <w:rPr>
                <w:rFonts w:eastAsia="TimesNewRomanPSMT"/>
                <w:lang w:val="sr-Cyrl-RS"/>
              </w:rPr>
            </w:pPr>
            <w:r w:rsidRPr="005F11E4">
              <w:rPr>
                <w:rFonts w:eastAsia="TimesNewRomanPSMT"/>
              </w:rPr>
              <w:t>XI</w:t>
            </w:r>
            <w:r w:rsidRPr="005F11E4">
              <w:rPr>
                <w:rFonts w:eastAsia="TimesNewRomanPSMT"/>
                <w:lang w:val="sr-Latn-RS"/>
              </w:rPr>
              <w:t>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76EEB" w:rsidRPr="005F11E4" w:rsidRDefault="00576EEB" w:rsidP="00CF0AC8">
            <w:pPr>
              <w:snapToGrid w:val="0"/>
              <w:spacing w:line="240" w:lineRule="auto"/>
              <w:rPr>
                <w:rFonts w:eastAsia="TimesNewRomanPSMT"/>
                <w:color w:val="auto"/>
                <w:lang w:val="sr-Cyrl-RS"/>
              </w:rPr>
            </w:pPr>
            <w:r w:rsidRPr="005F11E4">
              <w:rPr>
                <w:rFonts w:eastAsia="TimesNewRomanPSMT"/>
                <w:color w:val="auto"/>
                <w:lang w:val="sr-Cyrl-RS"/>
              </w:rPr>
              <w:t xml:space="preserve">Образац потврде о референци </w:t>
            </w:r>
          </w:p>
        </w:tc>
      </w:tr>
    </w:tbl>
    <w:p w:rsidR="00FE668B" w:rsidRPr="005F11E4" w:rsidRDefault="00FE668B" w:rsidP="006B302F">
      <w:pPr>
        <w:tabs>
          <w:tab w:val="left" w:pos="2595"/>
        </w:tabs>
        <w:rPr>
          <w:rFonts w:ascii="Arial" w:hAnsi="Arial" w:cs="Arial"/>
          <w:b/>
          <w:bCs/>
          <w:iCs/>
          <w:lang w:val="sr-Cyrl-RS"/>
        </w:rPr>
      </w:pPr>
    </w:p>
    <w:p w:rsidR="00AF0BDF" w:rsidRPr="00200E09" w:rsidRDefault="007E028C" w:rsidP="00200E09">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rsidR="0079696D" w:rsidRPr="0079696D" w:rsidRDefault="00F36568" w:rsidP="00F36568">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lastRenderedPageBreak/>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rsidR="00750F1B" w:rsidRPr="00011DAB" w:rsidRDefault="00750F1B">
      <w:pPr>
        <w:jc w:val="both"/>
        <w:rPr>
          <w:b/>
          <w:bCs/>
          <w:lang w:val="sr-Latn-RS"/>
        </w:rPr>
      </w:pPr>
    </w:p>
    <w:p w:rsidR="001619E7" w:rsidRPr="00011DAB" w:rsidRDefault="001619E7">
      <w:pPr>
        <w:jc w:val="both"/>
        <w:rPr>
          <w:lang w:val="sr-Latn-RS"/>
        </w:rPr>
      </w:pPr>
      <w:r w:rsidRPr="00011DAB">
        <w:rPr>
          <w:b/>
          <w:bCs/>
          <w:lang w:val="sr-Latn-RS"/>
        </w:rPr>
        <w:t>1.</w:t>
      </w:r>
      <w:r w:rsidR="00496222" w:rsidRPr="0079696D">
        <w:rPr>
          <w:b/>
          <w:bCs/>
          <w:lang w:val="sr-Cyrl-RS"/>
        </w:rPr>
        <w:t xml:space="preserve"> </w:t>
      </w:r>
      <w:r w:rsidRPr="0079696D">
        <w:rPr>
          <w:b/>
          <w:bCs/>
        </w:rPr>
        <w:t>Подаци</w:t>
      </w:r>
      <w:r w:rsidRPr="00011DAB">
        <w:rPr>
          <w:b/>
          <w:bCs/>
          <w:lang w:val="sr-Latn-RS"/>
        </w:rPr>
        <w:t xml:space="preserve"> </w:t>
      </w:r>
      <w:r w:rsidRPr="0079696D">
        <w:rPr>
          <w:b/>
          <w:bCs/>
        </w:rPr>
        <w:t>о</w:t>
      </w:r>
      <w:r w:rsidRPr="00011DAB">
        <w:rPr>
          <w:b/>
          <w:bCs/>
          <w:lang w:val="sr-Latn-RS"/>
        </w:rPr>
        <w:t xml:space="preserve"> </w:t>
      </w:r>
      <w:r w:rsidRPr="0079696D">
        <w:rPr>
          <w:b/>
          <w:bCs/>
        </w:rPr>
        <w:t>наручиоцу</w:t>
      </w:r>
    </w:p>
    <w:p w:rsidR="001619E7" w:rsidRPr="0079696D" w:rsidRDefault="000B2C71">
      <w:pPr>
        <w:jc w:val="both"/>
        <w:rPr>
          <w:lang w:val="sr-Cyrl-CS"/>
        </w:rPr>
      </w:pPr>
      <w:r>
        <w:t>Наручилац</w:t>
      </w:r>
      <w:r w:rsidRPr="00011DAB">
        <w:rPr>
          <w:lang w:val="sr-Latn-RS"/>
        </w:rPr>
        <w:t xml:space="preserve">: </w:t>
      </w:r>
      <w:r w:rsidR="00C838E5">
        <w:rPr>
          <w:lang w:val="sr-Cyrl-RS"/>
        </w:rPr>
        <w:t>Министарство пољо</w:t>
      </w:r>
      <w:r>
        <w:rPr>
          <w:lang w:val="sr-Cyrl-RS"/>
        </w:rPr>
        <w:t>пр</w:t>
      </w:r>
      <w:r w:rsidR="00D2467C">
        <w:rPr>
          <w:lang w:val="sr-Cyrl-RS"/>
        </w:rPr>
        <w:t>ивреде</w:t>
      </w:r>
      <w:r w:rsidR="008072D3">
        <w:rPr>
          <w:lang w:val="sr-Cyrl-RS"/>
        </w:rPr>
        <w:t>, шумарства и водопривреде</w:t>
      </w:r>
      <w:r>
        <w:rPr>
          <w:lang w:val="sr-Cyrl-RS"/>
        </w:rPr>
        <w:t xml:space="preserve"> – Управа за аграрна плаћања</w:t>
      </w:r>
      <w:r w:rsidR="00FF1697">
        <w:rPr>
          <w:lang w:val="sr-Latn-RS"/>
        </w:rPr>
        <w:t>.</w:t>
      </w:r>
      <w:r w:rsidR="001619E7" w:rsidRPr="00011DAB">
        <w:rPr>
          <w:i/>
          <w:iCs/>
          <w:lang w:val="sr-Latn-RS"/>
        </w:rPr>
        <w:t xml:space="preserve"> </w:t>
      </w:r>
    </w:p>
    <w:p w:rsidR="001619E7" w:rsidRPr="00963535" w:rsidRDefault="001619E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963535">
        <w:rPr>
          <w:iCs/>
          <w:lang w:val="sr-Latn-RS"/>
        </w:rPr>
        <w:t>.</w:t>
      </w:r>
    </w:p>
    <w:p w:rsidR="00B50FD2" w:rsidRDefault="00B50FD2">
      <w:pPr>
        <w:jc w:val="both"/>
        <w:rPr>
          <w:iCs/>
          <w:lang w:val="sr-Cyrl-RS"/>
        </w:rPr>
      </w:pPr>
      <w:r>
        <w:rPr>
          <w:iCs/>
          <w:lang w:val="sr-Cyrl-RS"/>
        </w:rPr>
        <w:t>Матични број: 17855140.</w:t>
      </w:r>
    </w:p>
    <w:p w:rsidR="00B50FD2" w:rsidRPr="00A26318" w:rsidRDefault="00B50FD2">
      <w:pPr>
        <w:jc w:val="both"/>
        <w:rPr>
          <w:lang w:val="sr-Latn-RS"/>
        </w:rPr>
      </w:pPr>
      <w:r>
        <w:rPr>
          <w:iCs/>
          <w:lang w:val="sr-Cyrl-RS"/>
        </w:rPr>
        <w:t>ПИБ: 108508191</w:t>
      </w:r>
      <w:r w:rsidR="00A26318">
        <w:rPr>
          <w:iCs/>
          <w:lang w:val="sr-Latn-RS"/>
        </w:rPr>
        <w:t>.</w:t>
      </w:r>
    </w:p>
    <w:p w:rsidR="001619E7" w:rsidRPr="000B2C71" w:rsidRDefault="000B2C71">
      <w:pPr>
        <w:jc w:val="both"/>
        <w:rPr>
          <w:lang w:val="sr-Latn-RS"/>
        </w:rPr>
      </w:pPr>
      <w:r>
        <w:rPr>
          <w:lang w:val="sr-Cyrl-CS"/>
        </w:rPr>
        <w:t xml:space="preserve">Интернет страница: </w:t>
      </w:r>
      <w:r w:rsidRPr="006775B2">
        <w:rPr>
          <w:b/>
          <w:u w:val="single"/>
          <w:lang w:val="sr-Latn-RS"/>
        </w:rPr>
        <w:t>www.uap.gov.rs</w:t>
      </w:r>
      <w:r w:rsidR="00963535">
        <w:rPr>
          <w:b/>
          <w:u w:val="single"/>
          <w:lang w:val="sr-Latn-RS"/>
        </w:rPr>
        <w:t>.</w:t>
      </w:r>
    </w:p>
    <w:p w:rsidR="001619E7" w:rsidRPr="00177139" w:rsidRDefault="001619E7">
      <w:pPr>
        <w:jc w:val="both"/>
        <w:rPr>
          <w:lang w:val="sr-Cyrl-CS"/>
        </w:rPr>
      </w:pPr>
    </w:p>
    <w:p w:rsidR="001619E7" w:rsidRPr="00177139" w:rsidRDefault="001619E7">
      <w:pPr>
        <w:jc w:val="both"/>
        <w:rPr>
          <w:lang w:val="sr-Cyrl-CS"/>
        </w:rPr>
      </w:pPr>
      <w:r w:rsidRPr="00177139">
        <w:rPr>
          <w:b/>
          <w:bCs/>
          <w:lang w:val="sr-Cyrl-CS"/>
        </w:rPr>
        <w:t>2. Врста поступка јавне набавке</w:t>
      </w:r>
    </w:p>
    <w:p w:rsidR="001619E7" w:rsidRPr="00177139" w:rsidRDefault="001619E7">
      <w:pPr>
        <w:jc w:val="both"/>
        <w:rPr>
          <w:lang w:val="sr-Cyrl-CS"/>
        </w:rPr>
      </w:pPr>
      <w:r w:rsidRPr="00177139">
        <w:rPr>
          <w:lang w:val="sr-Cyrl-CS"/>
        </w:rPr>
        <w:t xml:space="preserve">Предметна јавна набавка се спроводи у </w:t>
      </w:r>
      <w:r w:rsidRPr="0079696D">
        <w:rPr>
          <w:lang w:val="sr-Cyrl-CS"/>
        </w:rPr>
        <w:t xml:space="preserve">отвореном поступку, </w:t>
      </w:r>
      <w:r w:rsidRPr="00177139">
        <w:rPr>
          <w:lang w:val="sr-Cyrl-CS"/>
        </w:rPr>
        <w:t>у складу са Законом и подзаконским актима</w:t>
      </w:r>
      <w:r w:rsidR="00C5331E">
        <w:rPr>
          <w:lang w:val="sr-Cyrl-CS"/>
        </w:rPr>
        <w:t>,</w:t>
      </w:r>
      <w:r w:rsidRPr="00177139">
        <w:rPr>
          <w:lang w:val="sr-Cyrl-CS"/>
        </w:rPr>
        <w:t xml:space="preserve"> којима се уређују јавне набавке.</w:t>
      </w:r>
    </w:p>
    <w:p w:rsidR="001619E7" w:rsidRPr="00177139" w:rsidRDefault="001619E7">
      <w:pPr>
        <w:jc w:val="both"/>
        <w:rPr>
          <w:lang w:val="sr-Cyrl-CS"/>
        </w:rPr>
      </w:pPr>
    </w:p>
    <w:p w:rsidR="001619E7" w:rsidRPr="00177139" w:rsidRDefault="001619E7">
      <w:pPr>
        <w:jc w:val="both"/>
        <w:rPr>
          <w:lang w:val="sr-Cyrl-CS"/>
        </w:rPr>
      </w:pPr>
      <w:r w:rsidRPr="00177139">
        <w:rPr>
          <w:b/>
          <w:bCs/>
          <w:lang w:val="sr-Cyrl-CS"/>
        </w:rPr>
        <w:t>3. Предмет јавне набавке</w:t>
      </w:r>
    </w:p>
    <w:p w:rsidR="001619E7" w:rsidRPr="00A52DE8" w:rsidRDefault="00FF1697">
      <w:pPr>
        <w:jc w:val="both"/>
        <w:rPr>
          <w:lang w:val="sr-Cyrl-CS"/>
        </w:rPr>
      </w:pPr>
      <w:r>
        <w:rPr>
          <w:lang w:val="sr-Cyrl-CS"/>
        </w:rPr>
        <w:t>Предмет јавне набавке</w:t>
      </w:r>
      <w:r w:rsidR="001619E7" w:rsidRPr="00177139">
        <w:rPr>
          <w:i/>
          <w:iCs/>
          <w:lang w:val="sr-Cyrl-CS"/>
        </w:rPr>
        <w:t xml:space="preserve"> </w:t>
      </w:r>
      <w:r w:rsidR="008072D3">
        <w:rPr>
          <w:iCs/>
          <w:lang w:val="sr-Cyrl-RS"/>
        </w:rPr>
        <w:t>број 5/2019</w:t>
      </w:r>
      <w:r w:rsidR="0063025B">
        <w:rPr>
          <w:iCs/>
          <w:lang w:val="sr-Cyrl-RS"/>
        </w:rPr>
        <w:t xml:space="preserve"> </w:t>
      </w:r>
      <w:r w:rsidR="002E1F56">
        <w:rPr>
          <w:lang w:val="sr-Cyrl-CS"/>
        </w:rPr>
        <w:t xml:space="preserve">су добра – </w:t>
      </w:r>
      <w:r w:rsidR="008072D3">
        <w:rPr>
          <w:lang w:val="sr-Latn-RS"/>
        </w:rPr>
        <w:t>Data storage</w:t>
      </w:r>
      <w:r w:rsidR="005346A0">
        <w:rPr>
          <w:lang w:val="sr-Cyrl-CS"/>
        </w:rPr>
        <w:t xml:space="preserve"> уређај</w:t>
      </w:r>
      <w:r w:rsidR="001619E7" w:rsidRPr="00177139">
        <w:rPr>
          <w:i/>
          <w:lang w:val="sr-Cyrl-CS"/>
        </w:rPr>
        <w:t>.</w:t>
      </w:r>
      <w:r w:rsidR="008072D3">
        <w:rPr>
          <w:lang w:val="sr-Cyrl-CS"/>
        </w:rPr>
        <w:t xml:space="preserve"> Шифра из </w:t>
      </w:r>
      <w:r w:rsidR="008072D3">
        <w:rPr>
          <w:lang w:val="sr-Latn-RS"/>
        </w:rPr>
        <w:t>O</w:t>
      </w:r>
      <w:r w:rsidR="005346A0">
        <w:rPr>
          <w:lang w:val="sr-Cyrl-CS"/>
        </w:rPr>
        <w:t xml:space="preserve">пштег речника набавки </w:t>
      </w:r>
      <w:r w:rsidR="00532373">
        <w:t xml:space="preserve">je </w:t>
      </w:r>
      <w:r w:rsidR="005346A0">
        <w:rPr>
          <w:lang w:val="sr-Cyrl-CS"/>
        </w:rPr>
        <w:t>31644000 (разни уређаји за снимање података).</w:t>
      </w:r>
      <w:r w:rsidR="00A52DE8">
        <w:rPr>
          <w:i/>
          <w:lang w:val="sr-Cyrl-CS"/>
        </w:rPr>
        <w:t xml:space="preserve"> </w:t>
      </w:r>
    </w:p>
    <w:p w:rsidR="00F36568" w:rsidRPr="00177139" w:rsidRDefault="00F36568">
      <w:pPr>
        <w:jc w:val="both"/>
        <w:rPr>
          <w:i/>
          <w:lang w:val="sr-Cyrl-CS"/>
        </w:rPr>
      </w:pPr>
    </w:p>
    <w:p w:rsidR="001619E7" w:rsidRPr="0079696D" w:rsidRDefault="00F72CAA">
      <w:pPr>
        <w:jc w:val="both"/>
        <w:rPr>
          <w:lang w:val="sr-Cyrl-CS"/>
        </w:rPr>
      </w:pPr>
      <w:r>
        <w:rPr>
          <w:b/>
          <w:bCs/>
          <w:lang w:val="sr-Cyrl-RS"/>
        </w:rPr>
        <w:t>4</w:t>
      </w:r>
      <w:r w:rsidR="001619E7" w:rsidRPr="0079696D">
        <w:rPr>
          <w:b/>
          <w:bCs/>
          <w:lang w:val="sr-Cyrl-CS"/>
        </w:rPr>
        <w:t>. Циљ поступка</w:t>
      </w:r>
    </w:p>
    <w:p w:rsidR="001619E7" w:rsidRDefault="001619E7">
      <w:pPr>
        <w:jc w:val="both"/>
        <w:rPr>
          <w:lang w:val="sr-Cyrl-CS"/>
        </w:rPr>
      </w:pPr>
      <w:r w:rsidRPr="0079696D">
        <w:rPr>
          <w:lang w:val="sr-Cyrl-CS"/>
        </w:rPr>
        <w:t>Поступак јавне набавке се спроводи ради закључења уговора о јавној набавци.</w:t>
      </w:r>
      <w:r w:rsidR="001F5DCF">
        <w:rPr>
          <w:lang w:val="sr-Cyrl-CS"/>
        </w:rPr>
        <w:t xml:space="preserve"> </w:t>
      </w:r>
    </w:p>
    <w:p w:rsidR="00D2467C" w:rsidRPr="00532373" w:rsidRDefault="00D2467C">
      <w:pPr>
        <w:jc w:val="both"/>
      </w:pPr>
    </w:p>
    <w:p w:rsidR="001619E7" w:rsidRPr="00177139" w:rsidRDefault="00F72CAA">
      <w:pPr>
        <w:jc w:val="both"/>
        <w:rPr>
          <w:lang w:val="sr-Cyrl-CS"/>
        </w:rPr>
      </w:pPr>
      <w:r>
        <w:rPr>
          <w:b/>
          <w:bCs/>
          <w:lang w:val="sr-Cyrl-RS"/>
        </w:rPr>
        <w:t>5</w:t>
      </w:r>
      <w:r w:rsidR="001619E7" w:rsidRPr="00177139">
        <w:rPr>
          <w:b/>
          <w:bCs/>
          <w:lang w:val="sr-Cyrl-CS"/>
        </w:rPr>
        <w:t xml:space="preserve">. Контакт (лице или служба) </w:t>
      </w:r>
    </w:p>
    <w:p w:rsidR="001619E7" w:rsidRPr="004217BE" w:rsidRDefault="004217BE">
      <w:pPr>
        <w:jc w:val="both"/>
        <w:rPr>
          <w:lang w:val="sr-Cyrl-RS"/>
        </w:rPr>
      </w:pPr>
      <w:r w:rsidRPr="00177139">
        <w:rPr>
          <w:lang w:val="sr-Cyrl-CS"/>
        </w:rPr>
        <w:t>Лиц</w:t>
      </w:r>
      <w:r>
        <w:rPr>
          <w:lang w:val="sr-Cyrl-RS"/>
        </w:rPr>
        <w:t>а</w:t>
      </w:r>
      <w:r w:rsidRPr="00177139">
        <w:rPr>
          <w:lang w:val="sr-Cyrl-CS"/>
        </w:rPr>
        <w:t xml:space="preserve"> за контакт:</w:t>
      </w:r>
      <w:r w:rsidR="00BB60BC">
        <w:rPr>
          <w:lang w:val="sr-Cyrl-RS"/>
        </w:rPr>
        <w:t xml:space="preserve"> Марија Нинковић</w:t>
      </w:r>
      <w:r w:rsidR="005346A0">
        <w:rPr>
          <w:lang w:val="sr-Cyrl-RS"/>
        </w:rPr>
        <w:t xml:space="preserve"> (за садржај конкурсне документације) </w:t>
      </w:r>
      <w:r w:rsidR="008072D3">
        <w:rPr>
          <w:lang w:val="sr-Cyrl-RS"/>
        </w:rPr>
        <w:t>и Милош Јелић</w:t>
      </w:r>
      <w:r w:rsidR="005346A0">
        <w:rPr>
          <w:lang w:val="sr-Cyrl-RS"/>
        </w:rPr>
        <w:t xml:space="preserve"> (за техничку спецификацију)</w:t>
      </w:r>
      <w:r w:rsidR="000C6B62">
        <w:rPr>
          <w:lang w:val="sr-Cyrl-RS"/>
        </w:rPr>
        <w:t>.</w:t>
      </w:r>
    </w:p>
    <w:p w:rsidR="001619E7" w:rsidRPr="004217BE" w:rsidRDefault="001619E7">
      <w:pPr>
        <w:jc w:val="both"/>
        <w:rPr>
          <w:bCs/>
          <w:lang w:val="sr-Cyrl-RS"/>
        </w:rPr>
      </w:pPr>
      <w:r w:rsidRPr="0079696D">
        <w:rPr>
          <w:lang w:val="sr-Cyrl-CS"/>
        </w:rPr>
        <w:t>Е</w:t>
      </w:r>
      <w:r w:rsidR="004217BE">
        <w:rPr>
          <w:lang w:val="sr-Cyrl-CS"/>
        </w:rPr>
        <w:t xml:space="preserve"> - mail адреса: </w:t>
      </w:r>
      <w:hyperlink r:id="rId9" w:history="1">
        <w:r w:rsidR="004217BE" w:rsidRPr="008B1E39">
          <w:rPr>
            <w:rStyle w:val="Hyperlink"/>
          </w:rPr>
          <w:t>marija</w:t>
        </w:r>
        <w:r w:rsidR="004217BE" w:rsidRPr="00177139">
          <w:rPr>
            <w:rStyle w:val="Hyperlink"/>
            <w:lang w:val="sr-Cyrl-RS"/>
          </w:rPr>
          <w:t>.</w:t>
        </w:r>
        <w:r w:rsidR="004217BE" w:rsidRPr="008B1E39">
          <w:rPr>
            <w:rStyle w:val="Hyperlink"/>
          </w:rPr>
          <w:t>ninkovic</w:t>
        </w:r>
        <w:r w:rsidR="004217BE" w:rsidRPr="00177139">
          <w:rPr>
            <w:rStyle w:val="Hyperlink"/>
            <w:lang w:val="sr-Cyrl-RS"/>
          </w:rPr>
          <w:t>@</w:t>
        </w:r>
        <w:r w:rsidR="004217BE" w:rsidRPr="008B1E39">
          <w:rPr>
            <w:rStyle w:val="Hyperlink"/>
          </w:rPr>
          <w:t>minpolj</w:t>
        </w:r>
        <w:r w:rsidR="004217BE" w:rsidRPr="00177139">
          <w:rPr>
            <w:rStyle w:val="Hyperlink"/>
            <w:lang w:val="sr-Cyrl-RS"/>
          </w:rPr>
          <w:t>.</w:t>
        </w:r>
        <w:r w:rsidR="004217BE" w:rsidRPr="008B1E39">
          <w:rPr>
            <w:rStyle w:val="Hyperlink"/>
          </w:rPr>
          <w:t>gov</w:t>
        </w:r>
        <w:r w:rsidR="004217BE" w:rsidRPr="00177139">
          <w:rPr>
            <w:rStyle w:val="Hyperlink"/>
            <w:lang w:val="sr-Cyrl-RS"/>
          </w:rPr>
          <w:t>.</w:t>
        </w:r>
        <w:r w:rsidR="004217BE" w:rsidRPr="008B1E39">
          <w:rPr>
            <w:rStyle w:val="Hyperlink"/>
          </w:rPr>
          <w:t>rs</w:t>
        </w:r>
      </w:hyperlink>
      <w:r w:rsidR="0095362D">
        <w:rPr>
          <w:rStyle w:val="Hyperlink"/>
          <w:lang w:val="sr-Cyrl-RS"/>
        </w:rPr>
        <w:t xml:space="preserve"> и </w:t>
      </w:r>
      <w:r w:rsidR="00532373">
        <w:rPr>
          <w:rStyle w:val="Hyperlink"/>
        </w:rPr>
        <w:t>milos.jelic</w:t>
      </w:r>
      <w:r w:rsidR="0095362D" w:rsidRPr="00011DAB">
        <w:rPr>
          <w:rStyle w:val="Hyperlink"/>
          <w:lang w:val="sr-Cyrl-RS"/>
        </w:rPr>
        <w:t>@</w:t>
      </w:r>
      <w:r w:rsidR="0095362D">
        <w:rPr>
          <w:rStyle w:val="Hyperlink"/>
        </w:rPr>
        <w:t>minpolj</w:t>
      </w:r>
      <w:r w:rsidR="0095362D" w:rsidRPr="00011DAB">
        <w:rPr>
          <w:rStyle w:val="Hyperlink"/>
          <w:lang w:val="sr-Cyrl-RS"/>
        </w:rPr>
        <w:t>.</w:t>
      </w:r>
      <w:r w:rsidR="0095362D">
        <w:rPr>
          <w:rStyle w:val="Hyperlink"/>
        </w:rPr>
        <w:t>gov</w:t>
      </w:r>
      <w:r w:rsidR="0095362D" w:rsidRPr="00011DAB">
        <w:rPr>
          <w:rStyle w:val="Hyperlink"/>
          <w:lang w:val="sr-Cyrl-RS"/>
        </w:rPr>
        <w:t>.</w:t>
      </w:r>
      <w:r w:rsidR="0095362D">
        <w:rPr>
          <w:rStyle w:val="Hyperlink"/>
        </w:rPr>
        <w:t>rs</w:t>
      </w:r>
      <w:r w:rsidR="004217BE">
        <w:rPr>
          <w:lang w:val="sr-Cyrl-RS"/>
        </w:rPr>
        <w:t xml:space="preserve">. </w:t>
      </w:r>
    </w:p>
    <w:p w:rsidR="001619E7" w:rsidRDefault="001619E7">
      <w:pPr>
        <w:jc w:val="both"/>
        <w:rPr>
          <w:rFonts w:ascii="Arial" w:hAnsi="Arial" w:cs="Arial"/>
          <w:bCs/>
          <w:lang w:val="sr-Latn-RS"/>
        </w:rPr>
      </w:pPr>
    </w:p>
    <w:p w:rsidR="00531270" w:rsidRDefault="00531270">
      <w:pPr>
        <w:jc w:val="both"/>
        <w:rPr>
          <w:rFonts w:ascii="Arial" w:hAnsi="Arial" w:cs="Arial"/>
          <w:bCs/>
          <w:lang w:val="sr-Latn-RS"/>
        </w:rPr>
      </w:pPr>
    </w:p>
    <w:p w:rsidR="00531270" w:rsidRPr="00531270" w:rsidRDefault="00531270">
      <w:pPr>
        <w:jc w:val="both"/>
        <w:rPr>
          <w:rFonts w:ascii="Arial" w:hAnsi="Arial" w:cs="Arial"/>
          <w:bCs/>
          <w:lang w:val="sr-Latn-RS"/>
        </w:rPr>
      </w:pPr>
    </w:p>
    <w:p w:rsidR="001619E7" w:rsidRPr="00F07589" w:rsidRDefault="00F07589">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rsidR="001619E7" w:rsidRDefault="00F07589">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rsidR="00F07589" w:rsidRPr="00F07589" w:rsidRDefault="00F07589">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rsid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5346A0">
        <w:rPr>
          <w:bCs/>
          <w:color w:val="auto"/>
          <w:lang w:val="sr-Cyrl-RS"/>
        </w:rPr>
        <w:t xml:space="preserve">  </w:t>
      </w:r>
      <w:r w:rsidR="006775B2">
        <w:rPr>
          <w:bCs/>
          <w:color w:val="auto"/>
          <w:lang w:val="sr-Cyrl-RS"/>
        </w:rPr>
        <w:t>__________________________</w:t>
      </w:r>
    </w:p>
    <w:p w:rsidR="00F07589" w:rsidRP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w:t>
      </w:r>
      <w:r w:rsidR="005346A0">
        <w:rPr>
          <w:bCs/>
          <w:color w:val="auto"/>
          <w:lang w:val="sr-Cyrl-RS"/>
        </w:rPr>
        <w:t xml:space="preserve">   </w:t>
      </w:r>
      <w:r>
        <w:rPr>
          <w:bCs/>
          <w:color w:val="auto"/>
          <w:lang w:val="sr-Cyrl-RS"/>
        </w:rPr>
        <w:t>Овлашћено лице понуђача</w:t>
      </w:r>
    </w:p>
    <w:p w:rsidR="006B302F" w:rsidRPr="00177139" w:rsidRDefault="006B302F" w:rsidP="006B302F">
      <w:pPr>
        <w:suppressAutoHyphens w:val="0"/>
        <w:spacing w:line="240" w:lineRule="auto"/>
        <w:rPr>
          <w:rFonts w:ascii="Arial" w:hAnsi="Arial" w:cs="Arial"/>
          <w:bCs/>
          <w:color w:val="C00000"/>
          <w:lang w:val="sr-Cyrl-RS"/>
        </w:rPr>
      </w:pPr>
    </w:p>
    <w:p w:rsidR="006B302F" w:rsidRPr="00177139" w:rsidRDefault="007E028C" w:rsidP="006B302F">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rsidR="001619E7" w:rsidRPr="00BB193A" w:rsidRDefault="00694732" w:rsidP="00F36568">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ПОДАЦИ О ЈАВНОЈ НАБАВЦИ</w:t>
      </w:r>
    </w:p>
    <w:p w:rsidR="001619E7" w:rsidRPr="00177139" w:rsidRDefault="001619E7" w:rsidP="00F36568">
      <w:pPr>
        <w:shd w:val="clear" w:color="auto" w:fill="FFFFFF" w:themeFill="background1"/>
        <w:jc w:val="both"/>
        <w:rPr>
          <w:rFonts w:ascii="Arial" w:hAnsi="Arial" w:cs="Arial"/>
          <w:b/>
          <w:bCs/>
          <w:i/>
          <w:iCs/>
          <w:sz w:val="28"/>
          <w:szCs w:val="28"/>
          <w:lang w:val="sr-Cyrl-RS"/>
        </w:rPr>
      </w:pPr>
    </w:p>
    <w:p w:rsidR="00531270" w:rsidRPr="00177139" w:rsidRDefault="00531270">
      <w:pPr>
        <w:jc w:val="both"/>
        <w:rPr>
          <w:b/>
          <w:bCs/>
          <w:lang w:val="sr-Cyrl-RS"/>
        </w:rPr>
      </w:pPr>
    </w:p>
    <w:p w:rsidR="001619E7" w:rsidRPr="00177139" w:rsidRDefault="001619E7">
      <w:pPr>
        <w:jc w:val="both"/>
        <w:rPr>
          <w:lang w:val="sr-Cyrl-RS"/>
        </w:rPr>
      </w:pPr>
      <w:r w:rsidRPr="00177139">
        <w:rPr>
          <w:b/>
          <w:bCs/>
          <w:lang w:val="sr-Cyrl-RS"/>
        </w:rPr>
        <w:t>1. Предмет јавне набавке</w:t>
      </w:r>
    </w:p>
    <w:p w:rsidR="001619E7" w:rsidRPr="003210F2" w:rsidRDefault="001619E7">
      <w:pPr>
        <w:jc w:val="both"/>
        <w:rPr>
          <w:i/>
          <w:color w:val="FF0000"/>
          <w:lang w:val="sr-Cyrl-RS"/>
        </w:rPr>
      </w:pPr>
      <w:r w:rsidRPr="00177139">
        <w:rPr>
          <w:lang w:val="sr-Cyrl-RS"/>
        </w:rPr>
        <w:t xml:space="preserve">Предмет јавне </w:t>
      </w:r>
      <w:r w:rsidR="00FF1697">
        <w:rPr>
          <w:lang w:val="sr-Cyrl-RS"/>
        </w:rPr>
        <w:t xml:space="preserve">набавке </w:t>
      </w:r>
      <w:r w:rsidR="00BB193A" w:rsidRPr="00177139">
        <w:rPr>
          <w:lang w:val="sr-Cyrl-RS"/>
        </w:rPr>
        <w:t>су</w:t>
      </w:r>
      <w:r w:rsidR="003210F2">
        <w:rPr>
          <w:lang w:val="sr-Cyrl-RS"/>
        </w:rPr>
        <w:t xml:space="preserve"> </w:t>
      </w:r>
      <w:r w:rsidR="002E1F56">
        <w:rPr>
          <w:lang w:val="sr-Cyrl-RS"/>
        </w:rPr>
        <w:t>добра</w:t>
      </w:r>
      <w:r w:rsidRPr="00177139">
        <w:rPr>
          <w:lang w:val="sr-Cyrl-RS"/>
        </w:rPr>
        <w:t xml:space="preserve"> –</w:t>
      </w:r>
      <w:r w:rsidR="00BB193A">
        <w:rPr>
          <w:lang w:val="sr-Cyrl-RS"/>
        </w:rPr>
        <w:t xml:space="preserve"> </w:t>
      </w:r>
      <w:r w:rsidR="00967C59">
        <w:rPr>
          <w:lang w:val="sr-Latn-RS"/>
        </w:rPr>
        <w:t>Data storage</w:t>
      </w:r>
      <w:r w:rsidR="00DB15D0">
        <w:rPr>
          <w:lang w:val="sr-Cyrl-CS"/>
        </w:rPr>
        <w:t xml:space="preserve"> уређај</w:t>
      </w:r>
      <w:r w:rsidR="00DB15D0" w:rsidRPr="00177139">
        <w:rPr>
          <w:i/>
          <w:lang w:val="sr-Cyrl-CS"/>
        </w:rPr>
        <w:t>.</w:t>
      </w:r>
      <w:r w:rsidR="00532373">
        <w:rPr>
          <w:lang w:val="sr-Cyrl-CS"/>
        </w:rPr>
        <w:t xml:space="preserve"> Шифра из </w:t>
      </w:r>
      <w:r w:rsidR="00532373">
        <w:t>O</w:t>
      </w:r>
      <w:r w:rsidR="00DB15D0">
        <w:rPr>
          <w:lang w:val="sr-Cyrl-CS"/>
        </w:rPr>
        <w:t>пштег речника набавки</w:t>
      </w:r>
      <w:r w:rsidR="00532373">
        <w:t xml:space="preserve"> je</w:t>
      </w:r>
      <w:r w:rsidR="00DB15D0">
        <w:rPr>
          <w:lang w:val="sr-Cyrl-CS"/>
        </w:rPr>
        <w:t xml:space="preserve"> 31644000 (разни уређаји за снимање података).</w:t>
      </w:r>
    </w:p>
    <w:p w:rsidR="001619E7" w:rsidRPr="00177139" w:rsidRDefault="001619E7">
      <w:pPr>
        <w:jc w:val="both"/>
        <w:rPr>
          <w:i/>
          <w:lang w:val="sr-Cyrl-RS"/>
        </w:rPr>
      </w:pPr>
    </w:p>
    <w:p w:rsidR="001619E7" w:rsidRPr="00177139" w:rsidRDefault="001619E7">
      <w:pPr>
        <w:jc w:val="both"/>
        <w:rPr>
          <w:b/>
          <w:bCs/>
          <w:i/>
          <w:iCs/>
          <w:lang w:val="sr-Cyrl-RS"/>
        </w:rPr>
      </w:pPr>
      <w:r w:rsidRPr="00BB193A">
        <w:rPr>
          <w:b/>
          <w:bCs/>
          <w:lang w:val="sr-Cyrl-CS"/>
        </w:rPr>
        <w:t>2.</w:t>
      </w:r>
      <w:r w:rsidRPr="00BB193A">
        <w:rPr>
          <w:b/>
          <w:bCs/>
          <w:i/>
          <w:iCs/>
          <w:lang w:val="sr-Cyrl-CS"/>
        </w:rPr>
        <w:t xml:space="preserve"> </w:t>
      </w:r>
      <w:r w:rsidRPr="00BB193A">
        <w:rPr>
          <w:b/>
          <w:bCs/>
          <w:lang w:val="sr-Cyrl-CS"/>
        </w:rPr>
        <w:t>Партије</w:t>
      </w:r>
    </w:p>
    <w:p w:rsidR="002E1F56" w:rsidRDefault="0031630C" w:rsidP="00CF0AC8">
      <w:pPr>
        <w:jc w:val="both"/>
        <w:rPr>
          <w:iCs/>
          <w:lang w:val="sr-Cyrl-RS"/>
        </w:rPr>
      </w:pPr>
      <w:r>
        <w:rPr>
          <w:iCs/>
          <w:lang w:val="sr-Cyrl-RS"/>
        </w:rPr>
        <w:t>Предмет</w:t>
      </w:r>
      <w:r w:rsidR="00BB193A">
        <w:rPr>
          <w:iCs/>
          <w:lang w:val="sr-Cyrl-RS"/>
        </w:rPr>
        <w:t xml:space="preserve"> ове јавне набавке </w:t>
      </w:r>
      <w:r w:rsidR="00CF0AC8">
        <w:rPr>
          <w:iCs/>
          <w:lang w:val="sr-Cyrl-RS"/>
        </w:rPr>
        <w:t>ни</w:t>
      </w:r>
      <w:r w:rsidR="002E1F56">
        <w:rPr>
          <w:iCs/>
          <w:lang w:val="sr-Cyrl-RS"/>
        </w:rPr>
        <w:t xml:space="preserve">је </w:t>
      </w:r>
      <w:r w:rsidR="00BB193A">
        <w:rPr>
          <w:iCs/>
          <w:lang w:val="sr-Cyrl-RS"/>
        </w:rPr>
        <w:t xml:space="preserve">обликован </w:t>
      </w:r>
      <w:r w:rsidR="00CF0AC8">
        <w:rPr>
          <w:iCs/>
          <w:lang w:val="sr-Cyrl-RS"/>
        </w:rPr>
        <w:t>по партијама.</w:t>
      </w:r>
    </w:p>
    <w:p w:rsidR="002005DC" w:rsidRDefault="002005DC">
      <w:pPr>
        <w:jc w:val="both"/>
        <w:rPr>
          <w:iCs/>
          <w:lang w:val="sr-Cyrl-RS"/>
        </w:rPr>
      </w:pPr>
    </w:p>
    <w:p w:rsidR="001619E7" w:rsidRPr="00177139" w:rsidRDefault="001619E7">
      <w:pPr>
        <w:jc w:val="both"/>
        <w:rPr>
          <w:rFonts w:ascii="Arial" w:hAnsi="Arial" w:cs="Arial"/>
          <w:i/>
          <w:iCs/>
          <w:lang w:val="sr-Cyrl-RS"/>
        </w:rPr>
      </w:pPr>
    </w:p>
    <w:p w:rsidR="001619E7" w:rsidRPr="00177139" w:rsidRDefault="001619E7">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rsidR="00F07589" w:rsidRPr="00F07589" w:rsidRDefault="00F07589">
      <w:pPr>
        <w:jc w:val="both"/>
        <w:rPr>
          <w:iCs/>
          <w:lang w:val="sr-Cyrl-RS"/>
        </w:rPr>
      </w:pP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rsidR="00F07589" w:rsidRPr="00F07589" w:rsidRDefault="00F07589">
      <w:pPr>
        <w:jc w:val="both"/>
        <w:rPr>
          <w:iCs/>
          <w:lang w:val="sr-Cyrl-RS"/>
        </w:rPr>
      </w:pPr>
    </w:p>
    <w:p w:rsidR="00531270" w:rsidRDefault="00531270">
      <w:pPr>
        <w:suppressAutoHyphens w:val="0"/>
        <w:spacing w:line="240" w:lineRule="auto"/>
        <w:rPr>
          <w:rFonts w:ascii="Arial" w:hAnsi="Arial" w:cs="Arial"/>
          <w:i/>
          <w:iCs/>
          <w:lang w:val="sr-Cyrl-RS"/>
        </w:rPr>
      </w:pPr>
      <w:r>
        <w:rPr>
          <w:rFonts w:ascii="Arial" w:hAnsi="Arial" w:cs="Arial"/>
          <w:i/>
          <w:iCs/>
          <w:lang w:val="sr-Cyrl-RS"/>
        </w:rPr>
        <w:br w:type="page"/>
      </w:r>
    </w:p>
    <w:p w:rsidR="001619E7" w:rsidRDefault="00694732" w:rsidP="00F36568">
      <w:pPr>
        <w:shd w:val="clear" w:color="auto" w:fill="FFFFFF" w:themeFill="background1"/>
        <w:jc w:val="center"/>
        <w:rPr>
          <w:b/>
          <w:iCs/>
          <w:sz w:val="28"/>
          <w:szCs w:val="28"/>
          <w:lang w:val="sr-Cyrl-RS"/>
        </w:rPr>
      </w:pPr>
      <w:r w:rsidRPr="00F36568">
        <w:rPr>
          <w:b/>
          <w:iCs/>
          <w:sz w:val="28"/>
          <w:szCs w:val="28"/>
          <w:shd w:val="clear" w:color="auto" w:fill="808080" w:themeFill="background1" w:themeFillShade="80"/>
          <w:lang w:val="sr-Latn-RS"/>
        </w:rPr>
        <w:lastRenderedPageBreak/>
        <w:t xml:space="preserve">III </w:t>
      </w:r>
      <w:r w:rsidR="00ED636F">
        <w:rPr>
          <w:b/>
          <w:iCs/>
          <w:sz w:val="28"/>
          <w:szCs w:val="28"/>
          <w:lang w:val="sr-Cyrl-RS"/>
        </w:rPr>
        <w:t>ВРСТЕ ДОБАРА, Т</w:t>
      </w:r>
      <w:r w:rsidR="00D37D23">
        <w:rPr>
          <w:b/>
          <w:iCs/>
          <w:sz w:val="28"/>
          <w:szCs w:val="28"/>
          <w:lang w:val="sr-Cyrl-RS"/>
        </w:rPr>
        <w:t>ЕХНИЧКЕ КАРАКТЕРИСТИКЕ,</w:t>
      </w:r>
      <w:r w:rsidR="00D37D23">
        <w:rPr>
          <w:b/>
          <w:iCs/>
          <w:sz w:val="28"/>
          <w:szCs w:val="28"/>
          <w:lang w:val="sr-Latn-RS"/>
        </w:rPr>
        <w:t xml:space="preserve"> </w:t>
      </w:r>
      <w:r w:rsidR="00ED636F">
        <w:rPr>
          <w:b/>
          <w:iCs/>
          <w:sz w:val="28"/>
          <w:szCs w:val="28"/>
          <w:lang w:val="sr-Cyrl-RS"/>
        </w:rPr>
        <w:t>МЕСТО И РОК ИСПОРУКЕ, ГАРАНЦИЈА</w:t>
      </w:r>
    </w:p>
    <w:p w:rsidR="00A40180" w:rsidRDefault="00A40180">
      <w:pPr>
        <w:jc w:val="both"/>
        <w:rPr>
          <w:i/>
          <w:iCs/>
          <w:lang w:val="sr-Cyrl-RS"/>
        </w:rPr>
      </w:pPr>
    </w:p>
    <w:p w:rsidR="001619E7" w:rsidRDefault="00967C59">
      <w:pPr>
        <w:jc w:val="both"/>
        <w:rPr>
          <w:i/>
          <w:iCs/>
          <w:lang w:val="sr-Latn-RS"/>
        </w:rPr>
      </w:pPr>
      <w:r>
        <w:rPr>
          <w:i/>
          <w:iCs/>
          <w:lang w:val="sr-Cyrl-RS"/>
        </w:rPr>
        <w:t>Врста и карактеристике уређаја</w:t>
      </w:r>
      <w:r w:rsidR="00ED636F" w:rsidRPr="005F11E4">
        <w:rPr>
          <w:i/>
          <w:iCs/>
          <w:lang w:val="sr-Cyrl-RS"/>
        </w:rPr>
        <w:t>:</w:t>
      </w:r>
    </w:p>
    <w:p w:rsidR="00EE3702" w:rsidRPr="00C02692" w:rsidRDefault="00EE3702">
      <w:pPr>
        <w:jc w:val="both"/>
        <w:rPr>
          <w:i/>
          <w:iCs/>
          <w:lang w:val="sr-Cyrl-RS"/>
        </w:rPr>
      </w:pPr>
    </w:p>
    <w:p w:rsidR="00F4084D" w:rsidRPr="00F4394B" w:rsidRDefault="00967C59" w:rsidP="00783745">
      <w:pPr>
        <w:pStyle w:val="ListParagraph"/>
        <w:numPr>
          <w:ilvl w:val="0"/>
          <w:numId w:val="42"/>
        </w:numPr>
        <w:suppressAutoHyphens w:val="0"/>
        <w:spacing w:after="160" w:line="259" w:lineRule="auto"/>
        <w:jc w:val="both"/>
        <w:rPr>
          <w:rFonts w:eastAsia="Calibri"/>
          <w:b/>
          <w:noProof/>
          <w:color w:val="auto"/>
          <w:kern w:val="0"/>
          <w:u w:val="single"/>
          <w:lang w:val="sr-Latn-CS" w:eastAsia="en-US"/>
        </w:rPr>
      </w:pPr>
      <w:r>
        <w:rPr>
          <w:rFonts w:eastAsia="Calibri"/>
          <w:b/>
          <w:noProof/>
          <w:color w:val="auto"/>
          <w:kern w:val="0"/>
          <w:u w:val="single"/>
          <w:lang w:eastAsia="en-US"/>
        </w:rPr>
        <w:t>Data storage</w:t>
      </w:r>
      <w:r w:rsidR="00F4394B">
        <w:rPr>
          <w:rFonts w:eastAsia="Calibri"/>
          <w:b/>
          <w:noProof/>
          <w:color w:val="auto"/>
          <w:kern w:val="0"/>
          <w:u w:val="single"/>
          <w:lang w:val="sr-Cyrl-RS" w:eastAsia="en-US"/>
        </w:rPr>
        <w:t xml:space="preserve"> уређај 1 (комад) треба да има следеће карактеристике:</w:t>
      </w:r>
    </w:p>
    <w:p w:rsidR="00F4084D" w:rsidRPr="00D800DB" w:rsidRDefault="00F4394B" w:rsidP="00F4394B">
      <w:pPr>
        <w:pStyle w:val="ListParagraph"/>
        <w:numPr>
          <w:ilvl w:val="0"/>
          <w:numId w:val="47"/>
        </w:numPr>
        <w:suppressAutoHyphens w:val="0"/>
        <w:spacing w:after="160" w:line="259" w:lineRule="auto"/>
        <w:contextualSpacing/>
        <w:jc w:val="both"/>
        <w:rPr>
          <w:rFonts w:eastAsia="Calibri"/>
          <w:bCs/>
          <w:noProof/>
          <w:color w:val="auto"/>
          <w:kern w:val="0"/>
          <w:u w:val="single"/>
          <w:lang w:val="sr-Cyrl-RS" w:eastAsia="en-US"/>
        </w:rPr>
      </w:pPr>
      <w:r w:rsidRPr="00EA58BB">
        <w:rPr>
          <w:rFonts w:eastAsia="Calibri"/>
          <w:bCs/>
          <w:noProof/>
          <w:color w:val="auto"/>
          <w:kern w:val="0"/>
          <w:lang w:val="sr-Cyrl-RS" w:eastAsia="en-US"/>
        </w:rPr>
        <w:t xml:space="preserve">2 (два) </w:t>
      </w:r>
      <w:r w:rsidRPr="00EA58BB">
        <w:rPr>
          <w:rFonts w:eastAsia="Calibri"/>
          <w:bCs/>
          <w:noProof/>
          <w:color w:val="auto"/>
          <w:kern w:val="0"/>
          <w:lang w:val="sr-Latn-RS" w:eastAsia="en-US"/>
        </w:rPr>
        <w:t>rack unit-a;</w:t>
      </w:r>
    </w:p>
    <w:p w:rsidR="00F4394B" w:rsidRPr="00EA58BB" w:rsidRDefault="00EA58BB" w:rsidP="00F4394B">
      <w:pPr>
        <w:pStyle w:val="ListParagraph"/>
        <w:numPr>
          <w:ilvl w:val="0"/>
          <w:numId w:val="47"/>
        </w:numPr>
        <w:suppressAutoHyphens w:val="0"/>
        <w:spacing w:after="160" w:line="259" w:lineRule="auto"/>
        <w:contextualSpacing/>
        <w:jc w:val="both"/>
        <w:rPr>
          <w:rFonts w:eastAsia="Calibri"/>
          <w:bCs/>
          <w:noProof/>
          <w:color w:val="auto"/>
          <w:kern w:val="0"/>
          <w:u w:val="single"/>
          <w:lang w:val="sr-Cyrl-RS" w:eastAsia="en-US"/>
        </w:rPr>
      </w:pPr>
      <w:r w:rsidRPr="00EA58BB">
        <w:rPr>
          <w:rFonts w:eastAsia="Calibri"/>
          <w:bCs/>
          <w:noProof/>
          <w:color w:val="auto"/>
          <w:kern w:val="0"/>
          <w:lang w:val="sr-Latn-RS" w:eastAsia="en-US"/>
        </w:rPr>
        <w:t>Dual con</w:t>
      </w:r>
      <w:r w:rsidR="001742FD">
        <w:rPr>
          <w:rFonts w:eastAsia="Calibri"/>
          <w:bCs/>
          <w:noProof/>
          <w:color w:val="auto"/>
          <w:kern w:val="0"/>
          <w:lang w:val="sr-Latn-RS" w:eastAsia="en-US"/>
        </w:rPr>
        <w:t>troller</w:t>
      </w:r>
      <w:r w:rsidR="001742FD">
        <w:rPr>
          <w:rFonts w:eastAsia="Calibri"/>
          <w:bCs/>
          <w:noProof/>
          <w:color w:val="auto"/>
          <w:kern w:val="0"/>
          <w:lang w:val="sr-Cyrl-RS" w:eastAsia="en-US"/>
        </w:rPr>
        <w:t>;</w:t>
      </w:r>
      <w:r w:rsidRPr="00EA58BB">
        <w:rPr>
          <w:rFonts w:eastAsia="Calibri"/>
          <w:bCs/>
          <w:noProof/>
          <w:color w:val="auto"/>
          <w:kern w:val="0"/>
          <w:lang w:val="sr-Latn-RS" w:eastAsia="en-US"/>
        </w:rPr>
        <w:t xml:space="preserve"> </w:t>
      </w:r>
    </w:p>
    <w:p w:rsidR="00DF372B" w:rsidRPr="001742FD" w:rsidRDefault="001742FD" w:rsidP="00DF372B">
      <w:pPr>
        <w:pStyle w:val="ListParagraph"/>
        <w:numPr>
          <w:ilvl w:val="0"/>
          <w:numId w:val="47"/>
        </w:numPr>
        <w:suppressAutoHyphens w:val="0"/>
        <w:spacing w:line="240" w:lineRule="auto"/>
        <w:rPr>
          <w:rFonts w:eastAsia="Calibri"/>
          <w:bCs/>
          <w:noProof/>
          <w:color w:val="auto"/>
          <w:kern w:val="0"/>
          <w:lang w:val="sr-Cyrl-RS" w:eastAsia="en-US"/>
        </w:rPr>
      </w:pPr>
      <w:r>
        <w:rPr>
          <w:rFonts w:eastAsia="Calibri"/>
          <w:bCs/>
          <w:noProof/>
          <w:color w:val="auto"/>
          <w:kern w:val="0"/>
          <w:lang w:val="sr-Cyrl-RS" w:eastAsia="en-US"/>
        </w:rPr>
        <w:t>RAID 0, 1, 5, 6 и</w:t>
      </w:r>
      <w:r w:rsidR="00DF372B">
        <w:rPr>
          <w:rFonts w:eastAsia="Calibri"/>
          <w:bCs/>
          <w:noProof/>
          <w:color w:val="auto"/>
          <w:kern w:val="0"/>
          <w:lang w:val="sr-Cyrl-RS" w:eastAsia="en-US"/>
        </w:rPr>
        <w:t xml:space="preserve"> 10</w:t>
      </w:r>
      <w:r>
        <w:rPr>
          <w:rFonts w:eastAsia="Calibri"/>
          <w:bCs/>
          <w:noProof/>
          <w:color w:val="auto"/>
          <w:kern w:val="0"/>
          <w:lang w:val="sr-Cyrl-RS" w:eastAsia="en-US"/>
        </w:rPr>
        <w:t xml:space="preserve">, </w:t>
      </w:r>
      <w:r>
        <w:rPr>
          <w:rFonts w:eastAsia="Calibri"/>
          <w:bCs/>
          <w:noProof/>
          <w:color w:val="auto"/>
          <w:kern w:val="0"/>
          <w:lang w:val="sr-Latn-RS" w:eastAsia="en-US"/>
        </w:rPr>
        <w:t>Dynamic Disk Pools;</w:t>
      </w:r>
    </w:p>
    <w:p w:rsidR="001742FD" w:rsidRPr="00D800DB" w:rsidRDefault="001742FD" w:rsidP="001742FD">
      <w:pPr>
        <w:pStyle w:val="ListParagraph"/>
        <w:numPr>
          <w:ilvl w:val="0"/>
          <w:numId w:val="47"/>
        </w:numPr>
        <w:suppressAutoHyphens w:val="0"/>
        <w:spacing w:line="240" w:lineRule="auto"/>
        <w:jc w:val="both"/>
        <w:rPr>
          <w:rFonts w:eastAsia="Calibri"/>
          <w:bCs/>
          <w:noProof/>
          <w:color w:val="auto"/>
          <w:kern w:val="0"/>
          <w:lang w:val="sr-Cyrl-RS" w:eastAsia="en-US"/>
        </w:rPr>
      </w:pPr>
      <w:r w:rsidRPr="001742FD">
        <w:rPr>
          <w:rFonts w:eastAsia="Calibri"/>
          <w:bCs/>
          <w:noProof/>
          <w:color w:val="auto"/>
          <w:kern w:val="0"/>
          <w:lang w:val="sr-Cyrl-RS" w:eastAsia="en-US"/>
        </w:rPr>
        <w:t>16 GB Controller cashe (8 GB per controller), cashe mirroring between the controllers, flash backed cache protection</w:t>
      </w:r>
      <w:r>
        <w:rPr>
          <w:rFonts w:eastAsia="Calibri"/>
          <w:bCs/>
          <w:noProof/>
          <w:color w:val="auto"/>
          <w:kern w:val="0"/>
          <w:lang w:val="sr-Latn-RS" w:eastAsia="en-US"/>
        </w:rPr>
        <w:t>;</w:t>
      </w:r>
    </w:p>
    <w:p w:rsidR="00EA58BB" w:rsidRPr="001742FD" w:rsidRDefault="001742FD" w:rsidP="001742FD">
      <w:pPr>
        <w:pStyle w:val="ListParagraph"/>
        <w:numPr>
          <w:ilvl w:val="0"/>
          <w:numId w:val="47"/>
        </w:numPr>
        <w:suppressAutoHyphens w:val="0"/>
        <w:spacing w:after="160" w:line="259" w:lineRule="auto"/>
        <w:contextualSpacing/>
        <w:jc w:val="both"/>
        <w:rPr>
          <w:rFonts w:eastAsia="Calibri"/>
          <w:bCs/>
          <w:noProof/>
          <w:color w:val="auto"/>
          <w:kern w:val="0"/>
          <w:lang w:val="sr-Cyrl-RS" w:eastAsia="en-US"/>
        </w:rPr>
      </w:pPr>
      <w:r w:rsidRPr="001742FD">
        <w:rPr>
          <w:rFonts w:eastAsia="Calibri"/>
          <w:bCs/>
          <w:noProof/>
          <w:color w:val="auto"/>
          <w:kern w:val="0"/>
          <w:lang w:val="sr-Cyrl-RS" w:eastAsia="en-US"/>
        </w:rPr>
        <w:t>Могућност додавања четири јединице ( контролерска јединица и још три), укупно 96 SF hot-swap drive bays;</w:t>
      </w:r>
    </w:p>
    <w:p w:rsidR="008F233B" w:rsidRPr="008F233B" w:rsidRDefault="00A15A96" w:rsidP="008F233B">
      <w:pPr>
        <w:pStyle w:val="ListParagraph"/>
        <w:numPr>
          <w:ilvl w:val="0"/>
          <w:numId w:val="47"/>
        </w:numPr>
      </w:pPr>
      <w:r>
        <w:t>24 x 1.2 TB 10K 2.5”</w:t>
      </w:r>
      <w:r>
        <w:rPr>
          <w:lang w:val="sr-Cyrl-RS"/>
        </w:rPr>
        <w:t>;</w:t>
      </w:r>
    </w:p>
    <w:p w:rsidR="008F233B" w:rsidRPr="008F233B" w:rsidRDefault="008F233B" w:rsidP="008F233B">
      <w:pPr>
        <w:pStyle w:val="ListParagraph"/>
        <w:numPr>
          <w:ilvl w:val="0"/>
          <w:numId w:val="47"/>
        </w:numPr>
      </w:pPr>
      <w:r w:rsidRPr="008F233B">
        <w:rPr>
          <w:lang w:val="sr-Cyrl-RS"/>
        </w:rPr>
        <w:t>Могућност комбиновања</w:t>
      </w:r>
      <w:r w:rsidRPr="008F233B">
        <w:t xml:space="preserve"> HDD i SDD </w:t>
      </w:r>
      <w:r w:rsidRPr="008F233B">
        <w:rPr>
          <w:lang w:val="sr-Cyrl-RS"/>
        </w:rPr>
        <w:t>дискова у систему;</w:t>
      </w:r>
    </w:p>
    <w:p w:rsidR="008F233B" w:rsidRPr="008F233B" w:rsidRDefault="008F233B" w:rsidP="008F233B">
      <w:pPr>
        <w:pStyle w:val="ListParagraph"/>
        <w:numPr>
          <w:ilvl w:val="0"/>
          <w:numId w:val="47"/>
        </w:numPr>
      </w:pPr>
      <w:r>
        <w:t>2x12 Gb SAS x4 expansion ports</w:t>
      </w:r>
      <w:r>
        <w:rPr>
          <w:lang w:val="sr-Cyrl-RS"/>
        </w:rPr>
        <w:t>;</w:t>
      </w:r>
    </w:p>
    <w:p w:rsidR="008F233B" w:rsidRPr="008F233B" w:rsidRDefault="008F233B" w:rsidP="008F233B">
      <w:pPr>
        <w:pStyle w:val="ListParagraph"/>
        <w:numPr>
          <w:ilvl w:val="0"/>
          <w:numId w:val="47"/>
        </w:numPr>
      </w:pPr>
      <w:r w:rsidRPr="008F233B">
        <w:rPr>
          <w:lang w:val="sr-Cyrl-RS"/>
        </w:rPr>
        <w:t xml:space="preserve">Укупан подржани капацитет најмање </w:t>
      </w:r>
      <w:r w:rsidRPr="008F233B">
        <w:t xml:space="preserve"> 1.45 PB</w:t>
      </w:r>
      <w:r w:rsidRPr="008F233B">
        <w:rPr>
          <w:lang w:val="sr-Cyrl-RS"/>
        </w:rPr>
        <w:t>;</w:t>
      </w:r>
    </w:p>
    <w:p w:rsidR="008F233B" w:rsidRPr="008F233B" w:rsidRDefault="008F233B" w:rsidP="008F233B">
      <w:pPr>
        <w:pStyle w:val="ListParagraph"/>
        <w:numPr>
          <w:ilvl w:val="0"/>
          <w:numId w:val="47"/>
        </w:numPr>
      </w:pPr>
      <w:r w:rsidRPr="008F233B">
        <w:t xml:space="preserve">4x 10 Gb iSCSI SFP+ host ports </w:t>
      </w:r>
      <w:r w:rsidRPr="008F233B">
        <w:rPr>
          <w:lang w:val="sr-Cyrl-RS"/>
        </w:rPr>
        <w:t>са укљученим</w:t>
      </w:r>
      <w:r w:rsidRPr="008F233B">
        <w:t xml:space="preserve"> </w:t>
      </w:r>
      <w:r w:rsidRPr="008F233B">
        <w:rPr>
          <w:lang w:val="sr-Cyrl-RS"/>
        </w:rPr>
        <w:t>мултифункцијским прикључцима</w:t>
      </w:r>
      <w:r w:rsidRPr="008F233B">
        <w:t xml:space="preserve"> </w:t>
      </w:r>
      <w:r w:rsidRPr="008F233B">
        <w:rPr>
          <w:lang w:val="sr-Cyrl-RS"/>
        </w:rPr>
        <w:t>са</w:t>
      </w:r>
      <w:r w:rsidRPr="008F233B">
        <w:t xml:space="preserve"> </w:t>
      </w:r>
      <w:r w:rsidRPr="008F233B">
        <w:rPr>
          <w:lang w:val="sr-Cyrl-RS"/>
        </w:rPr>
        <w:t>подршком за</w:t>
      </w:r>
      <w:r w:rsidRPr="008F233B">
        <w:t xml:space="preserve"> 10 Gb iSCSI </w:t>
      </w:r>
      <w:r w:rsidRPr="008F233B">
        <w:rPr>
          <w:lang w:val="sr-Cyrl-RS"/>
        </w:rPr>
        <w:t>или</w:t>
      </w:r>
      <w:r w:rsidRPr="008F233B">
        <w:t xml:space="preserve"> 16 Gb FC</w:t>
      </w:r>
      <w:r w:rsidRPr="008F233B">
        <w:rPr>
          <w:lang w:val="sr-Cyrl-RS"/>
        </w:rPr>
        <w:t>;</w:t>
      </w:r>
    </w:p>
    <w:p w:rsidR="008F233B" w:rsidRPr="008F233B" w:rsidRDefault="008F233B" w:rsidP="008F233B">
      <w:pPr>
        <w:pStyle w:val="ListParagraph"/>
        <w:numPr>
          <w:ilvl w:val="0"/>
          <w:numId w:val="47"/>
        </w:numPr>
      </w:pPr>
      <w:r w:rsidRPr="008F233B">
        <w:rPr>
          <w:lang w:val="sr-Cyrl-RS"/>
        </w:rPr>
        <w:t>Подржани оперативни системи</w:t>
      </w:r>
      <w:r w:rsidRPr="008F233B">
        <w:t xml:space="preserve"> Microsoft Windows Server 2012 R2, 2016 </w:t>
      </w:r>
      <w:r w:rsidRPr="008F233B">
        <w:rPr>
          <w:lang w:val="sr-Cyrl-RS"/>
        </w:rPr>
        <w:t>и</w:t>
      </w:r>
      <w:r w:rsidRPr="008F233B">
        <w:t xml:space="preserve"> 2019, Red Hat Enterprise Linux (RHEL) 6 </w:t>
      </w:r>
      <w:r w:rsidRPr="008F233B">
        <w:rPr>
          <w:lang w:val="sr-Cyrl-RS"/>
        </w:rPr>
        <w:t>и</w:t>
      </w:r>
      <w:r w:rsidRPr="008F233B">
        <w:t xml:space="preserve"> 7, SUSE Linux Enterprise Server (SLES) 11, 12 </w:t>
      </w:r>
      <w:r w:rsidRPr="008F233B">
        <w:rPr>
          <w:lang w:val="sr-Cyrl-RS"/>
        </w:rPr>
        <w:t xml:space="preserve">и </w:t>
      </w:r>
      <w:r w:rsidRPr="008F233B">
        <w:t>15, VMware vSphere 5.5, 6.0, 6.5 i 6.7</w:t>
      </w:r>
      <w:r w:rsidRPr="008F233B">
        <w:rPr>
          <w:lang w:val="sr-Cyrl-RS"/>
        </w:rPr>
        <w:t>;</w:t>
      </w:r>
    </w:p>
    <w:p w:rsidR="008F233B" w:rsidRPr="008F233B" w:rsidRDefault="008F233B" w:rsidP="008F233B">
      <w:pPr>
        <w:pStyle w:val="ListParagraph"/>
        <w:numPr>
          <w:ilvl w:val="0"/>
          <w:numId w:val="47"/>
        </w:numPr>
      </w:pPr>
      <w:r w:rsidRPr="008F233B">
        <w:rPr>
          <w:lang w:val="sr-Cyrl-RS"/>
        </w:rPr>
        <w:t>Укључене софтверске могућности</w:t>
      </w:r>
      <w:r w:rsidRPr="008F233B">
        <w:t xml:space="preserve"> Dynamic Disk Pools, SSD read cache, </w:t>
      </w:r>
      <w:r w:rsidRPr="008F233B">
        <w:rPr>
          <w:lang w:val="sr-Cyrl-RS"/>
        </w:rPr>
        <w:t>минимум</w:t>
      </w:r>
      <w:r w:rsidRPr="008F233B">
        <w:t xml:space="preserve"> 128 snapshot targeta, Thin Provisioning, encryption </w:t>
      </w:r>
      <w:r w:rsidRPr="008F233B">
        <w:rPr>
          <w:lang w:val="sr-Cyrl-RS"/>
        </w:rPr>
        <w:t>и</w:t>
      </w:r>
      <w:r w:rsidRPr="008F233B">
        <w:t xml:space="preserve"> data assurance</w:t>
      </w:r>
      <w:r w:rsidRPr="008F233B">
        <w:rPr>
          <w:lang w:val="sr-Cyrl-RS"/>
        </w:rPr>
        <w:t>;</w:t>
      </w:r>
    </w:p>
    <w:p w:rsidR="008F233B" w:rsidRPr="008F233B" w:rsidRDefault="008F233B" w:rsidP="008F233B">
      <w:pPr>
        <w:pStyle w:val="ListParagraph"/>
        <w:numPr>
          <w:ilvl w:val="0"/>
          <w:numId w:val="47"/>
        </w:numPr>
      </w:pPr>
      <w:r w:rsidRPr="008F233B">
        <w:rPr>
          <w:lang w:val="sr-Cyrl-RS"/>
        </w:rPr>
        <w:t xml:space="preserve">Подржано </w:t>
      </w:r>
      <w:r w:rsidRPr="008F233B">
        <w:t xml:space="preserve"> 512 snapshoot targeta, asynchronous mirroring</w:t>
      </w:r>
      <w:r w:rsidRPr="008F233B">
        <w:rPr>
          <w:lang w:val="sr-Cyrl-RS"/>
        </w:rPr>
        <w:t>;</w:t>
      </w:r>
    </w:p>
    <w:p w:rsidR="008F233B" w:rsidRPr="008F233B" w:rsidRDefault="008F233B" w:rsidP="008F233B">
      <w:pPr>
        <w:pStyle w:val="ListParagraph"/>
        <w:numPr>
          <w:ilvl w:val="0"/>
          <w:numId w:val="47"/>
        </w:numPr>
      </w:pPr>
      <w:r w:rsidRPr="008F233B">
        <w:rPr>
          <w:lang w:val="sr-Cyrl-RS"/>
        </w:rPr>
        <w:t>Захтеване перформансе</w:t>
      </w:r>
      <w:r w:rsidRPr="008F233B">
        <w:t xml:space="preserve"> </w:t>
      </w:r>
      <w:r w:rsidRPr="008F233B">
        <w:rPr>
          <w:lang w:val="sr-Cyrl-RS"/>
        </w:rPr>
        <w:t>до</w:t>
      </w:r>
      <w:r w:rsidRPr="008F233B">
        <w:t xml:space="preserve"> 100000 random read IOPS (4 KB blok), do 35000 random write IOPS (4 KB blok), do 3 GBps sequential read throughput (64 KB blok), do 0.9 GBps sequentia</w:t>
      </w:r>
      <w:r>
        <w:t>l write throughput (64 KB blok)</w:t>
      </w:r>
      <w:r>
        <w:rPr>
          <w:lang w:val="sr-Cyrl-RS"/>
        </w:rPr>
        <w:t>;</w:t>
      </w:r>
    </w:p>
    <w:p w:rsidR="008F233B" w:rsidRPr="008F233B" w:rsidRDefault="008F233B" w:rsidP="008F233B">
      <w:pPr>
        <w:pStyle w:val="ListParagraph"/>
        <w:numPr>
          <w:ilvl w:val="0"/>
          <w:numId w:val="47"/>
        </w:numPr>
      </w:pPr>
      <w:r w:rsidRPr="008F233B">
        <w:rPr>
          <w:lang w:val="sr-Cyrl-RS"/>
        </w:rPr>
        <w:t>Број</w:t>
      </w:r>
      <w:r w:rsidRPr="008F233B">
        <w:t xml:space="preserve"> logical volume: </w:t>
      </w:r>
      <w:r w:rsidRPr="008F233B">
        <w:rPr>
          <w:lang w:val="sr-Cyrl-RS"/>
        </w:rPr>
        <w:t>мин.</w:t>
      </w:r>
      <w:r w:rsidRPr="008F233B">
        <w:t xml:space="preserve"> 512</w:t>
      </w:r>
      <w:r w:rsidRPr="008F233B">
        <w:rPr>
          <w:lang w:val="sr-Cyrl-RS"/>
        </w:rPr>
        <w:t>;</w:t>
      </w:r>
    </w:p>
    <w:p w:rsidR="008F233B" w:rsidRPr="008F233B" w:rsidRDefault="008F233B" w:rsidP="008F233B">
      <w:pPr>
        <w:pStyle w:val="ListParagraph"/>
        <w:numPr>
          <w:ilvl w:val="0"/>
          <w:numId w:val="47"/>
        </w:numPr>
      </w:pPr>
      <w:r w:rsidRPr="008F233B">
        <w:rPr>
          <w:lang w:val="sr-Cyrl-RS"/>
        </w:rPr>
        <w:t>Број</w:t>
      </w:r>
      <w:r w:rsidRPr="008F233B">
        <w:t xml:space="preserve"> DDP nizova: </w:t>
      </w:r>
      <w:r w:rsidRPr="008F233B">
        <w:rPr>
          <w:lang w:val="sr-Cyrl-RS"/>
        </w:rPr>
        <w:t>мин.</w:t>
      </w:r>
      <w:r w:rsidRPr="008F233B">
        <w:t xml:space="preserve"> </w:t>
      </w:r>
      <w:r w:rsidRPr="008F233B">
        <w:rPr>
          <w:lang w:val="sr-Cyrl-RS"/>
        </w:rPr>
        <w:t>20;</w:t>
      </w:r>
    </w:p>
    <w:p w:rsidR="008F233B" w:rsidRPr="008F233B" w:rsidRDefault="008F233B" w:rsidP="008F233B">
      <w:pPr>
        <w:pStyle w:val="ListParagraph"/>
        <w:numPr>
          <w:ilvl w:val="0"/>
          <w:numId w:val="47"/>
        </w:numPr>
      </w:pPr>
      <w:r w:rsidRPr="008F233B">
        <w:rPr>
          <w:lang w:val="sr-Cyrl-RS"/>
        </w:rPr>
        <w:t>Број дискова у</w:t>
      </w:r>
      <w:r w:rsidRPr="008F233B">
        <w:t xml:space="preserve"> RAID volume </w:t>
      </w:r>
      <w:r w:rsidRPr="008F233B">
        <w:rPr>
          <w:lang w:val="sr-Cyrl-RS"/>
        </w:rPr>
        <w:t>групи</w:t>
      </w:r>
      <w:r w:rsidRPr="008F233B">
        <w:t xml:space="preserve"> RAID 0, 1/10 </w:t>
      </w:r>
      <w:r w:rsidRPr="008F233B">
        <w:rPr>
          <w:lang w:val="sr-Cyrl-RS"/>
        </w:rPr>
        <w:t>мин.</w:t>
      </w:r>
      <w:r w:rsidRPr="008F233B">
        <w:t xml:space="preserve"> 96</w:t>
      </w:r>
      <w:r w:rsidRPr="008F233B">
        <w:rPr>
          <w:lang w:val="sr-Cyrl-RS"/>
        </w:rPr>
        <w:t>, у</w:t>
      </w:r>
      <w:r w:rsidRPr="008F233B">
        <w:t xml:space="preserve"> RAID </w:t>
      </w:r>
      <w:r w:rsidRPr="008F233B">
        <w:rPr>
          <w:lang w:val="sr-Cyrl-RS"/>
        </w:rPr>
        <w:t xml:space="preserve">групи </w:t>
      </w:r>
      <w:r w:rsidRPr="008F233B">
        <w:t xml:space="preserve">3, 5, 6 </w:t>
      </w:r>
      <w:r w:rsidRPr="008F233B">
        <w:rPr>
          <w:lang w:val="sr-Cyrl-RS"/>
        </w:rPr>
        <w:t>мин.</w:t>
      </w:r>
      <w:r w:rsidRPr="008F233B">
        <w:t xml:space="preserve"> 30</w:t>
      </w:r>
      <w:r w:rsidRPr="008F233B">
        <w:rPr>
          <w:lang w:val="sr-Cyrl-RS"/>
        </w:rPr>
        <w:t>;</w:t>
      </w:r>
    </w:p>
    <w:p w:rsidR="008F233B" w:rsidRPr="008F233B" w:rsidRDefault="008F233B" w:rsidP="008F233B">
      <w:pPr>
        <w:pStyle w:val="ListParagraph"/>
        <w:numPr>
          <w:ilvl w:val="0"/>
          <w:numId w:val="47"/>
        </w:numPr>
      </w:pPr>
      <w:r w:rsidRPr="008F233B">
        <w:rPr>
          <w:lang w:val="sr-Cyrl-RS"/>
        </w:rPr>
        <w:t>Број хостова до</w:t>
      </w:r>
      <w:r w:rsidRPr="008F233B">
        <w:t xml:space="preserve"> 256</w:t>
      </w:r>
      <w:r w:rsidRPr="008F233B">
        <w:rPr>
          <w:lang w:val="sr-Cyrl-RS"/>
        </w:rPr>
        <w:t>;</w:t>
      </w:r>
    </w:p>
    <w:p w:rsidR="008F233B" w:rsidRPr="008F233B" w:rsidRDefault="008F233B" w:rsidP="008F233B">
      <w:pPr>
        <w:pStyle w:val="ListParagraph"/>
        <w:numPr>
          <w:ilvl w:val="0"/>
          <w:numId w:val="47"/>
        </w:numPr>
      </w:pPr>
      <w:r w:rsidRPr="008F233B">
        <w:t xml:space="preserve">SSD read cache size </w:t>
      </w:r>
      <w:r w:rsidRPr="008F233B">
        <w:rPr>
          <w:lang w:val="sr-Cyrl-RS"/>
        </w:rPr>
        <w:t>мин.</w:t>
      </w:r>
      <w:r w:rsidRPr="008F233B">
        <w:t xml:space="preserve"> 4 TB</w:t>
      </w:r>
      <w:r w:rsidRPr="008F233B">
        <w:rPr>
          <w:lang w:val="sr-Cyrl-RS"/>
        </w:rPr>
        <w:t>;</w:t>
      </w:r>
      <w:r w:rsidRPr="008F233B">
        <w:t xml:space="preserve"> </w:t>
      </w:r>
    </w:p>
    <w:p w:rsidR="008F233B" w:rsidRPr="008F233B" w:rsidRDefault="008F233B" w:rsidP="008F233B">
      <w:pPr>
        <w:pStyle w:val="ListParagraph"/>
        <w:numPr>
          <w:ilvl w:val="0"/>
          <w:numId w:val="47"/>
        </w:numPr>
      </w:pPr>
      <w:r w:rsidRPr="008F233B">
        <w:rPr>
          <w:lang w:val="sr-Cyrl-RS"/>
        </w:rPr>
        <w:t xml:space="preserve">Редунтантно </w:t>
      </w:r>
      <w:r w:rsidRPr="008F233B">
        <w:t xml:space="preserve"> </w:t>
      </w:r>
      <w:r w:rsidRPr="008F233B">
        <w:rPr>
          <w:lang w:val="sr-Cyrl-RS"/>
        </w:rPr>
        <w:t>хлађење система кулерима;</w:t>
      </w:r>
    </w:p>
    <w:p w:rsidR="008F233B" w:rsidRPr="008F233B" w:rsidRDefault="008F233B" w:rsidP="008F233B">
      <w:pPr>
        <w:pStyle w:val="ListParagraph"/>
        <w:numPr>
          <w:ilvl w:val="0"/>
          <w:numId w:val="47"/>
        </w:numPr>
      </w:pPr>
      <w:r w:rsidRPr="008F233B">
        <w:rPr>
          <w:lang w:val="sr-Cyrl-RS"/>
        </w:rPr>
        <w:t>Најмање</w:t>
      </w:r>
      <w:r w:rsidRPr="008F233B">
        <w:t xml:space="preserve"> </w:t>
      </w:r>
      <w:r w:rsidRPr="008F233B">
        <w:rPr>
          <w:lang w:val="sr-Cyrl-RS"/>
        </w:rPr>
        <w:t>две</w:t>
      </w:r>
      <w:r w:rsidRPr="008F233B">
        <w:t xml:space="preserve"> </w:t>
      </w:r>
      <w:r w:rsidRPr="008F233B">
        <w:rPr>
          <w:lang w:val="sr-Cyrl-RS"/>
        </w:rPr>
        <w:t>редундантна</w:t>
      </w:r>
      <w:r w:rsidRPr="008F233B">
        <w:t xml:space="preserve"> hot-swap </w:t>
      </w:r>
      <w:r w:rsidRPr="008F233B">
        <w:rPr>
          <w:lang w:val="sr-Cyrl-RS"/>
        </w:rPr>
        <w:t>напајања</w:t>
      </w:r>
      <w:r w:rsidRPr="008F233B">
        <w:t xml:space="preserve"> </w:t>
      </w:r>
      <w:r w:rsidRPr="008F233B">
        <w:rPr>
          <w:lang w:val="sr-Cyrl-RS"/>
        </w:rPr>
        <w:t>мин.</w:t>
      </w:r>
      <w:r w:rsidRPr="008F233B">
        <w:t xml:space="preserve"> 900W </w:t>
      </w:r>
      <w:r w:rsidRPr="008F233B">
        <w:rPr>
          <w:lang w:val="sr-Cyrl-RS"/>
        </w:rPr>
        <w:t>свако;</w:t>
      </w:r>
    </w:p>
    <w:p w:rsidR="008F233B" w:rsidRPr="00921A1A" w:rsidRDefault="008F233B" w:rsidP="008F233B">
      <w:pPr>
        <w:pStyle w:val="ListParagraph"/>
        <w:numPr>
          <w:ilvl w:val="0"/>
          <w:numId w:val="47"/>
        </w:numPr>
      </w:pPr>
      <w:r w:rsidRPr="00921A1A">
        <w:rPr>
          <w:lang w:val="sr-Cyrl-RS"/>
        </w:rPr>
        <w:t xml:space="preserve">Менаџмент </w:t>
      </w:r>
      <w:r w:rsidRPr="00921A1A">
        <w:t xml:space="preserve"> </w:t>
      </w:r>
      <w:r w:rsidRPr="00921A1A">
        <w:rPr>
          <w:lang w:val="sr-Cyrl-RS"/>
        </w:rPr>
        <w:t>портови</w:t>
      </w:r>
      <w:r w:rsidRPr="00921A1A">
        <w:t xml:space="preserve"> 1x 1 GbE</w:t>
      </w:r>
      <w:r w:rsidR="00921A1A" w:rsidRPr="00921A1A">
        <w:t xml:space="preserve"> port (UTP, RJ-45) </w:t>
      </w:r>
      <w:r w:rsidR="00921A1A" w:rsidRPr="00921A1A">
        <w:rPr>
          <w:lang w:val="sr-Cyrl-RS"/>
        </w:rPr>
        <w:t>по контролеру</w:t>
      </w:r>
      <w:r w:rsidRPr="00921A1A">
        <w:t xml:space="preserve">, </w:t>
      </w:r>
      <w:r w:rsidR="00921A1A" w:rsidRPr="00921A1A">
        <w:t xml:space="preserve">2x Serial console porta (RJ-45 </w:t>
      </w:r>
      <w:r w:rsidR="00921A1A" w:rsidRPr="00921A1A">
        <w:rPr>
          <w:lang w:val="sr-Cyrl-RS"/>
        </w:rPr>
        <w:t>и</w:t>
      </w:r>
      <w:r w:rsidRPr="00921A1A">
        <w:t xml:space="preserve"> Micro-USB), </w:t>
      </w:r>
      <w:r w:rsidR="00921A1A" w:rsidRPr="00921A1A">
        <w:t>in-band management via I/O path</w:t>
      </w:r>
      <w:r w:rsidR="00921A1A" w:rsidRPr="00921A1A">
        <w:rPr>
          <w:lang w:val="sr-Cyrl-RS"/>
        </w:rPr>
        <w:t>;</w:t>
      </w:r>
    </w:p>
    <w:p w:rsidR="008F233B" w:rsidRPr="00921A1A" w:rsidRDefault="008F233B" w:rsidP="008F233B">
      <w:pPr>
        <w:pStyle w:val="ListParagraph"/>
        <w:numPr>
          <w:ilvl w:val="0"/>
          <w:numId w:val="47"/>
        </w:numPr>
      </w:pPr>
      <w:r w:rsidRPr="00921A1A">
        <w:t xml:space="preserve">System Manager web-based GUI, SAN Manager Standalone GUI, SSH CLI, Serial Console CLI, SMI-S Provider, SNMP, email, syslog </w:t>
      </w:r>
      <w:r w:rsidR="00921A1A" w:rsidRPr="00921A1A">
        <w:t>alerts</w:t>
      </w:r>
      <w:r w:rsidR="00921A1A" w:rsidRPr="00921A1A">
        <w:rPr>
          <w:lang w:val="sr-Cyrl-RS"/>
        </w:rPr>
        <w:t>;</w:t>
      </w:r>
    </w:p>
    <w:p w:rsidR="008F233B" w:rsidRPr="00921A1A" w:rsidRDefault="008F233B" w:rsidP="008F233B">
      <w:pPr>
        <w:pStyle w:val="ListParagraph"/>
        <w:numPr>
          <w:ilvl w:val="0"/>
          <w:numId w:val="47"/>
        </w:numPr>
      </w:pPr>
      <w:r w:rsidRPr="00921A1A">
        <w:t>Secure Socket Layer (SSL), Secure Shell (SSH), user level security, role-based access cont</w:t>
      </w:r>
      <w:r w:rsidR="00921A1A">
        <w:t>rol (RBAC), LDAP authentication</w:t>
      </w:r>
      <w:r w:rsidR="00921A1A">
        <w:rPr>
          <w:lang w:val="sr-Cyrl-RS"/>
        </w:rPr>
        <w:t>;</w:t>
      </w:r>
    </w:p>
    <w:p w:rsidR="00A040A6" w:rsidRPr="00232DA4" w:rsidRDefault="00A040A6" w:rsidP="00A040A6">
      <w:pPr>
        <w:rPr>
          <w:b/>
          <w:noProof/>
          <w:u w:val="single"/>
          <w:lang w:val="sr-Cyrl-RS"/>
        </w:rPr>
      </w:pPr>
      <w:r w:rsidRPr="00232DA4">
        <w:rPr>
          <w:b/>
          <w:noProof/>
          <w:u w:val="single"/>
          <w:lang w:val="sr-Cyrl-RS"/>
        </w:rPr>
        <w:t>Набавка сториџ уређаја треба да обухвати:</w:t>
      </w:r>
    </w:p>
    <w:p w:rsidR="00A040A6" w:rsidRPr="00A040A6" w:rsidRDefault="00A040A6" w:rsidP="00A040A6">
      <w:pPr>
        <w:rPr>
          <w:noProof/>
          <w:lang w:val="sr-Cyrl-RS"/>
        </w:rPr>
      </w:pPr>
      <w:r>
        <w:rPr>
          <w:noProof/>
          <w:lang w:val="sr-Cyrl-RS"/>
        </w:rPr>
        <w:t>- Испоруку уређаја</w:t>
      </w:r>
      <w:r>
        <w:rPr>
          <w:noProof/>
          <w:lang w:val="sr-Latn-RS"/>
        </w:rPr>
        <w:t xml:space="preserve"> </w:t>
      </w:r>
      <w:r w:rsidR="00921A1A">
        <w:rPr>
          <w:noProof/>
          <w:lang w:val="sr-Cyrl-RS"/>
        </w:rPr>
        <w:t>на адресу наручиоца: Хајдук Вељкова 4-6, Шабац.</w:t>
      </w:r>
    </w:p>
    <w:p w:rsidR="00A040A6" w:rsidRDefault="00DB15D0" w:rsidP="00947719">
      <w:pPr>
        <w:jc w:val="both"/>
        <w:rPr>
          <w:noProof/>
          <w:lang w:val="sr-Cyrl-RS"/>
        </w:rPr>
      </w:pPr>
      <w:r>
        <w:rPr>
          <w:noProof/>
          <w:lang w:val="sr-Cyrl-RS"/>
        </w:rPr>
        <w:t>- Инсталацију и конфигурацију уређаја на локацији</w:t>
      </w:r>
      <w:r w:rsidR="0031630C">
        <w:rPr>
          <w:noProof/>
          <w:lang w:val="sr-Cyrl-RS"/>
        </w:rPr>
        <w:t xml:space="preserve"> </w:t>
      </w:r>
      <w:r w:rsidR="00A040A6">
        <w:rPr>
          <w:noProof/>
          <w:lang w:val="sr-Cyrl-RS"/>
        </w:rPr>
        <w:t>наручиоца</w:t>
      </w:r>
      <w:r w:rsidR="00921A1A">
        <w:rPr>
          <w:noProof/>
          <w:lang w:val="sr-Cyrl-RS"/>
        </w:rPr>
        <w:t xml:space="preserve">: </w:t>
      </w:r>
      <w:r w:rsidR="00947719" w:rsidRPr="00947719">
        <w:rPr>
          <w:noProof/>
          <w:lang w:val="sr-Cyrl-RS"/>
        </w:rPr>
        <w:t>Хајдук Вељкова 4-6, Шабац</w:t>
      </w:r>
      <w:r w:rsidR="00A040A6">
        <w:rPr>
          <w:noProof/>
          <w:lang w:val="sr-Cyrl-RS"/>
        </w:rPr>
        <w:t>;</w:t>
      </w:r>
    </w:p>
    <w:p w:rsidR="00915596" w:rsidRPr="00A040A6" w:rsidRDefault="00915596" w:rsidP="00947719">
      <w:pPr>
        <w:jc w:val="both"/>
        <w:rPr>
          <w:noProof/>
        </w:rPr>
      </w:pPr>
      <w:r>
        <w:rPr>
          <w:noProof/>
          <w:lang w:val="sr-Cyrl-RS"/>
        </w:rPr>
        <w:t>- Конфигурација окружења и повезивање уређаја у систем;</w:t>
      </w:r>
    </w:p>
    <w:p w:rsidR="00A040A6" w:rsidRPr="00A040A6" w:rsidRDefault="00A040A6" w:rsidP="00A040A6">
      <w:pPr>
        <w:rPr>
          <w:noProof/>
        </w:rPr>
      </w:pPr>
      <w:r w:rsidRPr="00A040A6">
        <w:rPr>
          <w:noProof/>
          <w:lang w:val="sr-Cyrl-RS"/>
        </w:rPr>
        <w:t>- Миграцију</w:t>
      </w:r>
      <w:r>
        <w:rPr>
          <w:noProof/>
          <w:lang w:val="sr-Cyrl-RS"/>
        </w:rPr>
        <w:t xml:space="preserve"> података;</w:t>
      </w:r>
    </w:p>
    <w:p w:rsidR="00A040A6" w:rsidRPr="00A040A6" w:rsidRDefault="00A040A6" w:rsidP="00A040A6">
      <w:pPr>
        <w:rPr>
          <w:noProof/>
          <w:lang w:val="sr-Latn-RS"/>
        </w:rPr>
      </w:pPr>
      <w:r w:rsidRPr="00A040A6">
        <w:rPr>
          <w:noProof/>
          <w:lang w:val="sr-Cyrl-RS"/>
        </w:rPr>
        <w:lastRenderedPageBreak/>
        <w:t>- Обуку</w:t>
      </w:r>
      <w:r>
        <w:rPr>
          <w:noProof/>
          <w:lang w:val="sr-Cyrl-RS"/>
        </w:rPr>
        <w:t xml:space="preserve"> за коришћење уређаја</w:t>
      </w:r>
      <w:r w:rsidR="007406BF">
        <w:rPr>
          <w:noProof/>
          <w:lang w:val="sr-Latn-RS"/>
        </w:rPr>
        <w:t xml:space="preserve"> </w:t>
      </w:r>
      <w:r w:rsidR="007406BF">
        <w:rPr>
          <w:noProof/>
          <w:lang w:val="sr-Cyrl-RS"/>
        </w:rPr>
        <w:t>за 3 (три) запослена</w:t>
      </w:r>
      <w:r>
        <w:rPr>
          <w:noProof/>
          <w:lang w:val="sr-Cyrl-RS"/>
        </w:rPr>
        <w:t>.</w:t>
      </w:r>
    </w:p>
    <w:p w:rsidR="00A040A6" w:rsidRDefault="00A040A6" w:rsidP="00A040A6">
      <w:pPr>
        <w:rPr>
          <w:rFonts w:ascii="Calibri" w:hAnsi="Calibri"/>
          <w:noProof/>
          <w:lang w:val="sr-Cyrl-RS"/>
        </w:rPr>
      </w:pPr>
    </w:p>
    <w:p w:rsidR="00A040A6" w:rsidRPr="00A040A6" w:rsidRDefault="00A040A6" w:rsidP="00A040A6">
      <w:pPr>
        <w:rPr>
          <w:b/>
          <w:noProof/>
          <w:lang w:val="sr-Cyrl-RS"/>
        </w:rPr>
      </w:pPr>
      <w:r w:rsidRPr="00A040A6">
        <w:rPr>
          <w:b/>
          <w:noProof/>
          <w:lang w:val="sr-Cyrl-RS"/>
        </w:rPr>
        <w:t>Гаранција и одржавање уређаја:</w:t>
      </w:r>
    </w:p>
    <w:p w:rsidR="00A040A6" w:rsidRPr="00A040A6" w:rsidRDefault="00A040A6" w:rsidP="00A040A6">
      <w:pPr>
        <w:rPr>
          <w:lang w:val="sr-Cyrl-RS"/>
        </w:rPr>
      </w:pPr>
      <w:r w:rsidRPr="00A040A6">
        <w:t xml:space="preserve">- </w:t>
      </w:r>
      <w:r w:rsidRPr="00A040A6">
        <w:rPr>
          <w:noProof/>
          <w:lang w:val="sr-Cyrl-RS"/>
        </w:rPr>
        <w:t xml:space="preserve">Гаранција на уређај </w:t>
      </w:r>
      <w:r w:rsidR="007406BF">
        <w:rPr>
          <w:noProof/>
          <w:lang w:val="sr-Cyrl-RS"/>
        </w:rPr>
        <w:t xml:space="preserve">минимум </w:t>
      </w:r>
      <w:r w:rsidRPr="00A040A6">
        <w:rPr>
          <w:noProof/>
          <w:lang w:val="sr-Cyrl-RS"/>
        </w:rPr>
        <w:t>три године</w:t>
      </w:r>
      <w:r w:rsidR="00915596">
        <w:rPr>
          <w:noProof/>
          <w:lang w:val="sr-Cyrl-RS"/>
        </w:rPr>
        <w:t xml:space="preserve"> од дана инсталације и конфигурације</w:t>
      </w:r>
      <w:r>
        <w:rPr>
          <w:lang w:val="sr-Cyrl-RS"/>
        </w:rPr>
        <w:t>;</w:t>
      </w:r>
      <w:r w:rsidR="002A2EBC">
        <w:rPr>
          <w:lang w:val="sr-Cyrl-RS"/>
        </w:rPr>
        <w:t xml:space="preserve"> </w:t>
      </w:r>
    </w:p>
    <w:p w:rsidR="00A040A6" w:rsidRPr="00A040A6" w:rsidRDefault="00A040A6" w:rsidP="00A040A6">
      <w:pPr>
        <w:rPr>
          <w:lang w:val="sr-Cyrl-RS"/>
        </w:rPr>
      </w:pPr>
      <w:r w:rsidRPr="00A040A6">
        <w:t xml:space="preserve">- </w:t>
      </w:r>
      <w:r w:rsidRPr="00A040A6">
        <w:rPr>
          <w:noProof/>
          <w:lang w:val="sr-Cyrl-RS"/>
        </w:rPr>
        <w:t xml:space="preserve">Омогућена пријава квара </w:t>
      </w:r>
      <w:r w:rsidRPr="00A040A6">
        <w:t>24x7x365</w:t>
      </w:r>
      <w:r>
        <w:rPr>
          <w:lang w:val="sr-Cyrl-RS"/>
        </w:rPr>
        <w:t>;</w:t>
      </w:r>
    </w:p>
    <w:p w:rsidR="00A040A6" w:rsidRDefault="00A040A6" w:rsidP="00A040A6">
      <w:pPr>
        <w:rPr>
          <w:lang w:val="sr-Cyrl-RS"/>
        </w:rPr>
      </w:pPr>
      <w:r w:rsidRPr="00A040A6">
        <w:t xml:space="preserve">- </w:t>
      </w:r>
      <w:r w:rsidRPr="00A040A6">
        <w:rPr>
          <w:noProof/>
          <w:lang w:val="sr-Cyrl-RS"/>
        </w:rPr>
        <w:t xml:space="preserve">Време одзива на пријаву квара </w:t>
      </w:r>
      <w:r w:rsidR="00915596">
        <w:t>2</w:t>
      </w:r>
      <w:r w:rsidR="00915596">
        <w:rPr>
          <w:lang w:val="sr-Cyrl-RS"/>
        </w:rPr>
        <w:t xml:space="preserve"> сата</w:t>
      </w:r>
      <w:r w:rsidR="00DB15D0">
        <w:rPr>
          <w:lang w:val="sr-Cyrl-RS"/>
        </w:rPr>
        <w:t xml:space="preserve"> </w:t>
      </w:r>
      <w:r w:rsidR="002A2EBC">
        <w:rPr>
          <w:lang w:val="sr-Cyrl-RS"/>
        </w:rPr>
        <w:t>о</w:t>
      </w:r>
      <w:r w:rsidR="0031630C">
        <w:rPr>
          <w:lang w:val="sr-Cyrl-RS"/>
        </w:rPr>
        <w:t>д сата оба</w:t>
      </w:r>
      <w:r w:rsidR="00DB15D0">
        <w:rPr>
          <w:lang w:val="sr-Cyrl-RS"/>
        </w:rPr>
        <w:t>вештења о квару</w:t>
      </w:r>
      <w:r w:rsidR="00A85966">
        <w:rPr>
          <w:lang w:val="sr-Cyrl-RS"/>
        </w:rPr>
        <w:t>;</w:t>
      </w:r>
      <w:r w:rsidRPr="00A040A6">
        <w:t xml:space="preserve"> </w:t>
      </w:r>
    </w:p>
    <w:p w:rsidR="007C0661" w:rsidRDefault="008F193C">
      <w:pPr>
        <w:rPr>
          <w:noProof/>
        </w:rPr>
      </w:pPr>
      <w:r>
        <w:rPr>
          <w:lang w:val="sr-Cyrl-RS"/>
        </w:rPr>
        <w:t>- Време отклањање квара:</w:t>
      </w:r>
      <w:r w:rsidR="007C0661">
        <w:t xml:space="preserve"> </w:t>
      </w:r>
      <w:r w:rsidR="00915596">
        <w:rPr>
          <w:lang w:val="sr-Cyrl-RS"/>
        </w:rPr>
        <w:t>максимално 24 сата</w:t>
      </w:r>
      <w:r w:rsidR="00915596">
        <w:rPr>
          <w:noProof/>
          <w:lang w:val="sr-Cyrl-RS"/>
        </w:rPr>
        <w:t xml:space="preserve"> од момента </w:t>
      </w:r>
      <w:r w:rsidR="007C0661">
        <w:rPr>
          <w:noProof/>
          <w:lang w:val="sr-Cyrl-RS"/>
        </w:rPr>
        <w:t>пријаве квара</w:t>
      </w:r>
      <w:r w:rsidR="00A85966">
        <w:rPr>
          <w:noProof/>
          <w:lang w:val="sr-Cyrl-RS"/>
        </w:rPr>
        <w:t>.</w:t>
      </w:r>
    </w:p>
    <w:p w:rsidR="007C0661" w:rsidRDefault="007C0661">
      <w:pPr>
        <w:rPr>
          <w:lang w:val="sr-Cyrl-RS"/>
        </w:rPr>
      </w:pPr>
    </w:p>
    <w:p w:rsidR="00967C59" w:rsidRPr="00967C59" w:rsidRDefault="00967C59">
      <w:pPr>
        <w:rPr>
          <w:lang w:val="sr-Cyrl-RS"/>
        </w:rPr>
      </w:pPr>
      <w:r w:rsidRPr="00967C59">
        <w:rPr>
          <w:b/>
          <w:u w:val="single"/>
          <w:lang w:val="sr-Cyrl-RS"/>
        </w:rPr>
        <w:t>Захтевана количина уређаја:</w:t>
      </w:r>
      <w:r>
        <w:rPr>
          <w:lang w:val="sr-Cyrl-RS"/>
        </w:rPr>
        <w:t xml:space="preserve"> 1 (један) комад.</w:t>
      </w:r>
    </w:p>
    <w:p w:rsidR="00967C59" w:rsidRDefault="00967C59" w:rsidP="00A040A6">
      <w:pPr>
        <w:rPr>
          <w:b/>
          <w:noProof/>
          <w:lang w:val="sr-Cyrl-RS"/>
        </w:rPr>
      </w:pPr>
    </w:p>
    <w:p w:rsidR="00A040A6" w:rsidRPr="00A040A6" w:rsidRDefault="00A040A6" w:rsidP="00A040A6">
      <w:pPr>
        <w:rPr>
          <w:b/>
          <w:noProof/>
          <w:lang w:val="sr-Cyrl-RS"/>
        </w:rPr>
      </w:pPr>
      <w:r w:rsidRPr="00A040A6">
        <w:rPr>
          <w:b/>
          <w:noProof/>
          <w:lang w:val="sr-Cyrl-RS"/>
        </w:rPr>
        <w:t>Посебни захтеви које понуђач треба да задовољи:</w:t>
      </w:r>
    </w:p>
    <w:p w:rsidR="00A040A6" w:rsidRPr="00A040A6" w:rsidRDefault="00A040A6" w:rsidP="00A040A6">
      <w:pPr>
        <w:spacing w:after="120"/>
        <w:rPr>
          <w:noProof/>
          <w:lang w:val="sr-Cyrl-RS"/>
        </w:rPr>
      </w:pPr>
      <w:r w:rsidRPr="00A040A6">
        <w:rPr>
          <w:noProof/>
          <w:lang w:val="sr-Cyrl-RS"/>
        </w:rPr>
        <w:t>Понуђач мора да буде ауторизован за предметну набавку од стране произвођача опреме</w:t>
      </w:r>
      <w:r>
        <w:rPr>
          <w:noProof/>
          <w:lang w:val="sr-Cyrl-RS"/>
        </w:rPr>
        <w:t>.</w:t>
      </w:r>
    </w:p>
    <w:p w:rsidR="00A040A6" w:rsidRDefault="00A040A6" w:rsidP="00A040A6">
      <w:pPr>
        <w:spacing w:after="120"/>
        <w:jc w:val="both"/>
        <w:rPr>
          <w:noProof/>
          <w:lang w:val="sr-Cyrl-RS"/>
        </w:rPr>
      </w:pPr>
      <w:r w:rsidRPr="00A040A6">
        <w:rPr>
          <w:b/>
          <w:i/>
          <w:iCs/>
          <w:noProof/>
          <w:lang w:val="sr-Cyrl-RS"/>
        </w:rPr>
        <w:t>Начин доказивања</w:t>
      </w:r>
      <w:r w:rsidRPr="00A040A6">
        <w:rPr>
          <w:b/>
          <w:noProof/>
          <w:lang w:val="sr-Cyrl-RS"/>
        </w:rPr>
        <w:t>:</w:t>
      </w:r>
      <w:r w:rsidR="00A85966">
        <w:rPr>
          <w:noProof/>
          <w:lang w:val="sr-Cyrl-RS"/>
        </w:rPr>
        <w:t xml:space="preserve"> п</w:t>
      </w:r>
      <w:r w:rsidRPr="00A040A6">
        <w:rPr>
          <w:noProof/>
          <w:lang w:val="sr-Cyrl-RS"/>
        </w:rPr>
        <w:t>онуђач мора да достави оригинал потврду произвођача понуђене опреме којом се понуђач ауторизује да за предметну јавну набавку може да понуди специфицирани уређај.</w:t>
      </w:r>
      <w:r w:rsidR="006751BA">
        <w:rPr>
          <w:noProof/>
          <w:lang w:val="sr-Cyrl-RS"/>
        </w:rPr>
        <w:t xml:space="preserve"> </w:t>
      </w:r>
    </w:p>
    <w:p w:rsidR="003B1485" w:rsidRPr="003B1485" w:rsidRDefault="00571EFA" w:rsidP="00A040A6">
      <w:pPr>
        <w:spacing w:after="120"/>
        <w:jc w:val="both"/>
        <w:rPr>
          <w:noProof/>
          <w:lang w:val="sr-Cyrl-RS"/>
        </w:rPr>
      </w:pPr>
      <w:r>
        <w:rPr>
          <w:noProof/>
          <w:lang w:val="sr-Cyrl-RS"/>
        </w:rPr>
        <w:t>Понуђач мора</w:t>
      </w:r>
      <w:r w:rsidR="003B1485">
        <w:rPr>
          <w:noProof/>
          <w:lang w:val="sr-Cyrl-RS"/>
        </w:rPr>
        <w:t xml:space="preserve"> да достави за понуђени уређај технички лист (</w:t>
      </w:r>
      <w:r w:rsidR="003B1485">
        <w:rPr>
          <w:noProof/>
          <w:lang w:val="sr-Latn-RS"/>
        </w:rPr>
        <w:t xml:space="preserve">technical sheet) </w:t>
      </w:r>
      <w:r w:rsidR="003B1485">
        <w:rPr>
          <w:noProof/>
          <w:lang w:val="sr-Cyrl-RS"/>
        </w:rPr>
        <w:t>или неки други документ произвођача</w:t>
      </w:r>
      <w:r w:rsidR="00E25396">
        <w:rPr>
          <w:noProof/>
          <w:lang w:val="sr-Cyrl-RS"/>
        </w:rPr>
        <w:t>, којим се доказује да се нуди уређај са карактеристикама траженим у конкурсној документацији.</w:t>
      </w:r>
      <w:r w:rsidR="003B1485">
        <w:rPr>
          <w:noProof/>
          <w:lang w:val="sr-Cyrl-RS"/>
        </w:rPr>
        <w:t xml:space="preserve"> </w:t>
      </w:r>
      <w:r w:rsidR="007406BF">
        <w:rPr>
          <w:noProof/>
          <w:lang w:val="sr-Cyrl-RS"/>
        </w:rPr>
        <w:t>Документ може бити на српском или енглеском језику.</w:t>
      </w:r>
    </w:p>
    <w:p w:rsidR="00A040A6" w:rsidRPr="00A040A6" w:rsidRDefault="00A040A6" w:rsidP="00A040A6">
      <w:pPr>
        <w:spacing w:after="120"/>
        <w:rPr>
          <w:b/>
          <w:noProof/>
          <w:lang w:val="sr-Cyrl-RS"/>
        </w:rPr>
      </w:pPr>
      <w:r w:rsidRPr="00A040A6">
        <w:rPr>
          <w:b/>
          <w:i/>
          <w:iCs/>
          <w:noProof/>
          <w:u w:val="single"/>
          <w:lang w:val="sr-Cyrl-RS"/>
        </w:rPr>
        <w:t>Кадровски капацитет</w:t>
      </w:r>
      <w:r w:rsidRPr="00A040A6">
        <w:rPr>
          <w:b/>
          <w:noProof/>
          <w:lang w:val="sr-Cyrl-RS"/>
        </w:rPr>
        <w:t xml:space="preserve">:                                                                                               </w:t>
      </w:r>
    </w:p>
    <w:p w:rsidR="00A040A6" w:rsidRPr="00A040A6" w:rsidRDefault="00A040A6" w:rsidP="00F177EA">
      <w:pPr>
        <w:spacing w:after="120"/>
        <w:jc w:val="both"/>
        <w:rPr>
          <w:noProof/>
          <w:lang w:val="sr-Cyrl-RS"/>
        </w:rPr>
      </w:pPr>
      <w:r w:rsidRPr="00A040A6">
        <w:rPr>
          <w:noProof/>
          <w:lang w:val="sr-Cyrl-RS"/>
        </w:rPr>
        <w:t>Понуђач мора да има у сталном радном односу</w:t>
      </w:r>
      <w:r w:rsidR="00DB15D0">
        <w:rPr>
          <w:noProof/>
          <w:lang w:val="sr-Cyrl-RS"/>
        </w:rPr>
        <w:t xml:space="preserve"> на неодређ</w:t>
      </w:r>
      <w:r w:rsidR="00F177EA">
        <w:rPr>
          <w:noProof/>
          <w:lang w:val="sr-Cyrl-RS"/>
        </w:rPr>
        <w:t>ено време пре дана објављивања п</w:t>
      </w:r>
      <w:r w:rsidR="00DB15D0">
        <w:rPr>
          <w:noProof/>
          <w:lang w:val="sr-Cyrl-RS"/>
        </w:rPr>
        <w:t>о</w:t>
      </w:r>
      <w:r w:rsidR="00F177EA">
        <w:rPr>
          <w:noProof/>
          <w:lang w:val="sr-Cyrl-RS"/>
        </w:rPr>
        <w:t>зива за подношење понуда на Порталу јавних набавки</w:t>
      </w:r>
      <w:r w:rsidRPr="00A040A6">
        <w:rPr>
          <w:noProof/>
          <w:lang w:val="sr-Cyrl-RS"/>
        </w:rPr>
        <w:t xml:space="preserve"> најмање једно лице високе стручне спреме са дипломом факулета</w:t>
      </w:r>
      <w:r w:rsidRPr="00A040A6">
        <w:rPr>
          <w:noProof/>
          <w:lang w:val="sr-Latn-RS"/>
        </w:rPr>
        <w:t xml:space="preserve"> </w:t>
      </w:r>
      <w:r w:rsidRPr="00A040A6">
        <w:rPr>
          <w:noProof/>
          <w:lang w:val="sr-Cyrl-RS"/>
        </w:rPr>
        <w:t>техничких наука</w:t>
      </w:r>
      <w:r w:rsidR="00C0277F">
        <w:rPr>
          <w:noProof/>
          <w:lang w:val="sr-Cyrl-RS"/>
        </w:rPr>
        <w:t xml:space="preserve"> из области информационих технологија</w:t>
      </w:r>
      <w:r w:rsidRPr="00A040A6">
        <w:rPr>
          <w:noProof/>
          <w:lang w:val="sr-Cyrl-RS"/>
        </w:rPr>
        <w:t>.</w:t>
      </w:r>
      <w:r w:rsidR="002067EE">
        <w:rPr>
          <w:noProof/>
          <w:lang w:val="sr-Cyrl-RS"/>
        </w:rPr>
        <w:t xml:space="preserve"> </w:t>
      </w:r>
    </w:p>
    <w:p w:rsidR="00A55D13" w:rsidRPr="00232DA4" w:rsidRDefault="00A55D13" w:rsidP="00A55D13">
      <w:pPr>
        <w:jc w:val="both"/>
        <w:rPr>
          <w:b/>
          <w:bCs/>
          <w:iCs/>
          <w:u w:val="single"/>
          <w:lang w:val="sr-Cyrl-RS"/>
        </w:rPr>
      </w:pPr>
      <w:r w:rsidRPr="00232DA4">
        <w:rPr>
          <w:b/>
          <w:bCs/>
          <w:i/>
          <w:iCs/>
          <w:u w:val="single"/>
          <w:lang w:val="sr-Cyrl-RS"/>
        </w:rPr>
        <w:t>Место испоруке</w:t>
      </w:r>
      <w:r w:rsidRPr="00232DA4">
        <w:rPr>
          <w:b/>
          <w:bCs/>
          <w:iCs/>
          <w:u w:val="single"/>
          <w:lang w:val="sr-Cyrl-RS"/>
        </w:rPr>
        <w:t>:</w:t>
      </w:r>
    </w:p>
    <w:p w:rsidR="00A55D13" w:rsidRDefault="00A55D13" w:rsidP="00A55D13">
      <w:pPr>
        <w:jc w:val="both"/>
        <w:rPr>
          <w:bCs/>
          <w:iCs/>
          <w:lang w:val="sr-Cyrl-RS"/>
        </w:rPr>
      </w:pPr>
      <w:r w:rsidRPr="00A040A6">
        <w:rPr>
          <w:bCs/>
          <w:iCs/>
          <w:lang w:val="sr-Cyrl-RS"/>
        </w:rPr>
        <w:t>Испорука се врши на адресу Министар</w:t>
      </w:r>
      <w:r w:rsidR="00915596">
        <w:rPr>
          <w:bCs/>
          <w:iCs/>
          <w:lang w:val="sr-Cyrl-RS"/>
        </w:rPr>
        <w:t>ства пољопривреде, шумарства и водопривреде</w:t>
      </w:r>
      <w:r w:rsidRPr="00A040A6">
        <w:rPr>
          <w:bCs/>
          <w:iCs/>
          <w:lang w:val="sr-Cyrl-RS"/>
        </w:rPr>
        <w:t xml:space="preserve"> – </w:t>
      </w:r>
      <w:r w:rsidR="00915596">
        <w:rPr>
          <w:bCs/>
          <w:iCs/>
          <w:lang w:val="sr-Cyrl-RS"/>
        </w:rPr>
        <w:t>Одељење Управе за аграрна плаћања у Шапцу, Хајдук Вељкова 4-6</w:t>
      </w:r>
      <w:r w:rsidRPr="00A040A6">
        <w:rPr>
          <w:bCs/>
          <w:iCs/>
          <w:lang w:val="sr-Cyrl-RS"/>
        </w:rPr>
        <w:t>.</w:t>
      </w:r>
    </w:p>
    <w:p w:rsidR="008F193C" w:rsidRPr="00A040A6" w:rsidRDefault="00571EFA" w:rsidP="00A55D13">
      <w:pPr>
        <w:jc w:val="both"/>
        <w:rPr>
          <w:bCs/>
          <w:iCs/>
          <w:lang w:val="sr-Cyrl-RS"/>
        </w:rPr>
      </w:pPr>
      <w:r>
        <w:rPr>
          <w:bCs/>
          <w:iCs/>
          <w:lang w:val="sr-Cyrl-RS"/>
        </w:rPr>
        <w:t>Место</w:t>
      </w:r>
      <w:r w:rsidR="008F193C">
        <w:rPr>
          <w:bCs/>
          <w:iCs/>
          <w:lang w:val="sr-Cyrl-RS"/>
        </w:rPr>
        <w:t xml:space="preserve"> конфигурације </w:t>
      </w:r>
      <w:r w:rsidR="00967C59">
        <w:rPr>
          <w:bCs/>
          <w:iCs/>
          <w:lang w:val="sr-Cyrl-RS"/>
        </w:rPr>
        <w:t>и инсталације: Хајдук Вељкова 4-6, Шабац.</w:t>
      </w:r>
      <w:r w:rsidR="008F193C">
        <w:rPr>
          <w:bCs/>
          <w:iCs/>
          <w:lang w:val="sr-Cyrl-RS"/>
        </w:rPr>
        <w:t>.</w:t>
      </w:r>
    </w:p>
    <w:p w:rsidR="00850CCA" w:rsidRDefault="00850CCA" w:rsidP="00A55D13">
      <w:pPr>
        <w:jc w:val="both"/>
        <w:rPr>
          <w:b/>
          <w:bCs/>
          <w:i/>
          <w:iCs/>
          <w:color w:val="auto"/>
          <w:lang w:val="sr-Latn-RS"/>
        </w:rPr>
      </w:pPr>
    </w:p>
    <w:p w:rsidR="00A55D13" w:rsidRPr="00232DA4" w:rsidRDefault="00A55D13" w:rsidP="00A55D13">
      <w:pPr>
        <w:jc w:val="both"/>
        <w:rPr>
          <w:b/>
          <w:bCs/>
          <w:i/>
          <w:iCs/>
          <w:color w:val="auto"/>
          <w:u w:val="single"/>
          <w:lang w:val="sr-Cyrl-RS"/>
        </w:rPr>
      </w:pPr>
      <w:r w:rsidRPr="00232DA4">
        <w:rPr>
          <w:b/>
          <w:bCs/>
          <w:i/>
          <w:iCs/>
          <w:color w:val="auto"/>
          <w:u w:val="single"/>
          <w:lang w:val="sr-Cyrl-RS"/>
        </w:rPr>
        <w:t>Рок</w:t>
      </w:r>
      <w:r w:rsidR="007C0661" w:rsidRPr="00232DA4">
        <w:rPr>
          <w:b/>
          <w:bCs/>
          <w:i/>
          <w:iCs/>
          <w:color w:val="auto"/>
          <w:u w:val="single"/>
          <w:lang w:val="sr-Cyrl-RS"/>
        </w:rPr>
        <w:t>ови</w:t>
      </w:r>
      <w:r w:rsidRPr="00232DA4">
        <w:rPr>
          <w:b/>
          <w:bCs/>
          <w:i/>
          <w:iCs/>
          <w:color w:val="auto"/>
          <w:u w:val="single"/>
          <w:lang w:val="sr-Cyrl-RS"/>
        </w:rPr>
        <w:t>:</w:t>
      </w:r>
    </w:p>
    <w:p w:rsidR="00A55D13" w:rsidRPr="00A040A6" w:rsidRDefault="00A55D13" w:rsidP="00A55D13">
      <w:pPr>
        <w:jc w:val="both"/>
        <w:rPr>
          <w:bCs/>
          <w:iCs/>
          <w:color w:val="auto"/>
          <w:lang w:val="sr-Cyrl-RS"/>
        </w:rPr>
      </w:pPr>
      <w:r w:rsidRPr="00A040A6">
        <w:rPr>
          <w:bCs/>
          <w:iCs/>
          <w:color w:val="auto"/>
          <w:lang w:val="sr-Cyrl-RS"/>
        </w:rPr>
        <w:t xml:space="preserve">Рок испоруке је </w:t>
      </w:r>
      <w:r w:rsidR="00915596">
        <w:rPr>
          <w:bCs/>
          <w:iCs/>
          <w:color w:val="auto"/>
          <w:lang w:val="sr-Cyrl-RS"/>
        </w:rPr>
        <w:t>највише</w:t>
      </w:r>
      <w:r w:rsidR="00F72CAA" w:rsidRPr="00A040A6">
        <w:rPr>
          <w:bCs/>
          <w:iCs/>
          <w:color w:val="auto"/>
          <w:lang w:val="sr-Cyrl-RS"/>
        </w:rPr>
        <w:t xml:space="preserve"> </w:t>
      </w:r>
      <w:r w:rsidR="008F193C">
        <w:rPr>
          <w:bCs/>
          <w:iCs/>
          <w:color w:val="auto"/>
          <w:lang w:val="sr-Cyrl-RS"/>
        </w:rPr>
        <w:t>30</w:t>
      </w:r>
      <w:r w:rsidR="00361320">
        <w:rPr>
          <w:bCs/>
          <w:iCs/>
          <w:color w:val="auto"/>
          <w:lang w:val="sr-Cyrl-RS"/>
        </w:rPr>
        <w:t xml:space="preserve"> дана од дана закључења уговора</w:t>
      </w:r>
      <w:r w:rsidRPr="00A040A6">
        <w:rPr>
          <w:bCs/>
          <w:iCs/>
          <w:color w:val="auto"/>
          <w:lang w:val="sr-Cyrl-RS"/>
        </w:rPr>
        <w:t>.</w:t>
      </w:r>
    </w:p>
    <w:p w:rsidR="006A50A4" w:rsidRPr="007C0661" w:rsidRDefault="00DB15D0" w:rsidP="00A55D13">
      <w:pPr>
        <w:jc w:val="both"/>
        <w:rPr>
          <w:bCs/>
          <w:iCs/>
          <w:color w:val="auto"/>
        </w:rPr>
      </w:pPr>
      <w:r w:rsidRPr="007C0661">
        <w:rPr>
          <w:bCs/>
          <w:iCs/>
          <w:color w:val="auto"/>
          <w:lang w:val="sr-Cyrl-RS"/>
        </w:rPr>
        <w:t>Рок за инсталацију</w:t>
      </w:r>
      <w:r w:rsidR="006A50A4" w:rsidRPr="007C0661">
        <w:rPr>
          <w:bCs/>
          <w:iCs/>
          <w:color w:val="auto"/>
          <w:lang w:val="sr-Cyrl-RS"/>
        </w:rPr>
        <w:t xml:space="preserve"> </w:t>
      </w:r>
      <w:r w:rsidRPr="007C0661">
        <w:rPr>
          <w:bCs/>
          <w:iCs/>
          <w:color w:val="auto"/>
          <w:lang w:val="sr-Cyrl-RS"/>
        </w:rPr>
        <w:t>и конфигурацију</w:t>
      </w:r>
      <w:r w:rsidR="00915596">
        <w:rPr>
          <w:bCs/>
          <w:iCs/>
          <w:color w:val="auto"/>
          <w:lang w:val="sr-Cyrl-RS"/>
        </w:rPr>
        <w:t>: највише</w:t>
      </w:r>
      <w:r w:rsidR="007C0661" w:rsidRPr="007C0661">
        <w:rPr>
          <w:bCs/>
          <w:iCs/>
          <w:color w:val="auto"/>
          <w:lang w:val="sr-Cyrl-RS"/>
        </w:rPr>
        <w:t xml:space="preserve"> </w:t>
      </w:r>
      <w:r w:rsidR="008D21A5">
        <w:rPr>
          <w:bCs/>
          <w:iCs/>
          <w:color w:val="auto"/>
          <w:lang w:val="sr-Cyrl-RS"/>
        </w:rPr>
        <w:t>10</w:t>
      </w:r>
      <w:r w:rsidR="007406BF" w:rsidRPr="007C0661">
        <w:rPr>
          <w:bCs/>
          <w:iCs/>
          <w:color w:val="auto"/>
          <w:lang w:val="sr-Cyrl-RS"/>
        </w:rPr>
        <w:t xml:space="preserve"> дана од дана испоруке.</w:t>
      </w:r>
    </w:p>
    <w:p w:rsidR="007406BF" w:rsidRPr="007C0661" w:rsidRDefault="008D21A5" w:rsidP="00A55D13">
      <w:pPr>
        <w:jc w:val="both"/>
        <w:rPr>
          <w:bCs/>
          <w:iCs/>
          <w:color w:val="auto"/>
          <w:lang w:val="sr-Cyrl-RS"/>
        </w:rPr>
      </w:pPr>
      <w:r>
        <w:rPr>
          <w:bCs/>
          <w:iCs/>
          <w:color w:val="auto"/>
          <w:lang w:val="sr-Cyrl-RS"/>
        </w:rPr>
        <w:t>Рок за миграцију података: 15</w:t>
      </w:r>
      <w:r w:rsidR="007406BF" w:rsidRPr="007C0661">
        <w:rPr>
          <w:bCs/>
          <w:iCs/>
          <w:color w:val="auto"/>
          <w:lang w:val="sr-Cyrl-RS"/>
        </w:rPr>
        <w:t xml:space="preserve"> дана од дана </w:t>
      </w:r>
      <w:r w:rsidR="001D4B23">
        <w:rPr>
          <w:bCs/>
          <w:iCs/>
          <w:color w:val="auto"/>
          <w:lang w:val="sr-Cyrl-RS"/>
        </w:rPr>
        <w:t>испоруке</w:t>
      </w:r>
      <w:r w:rsidR="007406BF" w:rsidRPr="007C0661">
        <w:rPr>
          <w:bCs/>
          <w:iCs/>
          <w:color w:val="auto"/>
          <w:lang w:val="sr-Cyrl-RS"/>
        </w:rPr>
        <w:t>.</w:t>
      </w:r>
    </w:p>
    <w:p w:rsidR="008F193C" w:rsidRDefault="008F193C" w:rsidP="00A55D13">
      <w:pPr>
        <w:jc w:val="both"/>
        <w:rPr>
          <w:bCs/>
          <w:iCs/>
          <w:color w:val="auto"/>
          <w:lang w:val="sr-Cyrl-RS"/>
        </w:rPr>
      </w:pPr>
      <w:r w:rsidRPr="007C0661">
        <w:rPr>
          <w:bCs/>
          <w:iCs/>
          <w:color w:val="auto"/>
          <w:lang w:val="sr-Cyrl-RS"/>
        </w:rPr>
        <w:t>Рок за обуку:</w:t>
      </w:r>
      <w:r w:rsidR="00A15A96">
        <w:rPr>
          <w:bCs/>
          <w:iCs/>
          <w:color w:val="auto"/>
          <w:lang w:val="sr-Cyrl-RS"/>
        </w:rPr>
        <w:t xml:space="preserve"> 15</w:t>
      </w:r>
      <w:r w:rsidR="007406BF" w:rsidRPr="007C0661">
        <w:rPr>
          <w:bCs/>
          <w:iCs/>
          <w:color w:val="auto"/>
          <w:lang w:val="sr-Cyrl-RS"/>
        </w:rPr>
        <w:t xml:space="preserve"> дана од дана </w:t>
      </w:r>
      <w:r w:rsidR="00A15A96">
        <w:rPr>
          <w:bCs/>
          <w:iCs/>
          <w:color w:val="auto"/>
          <w:lang w:val="sr-Cyrl-RS"/>
        </w:rPr>
        <w:t>испоруке</w:t>
      </w:r>
      <w:r w:rsidR="007406BF" w:rsidRPr="007C0661">
        <w:rPr>
          <w:bCs/>
          <w:iCs/>
          <w:color w:val="auto"/>
          <w:lang w:val="sr-Cyrl-RS"/>
        </w:rPr>
        <w:t>.</w:t>
      </w:r>
    </w:p>
    <w:p w:rsidR="00967C59" w:rsidRPr="007C0661" w:rsidRDefault="00967C59" w:rsidP="00A55D13">
      <w:pPr>
        <w:jc w:val="both"/>
        <w:rPr>
          <w:bCs/>
          <w:iCs/>
          <w:color w:val="auto"/>
          <w:lang w:val="sr-Cyrl-RS"/>
        </w:rPr>
      </w:pPr>
      <w:r>
        <w:rPr>
          <w:bCs/>
          <w:iCs/>
          <w:color w:val="auto"/>
          <w:lang w:val="sr-Cyrl-RS"/>
        </w:rPr>
        <w:t>Време одазива на пријаву квара: 2 сата од момента обавештавања о квару;</w:t>
      </w:r>
    </w:p>
    <w:p w:rsidR="007C0661" w:rsidRPr="007C0661" w:rsidRDefault="008F193C" w:rsidP="007C0661">
      <w:pPr>
        <w:rPr>
          <w:noProof/>
          <w:color w:val="auto"/>
        </w:rPr>
      </w:pPr>
      <w:r w:rsidRPr="007C0661">
        <w:rPr>
          <w:bCs/>
          <w:iCs/>
          <w:color w:val="auto"/>
          <w:lang w:val="sr-Cyrl-RS"/>
        </w:rPr>
        <w:t>Рок за отклањање квара:</w:t>
      </w:r>
      <w:r w:rsidR="007C0661" w:rsidRPr="007C0661">
        <w:rPr>
          <w:color w:val="auto"/>
        </w:rPr>
        <w:t xml:space="preserve"> </w:t>
      </w:r>
      <w:r w:rsidR="00A15A96">
        <w:rPr>
          <w:color w:val="auto"/>
          <w:lang w:val="sr-Cyrl-RS"/>
        </w:rPr>
        <w:t>највише 24</w:t>
      </w:r>
      <w:r w:rsidR="007C0661" w:rsidRPr="007C0661">
        <w:rPr>
          <w:noProof/>
          <w:color w:val="auto"/>
          <w:lang w:val="sr-Cyrl-RS"/>
        </w:rPr>
        <w:t xml:space="preserve"> </w:t>
      </w:r>
      <w:r w:rsidR="00A15A96">
        <w:rPr>
          <w:lang w:val="sr-Cyrl-RS"/>
        </w:rPr>
        <w:t>сата</w:t>
      </w:r>
      <w:r w:rsidR="00A15A96">
        <w:rPr>
          <w:noProof/>
          <w:lang w:val="sr-Cyrl-RS"/>
        </w:rPr>
        <w:t xml:space="preserve"> од момента пријаве квара.</w:t>
      </w:r>
    </w:p>
    <w:p w:rsidR="008F193C" w:rsidRPr="00361320" w:rsidRDefault="008F193C" w:rsidP="00A55D13">
      <w:pPr>
        <w:jc w:val="both"/>
        <w:rPr>
          <w:bCs/>
          <w:iCs/>
          <w:color w:val="FF0000"/>
          <w:lang w:val="sr-Cyrl-RS"/>
        </w:rPr>
      </w:pPr>
    </w:p>
    <w:p w:rsidR="00A55D13" w:rsidRDefault="00840D33" w:rsidP="00A55D13">
      <w:pPr>
        <w:jc w:val="both"/>
        <w:rPr>
          <w:bCs/>
          <w:iCs/>
          <w:color w:val="auto"/>
          <w:lang w:val="sr-Cyrl-RS"/>
        </w:rPr>
      </w:pPr>
      <w:r w:rsidRPr="00232DA4">
        <w:rPr>
          <w:b/>
          <w:bCs/>
          <w:i/>
          <w:iCs/>
          <w:u w:val="single"/>
          <w:lang w:val="sr-Cyrl-RS"/>
        </w:rPr>
        <w:t>Гарантни рок</w:t>
      </w:r>
      <w:r w:rsidR="00A55D13" w:rsidRPr="00A040A6">
        <w:rPr>
          <w:b/>
          <w:bCs/>
          <w:i/>
          <w:iCs/>
          <w:lang w:val="sr-Cyrl-RS"/>
        </w:rPr>
        <w:t>:</w:t>
      </w:r>
      <w:r w:rsidRPr="00A040A6">
        <w:rPr>
          <w:b/>
          <w:bCs/>
          <w:i/>
          <w:iCs/>
          <w:lang w:val="sr-Cyrl-RS"/>
        </w:rPr>
        <w:t xml:space="preserve"> </w:t>
      </w:r>
      <w:r w:rsidR="003C7181" w:rsidRPr="00A040A6">
        <w:rPr>
          <w:bCs/>
          <w:iCs/>
          <w:color w:val="auto"/>
          <w:lang w:val="sr-Cyrl-RS"/>
        </w:rPr>
        <w:t xml:space="preserve">минимум </w:t>
      </w:r>
      <w:r w:rsidRPr="00A040A6">
        <w:rPr>
          <w:bCs/>
          <w:iCs/>
          <w:color w:val="auto"/>
          <w:lang w:val="sr-Cyrl-RS"/>
        </w:rPr>
        <w:t>3 (три) године</w:t>
      </w:r>
      <w:r w:rsidR="00A15A96">
        <w:rPr>
          <w:bCs/>
          <w:iCs/>
          <w:color w:val="auto"/>
          <w:lang w:val="sr-Cyrl-RS"/>
        </w:rPr>
        <w:t xml:space="preserve"> од дана инсталације и конфигурације уређаја.</w:t>
      </w:r>
      <w:r w:rsidR="002F3B8A" w:rsidRPr="00A040A6">
        <w:rPr>
          <w:bCs/>
          <w:iCs/>
          <w:color w:val="auto"/>
          <w:lang w:val="sr-Cyrl-RS"/>
        </w:rPr>
        <w:t xml:space="preserve"> </w:t>
      </w:r>
    </w:p>
    <w:p w:rsidR="00F95A03" w:rsidRDefault="00F95A03" w:rsidP="00A55D13">
      <w:pPr>
        <w:jc w:val="both"/>
        <w:rPr>
          <w:bCs/>
          <w:iCs/>
          <w:color w:val="auto"/>
          <w:lang w:val="sr-Cyrl-RS"/>
        </w:rPr>
      </w:pPr>
    </w:p>
    <w:p w:rsidR="00F95A03" w:rsidRDefault="00F95A03" w:rsidP="00A55D13">
      <w:pPr>
        <w:jc w:val="both"/>
        <w:rPr>
          <w:bCs/>
          <w:iCs/>
          <w:color w:val="auto"/>
          <w:lang w:val="sr-Cyrl-RS"/>
        </w:rPr>
      </w:pPr>
    </w:p>
    <w:p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 Упознат са техничком спецификацијом</w:t>
      </w:r>
    </w:p>
    <w:p w:rsidR="00F95A03" w:rsidRDefault="00F95A03" w:rsidP="00A55D13">
      <w:pPr>
        <w:jc w:val="both"/>
        <w:rPr>
          <w:bCs/>
          <w:iCs/>
          <w:color w:val="auto"/>
          <w:lang w:val="sr-Cyrl-RS"/>
        </w:rPr>
      </w:pPr>
    </w:p>
    <w:p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М. П.</w:t>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_________________________ </w:t>
      </w:r>
    </w:p>
    <w:p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Овлашћено лице понуђача </w:t>
      </w:r>
    </w:p>
    <w:p w:rsidR="00F95A03" w:rsidRPr="00A040A6" w:rsidRDefault="00F95A03" w:rsidP="00A55D13">
      <w:pPr>
        <w:jc w:val="both"/>
        <w:rPr>
          <w:b/>
          <w:bCs/>
          <w:i/>
          <w:iCs/>
          <w:color w:val="FF0000"/>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p>
    <w:p w:rsidR="008562DC" w:rsidRPr="00A040A6" w:rsidRDefault="003C7181" w:rsidP="003C7181">
      <w:pPr>
        <w:tabs>
          <w:tab w:val="left" w:pos="6465"/>
        </w:tabs>
        <w:jc w:val="both"/>
        <w:rPr>
          <w:bCs/>
          <w:iCs/>
          <w:lang w:val="sr-Latn-RS"/>
        </w:rPr>
      </w:pPr>
      <w:r w:rsidRPr="00A040A6">
        <w:rPr>
          <w:bCs/>
          <w:iCs/>
          <w:lang w:val="sr-Latn-RS"/>
        </w:rPr>
        <w:tab/>
      </w:r>
    </w:p>
    <w:p w:rsidR="00A55D13" w:rsidRPr="00A040A6" w:rsidRDefault="00A55D13">
      <w:pPr>
        <w:jc w:val="both"/>
        <w:rPr>
          <w:iCs/>
          <w:lang w:val="sr-Cyrl-RS"/>
        </w:rPr>
      </w:pPr>
    </w:p>
    <w:p w:rsidR="00840D33" w:rsidRPr="00840D33" w:rsidRDefault="00840D33">
      <w:pPr>
        <w:jc w:val="both"/>
        <w:rPr>
          <w:rFonts w:ascii="Arial" w:hAnsi="Arial" w:cs="Arial"/>
          <w:iCs/>
          <w:lang w:val="sr-Cyrl-RS"/>
        </w:rPr>
      </w:pPr>
    </w:p>
    <w:p w:rsidR="001619E7" w:rsidRDefault="00CF2618" w:rsidP="00922AD0">
      <w:pPr>
        <w:shd w:val="clear" w:color="auto" w:fill="FFFFFF" w:themeFill="background1"/>
        <w:rPr>
          <w:b/>
          <w:bCs/>
          <w:i/>
          <w:iCs/>
          <w:sz w:val="28"/>
          <w:szCs w:val="28"/>
          <w:lang w:val="sr-Latn-RS"/>
        </w:rPr>
      </w:pPr>
      <w:r w:rsidRPr="00F36568">
        <w:rPr>
          <w:b/>
          <w:bCs/>
          <w:i/>
          <w:iCs/>
          <w:sz w:val="28"/>
          <w:szCs w:val="28"/>
          <w:shd w:val="clear" w:color="auto" w:fill="808080" w:themeFill="background1" w:themeFillShade="80"/>
          <w:lang w:val="sr-Latn-RS"/>
        </w:rPr>
        <w:lastRenderedPageBreak/>
        <w:t xml:space="preserve">IV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rsidR="0035522D" w:rsidRPr="007E028C" w:rsidRDefault="0035522D" w:rsidP="00730CF3">
      <w:pPr>
        <w:jc w:val="both"/>
        <w:rPr>
          <w:b/>
          <w:bCs/>
          <w:i/>
          <w:iCs/>
          <w:sz w:val="28"/>
          <w:szCs w:val="28"/>
          <w:lang w:val="sr-Latn-RS"/>
        </w:rPr>
      </w:pPr>
    </w:p>
    <w:p w:rsidR="001619E7" w:rsidRPr="005F11E4" w:rsidRDefault="001619E7" w:rsidP="007E028C">
      <w:pPr>
        <w:pStyle w:val="ListParagraph"/>
        <w:numPr>
          <w:ilvl w:val="0"/>
          <w:numId w:val="3"/>
        </w:numPr>
        <w:tabs>
          <w:tab w:val="clear" w:pos="633"/>
          <w:tab w:val="num" w:pos="0"/>
        </w:tabs>
        <w:ind w:left="0" w:firstLine="0"/>
        <w:jc w:val="both"/>
        <w:rPr>
          <w:b/>
          <w:bCs/>
          <w:i/>
          <w:iCs/>
        </w:rPr>
      </w:pPr>
      <w:r w:rsidRPr="005F11E4">
        <w:rPr>
          <w:b/>
          <w:bCs/>
          <w:i/>
          <w:iCs/>
        </w:rPr>
        <w:t>УСЛОВИ</w:t>
      </w:r>
      <w:r w:rsidRPr="005F11E4">
        <w:rPr>
          <w:b/>
          <w:bCs/>
          <w:i/>
          <w:iCs/>
          <w:lang w:val="sr-Latn-RS"/>
        </w:rPr>
        <w:t xml:space="preserve"> </w:t>
      </w:r>
      <w:r w:rsidRPr="005F11E4">
        <w:rPr>
          <w:b/>
          <w:bCs/>
          <w:i/>
          <w:iCs/>
        </w:rPr>
        <w:t>ЗА</w:t>
      </w:r>
      <w:r w:rsidRPr="005F11E4">
        <w:rPr>
          <w:b/>
          <w:bCs/>
          <w:i/>
          <w:iCs/>
          <w:lang w:val="sr-Latn-RS"/>
        </w:rPr>
        <w:t xml:space="preserve"> </w:t>
      </w:r>
      <w:r w:rsidRPr="005F11E4">
        <w:rPr>
          <w:b/>
          <w:bCs/>
          <w:i/>
          <w:iCs/>
        </w:rPr>
        <w:t>УЧЕШЋЕ</w:t>
      </w:r>
      <w:r w:rsidRPr="005F11E4">
        <w:rPr>
          <w:b/>
          <w:bCs/>
          <w:i/>
          <w:iCs/>
          <w:lang w:val="sr-Latn-RS"/>
        </w:rPr>
        <w:t xml:space="preserve"> </w:t>
      </w:r>
      <w:r w:rsidRPr="005F11E4">
        <w:rPr>
          <w:b/>
          <w:bCs/>
          <w:i/>
          <w:iCs/>
        </w:rPr>
        <w:t>У</w:t>
      </w:r>
      <w:r w:rsidRPr="005F11E4">
        <w:rPr>
          <w:b/>
          <w:bCs/>
          <w:i/>
          <w:iCs/>
          <w:lang w:val="sr-Latn-RS"/>
        </w:rPr>
        <w:t xml:space="preserve"> </w:t>
      </w:r>
      <w:r w:rsidRPr="005F11E4">
        <w:rPr>
          <w:b/>
          <w:bCs/>
          <w:i/>
          <w:iCs/>
        </w:rPr>
        <w:t>ПОСТУПКУ</w:t>
      </w:r>
      <w:r w:rsidRPr="005F11E4">
        <w:rPr>
          <w:b/>
          <w:bCs/>
          <w:i/>
          <w:iCs/>
          <w:lang w:val="sr-Latn-RS"/>
        </w:rPr>
        <w:t xml:space="preserve"> </w:t>
      </w:r>
      <w:r w:rsidRPr="005F11E4">
        <w:rPr>
          <w:b/>
          <w:bCs/>
          <w:i/>
          <w:iCs/>
        </w:rPr>
        <w:t>ЈАВНЕ</w:t>
      </w:r>
      <w:r w:rsidRPr="005F11E4">
        <w:rPr>
          <w:b/>
          <w:bCs/>
          <w:i/>
          <w:iCs/>
          <w:lang w:val="sr-Latn-RS"/>
        </w:rPr>
        <w:t xml:space="preserve"> </w:t>
      </w:r>
      <w:r w:rsidRPr="005F11E4">
        <w:rPr>
          <w:b/>
          <w:bCs/>
          <w:i/>
          <w:iCs/>
        </w:rPr>
        <w:t>НАБАВКЕ</w:t>
      </w:r>
      <w:r w:rsidRPr="005F11E4">
        <w:rPr>
          <w:b/>
          <w:bCs/>
          <w:i/>
          <w:iCs/>
          <w:lang w:val="sr-Latn-RS"/>
        </w:rPr>
        <w:t xml:space="preserve"> </w:t>
      </w:r>
      <w:r w:rsidRPr="005F11E4">
        <w:rPr>
          <w:b/>
          <w:bCs/>
          <w:i/>
          <w:iCs/>
        </w:rPr>
        <w:t>ИЗ</w:t>
      </w:r>
      <w:r w:rsidRPr="005F11E4">
        <w:rPr>
          <w:b/>
          <w:bCs/>
          <w:i/>
          <w:iCs/>
          <w:lang w:val="sr-Latn-RS"/>
        </w:rPr>
        <w:t xml:space="preserve"> </w:t>
      </w:r>
      <w:r w:rsidRPr="005F11E4">
        <w:rPr>
          <w:b/>
          <w:bCs/>
          <w:i/>
          <w:iCs/>
        </w:rPr>
        <w:t>ЧЛ</w:t>
      </w:r>
      <w:r w:rsidRPr="005F11E4">
        <w:rPr>
          <w:b/>
          <w:bCs/>
          <w:i/>
          <w:iCs/>
          <w:lang w:val="sr-Latn-RS"/>
        </w:rPr>
        <w:t xml:space="preserve">. 75. </w:t>
      </w:r>
      <w:r w:rsidRPr="005F11E4">
        <w:rPr>
          <w:b/>
          <w:bCs/>
          <w:i/>
          <w:iCs/>
        </w:rPr>
        <w:t>И 76. ЗАКОНА</w:t>
      </w:r>
    </w:p>
    <w:p w:rsidR="001619E7" w:rsidRPr="005F11E4" w:rsidRDefault="001619E7">
      <w:pPr>
        <w:pStyle w:val="ListParagraph"/>
        <w:jc w:val="both"/>
        <w:rPr>
          <w:rFonts w:ascii="Arial" w:hAnsi="Arial" w:cs="Arial"/>
          <w:b/>
          <w:bCs/>
          <w:i/>
          <w:iCs/>
        </w:rPr>
      </w:pPr>
    </w:p>
    <w:p w:rsidR="001619E7" w:rsidRPr="005F11E4" w:rsidRDefault="001619E7" w:rsidP="00063F9B">
      <w:pPr>
        <w:pStyle w:val="ListParagraph"/>
        <w:numPr>
          <w:ilvl w:val="1"/>
          <w:numId w:val="3"/>
        </w:numPr>
        <w:ind w:left="993" w:hanging="709"/>
        <w:jc w:val="both"/>
        <w:rPr>
          <w:iCs/>
        </w:rPr>
      </w:pPr>
      <w:r w:rsidRPr="005F11E4">
        <w:rPr>
          <w:iCs/>
        </w:rPr>
        <w:t xml:space="preserve">Право на учешће у поступку предметне јавне набавке има понуђач који испуњава </w:t>
      </w:r>
      <w:r w:rsidRPr="005F11E4">
        <w:rPr>
          <w:b/>
          <w:iCs/>
        </w:rPr>
        <w:t>обавезне услове</w:t>
      </w:r>
      <w:r w:rsidRPr="005F11E4">
        <w:rPr>
          <w:iCs/>
        </w:rPr>
        <w:t xml:space="preserve"> за учешће у поступку јавне набавке дефинисане чл. 75. Закона, и то:</w:t>
      </w:r>
    </w:p>
    <w:p w:rsidR="001619E7" w:rsidRPr="005F11E4" w:rsidRDefault="001619E7" w:rsidP="00063F9B">
      <w:pPr>
        <w:pStyle w:val="ListParagraph"/>
        <w:numPr>
          <w:ilvl w:val="0"/>
          <w:numId w:val="4"/>
        </w:numPr>
        <w:tabs>
          <w:tab w:val="clear" w:pos="810"/>
        </w:tabs>
        <w:ind w:left="1276" w:hanging="567"/>
        <w:jc w:val="both"/>
      </w:pPr>
      <w:r w:rsidRPr="005F11E4">
        <w:rPr>
          <w:iCs/>
        </w:rPr>
        <w:t>Да је регистрован код надлежног органа, односно уписан у одговарајући регистар</w:t>
      </w:r>
      <w:r w:rsidRPr="005F11E4">
        <w:rPr>
          <w:iCs/>
          <w:lang w:val="sr-Cyrl-CS"/>
        </w:rPr>
        <w:t xml:space="preserve"> </w:t>
      </w:r>
      <w:r w:rsidRPr="005F11E4">
        <w:rPr>
          <w:i/>
          <w:iCs/>
          <w:lang w:val="sr-Cyrl-CS"/>
        </w:rPr>
        <w:t>(чл. 75. ст. 1. тач. 1) Закона);</w:t>
      </w:r>
    </w:p>
    <w:p w:rsidR="001619E7" w:rsidRPr="005F11E4" w:rsidRDefault="001619E7" w:rsidP="00445167">
      <w:pPr>
        <w:pStyle w:val="ListParagraph"/>
        <w:numPr>
          <w:ilvl w:val="0"/>
          <w:numId w:val="4"/>
        </w:numPr>
        <w:tabs>
          <w:tab w:val="clear" w:pos="810"/>
        </w:tabs>
        <w:ind w:left="1276" w:hanging="567"/>
        <w:jc w:val="both"/>
      </w:pPr>
      <w:r w:rsidRPr="005F11E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11E4">
        <w:rPr>
          <w:lang w:val="sr-Cyrl-CS"/>
        </w:rPr>
        <w:t xml:space="preserve"> </w:t>
      </w:r>
      <w:r w:rsidRPr="005F11E4">
        <w:rPr>
          <w:i/>
          <w:iCs/>
          <w:lang w:val="sr-Cyrl-CS"/>
        </w:rPr>
        <w:t>(чл. 75. ст. 1. тач. 2) Закона);</w:t>
      </w:r>
    </w:p>
    <w:p w:rsidR="001619E7" w:rsidRPr="005F11E4" w:rsidRDefault="001619E7" w:rsidP="00063F9B">
      <w:pPr>
        <w:pStyle w:val="ListParagraph"/>
        <w:numPr>
          <w:ilvl w:val="0"/>
          <w:numId w:val="4"/>
        </w:numPr>
        <w:tabs>
          <w:tab w:val="clear" w:pos="810"/>
        </w:tabs>
        <w:ind w:left="1276" w:hanging="567"/>
        <w:jc w:val="both"/>
        <w:rPr>
          <w:color w:val="000000" w:themeColor="text1"/>
        </w:rPr>
      </w:pPr>
      <w:r w:rsidRPr="005F11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11E4">
        <w:rPr>
          <w:i/>
          <w:iCs/>
          <w:color w:val="000000" w:themeColor="text1"/>
          <w:lang w:val="sr-Cyrl-CS"/>
        </w:rPr>
        <w:t>(чл. 75. ст. 1. тач. 4) Закона);</w:t>
      </w:r>
    </w:p>
    <w:p w:rsidR="001619E7" w:rsidRPr="005F11E4" w:rsidRDefault="001619E7" w:rsidP="00063F9B">
      <w:pPr>
        <w:pStyle w:val="ListParagraph"/>
        <w:numPr>
          <w:ilvl w:val="0"/>
          <w:numId w:val="4"/>
        </w:numPr>
        <w:tabs>
          <w:tab w:val="clear" w:pos="810"/>
        </w:tabs>
        <w:ind w:left="1276" w:hanging="567"/>
        <w:jc w:val="both"/>
        <w:rPr>
          <w:b/>
          <w:i/>
        </w:rPr>
      </w:pPr>
      <w:r w:rsidRPr="005F11E4">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5F11E4">
        <w:rPr>
          <w:color w:val="auto"/>
        </w:rPr>
        <w:t xml:space="preserve">као и </w:t>
      </w:r>
      <w:r w:rsidR="006D42F9" w:rsidRPr="005F11E4">
        <w:rPr>
          <w:color w:val="auto"/>
          <w:lang w:val="sr-Cyrl-RS"/>
        </w:rPr>
        <w:t>да нема</w:t>
      </w:r>
      <w:r w:rsidR="00445167" w:rsidRPr="005F11E4">
        <w:rPr>
          <w:color w:val="auto"/>
          <w:lang w:val="sr-Cyrl-RS"/>
        </w:rPr>
        <w:t xml:space="preserve"> забрану обављања делатности</w:t>
      </w:r>
      <w:r w:rsidR="002A6BB6">
        <w:rPr>
          <w:color w:val="auto"/>
          <w:lang w:val="sr-Cyrl-RS"/>
        </w:rPr>
        <w:t>,</w:t>
      </w:r>
      <w:r w:rsidR="00445167" w:rsidRPr="005F11E4">
        <w:rPr>
          <w:color w:val="auto"/>
          <w:lang w:val="sr-Cyrl-RS"/>
        </w:rPr>
        <w:t xml:space="preserve"> која је на снази у време подношења понуде</w:t>
      </w:r>
      <w:r w:rsidRPr="005F11E4">
        <w:rPr>
          <w:color w:val="auto"/>
          <w:lang w:val="sr-Cyrl-CS"/>
        </w:rPr>
        <w:t xml:space="preserve"> </w:t>
      </w:r>
      <w:r w:rsidRPr="005F11E4">
        <w:rPr>
          <w:i/>
          <w:iCs/>
          <w:lang w:val="sr-Cyrl-CS"/>
        </w:rPr>
        <w:t>(чл. 75. ст. 2. Закона).</w:t>
      </w:r>
    </w:p>
    <w:p w:rsidR="004C4E09" w:rsidRPr="004C4E09" w:rsidRDefault="004C4E09" w:rsidP="004C4E09">
      <w:pPr>
        <w:ind w:left="710"/>
        <w:jc w:val="both"/>
        <w:rPr>
          <w:iCs/>
        </w:rPr>
      </w:pPr>
    </w:p>
    <w:p w:rsidR="00576EEB" w:rsidRPr="005F11E4" w:rsidRDefault="001619E7" w:rsidP="003E4A1E">
      <w:pPr>
        <w:pStyle w:val="ListParagraph"/>
        <w:numPr>
          <w:ilvl w:val="1"/>
          <w:numId w:val="3"/>
        </w:numPr>
        <w:ind w:left="993" w:hanging="709"/>
        <w:jc w:val="both"/>
        <w:rPr>
          <w:iCs/>
        </w:rPr>
      </w:pPr>
      <w:r w:rsidRPr="005F11E4">
        <w:rPr>
          <w:bCs/>
          <w:iCs/>
        </w:rPr>
        <w:t xml:space="preserve">Понуђач који </w:t>
      </w:r>
      <w:r w:rsidRPr="005F11E4">
        <w:rPr>
          <w:iCs/>
        </w:rPr>
        <w:t xml:space="preserve">учествује у поступку предметне јавне набавке, мора испунити </w:t>
      </w:r>
      <w:r w:rsidR="00D03A73" w:rsidRPr="005F11E4">
        <w:rPr>
          <w:b/>
          <w:iCs/>
        </w:rPr>
        <w:t>додатн</w:t>
      </w:r>
      <w:r w:rsidR="009649EB">
        <w:rPr>
          <w:b/>
          <w:iCs/>
          <w:lang w:val="sr-Cyrl-RS"/>
        </w:rPr>
        <w:t>е</w:t>
      </w:r>
      <w:r w:rsidR="00D03A73" w:rsidRPr="005F11E4">
        <w:rPr>
          <w:b/>
          <w:iCs/>
        </w:rPr>
        <w:t xml:space="preserve"> услов</w:t>
      </w:r>
      <w:r w:rsidR="009649EB">
        <w:rPr>
          <w:b/>
          <w:iCs/>
          <w:lang w:val="sr-Cyrl-RS"/>
        </w:rPr>
        <w:t>е</w:t>
      </w:r>
      <w:r w:rsidRPr="005F11E4">
        <w:rPr>
          <w:iCs/>
        </w:rPr>
        <w:t xml:space="preserve"> за уч</w:t>
      </w:r>
      <w:r w:rsidR="00B46174" w:rsidRPr="005F11E4">
        <w:rPr>
          <w:iCs/>
        </w:rPr>
        <w:t xml:space="preserve">ешће у поступку јавне набавке, </w:t>
      </w:r>
      <w:r w:rsidR="00D03A73" w:rsidRPr="005F11E4">
        <w:rPr>
          <w:iCs/>
        </w:rPr>
        <w:t>дефинисан</w:t>
      </w:r>
      <w:r w:rsidRPr="005F11E4">
        <w:rPr>
          <w:iCs/>
        </w:rPr>
        <w:t xml:space="preserve"> чл. 76. Закона, и то</w:t>
      </w:r>
      <w:r w:rsidR="00934D8B" w:rsidRPr="005F11E4">
        <w:rPr>
          <w:iCs/>
          <w:lang w:val="sr-Cyrl-RS"/>
        </w:rPr>
        <w:t>:</w:t>
      </w:r>
      <w:r w:rsidR="00576EEB" w:rsidRPr="005F11E4">
        <w:rPr>
          <w:iCs/>
        </w:rPr>
        <w:t xml:space="preserve"> </w:t>
      </w:r>
    </w:p>
    <w:p w:rsidR="00F177EA" w:rsidRDefault="00576EEB" w:rsidP="00AF1C55">
      <w:pPr>
        <w:pStyle w:val="ListParagraph"/>
        <w:numPr>
          <w:ilvl w:val="0"/>
          <w:numId w:val="30"/>
        </w:numPr>
        <w:ind w:left="1134" w:hanging="357"/>
        <w:jc w:val="both"/>
        <w:rPr>
          <w:iCs/>
          <w:color w:val="auto"/>
          <w:lang w:val="sr-Cyrl-RS"/>
        </w:rPr>
      </w:pPr>
      <w:r w:rsidRPr="004347B1">
        <w:rPr>
          <w:iCs/>
          <w:color w:val="auto"/>
        </w:rPr>
        <w:t xml:space="preserve">да располаже неопходним пословним капацитетом, што </w:t>
      </w:r>
      <w:r w:rsidR="00AD65E4" w:rsidRPr="004347B1">
        <w:rPr>
          <w:iCs/>
          <w:color w:val="auto"/>
        </w:rPr>
        <w:t xml:space="preserve">подразумева да je понуђач  </w:t>
      </w:r>
      <w:r w:rsidR="008D21A5">
        <w:rPr>
          <w:iCs/>
          <w:color w:val="auto"/>
          <w:lang w:val="sr-Cyrl-RS"/>
        </w:rPr>
        <w:t>у периоду од 5 (пет) година</w:t>
      </w:r>
      <w:r w:rsidR="00AD65E4" w:rsidRPr="004347B1">
        <w:rPr>
          <w:iCs/>
          <w:color w:val="auto"/>
          <w:lang w:val="sr-Cyrl-RS"/>
        </w:rPr>
        <w:t xml:space="preserve"> пре дана објављивања позива за подношење понуда на Порталу јавних набавки </w:t>
      </w:r>
      <w:r w:rsidR="00D94F49">
        <w:rPr>
          <w:iCs/>
          <w:color w:val="auto"/>
        </w:rPr>
        <w:t xml:space="preserve">испоручио, </w:t>
      </w:r>
      <w:r w:rsidR="00DB15D0">
        <w:rPr>
          <w:iCs/>
          <w:color w:val="auto"/>
          <w:lang w:val="sr-Cyrl-RS"/>
        </w:rPr>
        <w:t xml:space="preserve">инсталирао и конфигурисао </w:t>
      </w:r>
      <w:r w:rsidR="008D21A5">
        <w:rPr>
          <w:iCs/>
          <w:color w:val="auto"/>
          <w:lang w:val="sr-Cyrl-RS"/>
        </w:rPr>
        <w:t>минимум 3 (три) сториџ уређаја капацитета једнаког</w:t>
      </w:r>
      <w:r w:rsidR="00232DA4">
        <w:rPr>
          <w:iCs/>
          <w:color w:val="auto"/>
          <w:lang w:val="sr-Cyrl-RS"/>
        </w:rPr>
        <w:t xml:space="preserve"> 18 ТВ или већег капацитета</w:t>
      </w:r>
      <w:r w:rsidR="008A406C" w:rsidRPr="004347B1">
        <w:rPr>
          <w:iCs/>
          <w:color w:val="auto"/>
          <w:lang w:val="sr-Cyrl-RS"/>
        </w:rPr>
        <w:t>;</w:t>
      </w:r>
    </w:p>
    <w:p w:rsidR="00F177EA" w:rsidRPr="00F177EA" w:rsidRDefault="003C7181" w:rsidP="00AF1C55">
      <w:pPr>
        <w:pStyle w:val="ListParagraph"/>
        <w:numPr>
          <w:ilvl w:val="0"/>
          <w:numId w:val="30"/>
        </w:numPr>
        <w:ind w:left="1134"/>
        <w:jc w:val="both"/>
        <w:rPr>
          <w:iCs/>
          <w:color w:val="auto"/>
          <w:lang w:val="sr-Cyrl-RS"/>
        </w:rPr>
      </w:pPr>
      <w:r w:rsidRPr="00F177EA">
        <w:rPr>
          <w:rFonts w:eastAsia="Calibri"/>
          <w:bCs/>
          <w:noProof/>
          <w:color w:val="auto"/>
          <w:kern w:val="0"/>
          <w:lang w:val="sr-Cyrl-RS" w:eastAsia="en-US"/>
        </w:rPr>
        <w:t>да располаже потребним</w:t>
      </w:r>
      <w:r w:rsidR="00D66F73" w:rsidRPr="00F177EA">
        <w:rPr>
          <w:rFonts w:eastAsia="Calibri"/>
          <w:bCs/>
          <w:noProof/>
          <w:color w:val="auto"/>
          <w:kern w:val="0"/>
          <w:lang w:val="sr-Cyrl-RS" w:eastAsia="en-US"/>
        </w:rPr>
        <w:t xml:space="preserve"> кадровски</w:t>
      </w:r>
      <w:r w:rsidRPr="00F177EA">
        <w:rPr>
          <w:rFonts w:eastAsia="Calibri"/>
          <w:bCs/>
          <w:noProof/>
          <w:color w:val="auto"/>
          <w:kern w:val="0"/>
          <w:lang w:val="sr-Cyrl-RS" w:eastAsia="en-US"/>
        </w:rPr>
        <w:t>м</w:t>
      </w:r>
      <w:r w:rsidR="00D66F73" w:rsidRPr="00F177EA">
        <w:rPr>
          <w:rFonts w:eastAsia="Calibri"/>
          <w:bCs/>
          <w:noProof/>
          <w:color w:val="auto"/>
          <w:kern w:val="0"/>
          <w:lang w:val="sr-Cyrl-RS" w:eastAsia="en-US"/>
        </w:rPr>
        <w:t xml:space="preserve"> </w:t>
      </w:r>
      <w:r w:rsidR="009F568F" w:rsidRPr="00F177EA">
        <w:rPr>
          <w:rFonts w:eastAsia="Calibri"/>
          <w:bCs/>
          <w:noProof/>
          <w:color w:val="auto"/>
          <w:kern w:val="0"/>
          <w:lang w:val="sr-Cyrl-RS" w:eastAsia="en-US"/>
        </w:rPr>
        <w:t>капацитет</w:t>
      </w:r>
      <w:r w:rsidRPr="00F177EA">
        <w:rPr>
          <w:rFonts w:eastAsia="Calibri"/>
          <w:bCs/>
          <w:noProof/>
          <w:color w:val="auto"/>
          <w:kern w:val="0"/>
          <w:lang w:val="sr-Cyrl-RS" w:eastAsia="en-US"/>
        </w:rPr>
        <w:t>ом, што подразумева да</w:t>
      </w:r>
      <w:r w:rsidR="009F568F" w:rsidRPr="00F177EA">
        <w:rPr>
          <w:rFonts w:eastAsia="Calibri"/>
          <w:bCs/>
          <w:noProof/>
          <w:color w:val="auto"/>
          <w:kern w:val="0"/>
          <w:lang w:val="sr-Cyrl-RS" w:eastAsia="en-US"/>
        </w:rPr>
        <w:t xml:space="preserve"> </w:t>
      </w:r>
      <w:r w:rsidR="00A62355" w:rsidRPr="00F177EA">
        <w:rPr>
          <w:rFonts w:eastAsia="Calibri"/>
          <w:bCs/>
          <w:noProof/>
          <w:color w:val="auto"/>
          <w:kern w:val="0"/>
          <w:lang w:val="sr-Cyrl-RS" w:eastAsia="en-US"/>
        </w:rPr>
        <w:t>п</w:t>
      </w:r>
      <w:r w:rsidR="00A957CF" w:rsidRPr="00F177EA">
        <w:rPr>
          <w:rFonts w:eastAsia="Calibri"/>
          <w:bCs/>
          <w:noProof/>
          <w:color w:val="auto"/>
          <w:kern w:val="0"/>
          <w:lang w:val="sr-Cyrl-RS" w:eastAsia="en-US"/>
        </w:rPr>
        <w:t>онуђач м</w:t>
      </w:r>
      <w:r w:rsidR="00F177EA" w:rsidRPr="00F177EA">
        <w:rPr>
          <w:rFonts w:eastAsia="Calibri"/>
          <w:bCs/>
          <w:noProof/>
          <w:color w:val="auto"/>
          <w:kern w:val="0"/>
          <w:lang w:val="sr-Cyrl-RS" w:eastAsia="en-US"/>
        </w:rPr>
        <w:t xml:space="preserve">ора да има минимум 1 (једно) запослено лице </w:t>
      </w:r>
      <w:r w:rsidR="009F568F" w:rsidRPr="00F177EA">
        <w:rPr>
          <w:rFonts w:eastAsia="Calibri"/>
          <w:bCs/>
          <w:noProof/>
          <w:color w:val="auto"/>
          <w:kern w:val="0"/>
          <w:lang w:val="sr-Cyrl-RS" w:eastAsia="en-US"/>
        </w:rPr>
        <w:t>у радном о</w:t>
      </w:r>
      <w:r w:rsidR="00F177EA" w:rsidRPr="00F177EA">
        <w:rPr>
          <w:rFonts w:eastAsia="Calibri"/>
          <w:bCs/>
          <w:noProof/>
          <w:color w:val="auto"/>
          <w:kern w:val="0"/>
          <w:lang w:val="sr-Cyrl-RS" w:eastAsia="en-US"/>
        </w:rPr>
        <w:t>дносу на неодређено време</w:t>
      </w:r>
      <w:r w:rsidR="009F568F" w:rsidRPr="00F177EA">
        <w:rPr>
          <w:rFonts w:eastAsia="Calibri"/>
          <w:bCs/>
          <w:noProof/>
          <w:color w:val="auto"/>
          <w:kern w:val="0"/>
          <w:lang w:val="sr-Cyrl-RS" w:eastAsia="en-US"/>
        </w:rPr>
        <w:t xml:space="preserve"> пре дана објављивања позива за подношење понуда</w:t>
      </w:r>
      <w:r w:rsidR="001968B0" w:rsidRPr="00F177EA">
        <w:rPr>
          <w:rFonts w:eastAsia="Calibri"/>
          <w:bCs/>
          <w:noProof/>
          <w:color w:val="auto"/>
          <w:kern w:val="0"/>
          <w:lang w:val="sr-Cyrl-RS" w:eastAsia="en-US"/>
        </w:rPr>
        <w:t xml:space="preserve"> на Порталу јавних набавки</w:t>
      </w:r>
      <w:r w:rsidR="00F177EA" w:rsidRPr="00F177EA">
        <w:rPr>
          <w:rFonts w:eastAsia="Calibri"/>
          <w:bCs/>
          <w:noProof/>
          <w:color w:val="auto"/>
          <w:kern w:val="0"/>
          <w:lang w:val="sr-Cyrl-RS" w:eastAsia="en-US"/>
        </w:rPr>
        <w:t xml:space="preserve"> </w:t>
      </w:r>
      <w:r w:rsidR="00F177EA" w:rsidRPr="00F177EA">
        <w:rPr>
          <w:noProof/>
          <w:lang w:val="sr-Cyrl-RS"/>
        </w:rPr>
        <w:t>са дипломом факулета</w:t>
      </w:r>
      <w:r w:rsidR="00F177EA" w:rsidRPr="00F177EA">
        <w:rPr>
          <w:noProof/>
          <w:lang w:val="sr-Latn-RS"/>
        </w:rPr>
        <w:t xml:space="preserve"> </w:t>
      </w:r>
      <w:r w:rsidR="00F177EA" w:rsidRPr="00F177EA">
        <w:rPr>
          <w:noProof/>
          <w:lang w:val="sr-Cyrl-RS"/>
        </w:rPr>
        <w:t>техничких наука из области информационих технологија</w:t>
      </w:r>
      <w:r w:rsidR="00F177EA">
        <w:rPr>
          <w:noProof/>
          <w:lang w:val="sr-Cyrl-RS"/>
        </w:rPr>
        <w:t>;</w:t>
      </w:r>
      <w:r w:rsidR="00F177EA" w:rsidRPr="00F177EA">
        <w:rPr>
          <w:noProof/>
          <w:lang w:val="sr-Cyrl-RS"/>
        </w:rPr>
        <w:t xml:space="preserve"> </w:t>
      </w:r>
    </w:p>
    <w:p w:rsidR="00F87CA9" w:rsidRDefault="00F87CA9" w:rsidP="00F87CA9">
      <w:pPr>
        <w:pStyle w:val="ListParagraph"/>
        <w:spacing w:after="120"/>
        <w:ind w:left="1713"/>
        <w:jc w:val="both"/>
        <w:rPr>
          <w:iCs/>
          <w:color w:val="auto"/>
          <w:lang w:val="sr-Cyrl-RS"/>
        </w:rPr>
      </w:pPr>
    </w:p>
    <w:p w:rsidR="00F177EA" w:rsidRDefault="00F87CA9" w:rsidP="00A40180">
      <w:pPr>
        <w:pStyle w:val="ListParagraph"/>
        <w:ind w:left="0"/>
        <w:jc w:val="both"/>
        <w:rPr>
          <w:noProof/>
          <w:lang w:val="sr-Cyrl-RS"/>
        </w:rPr>
      </w:pPr>
      <w:r>
        <w:rPr>
          <w:noProof/>
          <w:lang w:val="sr-Cyrl-RS"/>
        </w:rPr>
        <w:t xml:space="preserve">      </w:t>
      </w:r>
      <w:r w:rsidRPr="00AF1C55">
        <w:rPr>
          <w:b/>
          <w:noProof/>
          <w:lang w:val="sr-Cyrl-RS"/>
        </w:rPr>
        <w:t>1.3</w:t>
      </w:r>
      <w:r>
        <w:rPr>
          <w:noProof/>
          <w:lang w:val="sr-Cyrl-RS"/>
        </w:rPr>
        <w:t xml:space="preserve">     </w:t>
      </w:r>
      <w:r w:rsidR="00CB7244">
        <w:rPr>
          <w:noProof/>
          <w:lang w:val="sr-Cyrl-RS"/>
        </w:rPr>
        <w:t xml:space="preserve">Понуђач </w:t>
      </w:r>
      <w:r w:rsidR="00CB7244" w:rsidRPr="00CB7244">
        <w:rPr>
          <w:b/>
          <w:noProof/>
          <w:lang w:val="sr-Cyrl-RS"/>
        </w:rPr>
        <w:t>мора</w:t>
      </w:r>
      <w:r w:rsidR="00F177EA" w:rsidRPr="00CB7244">
        <w:rPr>
          <w:b/>
          <w:noProof/>
          <w:lang w:val="sr-Cyrl-RS"/>
        </w:rPr>
        <w:t xml:space="preserve"> </w:t>
      </w:r>
      <w:r w:rsidR="00F177EA" w:rsidRPr="00F177EA">
        <w:rPr>
          <w:noProof/>
          <w:lang w:val="sr-Cyrl-RS"/>
        </w:rPr>
        <w:t>да достави за понуђени уређај технички лист (</w:t>
      </w:r>
      <w:r w:rsidR="00F177EA" w:rsidRPr="00F177EA">
        <w:rPr>
          <w:noProof/>
          <w:lang w:val="sr-Latn-RS"/>
        </w:rPr>
        <w:t xml:space="preserve">technical sheet) </w:t>
      </w:r>
      <w:r w:rsidR="00F177EA" w:rsidRPr="00F177EA">
        <w:rPr>
          <w:noProof/>
          <w:lang w:val="sr-Cyrl-RS"/>
        </w:rPr>
        <w:t xml:space="preserve">или </w:t>
      </w:r>
      <w:r>
        <w:rPr>
          <w:noProof/>
          <w:lang w:val="sr-Cyrl-RS"/>
        </w:rPr>
        <w:tab/>
        <w:t xml:space="preserve">       </w:t>
      </w:r>
      <w:r w:rsidR="00F177EA" w:rsidRPr="00F177EA">
        <w:rPr>
          <w:noProof/>
          <w:lang w:val="sr-Cyrl-RS"/>
        </w:rPr>
        <w:t xml:space="preserve">неки други документ произвођача, којим се доказује да се нуди уређај са </w:t>
      </w:r>
      <w:r>
        <w:rPr>
          <w:noProof/>
          <w:lang w:val="sr-Cyrl-RS"/>
        </w:rPr>
        <w:t xml:space="preserve">    </w:t>
      </w:r>
      <w:r>
        <w:rPr>
          <w:noProof/>
          <w:lang w:val="sr-Cyrl-RS"/>
        </w:rPr>
        <w:tab/>
        <w:t xml:space="preserve">  </w:t>
      </w:r>
      <w:r>
        <w:rPr>
          <w:noProof/>
          <w:lang w:val="sr-Cyrl-RS"/>
        </w:rPr>
        <w:tab/>
        <w:t xml:space="preserve">       </w:t>
      </w:r>
      <w:r w:rsidR="00F177EA" w:rsidRPr="00F177EA">
        <w:rPr>
          <w:noProof/>
          <w:lang w:val="sr-Cyrl-RS"/>
        </w:rPr>
        <w:t xml:space="preserve">карактеристикама траженим у конкурсној документацији. Документ може бити </w:t>
      </w:r>
      <w:r>
        <w:rPr>
          <w:noProof/>
          <w:lang w:val="sr-Cyrl-RS"/>
        </w:rPr>
        <w:tab/>
        <w:t xml:space="preserve">       </w:t>
      </w:r>
      <w:r w:rsidR="00F177EA" w:rsidRPr="00F177EA">
        <w:rPr>
          <w:noProof/>
          <w:lang w:val="sr-Cyrl-RS"/>
        </w:rPr>
        <w:t>на српском или енглеском језику.</w:t>
      </w:r>
      <w:r w:rsidR="00CB7244">
        <w:rPr>
          <w:noProof/>
          <w:lang w:val="sr-Cyrl-RS"/>
        </w:rPr>
        <w:t xml:space="preserve"> </w:t>
      </w:r>
    </w:p>
    <w:p w:rsidR="00A40180" w:rsidRPr="00F177EA" w:rsidRDefault="00A40180" w:rsidP="00A40180">
      <w:pPr>
        <w:pStyle w:val="ListParagraph"/>
        <w:ind w:left="0"/>
        <w:jc w:val="both"/>
        <w:rPr>
          <w:noProof/>
          <w:lang w:val="sr-Cyrl-RS"/>
        </w:rPr>
      </w:pPr>
    </w:p>
    <w:p w:rsidR="00F87CA9" w:rsidRDefault="00F87CA9" w:rsidP="00A40180">
      <w:pPr>
        <w:ind w:firstLine="426"/>
        <w:jc w:val="both"/>
        <w:rPr>
          <w:bCs/>
          <w:iCs/>
          <w:lang w:val="sr-Cyrl-RS"/>
        </w:rPr>
      </w:pPr>
      <w:r w:rsidRPr="00AF1C55">
        <w:rPr>
          <w:b/>
          <w:bCs/>
          <w:iCs/>
          <w:lang w:val="sr-Cyrl-RS"/>
        </w:rPr>
        <w:t>1.4</w:t>
      </w:r>
      <w:r>
        <w:rPr>
          <w:bCs/>
          <w:iCs/>
          <w:lang w:val="sr-Cyrl-RS"/>
        </w:rPr>
        <w:t xml:space="preserve">   </w:t>
      </w:r>
      <w:r w:rsidR="001619E7" w:rsidRPr="00F87CA9">
        <w:rPr>
          <w:bCs/>
          <w:iCs/>
          <w:lang w:val="sr-Cyrl-RS"/>
        </w:rPr>
        <w:t xml:space="preserve">Уколико понуђач подноси понуду са подизвођачем, у складу са чланом 80. Закона, </w:t>
      </w:r>
      <w:r>
        <w:rPr>
          <w:bCs/>
          <w:iCs/>
          <w:lang w:val="sr-Cyrl-RS"/>
        </w:rPr>
        <w:tab/>
        <w:t xml:space="preserve">       </w:t>
      </w:r>
      <w:r w:rsidR="001619E7" w:rsidRPr="00F87CA9">
        <w:rPr>
          <w:bCs/>
          <w:iCs/>
          <w:lang w:val="sr-Cyrl-RS"/>
        </w:rPr>
        <w:t>подизвођач мора да испуњава обавезне услове из члана 75</w:t>
      </w:r>
      <w:r w:rsidR="00AE2993" w:rsidRPr="00F87CA9">
        <w:rPr>
          <w:bCs/>
          <w:iCs/>
          <w:lang w:val="sr-Cyrl-RS"/>
        </w:rPr>
        <w:t>. став 1. тач. 1</w:t>
      </w:r>
      <w:r w:rsidR="00FD4C6A" w:rsidRPr="00F87CA9">
        <w:rPr>
          <w:bCs/>
          <w:iCs/>
          <w:lang w:val="sr-Cyrl-RS"/>
        </w:rPr>
        <w:t>)</w:t>
      </w:r>
      <w:r w:rsidR="00AE2993" w:rsidRPr="00F87CA9">
        <w:rPr>
          <w:bCs/>
          <w:iCs/>
          <w:lang w:val="sr-Cyrl-RS"/>
        </w:rPr>
        <w:t>, 2</w:t>
      </w:r>
      <w:r w:rsidR="008C7032" w:rsidRPr="00F87CA9">
        <w:rPr>
          <w:bCs/>
          <w:iCs/>
          <w:lang w:val="sr-Cyrl-RS"/>
        </w:rPr>
        <w:t>)</w:t>
      </w:r>
      <w:r w:rsidR="00AE2993" w:rsidRPr="00F87CA9">
        <w:rPr>
          <w:bCs/>
          <w:iCs/>
          <w:lang w:val="sr-Cyrl-RS"/>
        </w:rPr>
        <w:t xml:space="preserve"> и 4)</w:t>
      </w:r>
      <w:r w:rsidR="00E960D2" w:rsidRPr="00F87CA9">
        <w:rPr>
          <w:bCs/>
          <w:iCs/>
          <w:lang w:val="sr-Cyrl-RS"/>
        </w:rPr>
        <w:t xml:space="preserve"> </w:t>
      </w:r>
      <w:r>
        <w:rPr>
          <w:bCs/>
          <w:iCs/>
          <w:lang w:val="sr-Cyrl-RS"/>
        </w:rPr>
        <w:tab/>
        <w:t xml:space="preserve">       </w:t>
      </w:r>
      <w:r w:rsidR="00E960D2" w:rsidRPr="00F87CA9">
        <w:rPr>
          <w:bCs/>
          <w:iCs/>
          <w:lang w:val="sr-Cyrl-RS"/>
        </w:rPr>
        <w:t>Закона</w:t>
      </w:r>
      <w:r w:rsidR="001619E7" w:rsidRPr="00F87CA9">
        <w:rPr>
          <w:bCs/>
          <w:iCs/>
          <w:lang w:val="sr-Cyrl-RS"/>
        </w:rPr>
        <w:t>, за део набавке који ће понуђ</w:t>
      </w:r>
      <w:r w:rsidR="00A40180">
        <w:rPr>
          <w:bCs/>
          <w:iCs/>
          <w:lang w:val="sr-Cyrl-RS"/>
        </w:rPr>
        <w:t>ач извршити преко подизвођача.</w:t>
      </w:r>
    </w:p>
    <w:p w:rsidR="00A40180" w:rsidRDefault="00A40180" w:rsidP="00A40180">
      <w:pPr>
        <w:ind w:left="426"/>
        <w:jc w:val="both"/>
        <w:rPr>
          <w:b/>
          <w:bCs/>
          <w:i/>
          <w:iCs/>
          <w:lang w:val="sr-Cyrl-RS"/>
        </w:rPr>
      </w:pPr>
    </w:p>
    <w:p w:rsidR="00D94F49" w:rsidRPr="00F87CA9" w:rsidRDefault="00F87CA9" w:rsidP="00AF1C55">
      <w:pPr>
        <w:ind w:left="993" w:hanging="567"/>
        <w:jc w:val="both"/>
        <w:rPr>
          <w:b/>
          <w:bCs/>
          <w:i/>
          <w:iCs/>
          <w:lang w:val="sr-Cyrl-RS"/>
        </w:rPr>
      </w:pPr>
      <w:r w:rsidRPr="00AF1C55">
        <w:rPr>
          <w:b/>
          <w:bCs/>
          <w:iCs/>
          <w:lang w:val="sr-Cyrl-RS"/>
        </w:rPr>
        <w:lastRenderedPageBreak/>
        <w:t>1.5</w:t>
      </w:r>
      <w:r>
        <w:rPr>
          <w:b/>
          <w:bCs/>
          <w:i/>
          <w:iCs/>
          <w:lang w:val="sr-Cyrl-RS"/>
        </w:rPr>
        <w:t xml:space="preserve">  </w:t>
      </w:r>
      <w:r w:rsidR="00AF1C55">
        <w:rPr>
          <w:b/>
          <w:bCs/>
          <w:i/>
          <w:iCs/>
          <w:lang w:val="sr-Latn-RS"/>
        </w:rPr>
        <w:t xml:space="preserve"> </w:t>
      </w:r>
      <w:r w:rsidR="001619E7" w:rsidRPr="00F87CA9">
        <w:rPr>
          <w:bCs/>
          <w:iCs/>
          <w:lang w:val="sr-Cyrl-RS"/>
        </w:rPr>
        <w:t>Уколико понуду подноси група понуђача, сваки понуђач</w:t>
      </w:r>
      <w:r w:rsidR="00F0291E" w:rsidRPr="00F87CA9">
        <w:rPr>
          <w:bCs/>
          <w:iCs/>
          <w:lang w:val="sr-Cyrl-RS"/>
        </w:rPr>
        <w:t xml:space="preserve"> </w:t>
      </w:r>
      <w:r w:rsidR="001619E7" w:rsidRPr="00F87CA9">
        <w:rPr>
          <w:bCs/>
          <w:iCs/>
          <w:lang w:val="sr-Cyrl-RS"/>
        </w:rPr>
        <w:t xml:space="preserve"> из групе понуђача, мора да испуни обавезне усл</w:t>
      </w:r>
      <w:r w:rsidR="00AE2993" w:rsidRPr="00F87CA9">
        <w:rPr>
          <w:bCs/>
          <w:iCs/>
          <w:lang w:val="sr-Cyrl-RS"/>
        </w:rPr>
        <w:t>ове из члана 75. став 1. т</w:t>
      </w:r>
      <w:r w:rsidR="00AE2993" w:rsidRPr="00F87CA9">
        <w:rPr>
          <w:bCs/>
          <w:iCs/>
          <w:color w:val="auto"/>
          <w:lang w:val="sr-Cyrl-RS"/>
        </w:rPr>
        <w:t>а</w:t>
      </w:r>
      <w:r w:rsidR="00AE2993" w:rsidRPr="00F87CA9">
        <w:rPr>
          <w:bCs/>
          <w:iCs/>
          <w:lang w:val="sr-Cyrl-RS"/>
        </w:rPr>
        <w:t>ч. 1</w:t>
      </w:r>
      <w:r w:rsidR="00922AD0" w:rsidRPr="00F87CA9">
        <w:rPr>
          <w:bCs/>
          <w:iCs/>
          <w:lang w:val="sr-Latn-RS"/>
        </w:rPr>
        <w:t>)</w:t>
      </w:r>
      <w:r w:rsidR="00AE2993" w:rsidRPr="00F87CA9">
        <w:rPr>
          <w:bCs/>
          <w:iCs/>
          <w:lang w:val="sr-Cyrl-RS"/>
        </w:rPr>
        <w:t>, 2</w:t>
      </w:r>
      <w:r w:rsidR="00922AD0" w:rsidRPr="00F87CA9">
        <w:rPr>
          <w:bCs/>
          <w:iCs/>
          <w:lang w:val="sr-Latn-RS"/>
        </w:rPr>
        <w:t>)</w:t>
      </w:r>
      <w:r w:rsidR="00AE2993" w:rsidRPr="00F87CA9">
        <w:rPr>
          <w:bCs/>
          <w:iCs/>
          <w:lang w:val="sr-Cyrl-RS"/>
        </w:rPr>
        <w:t xml:space="preserve"> и</w:t>
      </w:r>
      <w:r w:rsidR="001619E7" w:rsidRPr="00F87CA9">
        <w:rPr>
          <w:bCs/>
          <w:iCs/>
          <w:lang w:val="sr-Cyrl-RS"/>
        </w:rPr>
        <w:t xml:space="preserve"> </w:t>
      </w:r>
      <w:r w:rsidR="001619E7" w:rsidRPr="00F87CA9">
        <w:rPr>
          <w:bCs/>
          <w:iCs/>
          <w:color w:val="auto"/>
          <w:lang w:val="sr-Cyrl-RS"/>
        </w:rPr>
        <w:t>4)</w:t>
      </w:r>
      <w:r w:rsidR="001619E7" w:rsidRPr="00F87CA9">
        <w:rPr>
          <w:bCs/>
          <w:iCs/>
          <w:color w:val="FF0000"/>
          <w:lang w:val="sr-Cyrl-RS"/>
        </w:rPr>
        <w:t xml:space="preserve"> </w:t>
      </w:r>
      <w:r w:rsidR="001619E7" w:rsidRPr="00F87CA9">
        <w:rPr>
          <w:bCs/>
          <w:iCs/>
          <w:lang w:val="sr-Cyrl-RS"/>
        </w:rPr>
        <w:t xml:space="preserve">Закона, </w:t>
      </w:r>
      <w:r w:rsidR="001619E7" w:rsidRPr="00F87CA9">
        <w:rPr>
          <w:bCs/>
          <w:iCs/>
          <w:color w:val="auto"/>
          <w:lang w:val="sr-Cyrl-RS"/>
        </w:rPr>
        <w:t>а до</w:t>
      </w:r>
      <w:r w:rsidR="00D94F49" w:rsidRPr="00F87CA9">
        <w:rPr>
          <w:bCs/>
          <w:iCs/>
          <w:color w:val="auto"/>
          <w:lang w:val="sr-Cyrl-RS"/>
        </w:rPr>
        <w:t>датне услове испуњавају на следећи начин:</w:t>
      </w:r>
    </w:p>
    <w:p w:rsidR="00D94F49" w:rsidRPr="002A49F0" w:rsidRDefault="00D94F49" w:rsidP="00D94F49">
      <w:pPr>
        <w:pStyle w:val="ListParagraph"/>
        <w:ind w:left="993"/>
        <w:jc w:val="both"/>
        <w:rPr>
          <w:bCs/>
          <w:iCs/>
          <w:color w:val="auto"/>
          <w:lang w:val="sr-Cyrl-RS"/>
        </w:rPr>
      </w:pPr>
      <w:r w:rsidRPr="002A49F0">
        <w:rPr>
          <w:bCs/>
          <w:iCs/>
          <w:color w:val="auto"/>
          <w:lang w:val="sr-Cyrl-RS"/>
        </w:rPr>
        <w:t>Услове у погледу пословног и кадровског капацитета група понуђача испуњава заједно.</w:t>
      </w:r>
    </w:p>
    <w:p w:rsidR="004C4E09" w:rsidRDefault="004C4E09" w:rsidP="00EA4ED7">
      <w:pPr>
        <w:spacing w:line="240" w:lineRule="auto"/>
        <w:jc w:val="both"/>
        <w:rPr>
          <w:b/>
          <w:bCs/>
          <w:i/>
          <w:iCs/>
          <w:lang w:val="sr-Cyrl-RS"/>
        </w:rPr>
      </w:pPr>
    </w:p>
    <w:p w:rsidR="00773594" w:rsidRPr="005F11E4" w:rsidRDefault="00773594" w:rsidP="00EA4ED7">
      <w:pPr>
        <w:spacing w:line="240" w:lineRule="auto"/>
        <w:jc w:val="both"/>
        <w:rPr>
          <w:b/>
          <w:bCs/>
          <w:i/>
          <w:iCs/>
          <w:color w:val="C00000"/>
          <w:lang w:val="sr-Cyrl-RS"/>
        </w:rPr>
      </w:pPr>
      <w:r w:rsidRPr="005F11E4">
        <w:rPr>
          <w:b/>
          <w:bCs/>
          <w:i/>
          <w:iCs/>
          <w:lang w:val="sr-Cyrl-RS"/>
        </w:rPr>
        <w:t>2. УПУТСТВО КАКО СЕ ДОКАЗУЈЕ ИСПУЊЕНОСТ УСЛОВА</w:t>
      </w:r>
    </w:p>
    <w:p w:rsidR="001619E7" w:rsidRPr="008A406C" w:rsidRDefault="001619E7" w:rsidP="00EA4ED7">
      <w:pPr>
        <w:spacing w:line="240" w:lineRule="auto"/>
        <w:jc w:val="both"/>
        <w:rPr>
          <w:color w:val="auto"/>
          <w:lang w:val="sr-Cyrl-RS"/>
        </w:rPr>
      </w:pPr>
    </w:p>
    <w:p w:rsidR="00617043" w:rsidRPr="004C4E09" w:rsidRDefault="001619E7" w:rsidP="00617043">
      <w:pPr>
        <w:pStyle w:val="ListParagraph"/>
        <w:numPr>
          <w:ilvl w:val="0"/>
          <w:numId w:val="7"/>
        </w:numPr>
        <w:tabs>
          <w:tab w:val="clear" w:pos="720"/>
        </w:tabs>
        <w:spacing w:line="240" w:lineRule="auto"/>
        <w:ind w:left="993" w:hanging="284"/>
        <w:jc w:val="both"/>
        <w:rPr>
          <w:iCs/>
          <w:color w:val="auto"/>
          <w:lang w:val="sr-Cyrl-CS"/>
        </w:rPr>
      </w:pPr>
      <w:r w:rsidRPr="005F11E4">
        <w:rPr>
          <w:iCs/>
          <w:color w:val="auto"/>
          <w:lang w:val="sr-Cyrl-CS"/>
        </w:rPr>
        <w:t xml:space="preserve">Услов из чл. 75. ст. 1. тач. 1) Закона - </w:t>
      </w:r>
      <w:r w:rsidRPr="005F11E4">
        <w:rPr>
          <w:b/>
          <w:iCs/>
          <w:color w:val="auto"/>
          <w:lang w:val="sr-Cyrl-CS"/>
        </w:rPr>
        <w:t>Доказ</w:t>
      </w:r>
      <w:r w:rsidRPr="005F11E4">
        <w:rPr>
          <w:iCs/>
          <w:color w:val="auto"/>
          <w:lang w:val="sr-Cyrl-CS"/>
        </w:rPr>
        <w:t xml:space="preserve">: Извод </w:t>
      </w:r>
      <w:r w:rsidRPr="005F11E4">
        <w:rPr>
          <w:color w:val="auto"/>
          <w:lang w:val="sr-Cyrl-RS"/>
        </w:rPr>
        <w:t>из регистра Агенције за привредне регистре, односно извод из регистра надлежног Привредног суда</w:t>
      </w:r>
      <w:r w:rsidR="00D23E7B" w:rsidRPr="005F11E4">
        <w:rPr>
          <w:color w:val="auto"/>
          <w:lang w:val="sr-Cyrl-CS"/>
        </w:rPr>
        <w:t>.</w:t>
      </w:r>
    </w:p>
    <w:p w:rsidR="00D23E7B" w:rsidRPr="005F11E4" w:rsidRDefault="001619E7" w:rsidP="00063F9B">
      <w:pPr>
        <w:pStyle w:val="ListParagraph"/>
        <w:numPr>
          <w:ilvl w:val="0"/>
          <w:numId w:val="7"/>
        </w:numPr>
        <w:tabs>
          <w:tab w:val="clear" w:pos="720"/>
          <w:tab w:val="num" w:pos="0"/>
        </w:tabs>
        <w:ind w:left="993" w:hanging="284"/>
        <w:jc w:val="both"/>
        <w:rPr>
          <w:b/>
          <w:color w:val="auto"/>
          <w:lang w:val="sr-Cyrl-RS"/>
        </w:rPr>
      </w:pPr>
      <w:r w:rsidRPr="005F11E4">
        <w:rPr>
          <w:iCs/>
          <w:color w:val="auto"/>
          <w:lang w:val="sr-Cyrl-CS"/>
        </w:rPr>
        <w:t xml:space="preserve">Услов из чл. 75. ст. 1. тач. 2) Закона </w:t>
      </w:r>
      <w:r w:rsidRPr="005F11E4">
        <w:rPr>
          <w:color w:val="auto"/>
          <w:lang w:val="sr-Cyrl-CS"/>
        </w:rPr>
        <w:t xml:space="preserve">- </w:t>
      </w:r>
      <w:r w:rsidRPr="005F11E4">
        <w:rPr>
          <w:b/>
          <w:color w:val="auto"/>
          <w:lang w:val="sr-Cyrl-CS"/>
        </w:rPr>
        <w:t>Доказ:</w:t>
      </w:r>
      <w:r w:rsidRPr="005F11E4">
        <w:rPr>
          <w:color w:val="auto"/>
          <w:lang w:val="sr-Cyrl-CS"/>
        </w:rPr>
        <w:t xml:space="preserve"> </w:t>
      </w:r>
      <w:r w:rsidRPr="005F11E4">
        <w:rPr>
          <w:color w:val="auto"/>
          <w:u w:val="single"/>
          <w:lang w:val="sr-Cyrl-CS"/>
        </w:rPr>
        <w:t>Пр</w:t>
      </w:r>
      <w:r w:rsidRPr="005F11E4">
        <w:rPr>
          <w:bCs/>
          <w:color w:val="auto"/>
          <w:u w:val="single"/>
          <w:lang w:val="sr-Cyrl-CS"/>
        </w:rPr>
        <w:t>авна лица:</w:t>
      </w:r>
      <w:r w:rsidRPr="005F11E4">
        <w:rPr>
          <w:bCs/>
          <w:color w:val="auto"/>
          <w:lang w:val="sr-Cyrl-CS"/>
        </w:rPr>
        <w:t xml:space="preserve"> </w:t>
      </w:r>
      <w:r w:rsidRPr="005F11E4">
        <w:rPr>
          <w:bCs/>
          <w:color w:val="auto"/>
          <w:lang w:val="sr-Cyrl-RS"/>
        </w:rPr>
        <w:t xml:space="preserve">1) </w:t>
      </w:r>
      <w:r w:rsidRPr="005F11E4">
        <w:rPr>
          <w:color w:val="auto"/>
          <w:lang w:val="sr-Cyrl-CS"/>
        </w:rPr>
        <w:t>Извод из казнене евиденције, односно уверењ</w:t>
      </w:r>
      <w:r w:rsidRPr="005F11E4">
        <w:rPr>
          <w:color w:val="auto"/>
        </w:rPr>
        <w:t>e</w:t>
      </w:r>
      <w:r w:rsidRPr="005F11E4">
        <w:rPr>
          <w:color w:val="auto"/>
          <w:lang w:val="sr-Cyrl-CS"/>
        </w:rPr>
        <w:t xml:space="preserve"> </w:t>
      </w:r>
      <w:r w:rsidRPr="005F11E4">
        <w:rPr>
          <w:color w:val="auto"/>
          <w:lang w:val="sr-Cyrl-RS"/>
        </w:rPr>
        <w:t>основног суда на чијем подручју се налази седиште домаћег правног лица</w:t>
      </w:r>
      <w:r w:rsidRPr="005F11E4">
        <w:rPr>
          <w:color w:val="auto"/>
          <w:lang w:val="ru-RU"/>
        </w:rPr>
        <w:t>,</w:t>
      </w:r>
      <w:r w:rsidRPr="005F11E4">
        <w:rPr>
          <w:color w:val="auto"/>
          <w:lang w:val="sr-Cyrl-RS"/>
        </w:rPr>
        <w:t xml:space="preserve"> односно седиште представништва или огранка страног правног лица, којим се потврђује да</w:t>
      </w:r>
      <w:r w:rsidRPr="005F11E4">
        <w:rPr>
          <w:color w:val="auto"/>
          <w:lang w:val="sr-Cyrl-CS"/>
        </w:rPr>
        <w:t xml:space="preserve"> </w:t>
      </w:r>
      <w:r w:rsidRPr="005F11E4">
        <w:rPr>
          <w:color w:val="auto"/>
          <w:lang w:val="sr-Cyrl-RS"/>
        </w:rPr>
        <w:t xml:space="preserve">правно лице </w:t>
      </w:r>
      <w:r w:rsidRPr="005F11E4">
        <w:rPr>
          <w:color w:val="auto"/>
          <w:lang w:val="sr-Cyrl-CS"/>
        </w:rPr>
        <w:t>није осуђиван</w:t>
      </w:r>
      <w:r w:rsidRPr="005F11E4">
        <w:rPr>
          <w:color w:val="auto"/>
          <w:lang w:val="sr-Cyrl-RS"/>
        </w:rPr>
        <w:t>о</w:t>
      </w:r>
      <w:r w:rsidRPr="005F11E4">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F11E4">
        <w:rPr>
          <w:color w:val="auto"/>
          <w:lang w:val="sr-Cyrl-RS"/>
        </w:rPr>
        <w:t>;</w:t>
      </w:r>
      <w:r w:rsidRPr="005F11E4">
        <w:rPr>
          <w:color w:val="auto"/>
          <w:lang w:val="sr-Cyrl-CS"/>
        </w:rPr>
        <w:t xml:space="preserve"> </w:t>
      </w:r>
      <w:r w:rsidRPr="005F11E4">
        <w:rPr>
          <w:color w:val="auto"/>
          <w:lang w:val="sr-Cyrl-RS"/>
        </w:rPr>
        <w:t>2) Извод из казнене евиденције П</w:t>
      </w:r>
      <w:r w:rsidRPr="005F11E4">
        <w:rPr>
          <w:color w:val="auto"/>
          <w:lang w:val="sr-Cyrl-CS"/>
        </w:rPr>
        <w:t>осебног одељења за организовани криминал Вишег суда у Београду,</w:t>
      </w:r>
      <w:r w:rsidRPr="005F11E4">
        <w:rPr>
          <w:color w:val="auto"/>
          <w:lang w:val="sr-Cyrl-RS"/>
        </w:rPr>
        <w:t xml:space="preserve"> којим се потврђује да</w:t>
      </w:r>
      <w:r w:rsidRPr="005F11E4">
        <w:rPr>
          <w:color w:val="auto"/>
          <w:lang w:val="sr-Cyrl-CS"/>
        </w:rPr>
        <w:t xml:space="preserve"> </w:t>
      </w:r>
      <w:r w:rsidRPr="005F11E4">
        <w:rPr>
          <w:color w:val="auto"/>
          <w:lang w:val="sr-Cyrl-RS"/>
        </w:rPr>
        <w:t xml:space="preserve">правно лице </w:t>
      </w:r>
      <w:r w:rsidRPr="005F11E4">
        <w:rPr>
          <w:color w:val="auto"/>
          <w:lang w:val="sr-Cyrl-CS"/>
        </w:rPr>
        <w:t>није осуђиван</w:t>
      </w:r>
      <w:r w:rsidRPr="005F11E4">
        <w:rPr>
          <w:color w:val="auto"/>
          <w:lang w:val="sr-Cyrl-RS"/>
        </w:rPr>
        <w:t>о</w:t>
      </w:r>
      <w:r w:rsidRPr="005F11E4">
        <w:rPr>
          <w:color w:val="auto"/>
          <w:lang w:val="sr-Cyrl-CS"/>
        </w:rPr>
        <w:t xml:space="preserve"> </w:t>
      </w:r>
      <w:r w:rsidRPr="005F11E4">
        <w:rPr>
          <w:color w:val="auto"/>
          <w:lang w:val="sr-Cyrl-RS"/>
        </w:rPr>
        <w:t xml:space="preserve">за </w:t>
      </w:r>
      <w:r w:rsidRPr="005F11E4">
        <w:rPr>
          <w:color w:val="auto"/>
          <w:lang w:val="sr-Cyrl-CS"/>
        </w:rPr>
        <w:t>неко од кривичних дела организованог криминала</w:t>
      </w:r>
      <w:r w:rsidRPr="005F11E4">
        <w:rPr>
          <w:color w:val="auto"/>
          <w:lang w:val="sr-Cyrl-RS"/>
        </w:rPr>
        <w:t xml:space="preserve">; 3) Извод из казнене евиденције, односно уверење </w:t>
      </w:r>
      <w:r w:rsidRPr="005F11E4">
        <w:rPr>
          <w:color w:val="auto"/>
          <w:lang w:val="sr-Cyrl-CS"/>
        </w:rPr>
        <w:t>надлежне полицијске управе МУП-а</w:t>
      </w:r>
      <w:r w:rsidRPr="005F11E4">
        <w:rPr>
          <w:color w:val="auto"/>
          <w:lang w:val="sr-Cyrl-RS"/>
        </w:rPr>
        <w:t xml:space="preserve">, </w:t>
      </w:r>
      <w:r w:rsidRPr="005F11E4">
        <w:rPr>
          <w:color w:val="auto"/>
          <w:lang w:val="sr-Cyrl-CS"/>
        </w:rPr>
        <w:t>којим се потврђује да законски заступник</w:t>
      </w:r>
      <w:r w:rsidRPr="005F11E4">
        <w:rPr>
          <w:color w:val="auto"/>
          <w:lang w:val="sr-Cyrl-RS"/>
        </w:rPr>
        <w:t xml:space="preserve"> понуђача</w:t>
      </w:r>
      <w:r w:rsidRPr="005F11E4">
        <w:rPr>
          <w:color w:val="auto"/>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F11E4">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F11E4">
        <w:rPr>
          <w:color w:val="auto"/>
          <w:u w:val="single"/>
          <w:lang w:val="sr-Cyrl-RS"/>
        </w:rPr>
        <w:t>П</w:t>
      </w:r>
      <w:r w:rsidRPr="005F11E4">
        <w:rPr>
          <w:bCs/>
          <w:color w:val="auto"/>
          <w:u w:val="single"/>
          <w:lang w:val="sr-Cyrl-RS"/>
        </w:rPr>
        <w:t>редузетници и физичка лица</w:t>
      </w:r>
      <w:r w:rsidRPr="005F11E4">
        <w:rPr>
          <w:color w:val="auto"/>
          <w:u w:val="single"/>
          <w:lang w:val="sr-Cyrl-RS"/>
        </w:rPr>
        <w:t>:</w:t>
      </w:r>
      <w:r w:rsidRPr="005F11E4">
        <w:rPr>
          <w:color w:val="auto"/>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23E7B" w:rsidRPr="004C4E09" w:rsidRDefault="001619E7" w:rsidP="004C4E09">
      <w:pPr>
        <w:pStyle w:val="ListParagraph"/>
        <w:ind w:firstLine="273"/>
        <w:jc w:val="both"/>
        <w:rPr>
          <w:b/>
          <w:color w:val="auto"/>
          <w:lang w:val="sr-Cyrl-RS"/>
        </w:rPr>
      </w:pPr>
      <w:r w:rsidRPr="005F11E4">
        <w:rPr>
          <w:b/>
          <w:color w:val="auto"/>
          <w:lang w:val="sr-Cyrl-RS"/>
        </w:rPr>
        <w:t xml:space="preserve">Доказ не може бити старији од два </w:t>
      </w:r>
      <w:r w:rsidR="004C4E09">
        <w:rPr>
          <w:b/>
          <w:color w:val="auto"/>
          <w:lang w:val="sr-Cyrl-RS"/>
        </w:rPr>
        <w:t xml:space="preserve">месеца пре отварања понуда; </w:t>
      </w:r>
    </w:p>
    <w:p w:rsidR="001619E7" w:rsidRPr="005F11E4" w:rsidRDefault="001619E7" w:rsidP="00063F9B">
      <w:pPr>
        <w:pStyle w:val="ListParagraph"/>
        <w:numPr>
          <w:ilvl w:val="0"/>
          <w:numId w:val="7"/>
        </w:numPr>
        <w:tabs>
          <w:tab w:val="clear" w:pos="720"/>
          <w:tab w:val="num" w:pos="0"/>
        </w:tabs>
        <w:ind w:left="993"/>
        <w:jc w:val="both"/>
        <w:rPr>
          <w:b/>
          <w:color w:val="auto"/>
          <w:lang w:val="sr-Cyrl-RS"/>
        </w:rPr>
      </w:pPr>
      <w:r w:rsidRPr="005F11E4">
        <w:rPr>
          <w:iCs/>
          <w:color w:val="auto"/>
          <w:lang w:val="sr-Cyrl-CS"/>
        </w:rPr>
        <w:t xml:space="preserve">Услов из чл. 75. ст. 1. тач. 4) Закона - </w:t>
      </w:r>
      <w:r w:rsidRPr="005F11E4">
        <w:rPr>
          <w:b/>
          <w:color w:val="auto"/>
          <w:lang w:val="sr-Cyrl-RS"/>
        </w:rPr>
        <w:t>Доказ:</w:t>
      </w:r>
      <w:r w:rsidRPr="005F11E4">
        <w:rPr>
          <w:color w:val="auto"/>
          <w:lang w:val="sr-Cyrl-RS"/>
        </w:rPr>
        <w:t xml:space="preserve"> Уверењ</w:t>
      </w:r>
      <w:r w:rsidR="004046DD" w:rsidRPr="005F11E4">
        <w:rPr>
          <w:color w:val="auto"/>
          <w:lang w:val="sr-Cyrl-RS"/>
        </w:rPr>
        <w:t>е</w:t>
      </w:r>
      <w:r w:rsidRPr="005F11E4">
        <w:rPr>
          <w:color w:val="auto"/>
          <w:lang w:val="sr-Cyrl-RS"/>
        </w:rPr>
        <w:t xml:space="preserve"> </w:t>
      </w:r>
      <w:r w:rsidRPr="005F11E4">
        <w:rPr>
          <w:bCs/>
          <w:color w:val="auto"/>
          <w:lang w:val="sr-Cyrl-RS"/>
        </w:rPr>
        <w:t xml:space="preserve">Пореске управе </w:t>
      </w:r>
      <w:r w:rsidR="004046DD" w:rsidRPr="005F11E4">
        <w:rPr>
          <w:bCs/>
          <w:color w:val="auto"/>
          <w:lang w:val="sr-Cyrl-RS"/>
        </w:rPr>
        <w:t>М</w:t>
      </w:r>
      <w:r w:rsidR="00B1614D" w:rsidRPr="005F11E4">
        <w:rPr>
          <w:bCs/>
          <w:color w:val="auto"/>
          <w:lang w:val="sr-Cyrl-RS"/>
        </w:rPr>
        <w:t>инистарства финансија</w:t>
      </w:r>
      <w:r w:rsidR="004046DD" w:rsidRPr="005F11E4">
        <w:rPr>
          <w:bCs/>
          <w:color w:val="auto"/>
          <w:lang w:val="sr-Cyrl-RS"/>
        </w:rPr>
        <w:t xml:space="preserve"> </w:t>
      </w:r>
      <w:r w:rsidRPr="005F11E4">
        <w:rPr>
          <w:color w:val="auto"/>
          <w:lang w:val="sr-Cyrl-RS"/>
        </w:rPr>
        <w:t xml:space="preserve">да је измирио доспеле порезе и доприносе и уверење надлежне </w:t>
      </w:r>
      <w:r w:rsidR="004046DD" w:rsidRPr="005F11E4">
        <w:rPr>
          <w:color w:val="auto"/>
          <w:lang w:val="sr-Cyrl-RS"/>
        </w:rPr>
        <w:t xml:space="preserve">управе </w:t>
      </w:r>
      <w:r w:rsidRPr="005F11E4">
        <w:rPr>
          <w:bCs/>
          <w:color w:val="auto"/>
          <w:lang w:val="sr-Cyrl-RS"/>
        </w:rPr>
        <w:t xml:space="preserve">локалне самоуправе </w:t>
      </w:r>
      <w:r w:rsidRPr="005F11E4">
        <w:rPr>
          <w:color w:val="auto"/>
          <w:lang w:val="sr-Cyrl-RS"/>
        </w:rPr>
        <w:t>да је измирио обавезе по основу изворних локалних јавних прихода</w:t>
      </w:r>
      <w:r w:rsidR="00764A66" w:rsidRPr="005F11E4">
        <w:rPr>
          <w:color w:val="auto"/>
          <w:lang w:val="sr-Cyrl-RS"/>
        </w:rPr>
        <w:t xml:space="preserve"> или потврду Агенције за приватизацију да се понуђач налази у поступку приватизације</w:t>
      </w:r>
      <w:r w:rsidRPr="005F11E4">
        <w:rPr>
          <w:color w:val="auto"/>
          <w:lang w:val="sr-Cyrl-RS"/>
        </w:rPr>
        <w:t xml:space="preserve">. </w:t>
      </w:r>
    </w:p>
    <w:p w:rsidR="00D23E7B" w:rsidRPr="004C4E09" w:rsidRDefault="001619E7" w:rsidP="004C4E09">
      <w:pPr>
        <w:pStyle w:val="ListParagraph"/>
        <w:tabs>
          <w:tab w:val="num" w:pos="0"/>
        </w:tabs>
        <w:ind w:left="993"/>
        <w:jc w:val="both"/>
        <w:rPr>
          <w:b/>
          <w:color w:val="auto"/>
          <w:lang w:val="sr-Cyrl-RS"/>
        </w:rPr>
      </w:pPr>
      <w:r w:rsidRPr="005F11E4">
        <w:rPr>
          <w:b/>
          <w:color w:val="auto"/>
          <w:lang w:val="sr-Cyrl-RS"/>
        </w:rPr>
        <w:t xml:space="preserve">Доказ не може бити старији од </w:t>
      </w:r>
      <w:r w:rsidR="004C4E09">
        <w:rPr>
          <w:b/>
          <w:color w:val="auto"/>
          <w:lang w:val="sr-Cyrl-RS"/>
        </w:rPr>
        <w:t>два месеца пре отварања понуда;</w:t>
      </w:r>
    </w:p>
    <w:p w:rsidR="001619E7" w:rsidRPr="005F11E4" w:rsidRDefault="001619E7" w:rsidP="00063F9B">
      <w:pPr>
        <w:pStyle w:val="ListParagraph"/>
        <w:numPr>
          <w:ilvl w:val="0"/>
          <w:numId w:val="7"/>
        </w:numPr>
        <w:tabs>
          <w:tab w:val="clear" w:pos="720"/>
          <w:tab w:val="num" w:pos="0"/>
        </w:tabs>
        <w:ind w:left="993"/>
        <w:jc w:val="both"/>
        <w:rPr>
          <w:i/>
          <w:color w:val="auto"/>
          <w:lang w:val="sr-Cyrl-CS"/>
        </w:rPr>
      </w:pPr>
      <w:r w:rsidRPr="005F11E4">
        <w:rPr>
          <w:i/>
          <w:color w:val="auto"/>
          <w:lang w:val="sr-Cyrl-CS"/>
        </w:rPr>
        <w:t xml:space="preserve">Услов из члана </w:t>
      </w:r>
      <w:r w:rsidRPr="005F11E4">
        <w:rPr>
          <w:i/>
          <w:iCs/>
          <w:color w:val="auto"/>
          <w:lang w:val="sr-Cyrl-CS"/>
        </w:rPr>
        <w:t xml:space="preserve">чл. 75. ст. 2.  - </w:t>
      </w:r>
      <w:r w:rsidRPr="005F11E4">
        <w:rPr>
          <w:b/>
          <w:i/>
          <w:iCs/>
          <w:color w:val="auto"/>
          <w:lang w:val="sr-Cyrl-CS"/>
        </w:rPr>
        <w:t xml:space="preserve">Доказ: </w:t>
      </w:r>
      <w:r w:rsidRPr="005F11E4">
        <w:rPr>
          <w:color w:val="auto"/>
          <w:lang w:val="sr-Cyrl-CS"/>
        </w:rPr>
        <w:t xml:space="preserve">Изјава мора да буде потписана од стране овлашћеног лица понуђача и оверена печатом. </w:t>
      </w:r>
      <w:r w:rsidR="005A705D" w:rsidRPr="005F11E4">
        <w:rPr>
          <w:b/>
          <w:bCs/>
          <w:iCs/>
          <w:color w:val="auto"/>
          <w:u w:val="single"/>
          <w:lang w:val="sr-Cyrl-CS"/>
        </w:rPr>
        <w:t>Уколико понуду подноси група понуђача</w:t>
      </w:r>
      <w:r w:rsidR="00A62355">
        <w:rPr>
          <w:bCs/>
          <w:iCs/>
          <w:color w:val="auto"/>
          <w:lang w:val="sr-Cyrl-CS"/>
        </w:rPr>
        <w:t>.</w:t>
      </w:r>
      <w:r w:rsidR="005A705D" w:rsidRPr="005F11E4">
        <w:rPr>
          <w:bCs/>
          <w:iCs/>
          <w:color w:val="auto"/>
          <w:lang w:val="sr-Cyrl-RS"/>
        </w:rPr>
        <w:t xml:space="preserve"> Изјава мора бити потписана од стране овлашћеног лица </w:t>
      </w:r>
      <w:r w:rsidR="005A705D" w:rsidRPr="005F11E4">
        <w:rPr>
          <w:bCs/>
          <w:iCs/>
          <w:color w:val="auto"/>
          <w:lang w:val="sr-Cyrl-CS"/>
        </w:rPr>
        <w:t>свак</w:t>
      </w:r>
      <w:r w:rsidR="005A705D" w:rsidRPr="005F11E4">
        <w:rPr>
          <w:bCs/>
          <w:iCs/>
          <w:color w:val="auto"/>
          <w:lang w:val="sr-Cyrl-RS"/>
        </w:rPr>
        <w:t>ог</w:t>
      </w:r>
      <w:r w:rsidR="005A705D" w:rsidRPr="005F11E4">
        <w:rPr>
          <w:bCs/>
          <w:iCs/>
          <w:color w:val="auto"/>
          <w:lang w:val="sr-Cyrl-CS"/>
        </w:rPr>
        <w:t xml:space="preserve"> понуђач</w:t>
      </w:r>
      <w:r w:rsidR="005A705D" w:rsidRPr="005F11E4">
        <w:rPr>
          <w:bCs/>
          <w:iCs/>
          <w:color w:val="auto"/>
          <w:lang w:val="sr-Cyrl-RS"/>
        </w:rPr>
        <w:t>а</w:t>
      </w:r>
      <w:r w:rsidR="005A705D" w:rsidRPr="005F11E4">
        <w:rPr>
          <w:bCs/>
          <w:iCs/>
          <w:color w:val="auto"/>
          <w:lang w:val="sr-Cyrl-CS"/>
        </w:rPr>
        <w:t xml:space="preserve"> из групе понуђача</w:t>
      </w:r>
      <w:r w:rsidR="005A705D" w:rsidRPr="005F11E4">
        <w:rPr>
          <w:bCs/>
          <w:iCs/>
          <w:color w:val="auto"/>
          <w:lang w:val="sr-Cyrl-RS"/>
        </w:rPr>
        <w:t xml:space="preserve"> и оверена печатом.</w:t>
      </w:r>
      <w:r w:rsidR="005A705D" w:rsidRPr="005F11E4">
        <w:rPr>
          <w:bCs/>
          <w:iCs/>
          <w:color w:val="auto"/>
          <w:lang w:val="sr-Cyrl-CS"/>
        </w:rPr>
        <w:t xml:space="preserve"> </w:t>
      </w:r>
    </w:p>
    <w:p w:rsidR="005A705D" w:rsidRPr="005F11E4" w:rsidRDefault="005A705D" w:rsidP="00CD42F4">
      <w:pPr>
        <w:suppressAutoHyphens w:val="0"/>
        <w:spacing w:line="240" w:lineRule="auto"/>
        <w:rPr>
          <w:rFonts w:ascii="Arial" w:hAnsi="Arial" w:cs="Arial"/>
          <w:lang w:val="sr-Cyrl-CS"/>
        </w:rPr>
      </w:pPr>
    </w:p>
    <w:p w:rsidR="008A406C" w:rsidRDefault="008A406C" w:rsidP="008A406C">
      <w:pPr>
        <w:pStyle w:val="ListParagraph"/>
        <w:tabs>
          <w:tab w:val="left" w:pos="680"/>
        </w:tabs>
        <w:ind w:left="0"/>
        <w:jc w:val="both"/>
        <w:rPr>
          <w:rFonts w:eastAsia="TimesNewRomanPS-BoldMT"/>
          <w:bCs/>
          <w:color w:val="auto"/>
          <w:lang w:val="sr-Cyrl-CS"/>
        </w:rPr>
      </w:pPr>
      <w:r w:rsidRPr="00617043">
        <w:rPr>
          <w:rFonts w:eastAsia="TimesNewRomanPS-BoldMT"/>
          <w:bCs/>
          <w:color w:val="auto"/>
          <w:lang w:val="sr-Cyrl-CS"/>
        </w:rPr>
        <w:t xml:space="preserve">Испуњеност </w:t>
      </w:r>
      <w:r w:rsidRPr="00617043">
        <w:rPr>
          <w:rFonts w:eastAsia="TimesNewRomanPS-BoldMT"/>
          <w:b/>
          <w:bCs/>
          <w:color w:val="auto"/>
          <w:lang w:val="sr-Cyrl-CS"/>
        </w:rPr>
        <w:t xml:space="preserve">додатних услова </w:t>
      </w:r>
      <w:r w:rsidRPr="00617043">
        <w:rPr>
          <w:rFonts w:eastAsia="TimesNewRomanPS-BoldMT"/>
          <w:bCs/>
          <w:color w:val="auto"/>
          <w:lang w:val="sr-Cyrl-CS"/>
        </w:rPr>
        <w:t>за учешће у поступку предметне јавне набавке</w:t>
      </w:r>
      <w:r>
        <w:rPr>
          <w:rFonts w:eastAsia="TimesNewRomanPS-BoldMT"/>
          <w:bCs/>
          <w:color w:val="auto"/>
          <w:lang w:val="sr-Cyrl-CS"/>
        </w:rPr>
        <w:t xml:space="preserve"> из члана 76. Закона</w:t>
      </w:r>
      <w:r w:rsidRPr="00617043">
        <w:rPr>
          <w:rFonts w:eastAsia="TimesNewRomanPS-BoldMT"/>
          <w:bCs/>
          <w:color w:val="auto"/>
          <w:lang w:val="sr-Cyrl-CS"/>
        </w:rPr>
        <w:t>, понуђач доказује достављањем следећих доказа:</w:t>
      </w:r>
    </w:p>
    <w:p w:rsidR="008A406C" w:rsidRPr="005722BB" w:rsidRDefault="008A406C" w:rsidP="009D2EAB">
      <w:pPr>
        <w:pStyle w:val="ListParagraph"/>
        <w:numPr>
          <w:ilvl w:val="0"/>
          <w:numId w:val="49"/>
        </w:numPr>
        <w:tabs>
          <w:tab w:val="left" w:pos="680"/>
        </w:tabs>
        <w:jc w:val="both"/>
        <w:rPr>
          <w:rFonts w:eastAsia="TimesNewRomanPS-BoldMT"/>
          <w:bCs/>
          <w:color w:val="auto"/>
          <w:lang w:val="sr-Cyrl-CS"/>
        </w:rPr>
      </w:pPr>
      <w:r w:rsidRPr="00D260AB">
        <w:rPr>
          <w:rFonts w:eastAsia="TimesNewRomanPS-BoldMT"/>
          <w:b/>
          <w:bCs/>
          <w:color w:val="auto"/>
          <w:lang w:val="sr-Cyrl-CS"/>
        </w:rPr>
        <w:t>За пословни капацитет</w:t>
      </w:r>
      <w:r w:rsidR="005722BB">
        <w:rPr>
          <w:rFonts w:eastAsia="TimesNewRomanPS-BoldMT"/>
          <w:bCs/>
          <w:color w:val="auto"/>
          <w:lang w:val="sr-Cyrl-CS"/>
        </w:rPr>
        <w:t xml:space="preserve"> </w:t>
      </w:r>
      <w:r w:rsidR="005722BB">
        <w:rPr>
          <w:iCs/>
          <w:color w:val="auto"/>
          <w:lang w:val="sr-Cyrl-RS"/>
        </w:rPr>
        <w:t>п</w:t>
      </w:r>
      <w:r w:rsidRPr="00B1614D">
        <w:rPr>
          <w:iCs/>
          <w:color w:val="auto"/>
          <w:lang w:val="sr-Cyrl-RS"/>
        </w:rPr>
        <w:t>отребно је доставити Референтну листу понуђача и Образац/е потврде/а о референци</w:t>
      </w:r>
      <w:r w:rsidRPr="00B1614D">
        <w:rPr>
          <w:iCs/>
          <w:color w:val="auto"/>
          <w:lang w:val="sr-Latn-RS"/>
        </w:rPr>
        <w:t xml:space="preserve"> (</w:t>
      </w:r>
      <w:r w:rsidRPr="00B1614D">
        <w:rPr>
          <w:iCs/>
          <w:color w:val="auto"/>
          <w:lang w:val="sr-Cyrl-RS"/>
        </w:rPr>
        <w:t xml:space="preserve">Обрасци </w:t>
      </w:r>
      <w:r w:rsidRPr="00B1614D">
        <w:rPr>
          <w:iCs/>
          <w:color w:val="auto"/>
        </w:rPr>
        <w:t>XI</w:t>
      </w:r>
      <w:r w:rsidRPr="00B1614D">
        <w:rPr>
          <w:iCs/>
          <w:color w:val="auto"/>
          <w:lang w:val="sr-Latn-RS"/>
        </w:rPr>
        <w:t xml:space="preserve"> </w:t>
      </w:r>
      <w:r w:rsidRPr="00B1614D">
        <w:rPr>
          <w:iCs/>
          <w:color w:val="auto"/>
          <w:lang w:val="sr-Cyrl-RS"/>
        </w:rPr>
        <w:t xml:space="preserve">и </w:t>
      </w:r>
      <w:r w:rsidRPr="00B1614D">
        <w:rPr>
          <w:iCs/>
          <w:color w:val="auto"/>
          <w:lang w:val="sr-Latn-RS"/>
        </w:rPr>
        <w:t>XII)</w:t>
      </w:r>
      <w:r w:rsidRPr="00B1614D">
        <w:rPr>
          <w:iCs/>
          <w:color w:val="auto"/>
          <w:lang w:val="sr-Cyrl-RS"/>
        </w:rPr>
        <w:t>.</w:t>
      </w:r>
    </w:p>
    <w:p w:rsidR="008C3CC5" w:rsidRPr="009D2EAB" w:rsidRDefault="008A406C" w:rsidP="009D2EAB">
      <w:pPr>
        <w:pStyle w:val="ListParagraph"/>
        <w:numPr>
          <w:ilvl w:val="0"/>
          <w:numId w:val="49"/>
        </w:numPr>
        <w:jc w:val="both"/>
        <w:rPr>
          <w:iCs/>
          <w:color w:val="auto"/>
          <w:lang w:val="sr-Cyrl-RS"/>
        </w:rPr>
      </w:pPr>
      <w:r w:rsidRPr="009D2EAB">
        <w:rPr>
          <w:b/>
          <w:iCs/>
          <w:color w:val="auto"/>
          <w:lang w:val="sr-Cyrl-RS"/>
        </w:rPr>
        <w:t xml:space="preserve">За кадровски </w:t>
      </w:r>
      <w:r w:rsidR="005722BB" w:rsidRPr="009D2EAB">
        <w:rPr>
          <w:b/>
          <w:iCs/>
          <w:color w:val="auto"/>
          <w:lang w:val="sr-Cyrl-RS"/>
        </w:rPr>
        <w:t xml:space="preserve">капацитет </w:t>
      </w:r>
      <w:r w:rsidR="005722BB" w:rsidRPr="009D2EAB">
        <w:rPr>
          <w:iCs/>
          <w:color w:val="auto"/>
          <w:lang w:val="sr-Cyrl-RS"/>
        </w:rPr>
        <w:t>потребно је доставити копије М-А образаца о поднетој пријави на обавезно</w:t>
      </w:r>
      <w:r w:rsidR="00D52DE1" w:rsidRPr="009D2EAB">
        <w:rPr>
          <w:iCs/>
          <w:color w:val="auto"/>
          <w:lang w:val="sr-Cyrl-RS"/>
        </w:rPr>
        <w:t xml:space="preserve"> социјално осигурање за једно лице</w:t>
      </w:r>
      <w:r w:rsidR="005722BB" w:rsidRPr="009D2EAB">
        <w:rPr>
          <w:iCs/>
          <w:color w:val="auto"/>
          <w:lang w:val="sr-Cyrl-RS"/>
        </w:rPr>
        <w:t xml:space="preserve"> (р</w:t>
      </w:r>
      <w:r w:rsidR="00D52DE1" w:rsidRPr="009D2EAB">
        <w:rPr>
          <w:iCs/>
          <w:color w:val="auto"/>
          <w:lang w:val="sr-Cyrl-RS"/>
        </w:rPr>
        <w:t xml:space="preserve">адни однос </w:t>
      </w:r>
      <w:r w:rsidR="005722BB" w:rsidRPr="009D2EAB">
        <w:rPr>
          <w:iCs/>
          <w:color w:val="auto"/>
          <w:lang w:val="sr-Cyrl-RS"/>
        </w:rPr>
        <w:t xml:space="preserve">неодређено </w:t>
      </w:r>
      <w:r w:rsidR="005722BB" w:rsidRPr="009D2EAB">
        <w:rPr>
          <w:iCs/>
          <w:color w:val="auto"/>
          <w:lang w:val="sr-Cyrl-RS"/>
        </w:rPr>
        <w:lastRenderedPageBreak/>
        <w:t>време</w:t>
      </w:r>
      <w:r w:rsidR="00D52DE1" w:rsidRPr="009D2EAB">
        <w:rPr>
          <w:iCs/>
          <w:color w:val="auto"/>
          <w:lang w:val="sr-Cyrl-RS"/>
        </w:rPr>
        <w:t xml:space="preserve"> пре дана објављивања позива за подношење понуда на Порталу јавних набавки) и копију дипломе о</w:t>
      </w:r>
      <w:r w:rsidR="00A95245" w:rsidRPr="009D2EAB">
        <w:rPr>
          <w:iCs/>
          <w:color w:val="auto"/>
          <w:lang w:val="sr-Cyrl-RS"/>
        </w:rPr>
        <w:t>д</w:t>
      </w:r>
      <w:r w:rsidR="00D52DE1" w:rsidRPr="009D2EAB">
        <w:rPr>
          <w:iCs/>
          <w:color w:val="auto"/>
          <w:lang w:val="sr-Cyrl-RS"/>
        </w:rPr>
        <w:t>говарајућег факултета</w:t>
      </w:r>
      <w:r w:rsidR="00884EEE" w:rsidRPr="009D2EAB">
        <w:rPr>
          <w:iCs/>
          <w:color w:val="auto"/>
          <w:lang w:val="sr-Cyrl-RS"/>
        </w:rPr>
        <w:t>.</w:t>
      </w:r>
      <w:r w:rsidR="005722BB" w:rsidRPr="009D2EAB">
        <w:rPr>
          <w:iCs/>
          <w:color w:val="auto"/>
          <w:lang w:val="sr-Cyrl-RS"/>
        </w:rPr>
        <w:t xml:space="preserve"> </w:t>
      </w:r>
      <w:r w:rsidRPr="009D2EAB">
        <w:rPr>
          <w:iCs/>
          <w:color w:val="auto"/>
          <w:lang w:val="sr-Cyrl-RS"/>
        </w:rPr>
        <w:t xml:space="preserve"> </w:t>
      </w:r>
    </w:p>
    <w:p w:rsidR="009E241B" w:rsidRDefault="009E241B" w:rsidP="008C3CC5">
      <w:pPr>
        <w:jc w:val="both"/>
        <w:rPr>
          <w:iCs/>
          <w:color w:val="auto"/>
          <w:lang w:val="sr-Cyrl-RS"/>
        </w:rPr>
      </w:pPr>
    </w:p>
    <w:p w:rsidR="001619E7" w:rsidRPr="004347B1" w:rsidRDefault="008C3CC5" w:rsidP="004347B1">
      <w:pPr>
        <w:jc w:val="both"/>
        <w:rPr>
          <w:iCs/>
          <w:color w:val="auto"/>
          <w:lang w:val="sr-Cyrl-RS"/>
        </w:rPr>
      </w:pPr>
      <w:r w:rsidRPr="008C3CC5">
        <w:rPr>
          <w:iCs/>
          <w:color w:val="auto"/>
          <w:lang w:val="sr-Cyrl-RS"/>
        </w:rPr>
        <w:t xml:space="preserve"> </w:t>
      </w:r>
      <w:r w:rsidR="001619E7" w:rsidRPr="005F11E4">
        <w:rPr>
          <w:b/>
          <w:bCs/>
          <w:iCs/>
          <w:color w:val="auto"/>
          <w:u w:val="single"/>
          <w:lang w:val="sr-Cyrl-RS"/>
        </w:rPr>
        <w:t>Уколико п</w:t>
      </w:r>
      <w:r w:rsidR="001619E7" w:rsidRPr="005F11E4">
        <w:rPr>
          <w:b/>
          <w:bCs/>
          <w:iCs/>
          <w:color w:val="auto"/>
          <w:u w:val="single"/>
          <w:lang w:val="sr-Cyrl-CS"/>
        </w:rPr>
        <w:t>онуду</w:t>
      </w:r>
      <w:r w:rsidR="001619E7" w:rsidRPr="005F11E4">
        <w:rPr>
          <w:b/>
          <w:bCs/>
          <w:iCs/>
          <w:color w:val="auto"/>
          <w:u w:val="single"/>
          <w:lang w:val="sr-Cyrl-RS"/>
        </w:rPr>
        <w:t xml:space="preserve"> подноси </w:t>
      </w:r>
      <w:r w:rsidR="001619E7" w:rsidRPr="005F11E4">
        <w:rPr>
          <w:b/>
          <w:bCs/>
          <w:iCs/>
          <w:color w:val="auto"/>
          <w:u w:val="single"/>
          <w:lang w:val="sr-Cyrl-CS"/>
        </w:rPr>
        <w:t>група понуђача</w:t>
      </w:r>
      <w:r w:rsidR="001619E7" w:rsidRPr="005F11E4">
        <w:rPr>
          <w:bCs/>
          <w:iCs/>
          <w:color w:val="auto"/>
          <w:lang w:val="sr-Cyrl-RS"/>
        </w:rPr>
        <w:t xml:space="preserve"> понуђач је дужан да </w:t>
      </w:r>
      <w:r w:rsidR="00F35AB5" w:rsidRPr="005F11E4">
        <w:rPr>
          <w:bCs/>
          <w:iCs/>
          <w:color w:val="auto"/>
          <w:lang w:val="sr-Cyrl-CS"/>
        </w:rPr>
        <w:t xml:space="preserve">за </w:t>
      </w:r>
      <w:r w:rsidR="001619E7" w:rsidRPr="005F11E4">
        <w:rPr>
          <w:bCs/>
          <w:iCs/>
          <w:color w:val="auto"/>
          <w:lang w:val="sr-Cyrl-CS"/>
        </w:rPr>
        <w:t>сваког члана групе достави наведене доказе да испуњава услове из члана 7</w:t>
      </w:r>
      <w:r w:rsidR="005072BD" w:rsidRPr="005F11E4">
        <w:rPr>
          <w:bCs/>
          <w:iCs/>
          <w:color w:val="auto"/>
          <w:lang w:val="sr-Cyrl-CS"/>
        </w:rPr>
        <w:t>5. став 1. тач. 1)</w:t>
      </w:r>
      <w:r w:rsidR="00EB22BB" w:rsidRPr="005F11E4">
        <w:rPr>
          <w:bCs/>
          <w:iCs/>
          <w:color w:val="auto"/>
          <w:lang w:val="sr-Cyrl-CS"/>
        </w:rPr>
        <w:t>, 2)</w:t>
      </w:r>
      <w:r w:rsidR="005072BD" w:rsidRPr="005F11E4">
        <w:rPr>
          <w:bCs/>
          <w:iCs/>
          <w:color w:val="auto"/>
          <w:lang w:val="sr-Cyrl-CS"/>
        </w:rPr>
        <w:t xml:space="preserve"> до 4)</w:t>
      </w:r>
      <w:r w:rsidR="00E93E1E" w:rsidRPr="005F11E4">
        <w:rPr>
          <w:bCs/>
          <w:iCs/>
          <w:color w:val="auto"/>
          <w:lang w:val="sr-Cyrl-CS"/>
        </w:rPr>
        <w:t xml:space="preserve"> Закона</w:t>
      </w:r>
      <w:r w:rsidR="005072BD" w:rsidRPr="005F11E4">
        <w:rPr>
          <w:bCs/>
          <w:iCs/>
          <w:color w:val="auto"/>
          <w:lang w:val="sr-Cyrl-CS"/>
        </w:rPr>
        <w:t>.</w:t>
      </w:r>
      <w:r w:rsidR="001619E7" w:rsidRPr="005F11E4">
        <w:rPr>
          <w:bCs/>
          <w:iCs/>
          <w:color w:val="auto"/>
          <w:lang w:val="sr-Cyrl-CS"/>
        </w:rPr>
        <w:t xml:space="preserve"> </w:t>
      </w:r>
    </w:p>
    <w:p w:rsidR="001619E7" w:rsidRPr="000A23AC" w:rsidRDefault="000A7FF7">
      <w:pPr>
        <w:pStyle w:val="ListParagraph"/>
        <w:ind w:left="0"/>
        <w:jc w:val="both"/>
        <w:rPr>
          <w:b/>
          <w:bCs/>
          <w:iCs/>
          <w:color w:val="auto"/>
          <w:lang w:val="sr-Cyrl-RS"/>
        </w:rPr>
      </w:pPr>
      <w:r w:rsidRPr="000A23AC">
        <w:rPr>
          <w:b/>
          <w:bCs/>
          <w:iCs/>
          <w:color w:val="auto"/>
          <w:lang w:val="sr-Cyrl-CS"/>
        </w:rPr>
        <w:t>Додатн</w:t>
      </w:r>
      <w:r w:rsidR="0025633C" w:rsidRPr="000A23AC">
        <w:rPr>
          <w:b/>
          <w:bCs/>
          <w:iCs/>
          <w:color w:val="auto"/>
          <w:lang w:val="sr-Cyrl-RS"/>
        </w:rPr>
        <w:t>е</w:t>
      </w:r>
      <w:r w:rsidRPr="000A23AC">
        <w:rPr>
          <w:b/>
          <w:bCs/>
          <w:iCs/>
          <w:color w:val="auto"/>
          <w:lang w:val="sr-Cyrl-CS"/>
        </w:rPr>
        <w:t xml:space="preserve"> услов</w:t>
      </w:r>
      <w:r w:rsidR="0025633C" w:rsidRPr="000A23AC">
        <w:rPr>
          <w:b/>
          <w:bCs/>
          <w:iCs/>
          <w:color w:val="auto"/>
          <w:lang w:val="sr-Cyrl-CS"/>
        </w:rPr>
        <w:t>е</w:t>
      </w:r>
      <w:r w:rsidR="008A15AC" w:rsidRPr="000A23AC">
        <w:rPr>
          <w:b/>
          <w:bCs/>
          <w:iCs/>
          <w:color w:val="auto"/>
          <w:lang w:val="sr-Cyrl-CS"/>
        </w:rPr>
        <w:t xml:space="preserve"> група понуђача испуњава </w:t>
      </w:r>
      <w:r w:rsidR="008A15AC" w:rsidRPr="000A23AC">
        <w:rPr>
          <w:b/>
          <w:bCs/>
          <w:iCs/>
          <w:color w:val="auto"/>
          <w:lang w:val="sr-Cyrl-RS"/>
        </w:rPr>
        <w:t>на следећи начин:</w:t>
      </w:r>
    </w:p>
    <w:p w:rsidR="008A15AC" w:rsidRPr="001B37D9" w:rsidRDefault="008A15AC" w:rsidP="008A15AC">
      <w:pPr>
        <w:jc w:val="both"/>
        <w:rPr>
          <w:bCs/>
          <w:iCs/>
          <w:color w:val="auto"/>
          <w:lang w:val="sr-Cyrl-RS"/>
        </w:rPr>
      </w:pPr>
      <w:r w:rsidRPr="001B37D9">
        <w:rPr>
          <w:bCs/>
          <w:iCs/>
          <w:color w:val="auto"/>
          <w:lang w:val="sr-Cyrl-RS"/>
        </w:rPr>
        <w:t>Услове у погледу пословног и кадровског капацитета група понуђача испуњава заједно.</w:t>
      </w:r>
    </w:p>
    <w:p w:rsidR="008A15AC" w:rsidRPr="00EA4ED7" w:rsidRDefault="008A15AC">
      <w:pPr>
        <w:pStyle w:val="ListParagraph"/>
        <w:ind w:left="0"/>
        <w:jc w:val="both"/>
        <w:rPr>
          <w:b/>
          <w:bCs/>
          <w:iCs/>
          <w:color w:val="FF0000"/>
          <w:lang w:val="sr-Cyrl-RS"/>
        </w:rPr>
      </w:pPr>
    </w:p>
    <w:p w:rsidR="001619E7" w:rsidRPr="005F11E4" w:rsidRDefault="001619E7">
      <w:pPr>
        <w:pStyle w:val="ListParagraph"/>
        <w:ind w:left="0"/>
        <w:jc w:val="both"/>
        <w:rPr>
          <w:bCs/>
          <w:iCs/>
          <w:color w:val="auto"/>
          <w:lang w:val="sr-Cyrl-CS"/>
        </w:rPr>
      </w:pPr>
      <w:r w:rsidRPr="005F11E4">
        <w:rPr>
          <w:b/>
          <w:bCs/>
          <w:iCs/>
          <w:color w:val="auto"/>
          <w:u w:val="single"/>
          <w:lang w:val="sr-Cyrl-CS"/>
        </w:rPr>
        <w:t>Уколико понуђач подноси понуду са подизвођачем</w:t>
      </w:r>
      <w:r w:rsidRPr="005F11E4">
        <w:rPr>
          <w:bCs/>
          <w:iCs/>
          <w:color w:val="auto"/>
          <w:lang w:val="sr-Cyrl-CS"/>
        </w:rPr>
        <w:t>, понуђач је дужан да за подизвођача достави доказе да испуњава услове из члана 75. став 1. тач. 1)</w:t>
      </w:r>
      <w:r w:rsidR="00EB22BB" w:rsidRPr="005F11E4">
        <w:rPr>
          <w:bCs/>
          <w:iCs/>
          <w:color w:val="auto"/>
          <w:lang w:val="sr-Cyrl-CS"/>
        </w:rPr>
        <w:t>, 2)</w:t>
      </w:r>
      <w:r w:rsidRPr="005F11E4">
        <w:rPr>
          <w:bCs/>
          <w:iCs/>
          <w:color w:val="auto"/>
          <w:lang w:val="sr-Cyrl-CS"/>
        </w:rPr>
        <w:t xml:space="preserve"> до 4) Закона</w:t>
      </w:r>
      <w:r w:rsidR="005072BD" w:rsidRPr="005F11E4">
        <w:rPr>
          <w:bCs/>
          <w:iCs/>
          <w:color w:val="auto"/>
          <w:lang w:val="sr-Cyrl-CS"/>
        </w:rPr>
        <w:t>.</w:t>
      </w:r>
      <w:r w:rsidRPr="005F11E4">
        <w:rPr>
          <w:bCs/>
          <w:iCs/>
          <w:color w:val="auto"/>
          <w:lang w:val="sr-Cyrl-CS"/>
        </w:rPr>
        <w:t xml:space="preserve">  </w:t>
      </w:r>
    </w:p>
    <w:p w:rsidR="001619E7" w:rsidRPr="005F11E4" w:rsidRDefault="001619E7">
      <w:pPr>
        <w:pStyle w:val="ListParagraph"/>
        <w:tabs>
          <w:tab w:val="left" w:pos="680"/>
        </w:tabs>
        <w:ind w:left="0"/>
        <w:jc w:val="both"/>
        <w:rPr>
          <w:bCs/>
          <w:lang w:val="sr-Cyrl-CS"/>
        </w:rPr>
      </w:pPr>
      <w:r w:rsidRPr="005F11E4">
        <w:rPr>
          <w:rFonts w:eastAsia="TimesNewRomanPS-BoldMT"/>
          <w:bCs/>
          <w:lang w:val="sr-Cyrl-CS"/>
        </w:rPr>
        <w:t>Наведене доказе о испуњености услова понуђач може доставити у виду неоверених копија,</w:t>
      </w:r>
      <w:r w:rsidR="00067818">
        <w:rPr>
          <w:rFonts w:eastAsia="TimesNewRomanPS-BoldMT"/>
          <w:bCs/>
          <w:lang w:val="sr-Cyrl-RS"/>
        </w:rPr>
        <w:t xml:space="preserve"> </w:t>
      </w:r>
      <w:r w:rsidR="00067818" w:rsidRPr="003C7181">
        <w:rPr>
          <w:rFonts w:eastAsia="TimesNewRomanPS-BoldMT"/>
          <w:b/>
          <w:bCs/>
          <w:lang w:val="sr-Cyrl-RS"/>
        </w:rPr>
        <w:t>осим потврда о референци</w:t>
      </w:r>
      <w:r w:rsidR="00067818">
        <w:rPr>
          <w:rFonts w:eastAsia="TimesNewRomanPS-BoldMT"/>
          <w:bCs/>
          <w:lang w:val="sr-Cyrl-RS"/>
        </w:rPr>
        <w:t>,</w:t>
      </w:r>
      <w:r w:rsidRPr="005F11E4">
        <w:rPr>
          <w:rFonts w:eastAsia="TimesNewRomanPS-BoldMT"/>
          <w:bCs/>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5F11E4" w:rsidRDefault="001619E7">
      <w:pPr>
        <w:pStyle w:val="ListParagraph"/>
        <w:tabs>
          <w:tab w:val="left" w:pos="680"/>
        </w:tabs>
        <w:ind w:left="0"/>
        <w:jc w:val="both"/>
        <w:rPr>
          <w:bCs/>
          <w:lang w:val="sr-Cyrl-CS"/>
        </w:rPr>
      </w:pPr>
      <w:r w:rsidRPr="005F11E4">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5F11E4">
        <w:rPr>
          <w:bCs/>
          <w:lang w:val="sr-Cyrl-CS"/>
        </w:rPr>
        <w:t>гову понуду одбити као неприхва</w:t>
      </w:r>
      <w:r w:rsidR="00D53E70" w:rsidRPr="005F11E4">
        <w:rPr>
          <w:bCs/>
          <w:lang w:val="sr-Cyrl-RS"/>
        </w:rPr>
        <w:t>т</w:t>
      </w:r>
      <w:r w:rsidRPr="005F11E4">
        <w:rPr>
          <w:bCs/>
          <w:lang w:val="sr-Cyrl-CS"/>
        </w:rPr>
        <w:t>љиву.</w:t>
      </w:r>
    </w:p>
    <w:p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0F3265" w:rsidRPr="005F11E4" w:rsidRDefault="000F3265">
      <w:pPr>
        <w:pStyle w:val="ListParagraph"/>
        <w:tabs>
          <w:tab w:val="left" w:pos="680"/>
        </w:tabs>
        <w:ind w:left="0"/>
        <w:jc w:val="both"/>
        <w:rPr>
          <w:lang w:val="sr-Cyrl-RS"/>
        </w:rPr>
      </w:pPr>
      <w:r w:rsidRPr="005F11E4">
        <w:rPr>
          <w:rFonts w:eastAsia="TimesNewRomanPS-BoldMT"/>
          <w:bCs/>
          <w:lang w:val="sr-Cyrl-RS"/>
        </w:rPr>
        <w:t>Понуђачи који су уписани у Регистар понуђача не морају да достављају доказе из чл. 75. ст. 1. тач</w:t>
      </w:r>
      <w:r w:rsidR="00245AE4" w:rsidRPr="005F11E4">
        <w:rPr>
          <w:rFonts w:eastAsia="TimesNewRomanPS-BoldMT"/>
          <w:bCs/>
          <w:lang w:val="sr-Cyrl-RS"/>
        </w:rPr>
        <w:t>. 1</w:t>
      </w:r>
      <w:r w:rsidR="00EB22BB" w:rsidRPr="005F11E4">
        <w:rPr>
          <w:rFonts w:eastAsia="TimesNewRomanPS-BoldMT"/>
          <w:bCs/>
          <w:lang w:val="sr-Cyrl-RS"/>
        </w:rPr>
        <w:t xml:space="preserve">), </w:t>
      </w:r>
      <w:r w:rsidR="00245AE4" w:rsidRPr="005F11E4">
        <w:rPr>
          <w:rFonts w:eastAsia="TimesNewRomanPS-BoldMT"/>
          <w:bCs/>
          <w:lang w:val="sr-Cyrl-RS"/>
        </w:rPr>
        <w:t>2</w:t>
      </w:r>
      <w:r w:rsidR="00EB22BB" w:rsidRPr="005F11E4">
        <w:rPr>
          <w:rFonts w:eastAsia="TimesNewRomanPS-BoldMT"/>
          <w:bCs/>
          <w:lang w:val="sr-Cyrl-RS"/>
        </w:rPr>
        <w:t xml:space="preserve">) </w:t>
      </w:r>
      <w:r w:rsidR="00245AE4" w:rsidRPr="005F11E4">
        <w:rPr>
          <w:rFonts w:eastAsia="TimesNewRomanPS-BoldMT"/>
          <w:bCs/>
          <w:lang w:val="sr-Cyrl-RS"/>
        </w:rPr>
        <w:t xml:space="preserve"> и</w:t>
      </w:r>
      <w:r w:rsidRPr="005F11E4">
        <w:rPr>
          <w:rFonts w:eastAsia="TimesNewRomanPS-BoldMT"/>
          <w:bCs/>
          <w:lang w:val="sr-Cyrl-RS"/>
        </w:rPr>
        <w:t xml:space="preserve"> </w:t>
      </w:r>
      <w:r w:rsidRPr="005F11E4">
        <w:rPr>
          <w:rFonts w:eastAsia="TimesNewRomanPS-BoldMT"/>
          <w:bCs/>
          <w:color w:val="auto"/>
          <w:lang w:val="sr-Cyrl-RS"/>
        </w:rPr>
        <w:t xml:space="preserve">4). </w:t>
      </w:r>
      <w:r w:rsidRPr="005F11E4">
        <w:rPr>
          <w:rFonts w:eastAsia="TimesNewRomanPS-BoldMT"/>
          <w:bCs/>
          <w:lang w:val="sr-Cyrl-RS"/>
        </w:rPr>
        <w:t>Потребно је да понуђачи у понуди наведу да се налазе у Регистру понуђача, који се води код Агенције за привредне регистре или да поднесу копију решења о упису у Регистар понуђача. Наручилац ћ</w:t>
      </w:r>
      <w:r w:rsidR="00D03A73" w:rsidRPr="005F11E4">
        <w:rPr>
          <w:rFonts w:eastAsia="TimesNewRomanPS-BoldMT"/>
          <w:bCs/>
          <w:lang w:val="sr-Cyrl-RS"/>
        </w:rPr>
        <w:t>е приликом стручне оцене понуда</w:t>
      </w:r>
      <w:r w:rsidR="00CB24E1" w:rsidRPr="005F11E4">
        <w:rPr>
          <w:rFonts w:eastAsia="TimesNewRomanPS-BoldMT"/>
          <w:bCs/>
          <w:lang w:val="sr-Cyrl-RS"/>
        </w:rPr>
        <w:t xml:space="preserve"> </w:t>
      </w:r>
      <w:r w:rsidRPr="005F11E4">
        <w:rPr>
          <w:rFonts w:eastAsia="TimesNewRomanPS-BoldMT"/>
          <w:bCs/>
          <w:lang w:val="sr-Cyrl-RS"/>
        </w:rPr>
        <w:t>вршити проверу да ли се понуђачи заиста налазе у Регистру понуђача.</w:t>
      </w:r>
    </w:p>
    <w:p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R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F11E4">
        <w:rPr>
          <w:rFonts w:eastAsia="TimesNewRomanPS-BoldMT"/>
          <w:bCs/>
          <w:lang w:val="sr-Cyrl-RS"/>
        </w:rPr>
        <w:t>н</w:t>
      </w:r>
      <w:r w:rsidRPr="005F11E4">
        <w:rPr>
          <w:rFonts w:eastAsia="TimesNewRomanPS-BoldMT"/>
          <w:bCs/>
          <w:lang w:val="sr-Cyrl-RS"/>
        </w:rPr>
        <w:t>а којој су подаци који су тражени у оквиру услова јавно доступни.</w:t>
      </w:r>
    </w:p>
    <w:p w:rsidR="0029066A" w:rsidRPr="005F11E4" w:rsidRDefault="0029066A" w:rsidP="0029066A">
      <w:pPr>
        <w:jc w:val="both"/>
        <w:rPr>
          <w:lang w:val="sr-Cyrl-RS"/>
        </w:rPr>
      </w:pPr>
      <w:r w:rsidRPr="005F11E4">
        <w:rPr>
          <w:lang w:val="sr-Cyrl-R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067818">
        <w:rPr>
          <w:lang w:val="sr-Cyrl-RS"/>
        </w:rPr>
        <w:t>се уређује електронски документ.</w:t>
      </w:r>
      <w:r w:rsidRPr="005F11E4">
        <w:rPr>
          <w:lang w:val="sr-Cyrl-RS"/>
        </w:rPr>
        <w:t xml:space="preserve"> </w:t>
      </w:r>
    </w:p>
    <w:p w:rsidR="001619E7" w:rsidRPr="005F11E4" w:rsidRDefault="001619E7" w:rsidP="0029066A">
      <w:pPr>
        <w:pStyle w:val="ListParagraph"/>
        <w:tabs>
          <w:tab w:val="left" w:pos="680"/>
        </w:tabs>
        <w:ind w:left="0"/>
        <w:jc w:val="both"/>
        <w:rPr>
          <w:rFonts w:ascii="Arial" w:hAnsi="Arial" w:cs="Arial"/>
          <w:lang w:val="sr-Cyrl-RS"/>
        </w:rPr>
      </w:pPr>
    </w:p>
    <w:p w:rsidR="001619E7" w:rsidRPr="005F11E4" w:rsidRDefault="001619E7">
      <w:pPr>
        <w:pStyle w:val="ListParagraph"/>
        <w:tabs>
          <w:tab w:val="left" w:pos="680"/>
        </w:tabs>
        <w:ind w:left="0"/>
        <w:jc w:val="both"/>
        <w:rPr>
          <w:lang w:val="sr-Cyrl-RS"/>
        </w:rPr>
      </w:pPr>
      <w:r w:rsidRPr="005F11E4">
        <w:rPr>
          <w:rFonts w:eastAsia="TimesNewRomanPSMT"/>
          <w:bCs/>
          <w:lang w:val="sr-Cyrl-RS"/>
        </w:rPr>
        <w:t>Ако се у држави у којој понуђач има седиште не изда</w:t>
      </w:r>
      <w:r w:rsidR="00CF2618" w:rsidRPr="005F11E4">
        <w:rPr>
          <w:rFonts w:eastAsia="TimesNewRomanPSMT"/>
          <w:bCs/>
          <w:lang w:val="sr-Cyrl-RS"/>
        </w:rPr>
        <w:t>ју тражени докази, понуђач може уместо доказа</w:t>
      </w:r>
      <w:r w:rsidRPr="005F11E4">
        <w:rPr>
          <w:rFonts w:eastAsia="TimesNewRomanPSMT"/>
          <w:bCs/>
          <w:lang w:val="sr-Cyrl-RS"/>
        </w:rPr>
        <w:t xml:space="preserve">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F11E4">
        <w:rPr>
          <w:rFonts w:ascii="Arial" w:eastAsia="TimesNewRomanPSMT" w:hAnsi="Arial" w:cs="Arial"/>
          <w:bCs/>
          <w:lang w:val="sr-Cyrl-RS"/>
        </w:rPr>
        <w:t>.</w:t>
      </w:r>
    </w:p>
    <w:p w:rsidR="001619E7" w:rsidRPr="005F11E4" w:rsidRDefault="001619E7">
      <w:pPr>
        <w:pStyle w:val="ListParagraph"/>
        <w:tabs>
          <w:tab w:val="left" w:pos="680"/>
        </w:tabs>
        <w:ind w:left="0"/>
        <w:jc w:val="both"/>
        <w:rPr>
          <w:rFonts w:eastAsia="TimesNewRomanPSMT"/>
          <w:b/>
          <w:bCs/>
          <w:color w:val="002060"/>
          <w:lang w:val="sr-Cyrl-RS"/>
        </w:rPr>
      </w:pPr>
      <w:r w:rsidRPr="005F11E4">
        <w:rPr>
          <w:rFonts w:eastAsia="TimesNewRomanPS-BoldMT"/>
          <w:bCs/>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1E4">
        <w:rPr>
          <w:rFonts w:eastAsia="TimesNewRomanPSMT"/>
          <w:bCs/>
          <w:lang w:val="sr-Cyrl-RS"/>
        </w:rPr>
        <w:t>.</w:t>
      </w:r>
    </w:p>
    <w:p w:rsidR="001619E7" w:rsidRPr="005F11E4" w:rsidRDefault="001619E7">
      <w:pPr>
        <w:pStyle w:val="ListParagraph"/>
        <w:tabs>
          <w:tab w:val="left" w:pos="680"/>
        </w:tabs>
        <w:ind w:left="0"/>
        <w:jc w:val="both"/>
        <w:rPr>
          <w:rFonts w:eastAsia="TimesNewRomanPSMT"/>
          <w:bCs/>
          <w:lang w:val="sr-Cyrl-RS"/>
        </w:rPr>
      </w:pPr>
      <w:r w:rsidRPr="005F11E4">
        <w:rPr>
          <w:rFonts w:eastAsia="TimesNewRomanPSMT"/>
          <w:bCs/>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Pr="00E24B5E" w:rsidRDefault="0031705A">
      <w:pPr>
        <w:pStyle w:val="ListParagraph"/>
        <w:tabs>
          <w:tab w:val="left" w:pos="680"/>
        </w:tabs>
        <w:ind w:left="0"/>
        <w:jc w:val="both"/>
        <w:rPr>
          <w:rFonts w:eastAsia="TimesNewRomanPSMT"/>
          <w:bCs/>
          <w:lang w:val="sr-Cyrl-RS"/>
        </w:rPr>
      </w:pPr>
    </w:p>
    <w:p w:rsidR="00840D33" w:rsidRPr="00E24B5E" w:rsidRDefault="00840D33">
      <w:pPr>
        <w:pStyle w:val="ListParagraph"/>
        <w:tabs>
          <w:tab w:val="left" w:pos="680"/>
        </w:tabs>
        <w:ind w:left="0"/>
        <w:jc w:val="both"/>
        <w:rPr>
          <w:rFonts w:eastAsia="TimesNewRomanPSMT"/>
          <w:bCs/>
          <w:lang w:val="sr-Cyrl-RS"/>
        </w:rPr>
      </w:pPr>
    </w:p>
    <w:p w:rsidR="0031705A" w:rsidRPr="005F11E4" w:rsidRDefault="00D52DE1">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781DBB" w:rsidRPr="005F11E4">
        <w:rPr>
          <w:rFonts w:eastAsia="TimesNewRomanPSMT"/>
          <w:bCs/>
          <w:lang w:val="sr-Cyrl-RS"/>
        </w:rPr>
        <w:t>Упознат са условима и упутством</w:t>
      </w:r>
    </w:p>
    <w:p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М.П.</w:t>
      </w:r>
    </w:p>
    <w:p w:rsidR="00781DBB" w:rsidRPr="005F11E4" w:rsidRDefault="00781DBB">
      <w:pPr>
        <w:pStyle w:val="ListParagraph"/>
        <w:tabs>
          <w:tab w:val="left" w:pos="680"/>
        </w:tabs>
        <w:ind w:left="0"/>
        <w:jc w:val="both"/>
        <w:rPr>
          <w:rFonts w:eastAsia="TimesNewRomanPSMT"/>
          <w:bCs/>
          <w:lang w:val="sr-Cyrl-RS"/>
        </w:rPr>
      </w:pPr>
    </w:p>
    <w:p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t>___________________________</w:t>
      </w:r>
    </w:p>
    <w:p w:rsidR="00063F9B" w:rsidRDefault="00781DBB" w:rsidP="00063F9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Овлашћено лице понуђача</w:t>
      </w:r>
      <w:r w:rsidR="00063F9B">
        <w:rPr>
          <w:rFonts w:eastAsia="TimesNewRomanPSMT"/>
          <w:bCs/>
          <w:lang w:val="sr-Cyrl-RS"/>
        </w:rPr>
        <w:br w:type="page"/>
      </w:r>
    </w:p>
    <w:p w:rsidR="001619E7" w:rsidRPr="00E93E1E" w:rsidRDefault="00CF2618" w:rsidP="005A4F88">
      <w:pPr>
        <w:suppressAutoHyphens w:val="0"/>
        <w:spacing w:line="240" w:lineRule="auto"/>
        <w:jc w:val="center"/>
        <w:rPr>
          <w:rFonts w:ascii="Arial" w:eastAsia="TimesNewRomanPSMT" w:hAnsi="Arial" w:cs="Arial"/>
          <w:bCs/>
          <w:lang w:val="sr-Cyrl-RS"/>
        </w:rPr>
      </w:pPr>
      <w:r w:rsidRPr="00F36568">
        <w:rPr>
          <w:rFonts w:eastAsia="TimesNewRomanPSMT"/>
          <w:b/>
          <w:bCs/>
          <w:sz w:val="28"/>
          <w:szCs w:val="28"/>
          <w:shd w:val="clear" w:color="auto" w:fill="808080" w:themeFill="background1" w:themeFillShade="80"/>
          <w:lang w:val="sr-Latn-RS"/>
        </w:rPr>
        <w:lastRenderedPageBreak/>
        <w:t xml:space="preserve">V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rsidR="002257D9" w:rsidRPr="005F11E4" w:rsidRDefault="002257D9">
      <w:pPr>
        <w:jc w:val="both"/>
        <w:rPr>
          <w:b/>
          <w:bCs/>
          <w:i/>
          <w:iCs/>
          <w:lang w:val="sr-Cyrl-RS"/>
        </w:rPr>
      </w:pPr>
    </w:p>
    <w:p w:rsidR="001619E7" w:rsidRPr="005F11E4" w:rsidRDefault="001619E7">
      <w:pPr>
        <w:jc w:val="both"/>
        <w:rPr>
          <w:b/>
          <w:bCs/>
          <w:i/>
          <w:iCs/>
          <w:lang w:val="sr-Cyrl-RS"/>
        </w:rPr>
      </w:pPr>
      <w:r w:rsidRPr="005F11E4">
        <w:rPr>
          <w:b/>
          <w:bCs/>
          <w:i/>
          <w:iCs/>
          <w:lang w:val="sr-Cyrl-RS"/>
        </w:rPr>
        <w:t>1. ПОДАЦИ О ЈЕЗИКУ НА КОЈЕМ ПОНУДА МОРА ДА БУДЕ САСТАВЉЕНА</w:t>
      </w:r>
    </w:p>
    <w:p w:rsidR="001619E7" w:rsidRPr="005F11E4" w:rsidRDefault="001619E7">
      <w:pPr>
        <w:jc w:val="both"/>
        <w:rPr>
          <w:b/>
          <w:bCs/>
          <w:i/>
          <w:iCs/>
          <w:lang w:val="sr-Cyrl-RS"/>
        </w:rPr>
      </w:pPr>
      <w:r w:rsidRPr="005F11E4">
        <w:rPr>
          <w:lang w:val="sr-Cyrl-RS"/>
        </w:rPr>
        <w:t>Понуђач подноси понуду на српском језику.</w:t>
      </w:r>
    </w:p>
    <w:p w:rsidR="001619E7" w:rsidRPr="005F11E4" w:rsidRDefault="001619E7">
      <w:pPr>
        <w:jc w:val="both"/>
        <w:rPr>
          <w:rFonts w:ascii="Arial" w:hAnsi="Arial" w:cs="Arial"/>
          <w:b/>
          <w:bCs/>
          <w:i/>
          <w:iCs/>
          <w:lang w:val="sr-Cyrl-RS"/>
        </w:rPr>
      </w:pPr>
    </w:p>
    <w:p w:rsidR="001619E7" w:rsidRPr="005F11E4" w:rsidRDefault="001619E7">
      <w:pPr>
        <w:jc w:val="both"/>
        <w:rPr>
          <w:rFonts w:eastAsia="TimesNewRomanPSMT"/>
          <w:bCs/>
          <w:lang w:val="sr-Cyrl-RS"/>
        </w:rPr>
      </w:pPr>
      <w:r w:rsidRPr="005F11E4">
        <w:rPr>
          <w:b/>
          <w:bCs/>
          <w:i/>
          <w:iCs/>
          <w:lang w:val="sr-Cyrl-RS"/>
        </w:rPr>
        <w:t>2. НАЧИН НА КОЈИ ПОНУДА МОРА ДА БУДЕ САЧИЊЕНА</w:t>
      </w:r>
    </w:p>
    <w:p w:rsidR="001619E7" w:rsidRPr="005F11E4" w:rsidRDefault="001619E7">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F11E4" w:rsidRDefault="001619E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rsidR="001619E7" w:rsidRPr="005F11E4" w:rsidRDefault="001619E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5F11E4" w:rsidRDefault="001619E7" w:rsidP="00A0389E">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BB3C9A" w:rsidRPr="005F11E4">
        <w:rPr>
          <w:rFonts w:eastAsia="TimesNewRomanPSMT"/>
          <w:bCs/>
          <w:lang w:val="sr-Cyrl-RS"/>
        </w:rPr>
        <w:t>Минис</w:t>
      </w:r>
      <w:r w:rsidR="009D2EAB">
        <w:rPr>
          <w:rFonts w:eastAsia="TimesNewRomanPSMT"/>
          <w:bCs/>
          <w:lang w:val="sr-Cyrl-RS"/>
        </w:rPr>
        <w:t>тарство пољопривреде, шумарства и водопривреде</w:t>
      </w:r>
      <w:r w:rsidR="00BB3C9A" w:rsidRPr="005F11E4">
        <w:rPr>
          <w:rFonts w:eastAsia="TimesNewRomanPSMT"/>
          <w:bCs/>
          <w:lang w:val="sr-Cyrl-RS"/>
        </w:rPr>
        <w:t xml:space="preserve">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3B35E2">
        <w:rPr>
          <w:b/>
          <w:lang w:val="sr-Latn-RS"/>
        </w:rPr>
        <w:t>Data storage</w:t>
      </w:r>
      <w:r w:rsidR="00D52DE1">
        <w:rPr>
          <w:b/>
          <w:lang w:val="sr-Cyrl-CS"/>
        </w:rPr>
        <w:t xml:space="preserve"> уређаја,</w:t>
      </w:r>
      <w:r w:rsidRPr="005F11E4">
        <w:rPr>
          <w:rFonts w:eastAsia="TimesNewRomanPS-BoldMT"/>
          <w:b/>
          <w:bCs/>
          <w:color w:val="002060"/>
          <w:lang w:val="sr-Cyrl-RS"/>
        </w:rPr>
        <w:t xml:space="preserve"> </w:t>
      </w:r>
      <w:r w:rsidR="006B46CA" w:rsidRPr="005F11E4">
        <w:rPr>
          <w:rFonts w:eastAsia="TimesNewRomanPS-BoldMT"/>
          <w:b/>
          <w:bCs/>
          <w:lang w:val="sr-Cyrl-RS"/>
        </w:rPr>
        <w:t>ЈН</w:t>
      </w:r>
      <w:r w:rsidR="003B35E2">
        <w:rPr>
          <w:rFonts w:eastAsia="TimesNewRomanPS-BoldMT"/>
          <w:b/>
          <w:bCs/>
          <w:lang w:val="sr-Cyrl-RS"/>
        </w:rPr>
        <w:t>ОП</w:t>
      </w:r>
      <w:r w:rsidR="006B46CA" w:rsidRPr="005F11E4">
        <w:rPr>
          <w:rFonts w:eastAsia="TimesNewRomanPS-BoldMT"/>
          <w:b/>
          <w:bCs/>
          <w:lang w:val="sr-Cyrl-RS"/>
        </w:rPr>
        <w:t xml:space="preserve"> бр</w:t>
      </w:r>
      <w:r w:rsidR="008E485F" w:rsidRPr="005F11E4">
        <w:rPr>
          <w:rFonts w:eastAsia="TimesNewRomanPS-BoldMT"/>
          <w:b/>
          <w:bCs/>
          <w:lang w:val="sr-Cyrl-RS"/>
        </w:rPr>
        <w:t xml:space="preserve">ој </w:t>
      </w:r>
      <w:r w:rsidR="003B35E2">
        <w:rPr>
          <w:rFonts w:eastAsia="TimesNewRomanPS-BoldMT"/>
          <w:b/>
          <w:bCs/>
          <w:lang w:val="sr-Cyrl-RS"/>
        </w:rPr>
        <w:t>5</w:t>
      </w:r>
      <w:r w:rsidR="006B46CA" w:rsidRPr="005F11E4">
        <w:rPr>
          <w:rFonts w:eastAsia="TimesNewRomanPS-BoldMT"/>
          <w:b/>
          <w:bCs/>
          <w:lang w:val="sr-Cyrl-RS"/>
        </w:rPr>
        <w:t>/201</w:t>
      </w:r>
      <w:r w:rsidR="003B35E2">
        <w:rPr>
          <w:rFonts w:eastAsia="TimesNewRomanPS-BoldMT"/>
          <w:b/>
          <w:bCs/>
          <w:lang w:val="sr-Cyrl-RS"/>
        </w:rPr>
        <w:t>9</w:t>
      </w:r>
      <w:r w:rsidRPr="005F11E4">
        <w:rPr>
          <w:rFonts w:eastAsia="TimesNewRomanPS-BoldMT"/>
          <w:b/>
          <w:bCs/>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39236A">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 xml:space="preserve">а до </w:t>
      </w:r>
      <w:r w:rsidR="00AF1C55" w:rsidRPr="00AF1C55">
        <w:rPr>
          <w:b/>
          <w:color w:val="auto"/>
          <w:lang w:val="sr-Latn-RS"/>
        </w:rPr>
        <w:t>7</w:t>
      </w:r>
      <w:r w:rsidR="003A081D" w:rsidRPr="00AF1C55">
        <w:rPr>
          <w:b/>
          <w:color w:val="auto"/>
          <w:lang w:val="sr-Cyrl-RS"/>
        </w:rPr>
        <w:t>.</w:t>
      </w:r>
      <w:r w:rsidR="003B35E2">
        <w:rPr>
          <w:b/>
          <w:color w:val="auto"/>
          <w:lang w:val="sr-Cyrl-RS"/>
        </w:rPr>
        <w:t>10.2019</w:t>
      </w:r>
      <w:r w:rsidR="006B46CA" w:rsidRPr="00AF1C55">
        <w:rPr>
          <w:b/>
          <w:color w:val="auto"/>
          <w:lang w:val="sr-Cyrl-RS"/>
        </w:rPr>
        <w:t>.</w:t>
      </w:r>
      <w:r w:rsidR="006B46CA" w:rsidRPr="00332E25">
        <w:rPr>
          <w:color w:val="auto"/>
          <w:lang w:val="sr-Cyrl-RS"/>
        </w:rPr>
        <w:t xml:space="preserve"> </w:t>
      </w:r>
      <w:r w:rsidR="006B46CA" w:rsidRPr="00AF1C55">
        <w:rPr>
          <w:b/>
          <w:color w:val="auto"/>
          <w:lang w:val="sr-Cyrl-RS"/>
        </w:rPr>
        <w:t>године</w:t>
      </w:r>
      <w:r w:rsidR="00A0389E" w:rsidRPr="00AF1C55">
        <w:rPr>
          <w:b/>
          <w:i/>
          <w:iCs/>
          <w:color w:val="auto"/>
          <w:lang w:val="sr-Cyrl-RS"/>
        </w:rPr>
        <w:t xml:space="preserve"> </w:t>
      </w:r>
      <w:r w:rsidR="006B46CA" w:rsidRPr="00AF1C55">
        <w:rPr>
          <w:b/>
          <w:color w:val="auto"/>
          <w:lang w:val="sr-Cyrl-RS"/>
        </w:rPr>
        <w:t>до 10,00</w:t>
      </w:r>
      <w:r w:rsidR="00A0389E" w:rsidRPr="00AF1C55">
        <w:rPr>
          <w:b/>
          <w:color w:val="auto"/>
          <w:lang w:val="sr-Cyrl-RS"/>
        </w:rPr>
        <w:t xml:space="preserve"> </w:t>
      </w:r>
      <w:r w:rsidR="006B46CA" w:rsidRPr="00AF1C55">
        <w:rPr>
          <w:b/>
          <w:color w:val="auto"/>
          <w:lang w:val="sr-Cyrl-RS"/>
        </w:rPr>
        <w:t>часова.</w:t>
      </w:r>
      <w:r w:rsidR="00A0389E" w:rsidRPr="00AF1C55">
        <w:rPr>
          <w:b/>
          <w:i/>
          <w:iCs/>
          <w:color w:val="auto"/>
          <w:lang w:val="sr-Cyrl-RS"/>
        </w:rPr>
        <w:t xml:space="preserve"> </w:t>
      </w:r>
    </w:p>
    <w:p w:rsidR="00A0389E" w:rsidRPr="005F11E4" w:rsidRDefault="006D42F9" w:rsidP="00A0389E">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3B35E2">
        <w:rPr>
          <w:color w:val="auto"/>
          <w:lang w:val="sr-Cyrl-RS"/>
        </w:rPr>
        <w:t>аручи</w:t>
      </w:r>
      <w:r w:rsidR="00A0389E" w:rsidRPr="005F11E4">
        <w:rPr>
          <w:color w:val="auto"/>
          <w:lang w:val="sr-Cyrl-RS"/>
        </w:rPr>
        <w:t xml:space="preserve">лац ће понуђачу предати потврду пријема понуде. У потврди о пријему наручилац ће навести датум и сат пријема понуде. </w:t>
      </w:r>
    </w:p>
    <w:p w:rsidR="004C4E09" w:rsidRDefault="00A370C2" w:rsidP="004C4E09">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4C4E09" w:rsidRDefault="001619E7" w:rsidP="004C4E09">
      <w:pPr>
        <w:autoSpaceDE w:val="0"/>
        <w:autoSpaceDN w:val="0"/>
        <w:adjustRightInd w:val="0"/>
        <w:spacing w:line="240" w:lineRule="auto"/>
        <w:jc w:val="both"/>
        <w:rPr>
          <w:color w:val="auto"/>
          <w:lang w:val="sr-Cyrl-RS"/>
        </w:rPr>
      </w:pPr>
      <w:r w:rsidRPr="005F11E4">
        <w:rPr>
          <w:rFonts w:eastAsia="TimesNewRomanPSMT"/>
          <w:b/>
          <w:bCs/>
          <w:color w:val="auto"/>
        </w:rPr>
        <w:t>Понуда мора да садржи:</w:t>
      </w:r>
    </w:p>
    <w:p w:rsidR="007035BC" w:rsidRPr="005F11E4" w:rsidRDefault="007035BC" w:rsidP="007035BC">
      <w:pPr>
        <w:pStyle w:val="ListParagraph"/>
        <w:numPr>
          <w:ilvl w:val="0"/>
          <w:numId w:val="20"/>
        </w:numPr>
        <w:jc w:val="both"/>
        <w:rPr>
          <w:rFonts w:ascii="Arial" w:hAnsi="Arial" w:cs="Arial"/>
          <w:b/>
          <w:bCs/>
          <w:i/>
          <w:iCs/>
          <w:color w:val="auto"/>
        </w:rPr>
      </w:pPr>
      <w:r w:rsidRPr="005F11E4">
        <w:rPr>
          <w:bCs/>
          <w:iCs/>
          <w:color w:val="auto"/>
          <w:lang w:val="sr-Cyrl-RS"/>
        </w:rPr>
        <w:t xml:space="preserve">Образац понуде, попуњен, потписан и печатом оверен (Образац број </w:t>
      </w:r>
      <w:r w:rsidRPr="005F11E4">
        <w:rPr>
          <w:bCs/>
          <w:iCs/>
          <w:color w:val="auto"/>
        </w:rPr>
        <w:t>VI</w:t>
      </w:r>
      <w:r w:rsidR="00622B5E" w:rsidRPr="005F11E4">
        <w:rPr>
          <w:bCs/>
          <w:iCs/>
          <w:color w:val="auto"/>
          <w:lang w:val="sr-Cyrl-RS"/>
        </w:rPr>
        <w:t xml:space="preserve"> </w:t>
      </w:r>
      <w:r w:rsidRPr="005F11E4">
        <w:rPr>
          <w:bCs/>
          <w:iCs/>
          <w:color w:val="auto"/>
          <w:lang w:val="sr-Cyrl-RS"/>
        </w:rPr>
        <w:t>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 xml:space="preserve">Доказе о испуњености услова из чл.75. и 76. Закона о јавним набавкама, како је наведено у Упутству како се доказује испуњеност услова (поглавље </w:t>
      </w:r>
      <w:r w:rsidR="009D2EAB">
        <w:rPr>
          <w:bCs/>
          <w:iCs/>
          <w:color w:val="auto"/>
          <w:lang w:val="sr-Latn-RS"/>
        </w:rPr>
        <w:t>I</w:t>
      </w:r>
      <w:r w:rsidRPr="005F11E4">
        <w:rPr>
          <w:bCs/>
          <w:iCs/>
          <w:color w:val="auto"/>
        </w:rPr>
        <w:t>V</w:t>
      </w:r>
      <w:r w:rsidRPr="005F11E4">
        <w:rPr>
          <w:bCs/>
          <w:iCs/>
          <w:color w:val="FF0000"/>
          <w:lang w:val="sr-Cyrl-RS"/>
        </w:rPr>
        <w:t xml:space="preserve"> </w:t>
      </w:r>
      <w:r w:rsidRPr="005F11E4">
        <w:rPr>
          <w:bCs/>
          <w:iCs/>
          <w:color w:val="auto"/>
          <w:lang w:val="sr-Cyrl-RS"/>
        </w:rPr>
        <w:t>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Модел уговора – Понуђач ће модел уговора по</w:t>
      </w:r>
      <w:r w:rsidR="003B35E2">
        <w:rPr>
          <w:bCs/>
          <w:iCs/>
          <w:color w:val="auto"/>
          <w:lang w:val="sr-Cyrl-RS"/>
        </w:rPr>
        <w:t>пунити у складу са понудом, пот</w:t>
      </w:r>
      <w:r w:rsidRPr="005F11E4">
        <w:rPr>
          <w:bCs/>
          <w:iCs/>
          <w:color w:val="auto"/>
          <w:lang w:val="sr-Cyrl-RS"/>
        </w:rPr>
        <w:t xml:space="preserve">писати и печатом оверити чиме потврђује да је сагласан са предлогом модела уговора (Образац </w:t>
      </w:r>
      <w:r w:rsidRPr="005F11E4">
        <w:rPr>
          <w:bCs/>
          <w:iCs/>
          <w:color w:val="auto"/>
          <w:lang w:val="sr-Latn-RS"/>
        </w:rPr>
        <w:t>VII</w:t>
      </w:r>
      <w:r w:rsidR="00622B5E" w:rsidRPr="005F11E4">
        <w:rPr>
          <w:bCs/>
          <w:iCs/>
          <w:color w:val="auto"/>
          <w:lang w:val="sr-Cyrl-RS"/>
        </w:rPr>
        <w:t xml:space="preserve"> </w:t>
      </w:r>
      <w:r w:rsidRPr="005F11E4">
        <w:rPr>
          <w:bCs/>
          <w:iCs/>
          <w:color w:val="auto"/>
          <w:lang w:val="sr-Cyrl-RS"/>
        </w:rPr>
        <w:t>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независној понуди, који мора бити потписан и оверен печатом понуђача (Образац </w:t>
      </w:r>
      <w:r w:rsidRPr="005F11E4">
        <w:rPr>
          <w:bCs/>
          <w:iCs/>
          <w:color w:val="auto"/>
        </w:rPr>
        <w:t>IX</w:t>
      </w:r>
      <w:r w:rsidRPr="005F11E4">
        <w:rPr>
          <w:bCs/>
          <w:iCs/>
          <w:color w:val="auto"/>
          <w:lang w:val="sr-Cyrl-RS"/>
        </w:rPr>
        <w:t xml:space="preserve"> 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поштовању обавеза из чл. 75. ст. 2. Закона о јавним набавкама, потписан и оверен печатом (Образац </w:t>
      </w:r>
      <w:r w:rsidRPr="005F11E4">
        <w:rPr>
          <w:bCs/>
          <w:iCs/>
          <w:color w:val="auto"/>
        </w:rPr>
        <w:t>X</w:t>
      </w:r>
      <w:r w:rsidRPr="005F11E4">
        <w:rPr>
          <w:bCs/>
          <w:iCs/>
          <w:color w:val="auto"/>
          <w:lang w:val="sr-Cyrl-RS"/>
        </w:rPr>
        <w:t xml:space="preserve"> 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Меницу за озбиљност</w:t>
      </w:r>
      <w:r w:rsidR="00A95245">
        <w:rPr>
          <w:bCs/>
          <w:iCs/>
          <w:color w:val="auto"/>
          <w:lang w:val="sr-Cyrl-RS"/>
        </w:rPr>
        <w:t xml:space="preserve"> понуде, са меничним овлашћењем</w:t>
      </w:r>
      <w:r w:rsidR="00067818">
        <w:rPr>
          <w:bCs/>
          <w:iCs/>
          <w:color w:val="auto"/>
          <w:lang w:val="sr-Cyrl-RS"/>
        </w:rPr>
        <w:t xml:space="preserve">, а све </w:t>
      </w:r>
      <w:r w:rsidRPr="005F11E4">
        <w:rPr>
          <w:bCs/>
          <w:iCs/>
          <w:color w:val="auto"/>
          <w:lang w:val="sr-Cyrl-RS"/>
        </w:rPr>
        <w:t xml:space="preserve">у складу са Упутством како се доказује испуњеност услова (поглавље </w:t>
      </w:r>
      <w:r w:rsidRPr="005F11E4">
        <w:rPr>
          <w:bCs/>
          <w:iCs/>
          <w:color w:val="auto"/>
        </w:rPr>
        <w:t>V</w:t>
      </w:r>
      <w:r w:rsidRPr="005F11E4">
        <w:rPr>
          <w:bCs/>
          <w:iCs/>
          <w:color w:val="auto"/>
          <w:lang w:val="sr-Cyrl-RS"/>
        </w:rPr>
        <w:t xml:space="preserve"> 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 xml:space="preserve">Образац трошкова припреме понуде – уколико је понуђач имао такве врсте трошкова (Образац </w:t>
      </w:r>
      <w:r w:rsidRPr="005F11E4">
        <w:rPr>
          <w:bCs/>
          <w:iCs/>
          <w:color w:val="auto"/>
          <w:lang w:val="sr-Latn-RS"/>
        </w:rPr>
        <w:t xml:space="preserve">VIII </w:t>
      </w:r>
      <w:r w:rsidRPr="005F11E4">
        <w:rPr>
          <w:bCs/>
          <w:iCs/>
          <w:color w:val="auto"/>
          <w:lang w:val="sr-Cyrl-RS"/>
        </w:rPr>
        <w:t>у конкурсној документацији);</w:t>
      </w:r>
    </w:p>
    <w:p w:rsidR="007766FB" w:rsidRPr="005F11E4" w:rsidRDefault="007766FB" w:rsidP="007766FB">
      <w:pPr>
        <w:pStyle w:val="ListParagraph"/>
        <w:numPr>
          <w:ilvl w:val="0"/>
          <w:numId w:val="20"/>
        </w:numPr>
        <w:rPr>
          <w:bCs/>
          <w:iCs/>
          <w:color w:val="auto"/>
          <w:lang w:val="sr-Cyrl-RS"/>
        </w:rPr>
      </w:pPr>
      <w:r w:rsidRPr="005F11E4">
        <w:rPr>
          <w:bCs/>
          <w:iCs/>
          <w:color w:val="auto"/>
          <w:lang w:val="sr-Cyrl-RS"/>
        </w:rPr>
        <w:t xml:space="preserve">Референтна листа понуђача (Образац </w:t>
      </w:r>
      <w:r w:rsidRPr="005F11E4">
        <w:rPr>
          <w:bCs/>
          <w:iCs/>
          <w:color w:val="auto"/>
        </w:rPr>
        <w:t>XI</w:t>
      </w:r>
      <w:r w:rsidR="00622B5E" w:rsidRPr="005F11E4">
        <w:rPr>
          <w:bCs/>
          <w:iCs/>
          <w:color w:val="auto"/>
          <w:lang w:val="sr-Cyrl-RS"/>
        </w:rPr>
        <w:t xml:space="preserve"> </w:t>
      </w:r>
      <w:r w:rsidR="0025633C">
        <w:rPr>
          <w:bCs/>
          <w:iCs/>
          <w:color w:val="auto"/>
          <w:lang w:val="sr-Cyrl-RS"/>
        </w:rPr>
        <w:t>у конкурсној документацији);</w:t>
      </w:r>
    </w:p>
    <w:p w:rsidR="00055D53" w:rsidRDefault="00055D53" w:rsidP="007766FB">
      <w:pPr>
        <w:pStyle w:val="ListParagraph"/>
        <w:numPr>
          <w:ilvl w:val="0"/>
          <w:numId w:val="20"/>
        </w:numPr>
        <w:rPr>
          <w:bCs/>
          <w:iCs/>
          <w:color w:val="auto"/>
          <w:lang w:val="sr-Cyrl-RS"/>
        </w:rPr>
      </w:pPr>
      <w:r w:rsidRPr="005F11E4">
        <w:rPr>
          <w:bCs/>
          <w:iCs/>
          <w:color w:val="auto"/>
          <w:lang w:val="sr-Cyrl-RS"/>
        </w:rPr>
        <w:t xml:space="preserve">Образац потврде/а о референци (Образац </w:t>
      </w:r>
      <w:r w:rsidRPr="005F11E4">
        <w:rPr>
          <w:bCs/>
          <w:iCs/>
          <w:color w:val="auto"/>
          <w:lang w:val="sr-Latn-RS"/>
        </w:rPr>
        <w:t xml:space="preserve">XII </w:t>
      </w:r>
      <w:r w:rsidRPr="005F11E4">
        <w:rPr>
          <w:bCs/>
          <w:iCs/>
          <w:color w:val="auto"/>
          <w:lang w:val="sr-Cyrl-RS"/>
        </w:rPr>
        <w:t>у конкурсној документацији)</w:t>
      </w:r>
      <w:r w:rsidR="0025633C">
        <w:rPr>
          <w:bCs/>
          <w:iCs/>
          <w:color w:val="auto"/>
          <w:lang w:val="sr-Cyrl-RS"/>
        </w:rPr>
        <w:t>;</w:t>
      </w:r>
    </w:p>
    <w:p w:rsidR="00A95245" w:rsidRPr="00A95245" w:rsidRDefault="00A95245" w:rsidP="00A95245">
      <w:pPr>
        <w:pStyle w:val="ListParagraph"/>
        <w:numPr>
          <w:ilvl w:val="0"/>
          <w:numId w:val="20"/>
        </w:numPr>
        <w:spacing w:after="120"/>
        <w:jc w:val="both"/>
        <w:rPr>
          <w:noProof/>
          <w:lang w:val="sr-Cyrl-RS"/>
        </w:rPr>
      </w:pPr>
      <w:r w:rsidRPr="00A95245">
        <w:rPr>
          <w:noProof/>
          <w:lang w:val="sr-Cyrl-RS"/>
        </w:rPr>
        <w:t>Понуђач мора да достави за понуђени уређај технички лист (</w:t>
      </w:r>
      <w:r w:rsidRPr="00A95245">
        <w:rPr>
          <w:noProof/>
          <w:lang w:val="sr-Latn-RS"/>
        </w:rPr>
        <w:t xml:space="preserve">technical sheet) </w:t>
      </w:r>
      <w:r w:rsidRPr="00A95245">
        <w:rPr>
          <w:noProof/>
          <w:lang w:val="sr-Cyrl-RS"/>
        </w:rPr>
        <w:t>или неки други документ произвођача, којим се доказује да се нуди уређај са карактеристикама траженим у конкурсној документацији. Документ може бити на српском или енглеском језику.</w:t>
      </w:r>
    </w:p>
    <w:p w:rsidR="001619E7" w:rsidRPr="005F11E4" w:rsidRDefault="001619E7">
      <w:pPr>
        <w:jc w:val="both"/>
        <w:rPr>
          <w:lang w:val="sr-Cyrl-RS"/>
        </w:rPr>
      </w:pPr>
      <w:r w:rsidRPr="005F11E4">
        <w:rPr>
          <w:b/>
          <w:i/>
          <w:iCs/>
          <w:lang w:val="sr-Cyrl-RS"/>
        </w:rPr>
        <w:lastRenderedPageBreak/>
        <w:t>3.</w:t>
      </w:r>
      <w:r w:rsidRPr="005F11E4">
        <w:rPr>
          <w:b/>
          <w:bCs/>
          <w:i/>
          <w:iCs/>
          <w:lang w:val="sr-Cyrl-RS"/>
        </w:rPr>
        <w:t xml:space="preserve"> ПАРТИЈЕ</w:t>
      </w:r>
    </w:p>
    <w:p w:rsidR="001619E7" w:rsidRPr="005F11E4" w:rsidRDefault="006B46CA">
      <w:pPr>
        <w:jc w:val="both"/>
        <w:rPr>
          <w:lang w:val="sr-Cyrl-RS"/>
        </w:rPr>
      </w:pPr>
      <w:r w:rsidRPr="005F11E4">
        <w:rPr>
          <w:lang w:val="sr-Cyrl-RS"/>
        </w:rPr>
        <w:t xml:space="preserve">Јавна набавка </w:t>
      </w:r>
      <w:r w:rsidR="001E6796">
        <w:rPr>
          <w:lang w:val="sr-Cyrl-RS"/>
        </w:rPr>
        <w:t>ни</w:t>
      </w:r>
      <w:r w:rsidRPr="005F11E4">
        <w:rPr>
          <w:lang w:val="sr-Cyrl-RS"/>
        </w:rPr>
        <w:t xml:space="preserve">је обликована </w:t>
      </w:r>
      <w:r w:rsidR="001E6796">
        <w:rPr>
          <w:lang w:val="sr-Cyrl-RS"/>
        </w:rPr>
        <w:t>по партијама.</w:t>
      </w:r>
    </w:p>
    <w:p w:rsidR="005A4F88" w:rsidRPr="005F11E4" w:rsidRDefault="005A4F88">
      <w:pPr>
        <w:jc w:val="both"/>
        <w:rPr>
          <w:lang w:val="sr-Cyrl-RS"/>
        </w:rPr>
      </w:pPr>
    </w:p>
    <w:p w:rsidR="001619E7" w:rsidRPr="005F11E4" w:rsidRDefault="001619E7">
      <w:pPr>
        <w:jc w:val="both"/>
        <w:rPr>
          <w:bCs/>
          <w:iCs/>
          <w:lang w:val="sr-Cyrl-RS"/>
        </w:rPr>
      </w:pPr>
      <w:r w:rsidRPr="005F11E4">
        <w:rPr>
          <w:b/>
          <w:i/>
          <w:iCs/>
          <w:lang w:val="sr-Cyrl-RS"/>
        </w:rPr>
        <w:t>4.</w:t>
      </w:r>
      <w:r w:rsidRPr="005F11E4">
        <w:rPr>
          <w:b/>
          <w:bCs/>
          <w:i/>
          <w:iCs/>
          <w:lang w:val="sr-Cyrl-RS"/>
        </w:rPr>
        <w:t xml:space="preserve"> ПОНУДА СА ВАРИЈАНТАМА</w:t>
      </w:r>
    </w:p>
    <w:p w:rsidR="001619E7" w:rsidRPr="005F11E4" w:rsidRDefault="001619E7">
      <w:pPr>
        <w:jc w:val="both"/>
        <w:rPr>
          <w:rFonts w:ascii="Arial" w:hAnsi="Arial" w:cs="Arial"/>
          <w:b/>
          <w:bCs/>
          <w:i/>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rsidR="001619E7" w:rsidRPr="005F11E4" w:rsidRDefault="001619E7">
      <w:pPr>
        <w:jc w:val="both"/>
        <w:rPr>
          <w:rFonts w:ascii="Arial" w:hAnsi="Arial" w:cs="Arial"/>
          <w:b/>
          <w:bCs/>
          <w:i/>
          <w:iCs/>
          <w:lang w:val="sr-Cyrl-RS"/>
        </w:rPr>
      </w:pPr>
    </w:p>
    <w:p w:rsidR="001619E7" w:rsidRPr="005F11E4" w:rsidRDefault="001619E7">
      <w:pPr>
        <w:jc w:val="both"/>
        <w:rPr>
          <w:lang w:val="sr-Cyrl-RS"/>
        </w:rPr>
      </w:pPr>
      <w:r w:rsidRPr="005F11E4">
        <w:rPr>
          <w:b/>
          <w:bCs/>
          <w:i/>
          <w:iCs/>
          <w:lang w:val="sr-Cyrl-RS"/>
        </w:rPr>
        <w:t xml:space="preserve">5. </w:t>
      </w:r>
      <w:r w:rsidRPr="005F11E4">
        <w:rPr>
          <w:b/>
          <w:i/>
          <w:iCs/>
          <w:lang w:val="sr-Cyrl-RS"/>
        </w:rPr>
        <w:t>НАЧИН ИЗМЕНЕ, ДОПУНЕ И ОПОЗИВА ПОНУДЕ</w:t>
      </w:r>
    </w:p>
    <w:p w:rsidR="001619E7" w:rsidRPr="005F11E4" w:rsidRDefault="001619E7">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1619E7" w:rsidRPr="005F11E4" w:rsidRDefault="001619E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rsidR="001619E7" w:rsidRPr="005F11E4" w:rsidRDefault="001619E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3B35E2">
        <w:rPr>
          <w:rFonts w:eastAsia="TimesNewRomanPSMT"/>
          <w:bCs/>
          <w:iCs/>
          <w:lang w:val="sr-Cyrl-RS"/>
        </w:rPr>
        <w:t>, шумарства и водопривреде</w:t>
      </w:r>
      <w:r w:rsidR="00AD07EB" w:rsidRPr="005F11E4">
        <w:rPr>
          <w:rFonts w:eastAsia="TimesNewRomanPSMT"/>
          <w:bCs/>
          <w:iCs/>
          <w:lang w:val="sr-Cyrl-RS"/>
        </w:rPr>
        <w:t xml:space="preserve">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rsidR="001619E7" w:rsidRPr="005F11E4" w:rsidRDefault="001619E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Pr="005F11E4">
        <w:rPr>
          <w:rFonts w:eastAsia="TimesNewRomanPS-BoldMT"/>
          <w:b/>
          <w:bCs/>
          <w:lang w:val="sr-Cyrl-RS"/>
        </w:rPr>
        <w:t xml:space="preserve"> за јавну набавку</w:t>
      </w:r>
      <w:r w:rsidR="005A4F88" w:rsidRPr="005F11E4">
        <w:rPr>
          <w:lang w:val="sr-Cyrl-RS"/>
        </w:rPr>
        <w:t xml:space="preserve"> </w:t>
      </w:r>
      <w:r w:rsidR="003B35E2">
        <w:rPr>
          <w:b/>
        </w:rPr>
        <w:t>Data storage</w:t>
      </w:r>
      <w:r w:rsidR="001D2046">
        <w:rPr>
          <w:b/>
          <w:lang w:val="sr-Cyrl-CS"/>
        </w:rPr>
        <w:t xml:space="preserve"> уређаја,</w:t>
      </w:r>
      <w:r w:rsidR="001E6796">
        <w:rPr>
          <w:lang w:val="sr-Cyrl-CS"/>
        </w:rPr>
        <w:t xml:space="preserve"> </w:t>
      </w:r>
      <w:r w:rsidR="001D2046">
        <w:rPr>
          <w:rFonts w:eastAsia="TimesNewRomanPS-BoldMT"/>
          <w:b/>
          <w:bCs/>
          <w:lang w:val="sr-Cyrl-RS"/>
        </w:rPr>
        <w:t>ЈН</w:t>
      </w:r>
      <w:r w:rsidR="003B35E2">
        <w:rPr>
          <w:rFonts w:eastAsia="TimesNewRomanPS-BoldMT"/>
          <w:b/>
          <w:bCs/>
          <w:lang w:val="sr-Cyrl-RS"/>
        </w:rPr>
        <w:t>ОП број 5/2019</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p>
    <w:p w:rsidR="001619E7" w:rsidRPr="005F11E4" w:rsidRDefault="001619E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003B35E2">
        <w:rPr>
          <w:rFonts w:eastAsia="TimesNewRomanPS-BoldMT"/>
          <w:b/>
          <w:bCs/>
          <w:lang w:val="sr-Cyrl-RS"/>
        </w:rPr>
        <w:t xml:space="preserve">за јавну набавку </w:t>
      </w:r>
      <w:r w:rsidR="003B35E2">
        <w:rPr>
          <w:rFonts w:eastAsia="TimesNewRomanPS-BoldMT"/>
          <w:b/>
          <w:bCs/>
        </w:rPr>
        <w:t xml:space="preserve">Data storage </w:t>
      </w:r>
      <w:r w:rsidR="003B35E2">
        <w:rPr>
          <w:rFonts w:eastAsia="TimesNewRomanPS-BoldMT"/>
          <w:b/>
          <w:bCs/>
          <w:lang w:val="sr-Cyrl-RS"/>
        </w:rPr>
        <w:t>уређаја</w:t>
      </w:r>
      <w:r w:rsidR="001D2046">
        <w:rPr>
          <w:rFonts w:eastAsia="TimesNewRomanPS-BoldMT"/>
          <w:b/>
          <w:bCs/>
          <w:lang w:val="sr-Cyrl-RS"/>
        </w:rPr>
        <w:t>,</w:t>
      </w:r>
      <w:r w:rsidR="001E6796">
        <w:rPr>
          <w:lang w:val="sr-Cyrl-CS"/>
        </w:rPr>
        <w:t xml:space="preserve"> </w:t>
      </w:r>
      <w:r w:rsidR="001D2046">
        <w:rPr>
          <w:rFonts w:eastAsia="TimesNewRomanPS-BoldMT"/>
          <w:b/>
          <w:bCs/>
          <w:lang w:val="sr-Cyrl-RS"/>
        </w:rPr>
        <w:t>ЈН</w:t>
      </w:r>
      <w:r w:rsidR="003B35E2">
        <w:rPr>
          <w:rFonts w:eastAsia="TimesNewRomanPS-BoldMT"/>
          <w:b/>
          <w:bCs/>
          <w:lang w:val="sr-Cyrl-RS"/>
        </w:rPr>
        <w:t>ОП број 5/2019</w:t>
      </w:r>
      <w:r w:rsidR="001E6796"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006C1CF3" w:rsidRPr="005F11E4">
        <w:rPr>
          <w:rFonts w:eastAsia="TimesNewRomanPSMT"/>
          <w:bCs/>
          <w:iCs/>
          <w:lang w:val="sr-Cyrl-RS"/>
        </w:rPr>
        <w:t>или</w:t>
      </w:r>
    </w:p>
    <w:p w:rsidR="001619E7" w:rsidRPr="005F11E4" w:rsidRDefault="001619E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001D2046">
        <w:rPr>
          <w:lang w:val="sr-Cyrl-RS"/>
        </w:rPr>
        <w:t xml:space="preserve"> </w:t>
      </w:r>
      <w:r w:rsidR="001D2046" w:rsidRPr="001D2046">
        <w:rPr>
          <w:b/>
          <w:lang w:val="sr-Cyrl-RS"/>
        </w:rPr>
        <w:t xml:space="preserve"> </w:t>
      </w:r>
      <w:r w:rsidR="003B35E2" w:rsidRPr="003B35E2">
        <w:rPr>
          <w:b/>
          <w:lang w:val="sr-Cyrl-RS"/>
        </w:rPr>
        <w:t>Data storage уређаја</w:t>
      </w:r>
      <w:r w:rsidR="001D2046">
        <w:rPr>
          <w:lang w:val="sr-Cyrl-RS"/>
        </w:rPr>
        <w:t>,</w:t>
      </w:r>
      <w:r w:rsidR="001E6796">
        <w:rPr>
          <w:lang w:val="sr-Cyrl-CS"/>
        </w:rPr>
        <w:t xml:space="preserve"> </w:t>
      </w:r>
      <w:r w:rsidR="001D2046">
        <w:rPr>
          <w:rFonts w:eastAsia="TimesNewRomanPS-BoldMT"/>
          <w:b/>
          <w:bCs/>
          <w:lang w:val="sr-Cyrl-RS"/>
        </w:rPr>
        <w:t>ЈН</w:t>
      </w:r>
      <w:r w:rsidR="003B35E2">
        <w:rPr>
          <w:rFonts w:eastAsia="TimesNewRomanPS-BoldMT"/>
          <w:b/>
          <w:bCs/>
          <w:lang w:val="sr-Cyrl-RS"/>
        </w:rPr>
        <w:t>ОП број 5/2019</w:t>
      </w:r>
      <w:r w:rsidR="001E6796"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BoldMT"/>
          <w:bCs/>
          <w:lang w:val="sr-Cyrl-RS"/>
        </w:rPr>
        <w:t>или</w:t>
      </w:r>
    </w:p>
    <w:p w:rsidR="001619E7" w:rsidRPr="005F11E4" w:rsidRDefault="001619E7">
      <w:pPr>
        <w:jc w:val="both"/>
        <w:rPr>
          <w:rFonts w:eastAsia="TimesNewRomanPSMT"/>
          <w:bCs/>
          <w:lang w:val="sr-Latn-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3B35E2" w:rsidRPr="003B35E2">
        <w:rPr>
          <w:b/>
          <w:lang w:val="sr-Cyrl-CS"/>
        </w:rPr>
        <w:t>Data storage уређаја</w:t>
      </w:r>
      <w:r w:rsidR="001D2046">
        <w:rPr>
          <w:b/>
          <w:lang w:val="sr-Cyrl-CS"/>
        </w:rPr>
        <w:t>,</w:t>
      </w:r>
      <w:r w:rsidR="001E6796">
        <w:rPr>
          <w:lang w:val="sr-Cyrl-CS"/>
        </w:rPr>
        <w:t xml:space="preserve"> </w:t>
      </w:r>
      <w:r w:rsidR="001D2046">
        <w:rPr>
          <w:rFonts w:eastAsia="TimesNewRomanPS-BoldMT"/>
          <w:b/>
          <w:bCs/>
          <w:lang w:val="sr-Cyrl-RS"/>
        </w:rPr>
        <w:t>ЈН</w:t>
      </w:r>
      <w:r w:rsidR="003B35E2">
        <w:rPr>
          <w:rFonts w:eastAsia="TimesNewRomanPS-BoldMT"/>
          <w:b/>
          <w:bCs/>
          <w:lang w:val="sr-Cyrl-RS"/>
        </w:rPr>
        <w:t>ОП број 5/2019</w:t>
      </w:r>
      <w:r w:rsidR="001E6796" w:rsidRPr="005F11E4">
        <w:rPr>
          <w:rFonts w:eastAsia="TimesNewRomanPS-BoldMT"/>
          <w:b/>
          <w:bCs/>
          <w:lang w:val="sr-Cyrl-RS"/>
        </w:rPr>
        <w:t xml:space="preserve"> </w:t>
      </w:r>
      <w:r w:rsidR="001E6796">
        <w:rPr>
          <w:rFonts w:eastAsia="TimesNewRomanPS-BoldMT"/>
          <w:b/>
          <w:bCs/>
          <w:lang w:val="sr-Cyrl-RS"/>
        </w:rPr>
        <w:t xml:space="preserve">- </w:t>
      </w:r>
      <w:r w:rsidR="005A4F88" w:rsidRPr="005F11E4">
        <w:rPr>
          <w:rFonts w:eastAsia="TimesNewRomanPS-BoldMT"/>
          <w:b/>
          <w:bCs/>
          <w:lang w:val="sr-Cyrl-RS"/>
        </w:rPr>
        <w:t>НЕ ОТВАРАТИ”</w:t>
      </w:r>
      <w:r w:rsidR="00EC2BD9" w:rsidRPr="005F11E4">
        <w:rPr>
          <w:rFonts w:eastAsia="TimesNewRomanPS-BoldMT"/>
          <w:b/>
          <w:bCs/>
          <w:lang w:val="sr-Latn-RS"/>
        </w:rPr>
        <w:t>.</w:t>
      </w:r>
    </w:p>
    <w:p w:rsidR="001619E7" w:rsidRPr="005F11E4" w:rsidRDefault="001619E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w:t>
      </w:r>
      <w:r w:rsidR="00264875">
        <w:rPr>
          <w:rFonts w:eastAsia="TimesNewRomanPSMT"/>
          <w:bCs/>
          <w:lang w:val="sr-Cyrl-RS"/>
        </w:rPr>
        <w:t>.</w:t>
      </w:r>
      <w:r w:rsidR="008C56D1" w:rsidRPr="005F11E4">
        <w:rPr>
          <w:rFonts w:eastAsia="TimesNewRomanPSMT"/>
          <w:bCs/>
          <w:lang w:val="sr-Latn-RS"/>
        </w:rPr>
        <w:t xml:space="preserve"> </w:t>
      </w: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5F11E4" w:rsidRDefault="001619E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rsidR="001619E7" w:rsidRPr="005F11E4" w:rsidRDefault="001619E7">
      <w:pPr>
        <w:jc w:val="both"/>
        <w:rPr>
          <w:rFonts w:ascii="Arial" w:hAnsi="Arial" w:cs="Arial"/>
          <w:b/>
          <w:i/>
          <w:iCs/>
          <w:lang w:val="sr-Cyrl-RS"/>
        </w:rPr>
      </w:pPr>
    </w:p>
    <w:p w:rsidR="001619E7" w:rsidRPr="005F11E4" w:rsidRDefault="001619E7">
      <w:pPr>
        <w:jc w:val="both"/>
        <w:rPr>
          <w:bCs/>
          <w:iCs/>
          <w:lang w:val="sr-Cyrl-RS"/>
        </w:rPr>
      </w:pPr>
      <w:r w:rsidRPr="005F11E4">
        <w:rPr>
          <w:b/>
          <w:bCs/>
          <w:i/>
          <w:iCs/>
          <w:lang w:val="sr-Cyrl-RS"/>
        </w:rPr>
        <w:t xml:space="preserve">6. УЧЕСТВОВАЊЕ У ЗАЈЕДНИЧКОЈ ПОНУДИ ИЛИ КАО ПОДИЗВОЂАЧ </w:t>
      </w:r>
    </w:p>
    <w:p w:rsidR="001619E7" w:rsidRPr="005F11E4" w:rsidRDefault="001619E7">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rsidR="001619E7" w:rsidRPr="005F11E4" w:rsidRDefault="001619E7">
      <w:pPr>
        <w:jc w:val="both"/>
        <w:rPr>
          <w:iCs/>
          <w:lang w:val="sr-Cyrl-RS"/>
        </w:rPr>
      </w:pPr>
      <w:r w:rsidRPr="005F11E4">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5F11E4" w:rsidRDefault="001619E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 xml:space="preserve">(поглавље </w:t>
      </w:r>
      <w:r w:rsidR="00781DBB" w:rsidRPr="005F11E4">
        <w:rPr>
          <w:b/>
          <w:iCs/>
          <w:color w:val="auto"/>
        </w:rPr>
        <w:t>VI</w:t>
      </w:r>
      <w:r w:rsidRPr="005F11E4">
        <w:rPr>
          <w:iCs/>
          <w:color w:val="auto"/>
          <w:lang w:val="ru-RU"/>
        </w:rPr>
        <w:t>)</w:t>
      </w:r>
      <w:r w:rsidRPr="005F11E4">
        <w:rPr>
          <w:iCs/>
          <w:color w:val="auto"/>
          <w:lang w:val="sr-Cyrl-RS"/>
        </w:rPr>
        <w:t>,</w:t>
      </w:r>
      <w:r w:rsidRPr="005F11E4">
        <w:rPr>
          <w:iCs/>
          <w:color w:val="FF0000"/>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rsidR="001619E7" w:rsidRPr="005F11E4" w:rsidRDefault="001619E7">
      <w:pPr>
        <w:jc w:val="both"/>
        <w:rPr>
          <w:lang w:val="sr-Cyrl-RS"/>
        </w:rPr>
      </w:pPr>
    </w:p>
    <w:p w:rsidR="001619E7" w:rsidRPr="005F11E4" w:rsidRDefault="001619E7">
      <w:pPr>
        <w:jc w:val="both"/>
        <w:rPr>
          <w:iCs/>
          <w:lang w:val="sr-Cyrl-RS"/>
        </w:rPr>
      </w:pPr>
      <w:r w:rsidRPr="005F11E4">
        <w:rPr>
          <w:b/>
          <w:bCs/>
          <w:i/>
          <w:iCs/>
          <w:lang w:val="sr-Cyrl-RS"/>
        </w:rPr>
        <w:t>7. ПОНУДА СА ПОДИЗВОЂАЧЕМ</w:t>
      </w:r>
    </w:p>
    <w:p w:rsidR="001619E7" w:rsidRPr="005F11E4" w:rsidRDefault="001619E7">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781DBB" w:rsidRPr="005F11E4">
        <w:rPr>
          <w:b/>
          <w:iCs/>
          <w:color w:val="auto"/>
        </w:rPr>
        <w:t>VI</w:t>
      </w:r>
      <w:r w:rsidRPr="005F11E4">
        <w:rPr>
          <w:iCs/>
          <w:color w:val="auto"/>
          <w:lang w:val="ru-RU"/>
        </w:rPr>
        <w:t>)</w:t>
      </w:r>
      <w:r w:rsidRPr="005F11E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rsidR="001619E7" w:rsidRPr="005F11E4" w:rsidRDefault="001619E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rsidR="001619E7" w:rsidRPr="005F11E4" w:rsidRDefault="001619E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rsidR="001619E7" w:rsidRPr="005F11E4" w:rsidRDefault="001619E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
          <w:bCs/>
          <w:color w:val="auto"/>
          <w:lang w:val="sr-Latn-RS"/>
        </w:rPr>
        <w:t>I</w:t>
      </w:r>
      <w:r w:rsidRPr="005F11E4">
        <w:rPr>
          <w:rFonts w:eastAsia="TimesNewRomanPSMT"/>
          <w:b/>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rsidR="001619E7" w:rsidRPr="005F11E4" w:rsidRDefault="001619E7">
      <w:pPr>
        <w:jc w:val="both"/>
        <w:rPr>
          <w:iCs/>
          <w:lang w:val="sr-Cyrl-RS"/>
        </w:rPr>
      </w:pPr>
      <w:r w:rsidRPr="005F11E4">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3490" w:rsidRPr="005F11E4" w:rsidRDefault="001619E7">
      <w:pPr>
        <w:jc w:val="both"/>
        <w:rPr>
          <w:iCs/>
          <w:lang w:val="sr-Cyrl-RS"/>
        </w:rPr>
      </w:pPr>
      <w:r w:rsidRPr="005F11E4">
        <w:rPr>
          <w:iCs/>
          <w:lang w:val="sr-Cyrl-RS"/>
        </w:rPr>
        <w:lastRenderedPageBreak/>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rsidR="007A50BD" w:rsidRDefault="007A50BD">
      <w:pPr>
        <w:jc w:val="both"/>
        <w:rPr>
          <w:b/>
          <w:i/>
          <w:lang w:val="sr-Cyrl-RS"/>
        </w:rPr>
      </w:pPr>
    </w:p>
    <w:p w:rsidR="001619E7" w:rsidRPr="005F11E4" w:rsidRDefault="001619E7">
      <w:pPr>
        <w:jc w:val="both"/>
        <w:rPr>
          <w:iCs/>
          <w:lang w:val="sr-Cyrl-RS"/>
        </w:rPr>
      </w:pPr>
      <w:r w:rsidRPr="005F11E4">
        <w:rPr>
          <w:b/>
          <w:i/>
          <w:lang w:val="sr-Cyrl-RS"/>
        </w:rPr>
        <w:t>8. ЗАЈЕДНИЧКА ПОНУДА</w:t>
      </w:r>
    </w:p>
    <w:p w:rsidR="001619E7" w:rsidRPr="005F11E4" w:rsidRDefault="001619E7">
      <w:pPr>
        <w:jc w:val="both"/>
        <w:rPr>
          <w:lang w:val="sr-Cyrl-RS"/>
        </w:rPr>
      </w:pPr>
      <w:r w:rsidRPr="005F11E4">
        <w:rPr>
          <w:lang w:val="sr-Cyrl-RS"/>
        </w:rPr>
        <w:t>Понуду може поднети група понуђача.</w:t>
      </w:r>
    </w:p>
    <w:p w:rsidR="001619E7" w:rsidRPr="005F11E4" w:rsidRDefault="001619E7">
      <w:pPr>
        <w:jc w:val="both"/>
        <w:rPr>
          <w:color w:val="auto"/>
          <w:lang w:val="sr-Cyrl-RS"/>
        </w:rPr>
      </w:pPr>
      <w:r w:rsidRPr="005F11E4">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rsidR="00CD4B68" w:rsidRPr="005F11E4" w:rsidRDefault="003B29DD" w:rsidP="003B29DD">
      <w:pPr>
        <w:pStyle w:val="ListParagraph"/>
        <w:numPr>
          <w:ilvl w:val="0"/>
          <w:numId w:val="26"/>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3B29DD" w:rsidRPr="005F11E4" w:rsidRDefault="003B29DD" w:rsidP="003B29DD">
      <w:pPr>
        <w:pStyle w:val="ListParagraph"/>
        <w:numPr>
          <w:ilvl w:val="0"/>
          <w:numId w:val="26"/>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rsidR="001619E7" w:rsidRPr="005F11E4" w:rsidRDefault="001619E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Cs/>
          <w:color w:val="auto"/>
        </w:rPr>
        <w:t>I</w:t>
      </w:r>
      <w:r w:rsidRPr="005F11E4">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rsidR="001619E7" w:rsidRPr="005F11E4" w:rsidRDefault="001619E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rsidR="001619E7" w:rsidRPr="005F11E4" w:rsidRDefault="001619E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5F11E4" w:rsidRDefault="001619E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5F11E4" w:rsidRDefault="001619E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4B5E" w:rsidRDefault="00E24B5E">
      <w:pPr>
        <w:jc w:val="both"/>
        <w:rPr>
          <w:rFonts w:ascii="Arial" w:hAnsi="Arial" w:cs="Arial"/>
          <w:lang w:val="sr-Cyrl-RS"/>
        </w:rPr>
      </w:pPr>
    </w:p>
    <w:p w:rsidR="00051A53" w:rsidRPr="00E24B5E" w:rsidRDefault="001619E7">
      <w:pPr>
        <w:jc w:val="both"/>
        <w:rPr>
          <w:b/>
          <w:bCs/>
          <w:i/>
          <w:iCs/>
          <w:color w:val="auto"/>
          <w:lang w:val="sr-Cyrl-RS"/>
        </w:rPr>
      </w:pPr>
      <w:r w:rsidRPr="00E24B5E">
        <w:rPr>
          <w:b/>
          <w:bCs/>
          <w:i/>
          <w:iCs/>
          <w:color w:val="auto"/>
          <w:lang w:val="sr-Latn-RS"/>
        </w:rPr>
        <w:t xml:space="preserve">9. </w:t>
      </w:r>
      <w:r w:rsidRPr="00AB18A4">
        <w:rPr>
          <w:b/>
          <w:bCs/>
          <w:i/>
          <w:iCs/>
          <w:color w:val="auto"/>
          <w:lang w:val="sr-Cyrl-RS"/>
        </w:rPr>
        <w:t>НАЧИН</w:t>
      </w:r>
      <w:r w:rsidRPr="00E24B5E">
        <w:rPr>
          <w:b/>
          <w:bCs/>
          <w:i/>
          <w:iCs/>
          <w:color w:val="auto"/>
          <w:lang w:val="sr-Latn-RS"/>
        </w:rPr>
        <w:t xml:space="preserve"> </w:t>
      </w:r>
      <w:r w:rsidRPr="00AB18A4">
        <w:rPr>
          <w:b/>
          <w:bCs/>
          <w:i/>
          <w:iCs/>
          <w:color w:val="auto"/>
          <w:lang w:val="sr-Cyrl-RS"/>
        </w:rPr>
        <w:t>И</w:t>
      </w:r>
      <w:r w:rsidRPr="00E24B5E">
        <w:rPr>
          <w:b/>
          <w:bCs/>
          <w:i/>
          <w:iCs/>
          <w:color w:val="auto"/>
          <w:lang w:val="sr-Latn-RS"/>
        </w:rPr>
        <w:t xml:space="preserve"> </w:t>
      </w:r>
      <w:r w:rsidRPr="00AB18A4">
        <w:rPr>
          <w:b/>
          <w:bCs/>
          <w:i/>
          <w:iCs/>
          <w:color w:val="auto"/>
          <w:lang w:val="sr-Cyrl-RS"/>
        </w:rPr>
        <w:t>УСЛОВ</w:t>
      </w:r>
      <w:r w:rsidRPr="00E24B5E">
        <w:rPr>
          <w:b/>
          <w:bCs/>
          <w:i/>
          <w:iCs/>
          <w:color w:val="auto"/>
          <w:lang w:val="sr-Cyrl-CS"/>
        </w:rPr>
        <w:t>И</w:t>
      </w:r>
      <w:r w:rsidRPr="00E24B5E">
        <w:rPr>
          <w:b/>
          <w:bCs/>
          <w:i/>
          <w:iCs/>
          <w:color w:val="auto"/>
          <w:lang w:val="sr-Latn-RS"/>
        </w:rPr>
        <w:t xml:space="preserve"> </w:t>
      </w:r>
      <w:r w:rsidRPr="00AB18A4">
        <w:rPr>
          <w:b/>
          <w:bCs/>
          <w:i/>
          <w:iCs/>
          <w:color w:val="auto"/>
          <w:lang w:val="sr-Cyrl-RS"/>
        </w:rPr>
        <w:t>ПЛАЋАЊА</w:t>
      </w:r>
    </w:p>
    <w:p w:rsidR="00671638" w:rsidRPr="004A6678" w:rsidRDefault="00671638">
      <w:pPr>
        <w:jc w:val="both"/>
        <w:rPr>
          <w:b/>
          <w:bCs/>
          <w:i/>
          <w:iCs/>
          <w:color w:val="FF0000"/>
          <w:lang w:val="sr-Latn-RS"/>
        </w:rPr>
      </w:pPr>
    </w:p>
    <w:p w:rsidR="00E24B5E" w:rsidRPr="00CA67C5" w:rsidRDefault="00E24B5E" w:rsidP="00E24B5E">
      <w:pPr>
        <w:jc w:val="both"/>
        <w:rPr>
          <w:iCs/>
          <w:lang w:val="sr-Cyrl-RS"/>
        </w:rPr>
      </w:pPr>
      <w:r w:rsidRPr="00E24B5E">
        <w:rPr>
          <w:b/>
          <w:bCs/>
          <w:iCs/>
          <w:lang w:val="sr-Cyrl-RS"/>
        </w:rPr>
        <w:t>9.1</w:t>
      </w:r>
      <w:r w:rsidRPr="00E24B5E">
        <w:rPr>
          <w:b/>
          <w:bCs/>
          <w:iCs/>
          <w:u w:val="single"/>
          <w:lang w:val="sr-Cyrl-RS"/>
        </w:rPr>
        <w:t>.</w:t>
      </w:r>
      <w:r w:rsidRPr="00CA67C5">
        <w:rPr>
          <w:b/>
          <w:bCs/>
          <w:i/>
          <w:iCs/>
          <w:u w:val="single"/>
          <w:lang w:val="sr-Cyrl-RS"/>
        </w:rPr>
        <w:t xml:space="preserve"> </w:t>
      </w:r>
      <w:r w:rsidRPr="00CA67C5">
        <w:rPr>
          <w:iCs/>
          <w:u w:val="single"/>
          <w:lang w:val="sr-Cyrl-RS"/>
        </w:rPr>
        <w:t>Захтеви у погледу начина, рока и услова плаћања</w:t>
      </w:r>
      <w:r w:rsidRPr="00CA67C5">
        <w:rPr>
          <w:i/>
          <w:iCs/>
          <w:u w:val="single"/>
          <w:lang w:val="sr-Cyrl-RS"/>
        </w:rPr>
        <w:t>.</w:t>
      </w:r>
    </w:p>
    <w:p w:rsidR="00E24B5E" w:rsidRPr="00104957" w:rsidRDefault="00E24B5E" w:rsidP="00E24B5E">
      <w:pPr>
        <w:suppressAutoHyphens w:val="0"/>
        <w:spacing w:line="240" w:lineRule="auto"/>
        <w:mirrorIndents/>
        <w:jc w:val="both"/>
        <w:rPr>
          <w:rFonts w:eastAsia="Calibri"/>
          <w:color w:val="auto"/>
          <w:kern w:val="0"/>
          <w:lang w:val="sr-Cyrl-RS" w:eastAsia="en-US"/>
        </w:rPr>
      </w:pPr>
      <w:r w:rsidRPr="00E24B5E">
        <w:rPr>
          <w:rFonts w:eastAsia="Times New Roman"/>
          <w:color w:val="auto"/>
          <w:kern w:val="0"/>
          <w:lang w:val="sr-Cyrl-RS" w:eastAsia="en-US"/>
        </w:rPr>
        <w:t>Испл</w:t>
      </w:r>
      <w:r w:rsidRPr="00571BE6">
        <w:rPr>
          <w:rFonts w:eastAsia="Times New Roman"/>
          <w:color w:val="auto"/>
          <w:kern w:val="0"/>
          <w:lang w:eastAsia="en-US"/>
        </w:rPr>
        <w:t>a</w:t>
      </w:r>
      <w:r w:rsidRPr="00E24B5E">
        <w:rPr>
          <w:rFonts w:eastAsia="Times New Roman"/>
          <w:color w:val="auto"/>
          <w:kern w:val="0"/>
          <w:lang w:val="sr-Cyrl-RS" w:eastAsia="en-US"/>
        </w:rPr>
        <w:t>т</w:t>
      </w:r>
      <w:r w:rsidRPr="00571BE6">
        <w:rPr>
          <w:rFonts w:eastAsia="Times New Roman"/>
          <w:color w:val="auto"/>
          <w:kern w:val="0"/>
          <w:lang w:eastAsia="en-US"/>
        </w:rPr>
        <w:t>a</w:t>
      </w:r>
      <w:r w:rsidRPr="00E24B5E">
        <w:rPr>
          <w:rFonts w:eastAsia="Times New Roman"/>
          <w:color w:val="auto"/>
          <w:kern w:val="0"/>
          <w:lang w:val="sr-Cyrl-RS" w:eastAsia="en-US"/>
        </w:rPr>
        <w:t xml:space="preserve"> уг</w:t>
      </w:r>
      <w:r w:rsidRPr="00571BE6">
        <w:rPr>
          <w:rFonts w:eastAsia="Times New Roman"/>
          <w:color w:val="auto"/>
          <w:kern w:val="0"/>
          <w:lang w:eastAsia="en-US"/>
        </w:rPr>
        <w:t>o</w:t>
      </w:r>
      <w:r w:rsidRPr="00E24B5E">
        <w:rPr>
          <w:rFonts w:eastAsia="Times New Roman"/>
          <w:color w:val="auto"/>
          <w:kern w:val="0"/>
          <w:lang w:val="sr-Cyrl-RS" w:eastAsia="en-US"/>
        </w:rPr>
        <w:t>в</w:t>
      </w:r>
      <w:r w:rsidRPr="00571BE6">
        <w:rPr>
          <w:rFonts w:eastAsia="Times New Roman"/>
          <w:color w:val="auto"/>
          <w:kern w:val="0"/>
          <w:lang w:eastAsia="en-US"/>
        </w:rPr>
        <w:t>o</w:t>
      </w:r>
      <w:r w:rsidRPr="00E24B5E">
        <w:rPr>
          <w:rFonts w:eastAsia="Times New Roman"/>
          <w:color w:val="auto"/>
          <w:kern w:val="0"/>
          <w:lang w:val="sr-Cyrl-RS" w:eastAsia="en-US"/>
        </w:rPr>
        <w:t>р</w:t>
      </w:r>
      <w:r w:rsidRPr="00571BE6">
        <w:rPr>
          <w:rFonts w:eastAsia="Times New Roman"/>
          <w:color w:val="auto"/>
          <w:kern w:val="0"/>
          <w:lang w:eastAsia="en-US"/>
        </w:rPr>
        <w:t>e</w:t>
      </w:r>
      <w:r w:rsidRPr="00E24B5E">
        <w:rPr>
          <w:rFonts w:eastAsia="Times New Roman"/>
          <w:color w:val="auto"/>
          <w:kern w:val="0"/>
          <w:lang w:val="sr-Cyrl-RS" w:eastAsia="en-US"/>
        </w:rPr>
        <w:t>н</w:t>
      </w:r>
      <w:r w:rsidRPr="00571BE6">
        <w:rPr>
          <w:rFonts w:eastAsia="Times New Roman"/>
          <w:color w:val="auto"/>
          <w:kern w:val="0"/>
          <w:lang w:eastAsia="en-US"/>
        </w:rPr>
        <w:t>e</w:t>
      </w:r>
      <w:r w:rsidRPr="00E24B5E">
        <w:rPr>
          <w:rFonts w:eastAsia="Times New Roman"/>
          <w:color w:val="auto"/>
          <w:kern w:val="0"/>
          <w:lang w:val="sr-Cyrl-RS" w:eastAsia="en-US"/>
        </w:rPr>
        <w:t xml:space="preserve"> ц</w:t>
      </w:r>
      <w:r w:rsidRPr="00571BE6">
        <w:rPr>
          <w:rFonts w:eastAsia="Times New Roman"/>
          <w:color w:val="auto"/>
          <w:kern w:val="0"/>
          <w:lang w:eastAsia="en-US"/>
        </w:rPr>
        <w:t>e</w:t>
      </w:r>
      <w:r w:rsidRPr="00E24B5E">
        <w:rPr>
          <w:rFonts w:eastAsia="Times New Roman"/>
          <w:color w:val="auto"/>
          <w:kern w:val="0"/>
          <w:lang w:val="sr-Cyrl-RS" w:eastAsia="en-US"/>
        </w:rPr>
        <w:t>н</w:t>
      </w:r>
      <w:r w:rsidRPr="00571BE6">
        <w:rPr>
          <w:rFonts w:eastAsia="Times New Roman"/>
          <w:color w:val="auto"/>
          <w:kern w:val="0"/>
          <w:lang w:eastAsia="en-US"/>
        </w:rPr>
        <w:t>e</w:t>
      </w:r>
      <w:r w:rsidRPr="00E24B5E">
        <w:rPr>
          <w:rFonts w:eastAsia="Times New Roman"/>
          <w:color w:val="auto"/>
          <w:kern w:val="0"/>
          <w:lang w:val="sr-Cyrl-RS" w:eastAsia="en-US"/>
        </w:rPr>
        <w:t xml:space="preserve"> </w:t>
      </w:r>
      <w:r w:rsidR="00543A78">
        <w:rPr>
          <w:rFonts w:eastAsia="Times New Roman"/>
          <w:color w:val="auto"/>
          <w:kern w:val="0"/>
          <w:lang w:val="sr-Cyrl-CS" w:eastAsia="en-US"/>
        </w:rPr>
        <w:t>је у року од 45</w:t>
      </w:r>
      <w:r w:rsidR="00341AED">
        <w:rPr>
          <w:rFonts w:eastAsia="Times New Roman"/>
          <w:color w:val="auto"/>
          <w:kern w:val="0"/>
          <w:lang w:val="sr-Cyrl-CS" w:eastAsia="en-US"/>
        </w:rPr>
        <w:t xml:space="preserve"> дана од дана </w:t>
      </w:r>
      <w:r w:rsidR="001D2046">
        <w:rPr>
          <w:rFonts w:eastAsia="Times New Roman"/>
          <w:color w:val="auto"/>
          <w:kern w:val="0"/>
          <w:lang w:val="sr-Cyrl-CS" w:eastAsia="en-US"/>
        </w:rPr>
        <w:t xml:space="preserve">пријема исправне фактуре од стране наручиоца. Као датум пријема фактуре, сматра се датум означен на пријемном печату наручиоца. Фактура се може поднети на плаћање након дана </w:t>
      </w:r>
      <w:r w:rsidR="009D2EAB">
        <w:rPr>
          <w:rFonts w:eastAsia="Times New Roman"/>
          <w:color w:val="auto"/>
          <w:kern w:val="0"/>
          <w:lang w:val="sr-Cyrl-CS" w:eastAsia="en-US"/>
        </w:rPr>
        <w:t xml:space="preserve">инсталације и </w:t>
      </w:r>
      <w:r w:rsidR="001D2046">
        <w:rPr>
          <w:rFonts w:eastAsia="Times New Roman"/>
          <w:color w:val="auto"/>
          <w:kern w:val="0"/>
          <w:lang w:val="sr-Cyrl-CS" w:eastAsia="en-US"/>
        </w:rPr>
        <w:t>конфигурације уређаја.</w:t>
      </w:r>
      <w:r w:rsidR="00071977" w:rsidRPr="00071977">
        <w:t xml:space="preserve"> </w:t>
      </w:r>
      <w:r w:rsidR="00071977">
        <w:rPr>
          <w:rFonts w:eastAsia="Times New Roman"/>
          <w:color w:val="auto"/>
          <w:kern w:val="0"/>
          <w:lang w:val="sr-Cyrl-CS" w:eastAsia="en-US"/>
        </w:rPr>
        <w:t>Плаћање достављен</w:t>
      </w:r>
      <w:r w:rsidR="00071977">
        <w:rPr>
          <w:rFonts w:eastAsia="Times New Roman"/>
          <w:color w:val="auto"/>
          <w:kern w:val="0"/>
          <w:lang w:val="sr-Latn-RS" w:eastAsia="en-US"/>
        </w:rPr>
        <w:t>e</w:t>
      </w:r>
      <w:r w:rsidR="00071977">
        <w:rPr>
          <w:rFonts w:eastAsia="Times New Roman"/>
          <w:color w:val="auto"/>
          <w:kern w:val="0"/>
          <w:lang w:val="sr-Cyrl-CS" w:eastAsia="en-US"/>
        </w:rPr>
        <w:t xml:space="preserve"> фактур</w:t>
      </w:r>
      <w:r w:rsidR="00071977">
        <w:rPr>
          <w:rFonts w:eastAsia="Times New Roman"/>
          <w:color w:val="auto"/>
          <w:kern w:val="0"/>
          <w:lang w:val="sr-Latn-RS" w:eastAsia="en-US"/>
        </w:rPr>
        <w:t>e</w:t>
      </w:r>
      <w:r w:rsidR="00071977" w:rsidRPr="00071977">
        <w:rPr>
          <w:rFonts w:eastAsia="Times New Roman"/>
          <w:color w:val="auto"/>
          <w:kern w:val="0"/>
          <w:lang w:val="sr-Cyrl-CS" w:eastAsia="en-US"/>
        </w:rPr>
        <w:t xml:space="preserve"> вршиће се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671638" w:rsidRPr="005F11E4" w:rsidRDefault="00671638">
      <w:pPr>
        <w:jc w:val="both"/>
        <w:rPr>
          <w:b/>
          <w:bCs/>
          <w:iCs/>
          <w:u w:val="single"/>
          <w:lang w:val="sr-Cyrl-RS"/>
        </w:rPr>
      </w:pPr>
    </w:p>
    <w:p w:rsidR="001619E7" w:rsidRPr="005F11E4" w:rsidRDefault="000430E6">
      <w:pPr>
        <w:jc w:val="both"/>
        <w:rPr>
          <w:iCs/>
          <w:lang w:val="sr-Cyrl-RS"/>
        </w:rPr>
      </w:pPr>
      <w:r w:rsidRPr="005F11E4">
        <w:rPr>
          <w:b/>
          <w:bCs/>
          <w:iCs/>
          <w:u w:val="single"/>
          <w:lang w:val="sr-Cyrl-RS"/>
        </w:rPr>
        <w:t>9.2</w:t>
      </w:r>
      <w:r w:rsidR="001619E7" w:rsidRPr="005F11E4">
        <w:rPr>
          <w:b/>
          <w:bCs/>
          <w:iCs/>
          <w:u w:val="single"/>
          <w:lang w:val="sr-Cyrl-RS"/>
        </w:rPr>
        <w:t xml:space="preserve">. </w:t>
      </w:r>
      <w:r w:rsidR="001619E7" w:rsidRPr="005F11E4">
        <w:rPr>
          <w:iCs/>
          <w:u w:val="single"/>
          <w:lang w:val="sr-Cyrl-RS"/>
        </w:rPr>
        <w:t>Захтев у погледу рока важења понуде</w:t>
      </w:r>
    </w:p>
    <w:p w:rsidR="001619E7" w:rsidRPr="005F11E4" w:rsidRDefault="001619E7">
      <w:pPr>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360707">
        <w:rPr>
          <w:iCs/>
          <w:color w:val="auto"/>
          <w:lang w:val="sr-Cyrl-RS"/>
        </w:rPr>
        <w:t>9</w:t>
      </w:r>
      <w:r w:rsidR="000430E6" w:rsidRPr="005F11E4">
        <w:rPr>
          <w:iCs/>
          <w:color w:val="auto"/>
          <w:lang w:val="sr-Cyrl-RS"/>
        </w:rPr>
        <w:t>0</w:t>
      </w:r>
      <w:r w:rsidRPr="005F11E4">
        <w:rPr>
          <w:iCs/>
          <w:color w:val="FF0000"/>
          <w:lang w:val="sr-Cyrl-RS"/>
        </w:rPr>
        <w:t xml:space="preserve"> </w:t>
      </w:r>
      <w:r w:rsidRPr="005F11E4">
        <w:rPr>
          <w:iCs/>
          <w:lang w:val="sr-Cyrl-RS"/>
        </w:rPr>
        <w:t>дана од дана отварања понуда.</w:t>
      </w:r>
    </w:p>
    <w:p w:rsidR="001619E7" w:rsidRPr="005F11E4" w:rsidRDefault="001619E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rsidR="001619E7" w:rsidRPr="005F11E4" w:rsidRDefault="001619E7">
      <w:pPr>
        <w:jc w:val="both"/>
        <w:rPr>
          <w:b/>
          <w:bCs/>
          <w:i/>
          <w:iCs/>
          <w:lang w:val="sr-Cyrl-RS"/>
        </w:rPr>
      </w:pPr>
      <w:r w:rsidRPr="005F11E4">
        <w:rPr>
          <w:iCs/>
          <w:lang w:val="sr-Cyrl-RS"/>
        </w:rPr>
        <w:t>Понуђач који прихвати захтев за продужење рока важења понуде на може мењати понуду.</w:t>
      </w:r>
    </w:p>
    <w:p w:rsidR="005A1401" w:rsidRPr="005F11E4" w:rsidRDefault="005A1401" w:rsidP="005A1401">
      <w:pPr>
        <w:jc w:val="both"/>
        <w:rPr>
          <w:rFonts w:ascii="Arial" w:hAnsi="Arial" w:cs="Arial"/>
          <w:b/>
          <w:bCs/>
          <w:i/>
          <w:iCs/>
          <w:lang w:val="sr-Latn-RS"/>
        </w:rPr>
      </w:pPr>
    </w:p>
    <w:p w:rsidR="001619E7" w:rsidRPr="005F11E4" w:rsidRDefault="001619E7">
      <w:pPr>
        <w:jc w:val="both"/>
        <w:rPr>
          <w:b/>
          <w:bCs/>
          <w:i/>
          <w:iCs/>
          <w:lang w:val="sr-Latn-RS"/>
        </w:rPr>
      </w:pPr>
      <w:r w:rsidRPr="005F11E4">
        <w:rPr>
          <w:b/>
          <w:bCs/>
          <w:i/>
          <w:iCs/>
          <w:lang w:val="sr-Latn-RS"/>
        </w:rPr>
        <w:t xml:space="preserve">10. </w:t>
      </w:r>
      <w:r w:rsidRPr="005F11E4">
        <w:rPr>
          <w:b/>
          <w:bCs/>
          <w:i/>
          <w:iCs/>
          <w:lang w:val="sr-Cyrl-RS"/>
        </w:rPr>
        <w:t>ВАЛУТА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НАЧИН</w:t>
      </w:r>
      <w:r w:rsidRPr="005F11E4">
        <w:rPr>
          <w:b/>
          <w:bCs/>
          <w:i/>
          <w:iCs/>
          <w:lang w:val="sr-Latn-RS"/>
        </w:rPr>
        <w:t xml:space="preserve"> </w:t>
      </w:r>
      <w:r w:rsidRPr="005F11E4">
        <w:rPr>
          <w:b/>
          <w:bCs/>
          <w:i/>
          <w:iCs/>
          <w:lang w:val="sr-Cyrl-RS"/>
        </w:rPr>
        <w:t>НА</w:t>
      </w:r>
      <w:r w:rsidRPr="005F11E4">
        <w:rPr>
          <w:b/>
          <w:bCs/>
          <w:i/>
          <w:iCs/>
          <w:lang w:val="sr-Latn-RS"/>
        </w:rPr>
        <w:t xml:space="preserve"> </w:t>
      </w:r>
      <w:r w:rsidRPr="005F11E4">
        <w:rPr>
          <w:b/>
          <w:bCs/>
          <w:i/>
          <w:iCs/>
          <w:lang w:val="sr-Cyrl-RS"/>
        </w:rPr>
        <w:t>КОЈИ</w:t>
      </w:r>
      <w:r w:rsidRPr="005F11E4">
        <w:rPr>
          <w:b/>
          <w:bCs/>
          <w:i/>
          <w:iCs/>
          <w:lang w:val="sr-Latn-RS"/>
        </w:rPr>
        <w:t xml:space="preserve"> </w:t>
      </w:r>
      <w:r w:rsidRPr="005F11E4">
        <w:rPr>
          <w:b/>
          <w:bCs/>
          <w:i/>
          <w:iCs/>
          <w:lang w:val="sr-Cyrl-RS"/>
        </w:rPr>
        <w:t>МОРА</w:t>
      </w:r>
      <w:r w:rsidRPr="005F11E4">
        <w:rPr>
          <w:b/>
          <w:bCs/>
          <w:i/>
          <w:iCs/>
          <w:lang w:val="sr-Latn-RS"/>
        </w:rPr>
        <w:t xml:space="preserve"> </w:t>
      </w:r>
      <w:r w:rsidRPr="005F11E4">
        <w:rPr>
          <w:b/>
          <w:bCs/>
          <w:i/>
          <w:iCs/>
          <w:lang w:val="sr-Cyrl-RS"/>
        </w:rPr>
        <w:t>ДА</w:t>
      </w:r>
      <w:r w:rsidRPr="005F11E4">
        <w:rPr>
          <w:b/>
          <w:bCs/>
          <w:i/>
          <w:iCs/>
          <w:lang w:val="sr-Latn-RS"/>
        </w:rPr>
        <w:t xml:space="preserve"> </w:t>
      </w:r>
      <w:r w:rsidRPr="005F11E4">
        <w:rPr>
          <w:b/>
          <w:bCs/>
          <w:i/>
          <w:iCs/>
          <w:lang w:val="sr-Cyrl-RS"/>
        </w:rPr>
        <w:t>БУДЕ</w:t>
      </w:r>
      <w:r w:rsidRPr="005F11E4">
        <w:rPr>
          <w:b/>
          <w:bCs/>
          <w:i/>
          <w:iCs/>
          <w:lang w:val="sr-Latn-RS"/>
        </w:rPr>
        <w:t xml:space="preserve"> </w:t>
      </w:r>
      <w:r w:rsidRPr="005F11E4">
        <w:rPr>
          <w:b/>
          <w:bCs/>
          <w:i/>
          <w:iCs/>
          <w:lang w:val="sr-Cyrl-RS"/>
        </w:rPr>
        <w:t>НАВЕДЕНА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ИЗРАЖЕНА</w:t>
      </w:r>
      <w:r w:rsidRPr="005F11E4">
        <w:rPr>
          <w:b/>
          <w:bCs/>
          <w:i/>
          <w:iCs/>
          <w:lang w:val="sr-Latn-RS"/>
        </w:rPr>
        <w:t xml:space="preserve"> </w:t>
      </w:r>
      <w:r w:rsidRPr="005F11E4">
        <w:rPr>
          <w:b/>
          <w:bCs/>
          <w:i/>
          <w:iCs/>
          <w:lang w:val="sr-Cyrl-RS"/>
        </w:rPr>
        <w:t>ЦЕНА</w:t>
      </w:r>
      <w:r w:rsidRPr="005F11E4">
        <w:rPr>
          <w:b/>
          <w:bCs/>
          <w:i/>
          <w:iCs/>
          <w:lang w:val="sr-Latn-RS"/>
        </w:rPr>
        <w:t xml:space="preserve"> </w:t>
      </w:r>
      <w:r w:rsidRPr="005F11E4">
        <w:rPr>
          <w:b/>
          <w:bCs/>
          <w:i/>
          <w:iCs/>
          <w:lang w:val="sr-Cyrl-RS"/>
        </w:rPr>
        <w:t>У</w:t>
      </w:r>
      <w:r w:rsidRPr="005F11E4">
        <w:rPr>
          <w:b/>
          <w:bCs/>
          <w:i/>
          <w:iCs/>
          <w:lang w:val="sr-Latn-RS"/>
        </w:rPr>
        <w:t xml:space="preserve"> </w:t>
      </w:r>
      <w:r w:rsidRPr="005F11E4">
        <w:rPr>
          <w:b/>
          <w:bCs/>
          <w:i/>
          <w:iCs/>
          <w:lang w:val="sr-Cyrl-RS"/>
        </w:rPr>
        <w:t>ПОНУДИ</w:t>
      </w:r>
    </w:p>
    <w:p w:rsidR="001619E7" w:rsidRPr="005F11E4" w:rsidRDefault="001619E7">
      <w:pPr>
        <w:jc w:val="both"/>
        <w:rPr>
          <w:iCs/>
          <w:lang w:val="sr-Latn-RS"/>
        </w:rPr>
      </w:pPr>
      <w:r w:rsidRPr="005F11E4">
        <w:rPr>
          <w:iCs/>
        </w:rPr>
        <w:t>Цена</w:t>
      </w:r>
      <w:r w:rsidRPr="005F11E4">
        <w:rPr>
          <w:iCs/>
          <w:lang w:val="sr-Latn-RS"/>
        </w:rPr>
        <w:t xml:space="preserve"> </w:t>
      </w:r>
      <w:r w:rsidRPr="005F11E4">
        <w:rPr>
          <w:iCs/>
        </w:rPr>
        <w:t>мора</w:t>
      </w:r>
      <w:r w:rsidRPr="005F11E4">
        <w:rPr>
          <w:iCs/>
          <w:lang w:val="sr-Latn-RS"/>
        </w:rPr>
        <w:t xml:space="preserve"> </w:t>
      </w:r>
      <w:r w:rsidRPr="005F11E4">
        <w:rPr>
          <w:iCs/>
        </w:rPr>
        <w:t>бити</w:t>
      </w:r>
      <w:r w:rsidRPr="005F11E4">
        <w:rPr>
          <w:iCs/>
          <w:lang w:val="sr-Latn-RS"/>
        </w:rPr>
        <w:t xml:space="preserve"> </w:t>
      </w:r>
      <w:r w:rsidRPr="005F11E4">
        <w:rPr>
          <w:iCs/>
        </w:rPr>
        <w:t>исказана</w:t>
      </w:r>
      <w:r w:rsidRPr="005F11E4">
        <w:rPr>
          <w:iCs/>
          <w:lang w:val="sr-Latn-RS"/>
        </w:rPr>
        <w:t xml:space="preserve"> </w:t>
      </w:r>
      <w:r w:rsidRPr="005F11E4">
        <w:rPr>
          <w:iCs/>
        </w:rPr>
        <w:t>у</w:t>
      </w:r>
      <w:r w:rsidRPr="005F11E4">
        <w:rPr>
          <w:iCs/>
          <w:lang w:val="sr-Latn-RS"/>
        </w:rPr>
        <w:t xml:space="preserve"> </w:t>
      </w:r>
      <w:r w:rsidRPr="005F11E4">
        <w:rPr>
          <w:iCs/>
        </w:rPr>
        <w:t>динарима</w:t>
      </w:r>
      <w:r w:rsidRPr="005F11E4">
        <w:rPr>
          <w:iCs/>
          <w:lang w:val="sr-Latn-RS"/>
        </w:rPr>
        <w:t xml:space="preserve">, </w:t>
      </w:r>
      <w:r w:rsidR="00543A78">
        <w:rPr>
          <w:iCs/>
          <w:lang w:val="sr-Cyrl-RS"/>
        </w:rPr>
        <w:t>без</w:t>
      </w:r>
      <w:r w:rsidRPr="005F11E4">
        <w:rPr>
          <w:iCs/>
          <w:lang w:val="sr-Latn-RS"/>
        </w:rPr>
        <w:t xml:space="preserve"> </w:t>
      </w:r>
      <w:r w:rsidRPr="005F11E4">
        <w:rPr>
          <w:iCs/>
        </w:rPr>
        <w:t>и</w:t>
      </w:r>
      <w:r w:rsidRPr="005F11E4">
        <w:rPr>
          <w:iCs/>
          <w:lang w:val="sr-Latn-RS"/>
        </w:rPr>
        <w:t xml:space="preserve"> </w:t>
      </w:r>
      <w:r w:rsidR="00543A78">
        <w:rPr>
          <w:iCs/>
          <w:color w:val="00000A"/>
          <w:lang w:val="sr-Cyrl-RS"/>
        </w:rPr>
        <w:t>са</w:t>
      </w:r>
      <w:r w:rsidRPr="005F11E4">
        <w:rPr>
          <w:iCs/>
          <w:color w:val="00000A"/>
          <w:lang w:val="sr-Latn-RS"/>
        </w:rPr>
        <w:t xml:space="preserve"> </w:t>
      </w:r>
      <w:r w:rsidR="00543A78">
        <w:rPr>
          <w:iCs/>
          <w:color w:val="00000A"/>
        </w:rPr>
        <w:t>порез</w:t>
      </w:r>
      <w:r w:rsidR="00543A78">
        <w:rPr>
          <w:iCs/>
          <w:color w:val="00000A"/>
          <w:lang w:val="sr-Cyrl-RS"/>
        </w:rPr>
        <w:t>ом</w:t>
      </w:r>
      <w:r w:rsidRPr="005F11E4">
        <w:rPr>
          <w:iCs/>
          <w:color w:val="00000A"/>
          <w:lang w:val="sr-Latn-RS"/>
        </w:rPr>
        <w:t xml:space="preserve"> </w:t>
      </w:r>
      <w:r w:rsidRPr="005F11E4">
        <w:rPr>
          <w:iCs/>
          <w:color w:val="00000A"/>
        </w:rPr>
        <w:t>на</w:t>
      </w:r>
      <w:r w:rsidRPr="005F11E4">
        <w:rPr>
          <w:iCs/>
          <w:color w:val="00000A"/>
          <w:lang w:val="sr-Latn-RS"/>
        </w:rPr>
        <w:t xml:space="preserve"> </w:t>
      </w:r>
      <w:r w:rsidRPr="005F11E4">
        <w:rPr>
          <w:iCs/>
          <w:color w:val="00000A"/>
        </w:rPr>
        <w:t>додату</w:t>
      </w:r>
      <w:r w:rsidRPr="005F11E4">
        <w:rPr>
          <w:iCs/>
          <w:color w:val="00000A"/>
          <w:lang w:val="sr-Latn-RS"/>
        </w:rPr>
        <w:t xml:space="preserve"> </w:t>
      </w:r>
      <w:r w:rsidRPr="005F11E4">
        <w:rPr>
          <w:iCs/>
          <w:color w:val="00000A"/>
        </w:rPr>
        <w:t>вредност</w:t>
      </w:r>
      <w:r w:rsidRPr="005F11E4">
        <w:rPr>
          <w:iCs/>
          <w:color w:val="00000A"/>
          <w:lang w:val="sr-Latn-RS"/>
        </w:rPr>
        <w:t>,</w:t>
      </w:r>
      <w:r w:rsidRPr="005F11E4">
        <w:rPr>
          <w:color w:val="00000A"/>
          <w:lang w:val="sr-Latn-RS"/>
        </w:rPr>
        <w:t xml:space="preserve"> </w:t>
      </w:r>
      <w:r w:rsidRPr="005F11E4">
        <w:t>са</w:t>
      </w:r>
      <w:r w:rsidRPr="005F11E4">
        <w:rPr>
          <w:lang w:val="sr-Latn-RS"/>
        </w:rPr>
        <w:t xml:space="preserve"> </w:t>
      </w:r>
      <w:r w:rsidRPr="005F11E4">
        <w:t>урачунатим</w:t>
      </w:r>
      <w:r w:rsidRPr="005F11E4">
        <w:rPr>
          <w:lang w:val="sr-Latn-RS"/>
        </w:rPr>
        <w:t xml:space="preserve"> </w:t>
      </w:r>
      <w:r w:rsidRPr="005F11E4">
        <w:t>свим</w:t>
      </w:r>
      <w:r w:rsidRPr="005F11E4">
        <w:rPr>
          <w:lang w:val="sr-Latn-RS"/>
        </w:rPr>
        <w:t xml:space="preserve"> </w:t>
      </w:r>
      <w:r w:rsidRPr="005F11E4">
        <w:t>трошковима</w:t>
      </w:r>
      <w:r w:rsidRPr="005F11E4">
        <w:rPr>
          <w:lang w:val="sr-Latn-RS"/>
        </w:rPr>
        <w:t xml:space="preserve"> </w:t>
      </w:r>
      <w:r w:rsidRPr="005F11E4">
        <w:t>које</w:t>
      </w:r>
      <w:r w:rsidRPr="005F11E4">
        <w:rPr>
          <w:lang w:val="sr-Latn-RS"/>
        </w:rPr>
        <w:t xml:space="preserve"> </w:t>
      </w:r>
      <w:r w:rsidRPr="005F11E4">
        <w:t>понуђач</w:t>
      </w:r>
      <w:r w:rsidRPr="005F11E4">
        <w:rPr>
          <w:lang w:val="sr-Latn-RS"/>
        </w:rPr>
        <w:t xml:space="preserve"> </w:t>
      </w:r>
      <w:r w:rsidRPr="005F11E4">
        <w:t>има</w:t>
      </w:r>
      <w:r w:rsidRPr="005F11E4">
        <w:rPr>
          <w:lang w:val="sr-Latn-RS"/>
        </w:rPr>
        <w:t xml:space="preserve"> </w:t>
      </w:r>
      <w:r w:rsidRPr="005F11E4">
        <w:t>у</w:t>
      </w:r>
      <w:r w:rsidRPr="005F11E4">
        <w:rPr>
          <w:lang w:val="sr-Latn-RS"/>
        </w:rPr>
        <w:t xml:space="preserve"> </w:t>
      </w:r>
      <w:r w:rsidRPr="005F11E4">
        <w:t>реализацији</w:t>
      </w:r>
      <w:r w:rsidRPr="005F11E4">
        <w:rPr>
          <w:lang w:val="sr-Latn-RS"/>
        </w:rPr>
        <w:t xml:space="preserve"> </w:t>
      </w:r>
      <w:r w:rsidRPr="005F11E4">
        <w:t>предметне</w:t>
      </w:r>
      <w:r w:rsidRPr="005F11E4">
        <w:rPr>
          <w:lang w:val="sr-Latn-RS"/>
        </w:rPr>
        <w:t xml:space="preserve"> </w:t>
      </w:r>
      <w:r w:rsidRPr="005F11E4">
        <w:t>јавне</w:t>
      </w:r>
      <w:r w:rsidRPr="005F11E4">
        <w:rPr>
          <w:lang w:val="sr-Latn-RS"/>
        </w:rPr>
        <w:t xml:space="preserve"> </w:t>
      </w:r>
      <w:r w:rsidRPr="005F11E4">
        <w:t>набавке</w:t>
      </w:r>
      <w:r w:rsidRPr="005F11E4">
        <w:rPr>
          <w:lang w:val="sr-Latn-RS"/>
        </w:rPr>
        <w:t xml:space="preserve">, </w:t>
      </w:r>
      <w:r w:rsidRPr="005F11E4">
        <w:t>с</w:t>
      </w:r>
      <w:r w:rsidRPr="005F11E4">
        <w:rPr>
          <w:lang w:val="sr-Latn-RS"/>
        </w:rPr>
        <w:t xml:space="preserve"> </w:t>
      </w:r>
      <w:r w:rsidRPr="005F11E4">
        <w:t>тим</w:t>
      </w:r>
      <w:r w:rsidRPr="005F11E4">
        <w:rPr>
          <w:lang w:val="sr-Latn-RS"/>
        </w:rPr>
        <w:t xml:space="preserve"> </w:t>
      </w:r>
      <w:r w:rsidRPr="005F11E4">
        <w:t>да</w:t>
      </w:r>
      <w:r w:rsidRPr="005F11E4">
        <w:rPr>
          <w:lang w:val="sr-Latn-RS"/>
        </w:rPr>
        <w:t xml:space="preserve"> </w:t>
      </w:r>
      <w:r w:rsidRPr="005F11E4">
        <w:t>ће</w:t>
      </w:r>
      <w:r w:rsidRPr="005F11E4">
        <w:rPr>
          <w:lang w:val="sr-Latn-RS"/>
        </w:rPr>
        <w:t xml:space="preserve"> </w:t>
      </w:r>
      <w:r w:rsidRPr="005F11E4">
        <w:t>се</w:t>
      </w:r>
      <w:r w:rsidRPr="005F11E4">
        <w:rPr>
          <w:lang w:val="sr-Latn-RS"/>
        </w:rPr>
        <w:t xml:space="preserve"> </w:t>
      </w:r>
      <w:r w:rsidRPr="005F11E4">
        <w:t>за</w:t>
      </w:r>
      <w:r w:rsidRPr="005F11E4">
        <w:rPr>
          <w:lang w:val="sr-Latn-RS"/>
        </w:rPr>
        <w:t xml:space="preserve"> </w:t>
      </w:r>
      <w:r w:rsidRPr="005F11E4">
        <w:t>оцену</w:t>
      </w:r>
      <w:r w:rsidRPr="005F11E4">
        <w:rPr>
          <w:lang w:val="sr-Latn-RS"/>
        </w:rPr>
        <w:t xml:space="preserve"> </w:t>
      </w:r>
      <w:r w:rsidRPr="005F11E4">
        <w:t>понуде</w:t>
      </w:r>
      <w:r w:rsidRPr="005F11E4">
        <w:rPr>
          <w:lang w:val="sr-Latn-RS"/>
        </w:rPr>
        <w:t xml:space="preserve"> </w:t>
      </w:r>
      <w:r w:rsidRPr="005F11E4">
        <w:t>узимати</w:t>
      </w:r>
      <w:r w:rsidRPr="005F11E4">
        <w:rPr>
          <w:lang w:val="sr-Latn-RS"/>
        </w:rPr>
        <w:t xml:space="preserve"> </w:t>
      </w:r>
      <w:r w:rsidRPr="005F11E4">
        <w:t>у</w:t>
      </w:r>
      <w:r w:rsidRPr="005F11E4">
        <w:rPr>
          <w:lang w:val="sr-Latn-RS"/>
        </w:rPr>
        <w:t xml:space="preserve"> </w:t>
      </w:r>
      <w:r w:rsidRPr="005F11E4">
        <w:t>обзир</w:t>
      </w:r>
      <w:r w:rsidRPr="005F11E4">
        <w:rPr>
          <w:lang w:val="sr-Latn-RS"/>
        </w:rPr>
        <w:t xml:space="preserve"> </w:t>
      </w:r>
      <w:r w:rsidRPr="005F11E4">
        <w:t>цена</w:t>
      </w:r>
      <w:r w:rsidRPr="005F11E4">
        <w:rPr>
          <w:lang w:val="sr-Latn-RS"/>
        </w:rPr>
        <w:t xml:space="preserve"> </w:t>
      </w:r>
      <w:r w:rsidRPr="005F11E4">
        <w:t>без</w:t>
      </w:r>
      <w:r w:rsidRPr="005F11E4">
        <w:rPr>
          <w:lang w:val="sr-Latn-RS"/>
        </w:rPr>
        <w:t xml:space="preserve"> </w:t>
      </w:r>
      <w:r w:rsidRPr="005F11E4">
        <w:t>пореза</w:t>
      </w:r>
      <w:r w:rsidRPr="005F11E4">
        <w:rPr>
          <w:lang w:val="sr-Latn-RS"/>
        </w:rPr>
        <w:t xml:space="preserve"> </w:t>
      </w:r>
      <w:r w:rsidRPr="005F11E4">
        <w:t>на</w:t>
      </w:r>
      <w:r w:rsidRPr="005F11E4">
        <w:rPr>
          <w:lang w:val="sr-Latn-RS"/>
        </w:rPr>
        <w:t xml:space="preserve"> </w:t>
      </w:r>
      <w:r w:rsidRPr="005F11E4">
        <w:t>додату</w:t>
      </w:r>
      <w:r w:rsidRPr="005F11E4">
        <w:rPr>
          <w:lang w:val="sr-Latn-RS"/>
        </w:rPr>
        <w:t xml:space="preserve"> </w:t>
      </w:r>
      <w:r w:rsidRPr="005F11E4">
        <w:t>вредност</w:t>
      </w:r>
      <w:r w:rsidRPr="005F11E4">
        <w:rPr>
          <w:lang w:val="sr-Latn-RS"/>
        </w:rPr>
        <w:t>.</w:t>
      </w:r>
    </w:p>
    <w:p w:rsidR="001619E7" w:rsidRPr="005F11E4" w:rsidRDefault="001619E7">
      <w:pPr>
        <w:jc w:val="both"/>
        <w:rPr>
          <w:lang w:val="sr-Cyrl-RS"/>
        </w:rPr>
      </w:pPr>
      <w:r w:rsidRPr="005F11E4">
        <w:t>Ако</w:t>
      </w:r>
      <w:r w:rsidRPr="005F11E4">
        <w:rPr>
          <w:lang w:val="sr-Latn-RS"/>
        </w:rPr>
        <w:t xml:space="preserve"> </w:t>
      </w:r>
      <w:r w:rsidRPr="005F11E4">
        <w:t>је</w:t>
      </w:r>
      <w:r w:rsidRPr="005F11E4">
        <w:rPr>
          <w:lang w:val="sr-Latn-RS"/>
        </w:rPr>
        <w:t xml:space="preserve"> </w:t>
      </w:r>
      <w:r w:rsidRPr="005F11E4">
        <w:t>у</w:t>
      </w:r>
      <w:r w:rsidRPr="005F11E4">
        <w:rPr>
          <w:lang w:val="sr-Latn-RS"/>
        </w:rPr>
        <w:t xml:space="preserve"> </w:t>
      </w:r>
      <w:r w:rsidRPr="005F11E4">
        <w:t>понуди</w:t>
      </w:r>
      <w:r w:rsidRPr="005F11E4">
        <w:rPr>
          <w:lang w:val="sr-Latn-RS"/>
        </w:rPr>
        <w:t xml:space="preserve"> </w:t>
      </w:r>
      <w:r w:rsidRPr="005F11E4">
        <w:t>исказана</w:t>
      </w:r>
      <w:r w:rsidRPr="005F11E4">
        <w:rPr>
          <w:lang w:val="sr-Latn-RS"/>
        </w:rPr>
        <w:t xml:space="preserve"> </w:t>
      </w:r>
      <w:r w:rsidRPr="005F11E4">
        <w:t>неуобичајено</w:t>
      </w:r>
      <w:r w:rsidRPr="005F11E4">
        <w:rPr>
          <w:lang w:val="sr-Latn-RS"/>
        </w:rPr>
        <w:t xml:space="preserve"> </w:t>
      </w:r>
      <w:r w:rsidRPr="005F11E4">
        <w:t>ниска</w:t>
      </w:r>
      <w:r w:rsidRPr="005F11E4">
        <w:rPr>
          <w:lang w:val="sr-Latn-RS"/>
        </w:rPr>
        <w:t xml:space="preserve"> </w:t>
      </w:r>
      <w:r w:rsidRPr="005F11E4">
        <w:t>цена</w:t>
      </w:r>
      <w:r w:rsidRPr="005F11E4">
        <w:rPr>
          <w:lang w:val="sr-Latn-RS"/>
        </w:rPr>
        <w:t xml:space="preserve">, </w:t>
      </w:r>
      <w:r w:rsidRPr="005F11E4">
        <w:t>наручилац</w:t>
      </w:r>
      <w:r w:rsidRPr="005F11E4">
        <w:rPr>
          <w:lang w:val="sr-Latn-RS"/>
        </w:rPr>
        <w:t xml:space="preserve"> </w:t>
      </w:r>
      <w:r w:rsidRPr="005F11E4">
        <w:t>ће</w:t>
      </w:r>
      <w:r w:rsidRPr="005F11E4">
        <w:rPr>
          <w:lang w:val="sr-Latn-RS"/>
        </w:rPr>
        <w:t xml:space="preserve"> </w:t>
      </w:r>
      <w:r w:rsidRPr="005F11E4">
        <w:t>поступити</w:t>
      </w:r>
      <w:r w:rsidRPr="005F11E4">
        <w:rPr>
          <w:lang w:val="sr-Latn-RS"/>
        </w:rPr>
        <w:t xml:space="preserve"> </w:t>
      </w:r>
      <w:r w:rsidRPr="005F11E4">
        <w:t>у</w:t>
      </w:r>
      <w:r w:rsidRPr="005F11E4">
        <w:rPr>
          <w:lang w:val="sr-Latn-RS"/>
        </w:rPr>
        <w:t xml:space="preserve"> </w:t>
      </w:r>
      <w:r w:rsidRPr="005F11E4">
        <w:t>складу</w:t>
      </w:r>
      <w:r w:rsidRPr="005F11E4">
        <w:rPr>
          <w:lang w:val="sr-Latn-RS"/>
        </w:rPr>
        <w:t xml:space="preserve"> </w:t>
      </w:r>
      <w:r w:rsidRPr="005F11E4">
        <w:t>са</w:t>
      </w:r>
      <w:r w:rsidRPr="005F11E4">
        <w:rPr>
          <w:lang w:val="sr-Latn-RS"/>
        </w:rPr>
        <w:t xml:space="preserve"> </w:t>
      </w:r>
      <w:r w:rsidRPr="005F11E4">
        <w:t>чланом</w:t>
      </w:r>
      <w:r w:rsidRPr="005F11E4">
        <w:rPr>
          <w:lang w:val="sr-Latn-RS"/>
        </w:rPr>
        <w:t xml:space="preserve"> 92. </w:t>
      </w:r>
      <w:r w:rsidRPr="005F11E4">
        <w:t>Закона</w:t>
      </w:r>
      <w:r w:rsidRPr="005F11E4">
        <w:rPr>
          <w:lang w:val="sr-Latn-RS"/>
        </w:rPr>
        <w:t>.</w:t>
      </w:r>
    </w:p>
    <w:p w:rsidR="00C133AD" w:rsidRPr="005F11E4" w:rsidRDefault="00C133AD">
      <w:pPr>
        <w:jc w:val="both"/>
        <w:rPr>
          <w:lang w:val="sr-Cyrl-RS"/>
        </w:rPr>
      </w:pPr>
    </w:p>
    <w:p w:rsidR="001619E7" w:rsidRPr="005F11E4" w:rsidRDefault="001619E7">
      <w:pPr>
        <w:jc w:val="both"/>
        <w:rPr>
          <w:b/>
          <w:i/>
          <w:iCs/>
          <w:color w:val="auto"/>
          <w:lang w:val="sr-Cyrl-RS"/>
        </w:rPr>
      </w:pPr>
      <w:r w:rsidRPr="005F11E4">
        <w:rPr>
          <w:b/>
          <w:i/>
          <w:iCs/>
          <w:color w:val="auto"/>
          <w:lang w:val="sr-Latn-RS"/>
        </w:rPr>
        <w:t xml:space="preserve">11.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ДРЖАВНОМ</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ОРГАНИЗАЦИЈИ</w:t>
      </w:r>
      <w:r w:rsidRPr="005F11E4">
        <w:rPr>
          <w:b/>
          <w:i/>
          <w:iCs/>
          <w:color w:val="auto"/>
          <w:lang w:val="sr-Latn-RS"/>
        </w:rPr>
        <w:t xml:space="preserve">, </w:t>
      </w:r>
      <w:r w:rsidRPr="005F11E4">
        <w:rPr>
          <w:b/>
          <w:i/>
          <w:iCs/>
          <w:color w:val="auto"/>
          <w:lang w:val="sr-Cyrl-RS"/>
        </w:rPr>
        <w:t>ОДНОСНО</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СЛУЖБИ</w:t>
      </w:r>
      <w:r w:rsidRPr="005F11E4">
        <w:rPr>
          <w:b/>
          <w:i/>
          <w:iCs/>
          <w:color w:val="auto"/>
          <w:lang w:val="sr-Latn-RS"/>
        </w:rPr>
        <w:t xml:space="preserve"> </w:t>
      </w:r>
      <w:r w:rsidRPr="005F11E4">
        <w:rPr>
          <w:b/>
          <w:i/>
          <w:iCs/>
          <w:color w:val="auto"/>
          <w:lang w:val="sr-Cyrl-RS"/>
        </w:rPr>
        <w:t>ТЕРИТОРИЈАЛНЕ</w:t>
      </w:r>
      <w:r w:rsidRPr="005F11E4">
        <w:rPr>
          <w:b/>
          <w:i/>
          <w:iCs/>
          <w:color w:val="auto"/>
          <w:lang w:val="sr-Latn-RS"/>
        </w:rPr>
        <w:t xml:space="preserve"> </w:t>
      </w:r>
      <w:r w:rsidRPr="005F11E4">
        <w:rPr>
          <w:b/>
          <w:i/>
          <w:iCs/>
          <w:color w:val="auto"/>
          <w:lang w:val="sr-Cyrl-RS"/>
        </w:rPr>
        <w:t>АУТОНОМИЈЕ</w:t>
      </w:r>
      <w:r w:rsidRPr="005F11E4">
        <w:rPr>
          <w:b/>
          <w:i/>
          <w:iCs/>
          <w:color w:val="auto"/>
          <w:lang w:val="sr-Latn-RS"/>
        </w:rPr>
        <w:t xml:space="preserve">  </w:t>
      </w:r>
      <w:r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Pr="005F11E4">
        <w:rPr>
          <w:b/>
          <w:i/>
          <w:iCs/>
          <w:color w:val="auto"/>
          <w:lang w:val="sr-Cyrl-RS"/>
        </w:rPr>
        <w:t>БЛАГОВРЕМЕНО</w:t>
      </w:r>
      <w:r w:rsidRPr="005F11E4">
        <w:rPr>
          <w:b/>
          <w:i/>
          <w:iCs/>
          <w:color w:val="auto"/>
          <w:lang w:val="sr-Latn-RS"/>
        </w:rPr>
        <w:t xml:space="preserve"> </w:t>
      </w:r>
      <w:r w:rsidRPr="005F11E4">
        <w:rPr>
          <w:b/>
          <w:i/>
          <w:iCs/>
          <w:color w:val="auto"/>
          <w:lang w:val="sr-Cyrl-RS"/>
        </w:rPr>
        <w:t>ДОБИТИ</w:t>
      </w:r>
      <w:r w:rsidRPr="005F11E4">
        <w:rPr>
          <w:b/>
          <w:i/>
          <w:iCs/>
          <w:color w:val="auto"/>
          <w:lang w:val="sr-Latn-RS"/>
        </w:rPr>
        <w:t xml:space="preserve"> </w:t>
      </w:r>
      <w:r w:rsidRPr="005F11E4">
        <w:rPr>
          <w:b/>
          <w:i/>
          <w:iCs/>
          <w:color w:val="auto"/>
          <w:lang w:val="sr-Cyrl-RS"/>
        </w:rPr>
        <w:t>ИСПРАВНИ</w:t>
      </w:r>
      <w:r w:rsidRPr="005F11E4">
        <w:rPr>
          <w:b/>
          <w:i/>
          <w:iCs/>
          <w:color w:val="auto"/>
          <w:lang w:val="sr-Latn-RS"/>
        </w:rPr>
        <w:t xml:space="preserve">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ПОРЕСКИМ</w:t>
      </w:r>
      <w:r w:rsidRPr="005F11E4">
        <w:rPr>
          <w:b/>
          <w:i/>
          <w:iCs/>
          <w:color w:val="auto"/>
          <w:lang w:val="sr-Latn-RS"/>
        </w:rPr>
        <w:t xml:space="preserve"> </w:t>
      </w:r>
      <w:r w:rsidRPr="005F11E4">
        <w:rPr>
          <w:b/>
          <w:i/>
          <w:iCs/>
          <w:color w:val="auto"/>
          <w:lang w:val="sr-Cyrl-RS"/>
        </w:rPr>
        <w:t>ОБАВЕЗАМА</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ЖИВОТНЕ</w:t>
      </w:r>
      <w:r w:rsidRPr="005F11E4">
        <w:rPr>
          <w:b/>
          <w:i/>
          <w:iCs/>
          <w:color w:val="auto"/>
          <w:lang w:val="sr-Latn-RS"/>
        </w:rPr>
        <w:t xml:space="preserve"> </w:t>
      </w:r>
      <w:r w:rsidRPr="005F11E4">
        <w:rPr>
          <w:b/>
          <w:i/>
          <w:iCs/>
          <w:color w:val="auto"/>
          <w:lang w:val="sr-Cyrl-RS"/>
        </w:rPr>
        <w:t>СРЕДИНЕ</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ПРИ</w:t>
      </w:r>
      <w:r w:rsidRPr="005F11E4">
        <w:rPr>
          <w:b/>
          <w:i/>
          <w:iCs/>
          <w:color w:val="auto"/>
          <w:lang w:val="sr-Latn-RS"/>
        </w:rPr>
        <w:t xml:space="preserve"> </w:t>
      </w:r>
      <w:r w:rsidRPr="005F11E4">
        <w:rPr>
          <w:b/>
          <w:i/>
          <w:iCs/>
          <w:color w:val="auto"/>
          <w:lang w:val="sr-Cyrl-RS"/>
        </w:rPr>
        <w:t>ЗАПОШЉАВАЊУ</w:t>
      </w:r>
      <w:r w:rsidRPr="005F11E4">
        <w:rPr>
          <w:b/>
          <w:i/>
          <w:iCs/>
          <w:color w:val="auto"/>
          <w:lang w:val="sr-Latn-RS"/>
        </w:rPr>
        <w:t xml:space="preserve">, </w:t>
      </w:r>
      <w:r w:rsidRPr="005F11E4">
        <w:rPr>
          <w:b/>
          <w:i/>
          <w:iCs/>
          <w:color w:val="auto"/>
          <w:lang w:val="sr-Cyrl-RS"/>
        </w:rPr>
        <w:lastRenderedPageBreak/>
        <w:t>УСЛОВИМА</w:t>
      </w:r>
      <w:r w:rsidRPr="005F11E4">
        <w:rPr>
          <w:b/>
          <w:i/>
          <w:iCs/>
          <w:color w:val="auto"/>
          <w:lang w:val="sr-Latn-RS"/>
        </w:rPr>
        <w:t xml:space="preserve"> </w:t>
      </w:r>
      <w:r w:rsidRPr="005F11E4">
        <w:rPr>
          <w:b/>
          <w:i/>
          <w:iCs/>
          <w:color w:val="auto"/>
          <w:lang w:val="sr-Cyrl-RS"/>
        </w:rPr>
        <w:t>РАДА</w:t>
      </w:r>
      <w:r w:rsidRPr="005F11E4">
        <w:rPr>
          <w:b/>
          <w:i/>
          <w:iCs/>
          <w:color w:val="auto"/>
          <w:lang w:val="sr-Latn-RS"/>
        </w:rPr>
        <w:t xml:space="preserve"> </w:t>
      </w:r>
      <w:r w:rsidRPr="005F11E4">
        <w:rPr>
          <w:b/>
          <w:i/>
          <w:iCs/>
          <w:color w:val="auto"/>
          <w:lang w:val="sr-Cyrl-RS"/>
        </w:rPr>
        <w:t>И</w:t>
      </w:r>
      <w:r w:rsidRPr="005F11E4">
        <w:rPr>
          <w:b/>
          <w:i/>
          <w:iCs/>
          <w:color w:val="auto"/>
          <w:lang w:val="sr-Latn-RS"/>
        </w:rPr>
        <w:t xml:space="preserve"> </w:t>
      </w:r>
      <w:r w:rsidRPr="005F11E4">
        <w:rPr>
          <w:b/>
          <w:i/>
          <w:iCs/>
          <w:color w:val="auto"/>
          <w:lang w:val="sr-Cyrl-RS"/>
        </w:rPr>
        <w:t>СЛ</w:t>
      </w:r>
      <w:r w:rsidRPr="005F11E4">
        <w:rPr>
          <w:b/>
          <w:i/>
          <w:iCs/>
          <w:color w:val="auto"/>
          <w:lang w:val="sr-Latn-RS"/>
        </w:rPr>
        <w:t xml:space="preserve">., </w:t>
      </w:r>
      <w:r w:rsidRPr="005F11E4">
        <w:rPr>
          <w:b/>
          <w:i/>
          <w:iCs/>
          <w:color w:val="auto"/>
          <w:lang w:val="sr-Cyrl-RS"/>
        </w:rPr>
        <w:t>А</w:t>
      </w:r>
      <w:r w:rsidRPr="005F11E4">
        <w:rPr>
          <w:b/>
          <w:i/>
          <w:iCs/>
          <w:color w:val="auto"/>
          <w:lang w:val="sr-Latn-RS"/>
        </w:rPr>
        <w:t xml:space="preserve"> </w:t>
      </w:r>
      <w:r w:rsidRPr="005F11E4">
        <w:rPr>
          <w:b/>
          <w:i/>
          <w:iCs/>
          <w:color w:val="auto"/>
          <w:lang w:val="sr-Cyrl-RS"/>
        </w:rPr>
        <w:t>КОЈИ</w:t>
      </w:r>
      <w:r w:rsidRPr="005F11E4">
        <w:rPr>
          <w:b/>
          <w:i/>
          <w:iCs/>
          <w:color w:val="auto"/>
          <w:lang w:val="sr-Latn-RS"/>
        </w:rPr>
        <w:t xml:space="preserve"> </w:t>
      </w:r>
      <w:r w:rsidRPr="005F11E4">
        <w:rPr>
          <w:b/>
          <w:i/>
          <w:iCs/>
          <w:color w:val="auto"/>
          <w:lang w:val="sr-Cyrl-RS"/>
        </w:rPr>
        <w:t>СУ</w:t>
      </w:r>
      <w:r w:rsidRPr="005F11E4">
        <w:rPr>
          <w:b/>
          <w:i/>
          <w:iCs/>
          <w:color w:val="auto"/>
          <w:lang w:val="sr-Latn-RS"/>
        </w:rPr>
        <w:t xml:space="preserve"> </w:t>
      </w:r>
      <w:r w:rsidRPr="005F11E4">
        <w:rPr>
          <w:b/>
          <w:i/>
          <w:iCs/>
          <w:color w:val="auto"/>
          <w:lang w:val="sr-Cyrl-RS"/>
        </w:rPr>
        <w:t>ВЕЗАНИ</w:t>
      </w:r>
      <w:r w:rsidRPr="005F11E4">
        <w:rPr>
          <w:b/>
          <w:i/>
          <w:iCs/>
          <w:color w:val="auto"/>
          <w:lang w:val="sr-Latn-RS"/>
        </w:rPr>
        <w:t xml:space="preserve"> </w:t>
      </w:r>
      <w:r w:rsidRPr="005F11E4">
        <w:rPr>
          <w:b/>
          <w:i/>
          <w:iCs/>
          <w:color w:val="auto"/>
          <w:lang w:val="sr-Cyrl-RS"/>
        </w:rPr>
        <w:t>ЗА</w:t>
      </w:r>
      <w:r w:rsidRPr="005F11E4">
        <w:rPr>
          <w:b/>
          <w:i/>
          <w:iCs/>
          <w:color w:val="auto"/>
          <w:lang w:val="sr-Latn-RS"/>
        </w:rPr>
        <w:t xml:space="preserve"> </w:t>
      </w:r>
      <w:r w:rsidRPr="005F11E4">
        <w:rPr>
          <w:b/>
          <w:i/>
          <w:iCs/>
          <w:color w:val="auto"/>
          <w:lang w:val="sr-Cyrl-RS"/>
        </w:rPr>
        <w:t>ИЗВРШЕЊЕ</w:t>
      </w:r>
      <w:r w:rsidRPr="005F11E4">
        <w:rPr>
          <w:b/>
          <w:i/>
          <w:iCs/>
          <w:color w:val="auto"/>
          <w:lang w:val="sr-Latn-RS"/>
        </w:rPr>
        <w:t xml:space="preserve"> </w:t>
      </w:r>
      <w:r w:rsidRPr="005F11E4">
        <w:rPr>
          <w:b/>
          <w:i/>
          <w:iCs/>
          <w:color w:val="auto"/>
          <w:lang w:val="sr-Cyrl-RS"/>
        </w:rPr>
        <w:t>УГОВОРА</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ЈАВНОЈ</w:t>
      </w:r>
      <w:r w:rsidRPr="005F11E4">
        <w:rPr>
          <w:b/>
          <w:i/>
          <w:iCs/>
          <w:color w:val="auto"/>
          <w:lang w:val="sr-Latn-RS"/>
        </w:rPr>
        <w:t xml:space="preserve"> </w:t>
      </w:r>
      <w:r w:rsidRPr="005F11E4">
        <w:rPr>
          <w:b/>
          <w:i/>
          <w:iCs/>
          <w:color w:val="auto"/>
          <w:lang w:val="sr-Cyrl-RS"/>
        </w:rPr>
        <w:t>НАБАВЦИ</w:t>
      </w:r>
      <w:r w:rsidRPr="005F11E4">
        <w:rPr>
          <w:b/>
          <w:i/>
          <w:iCs/>
          <w:color w:val="auto"/>
          <w:lang w:val="sr-Latn-RS"/>
        </w:rPr>
        <w:t xml:space="preserve"> </w:t>
      </w:r>
    </w:p>
    <w:p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 xml:space="preserve">е </w:t>
      </w:r>
      <w:r w:rsidR="007A50BD">
        <w:rPr>
          <w:rFonts w:eastAsia="TimesNewRomanPSMT"/>
          <w:bCs/>
          <w:iCs/>
          <w:color w:val="auto"/>
          <w:lang w:val="sr-Cyrl-RS"/>
        </w:rPr>
        <w:t xml:space="preserve">и у Министарству </w:t>
      </w:r>
      <w:r w:rsidR="004052ED" w:rsidRPr="005F11E4">
        <w:rPr>
          <w:rFonts w:eastAsia="TimesNewRomanPSMT"/>
          <w:bCs/>
          <w:iCs/>
          <w:color w:val="auto"/>
          <w:lang w:val="sr-Cyrl-RS"/>
        </w:rPr>
        <w:t>заштите животне средине</w:t>
      </w:r>
      <w:r w:rsidRPr="005F11E4">
        <w:rPr>
          <w:rFonts w:eastAsia="TimesNewRomanPSMT"/>
          <w:bCs/>
          <w:iCs/>
          <w:color w:val="auto"/>
          <w:lang w:val="sr-Cyrl-RS"/>
        </w:rPr>
        <w:t>.</w:t>
      </w:r>
    </w:p>
    <w:p w:rsidR="001619E7" w:rsidRPr="005F11E4" w:rsidRDefault="001619E7">
      <w:pPr>
        <w:jc w:val="both"/>
        <w:rPr>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rsidR="002E7EED" w:rsidRPr="004A6678" w:rsidRDefault="002E7EED" w:rsidP="002E7EED">
      <w:pPr>
        <w:jc w:val="both"/>
        <w:rPr>
          <w:b/>
          <w:iCs/>
          <w:color w:val="FF0000"/>
          <w:lang w:val="sr-Cyrl-RS"/>
        </w:rPr>
      </w:pPr>
    </w:p>
    <w:p w:rsidR="00C12DE8" w:rsidRPr="00C63477" w:rsidRDefault="001619E7">
      <w:pPr>
        <w:jc w:val="both"/>
        <w:rPr>
          <w:b/>
          <w:i/>
          <w:iCs/>
          <w:color w:val="auto"/>
          <w:lang w:val="sr-Cyrl-RS"/>
        </w:rPr>
      </w:pPr>
      <w:r w:rsidRPr="00C63477">
        <w:rPr>
          <w:b/>
          <w:i/>
          <w:iCs/>
          <w:color w:val="auto"/>
          <w:lang w:val="sr-Cyrl-RS"/>
        </w:rPr>
        <w:t>12. ПОДАЦИ О ВРСТИ, САДРЖИНИ, НАЧИНУ ПОДНОШЕЊА, ВИСИНИ И РОКОВИМА ОБЕЗБЕЂЕЊА ИСПУЊЕЊА ОБАВЕЗА ПОНУЂАЧА</w:t>
      </w:r>
    </w:p>
    <w:p w:rsidR="00E24B5E" w:rsidRPr="00CA67C5" w:rsidRDefault="00E24B5E" w:rsidP="00E24B5E">
      <w:pPr>
        <w:jc w:val="both"/>
        <w:rPr>
          <w:rFonts w:eastAsia="TimesNewRomanPSMT"/>
          <w:b/>
          <w:bCs/>
          <w:iCs/>
          <w:color w:val="auto"/>
          <w:u w:val="single"/>
          <w:lang w:val="sr-Cyrl-RS"/>
        </w:rPr>
      </w:pPr>
      <w:r w:rsidRPr="00730CF3">
        <w:rPr>
          <w:rFonts w:eastAsia="TimesNewRomanPSMT"/>
          <w:b/>
          <w:bCs/>
          <w:iCs/>
          <w:color w:val="auto"/>
          <w:u w:val="single"/>
        </w:rPr>
        <w:t>I</w:t>
      </w:r>
      <w:r w:rsidRPr="00CA67C5">
        <w:rPr>
          <w:rFonts w:eastAsia="TimesNewRomanPSMT"/>
          <w:b/>
          <w:bCs/>
          <w:iCs/>
          <w:color w:val="auto"/>
          <w:u w:val="single"/>
          <w:lang w:val="sr-Cyrl-RS"/>
        </w:rPr>
        <w:t xml:space="preserve"> Понуђач је дужан да у понуди достави: </w:t>
      </w:r>
    </w:p>
    <w:p w:rsidR="00E24B5E" w:rsidRPr="00CA67C5" w:rsidRDefault="00E24B5E" w:rsidP="00E24B5E">
      <w:pPr>
        <w:pStyle w:val="ListParagraph"/>
        <w:jc w:val="both"/>
        <w:rPr>
          <w:rFonts w:eastAsia="TimesNewRomanPSMT"/>
          <w:b/>
          <w:bCs/>
          <w:iCs/>
          <w:color w:val="auto"/>
          <w:u w:val="single"/>
          <w:lang w:val="sr-Cyrl-RS"/>
        </w:rPr>
      </w:pPr>
    </w:p>
    <w:p w:rsidR="00E24B5E" w:rsidRPr="00CA67C5" w:rsidRDefault="00E24B5E" w:rsidP="00E24B5E">
      <w:pPr>
        <w:jc w:val="both"/>
        <w:rPr>
          <w:rFonts w:eastAsia="TimesNewRomanPSMT"/>
          <w:bCs/>
          <w:iCs/>
          <w:color w:val="auto"/>
          <w:lang w:val="sr-Cyrl-CS"/>
        </w:rPr>
      </w:pPr>
      <w:r>
        <w:rPr>
          <w:rFonts w:eastAsia="TimesNewRomanPSMT"/>
          <w:b/>
          <w:bCs/>
          <w:iCs/>
          <w:color w:val="auto"/>
          <w:lang w:val="sr-Cyrl-CS"/>
        </w:rPr>
        <w:t xml:space="preserve">1.     </w:t>
      </w:r>
      <w:r w:rsidRPr="00D47425">
        <w:rPr>
          <w:rFonts w:eastAsia="TimesNewRomanPSMT"/>
          <w:b/>
          <w:bCs/>
          <w:iCs/>
          <w:color w:val="auto"/>
          <w:lang w:val="sr-Cyrl-CS"/>
        </w:rPr>
        <w:t xml:space="preserve">Средство финансијског обезбеђења за озбиљност понуде </w:t>
      </w:r>
      <w:r w:rsidRPr="00CA67C5">
        <w:rPr>
          <w:rFonts w:eastAsia="TimesNewRomanPSMT"/>
          <w:bCs/>
          <w:iCs/>
          <w:color w:val="auto"/>
          <w:lang w:val="sr-Cyrl-CS"/>
        </w:rPr>
        <w:t xml:space="preserve">и то </w:t>
      </w:r>
      <w:r w:rsidRPr="00D47425">
        <w:rPr>
          <w:rFonts w:eastAsia="TimesNewRomanPSMT"/>
          <w:bCs/>
          <w:iCs/>
          <w:color w:val="auto"/>
          <w:lang w:val="sr-Cyrl-CS"/>
        </w:rPr>
        <w:t xml:space="preserve">бланко </w:t>
      </w:r>
      <w:r w:rsidRPr="00D47425">
        <w:rPr>
          <w:rFonts w:eastAsia="TimesNewRomanPSMT"/>
          <w:bCs/>
          <w:iCs/>
          <w:color w:val="auto"/>
          <w:lang w:val="sr-Cyrl-RS"/>
        </w:rPr>
        <w:t>соло</w:t>
      </w:r>
      <w:r w:rsidRPr="00D47425">
        <w:rPr>
          <w:rFonts w:eastAsia="TimesNewRomanPSMT"/>
          <w:bCs/>
          <w:iCs/>
          <w:color w:val="auto"/>
          <w:lang w:val="sr-Cyrl-CS"/>
        </w:rPr>
        <w:t xml:space="preserve">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w:t>
      </w:r>
      <w:r w:rsidRPr="00D47425">
        <w:rPr>
          <w:rFonts w:eastAsia="TimesNewRomanPSMT"/>
          <w:bCs/>
          <w:iCs/>
          <w:color w:val="auto"/>
          <w:lang w:val="sr-Latn-RS"/>
        </w:rPr>
        <w:t xml:space="preserve"> </w:t>
      </w:r>
      <w:r w:rsidRPr="00D47425">
        <w:rPr>
          <w:rFonts w:eastAsia="TimesNewRomanPSMT"/>
          <w:bCs/>
          <w:iCs/>
          <w:color w:val="auto"/>
          <w:lang w:val="sr-Cyrl-RS"/>
        </w:rPr>
        <w:t>у корист Министарства пољопривреде</w:t>
      </w:r>
      <w:r w:rsidR="00071977">
        <w:rPr>
          <w:rFonts w:eastAsia="TimesNewRomanPSMT"/>
          <w:bCs/>
          <w:iCs/>
          <w:color w:val="auto"/>
          <w:lang w:val="sr-Latn-RS"/>
        </w:rPr>
        <w:t xml:space="preserve">, </w:t>
      </w:r>
      <w:r w:rsidR="00071977">
        <w:rPr>
          <w:rFonts w:eastAsia="TimesNewRomanPSMT"/>
          <w:bCs/>
          <w:iCs/>
          <w:color w:val="auto"/>
          <w:lang w:val="sr-Cyrl-RS"/>
        </w:rPr>
        <w:t>шумарства и пољопривреде</w:t>
      </w:r>
      <w:r w:rsidRPr="00D47425">
        <w:rPr>
          <w:rFonts w:eastAsia="TimesNewRomanPSMT"/>
          <w:bCs/>
          <w:iCs/>
          <w:color w:val="auto"/>
          <w:lang w:val="sr-Cyrl-CS"/>
        </w:rPr>
        <w:t xml:space="preserve"> – Управе за аграрна плаћања са назначеним износом од 10% </w:t>
      </w:r>
      <w:r>
        <w:rPr>
          <w:rFonts w:eastAsia="TimesNewRomanPSMT"/>
          <w:bCs/>
          <w:iCs/>
          <w:color w:val="auto"/>
          <w:lang w:val="sr-Cyrl-CS"/>
        </w:rPr>
        <w:t>од износа понуде</w:t>
      </w:r>
      <w:r w:rsidRPr="00D47425">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95245">
        <w:rPr>
          <w:rFonts w:eastAsia="TimesNewRomanPSMT"/>
          <w:bCs/>
          <w:iCs/>
          <w:color w:val="auto"/>
          <w:lang w:val="sr-Cyrl-CS"/>
        </w:rPr>
        <w:t xml:space="preserve"> (овера од стране пословне банке не старија од 30 дана) </w:t>
      </w:r>
      <w:r w:rsidRPr="00D47425">
        <w:rPr>
          <w:rFonts w:eastAsia="TimesNewRomanPSMT"/>
          <w:bCs/>
          <w:iCs/>
          <w:color w:val="auto"/>
          <w:lang w:val="sr-Cyrl-CS"/>
        </w:rPr>
        <w:t xml:space="preserve"> и доказ о регистрацији менице. Рок важења менице је </w:t>
      </w:r>
      <w:r w:rsidR="00360707">
        <w:rPr>
          <w:rFonts w:eastAsia="TimesNewRomanPSMT"/>
          <w:b/>
          <w:bCs/>
          <w:iCs/>
          <w:color w:val="auto"/>
          <w:lang w:val="sr-Cyrl-RS"/>
        </w:rPr>
        <w:t>најмање 9</w:t>
      </w:r>
      <w:r w:rsidRPr="00D47425">
        <w:rPr>
          <w:rFonts w:eastAsia="TimesNewRomanPSMT"/>
          <w:b/>
          <w:bCs/>
          <w:iCs/>
          <w:color w:val="auto"/>
          <w:lang w:val="sr-Cyrl-RS"/>
        </w:rPr>
        <w:t>0</w:t>
      </w:r>
      <w:r w:rsidRPr="00CA67C5">
        <w:rPr>
          <w:rFonts w:eastAsia="TimesNewRomanPSMT"/>
          <w:bCs/>
          <w:iCs/>
          <w:color w:val="auto"/>
          <w:lang w:val="sr-Cyrl-CS"/>
        </w:rPr>
        <w:t xml:space="preserve"> дана од дана отварања понуда</w:t>
      </w:r>
      <w:r w:rsidRPr="00D47425">
        <w:rPr>
          <w:rFonts w:eastAsia="TimesNewRomanPSMT"/>
          <w:bCs/>
          <w:iCs/>
          <w:color w:val="auto"/>
          <w:lang w:val="sr-Cyrl-RS"/>
        </w:rPr>
        <w:t>, односно колики је и рок важења понуде</w:t>
      </w:r>
      <w:r w:rsidRPr="00CA67C5">
        <w:rPr>
          <w:rFonts w:eastAsia="TimesNewRomanPSMT"/>
          <w:bCs/>
          <w:iCs/>
          <w:color w:val="auto"/>
          <w:lang w:val="sr-Cyrl-CS"/>
        </w:rPr>
        <w:t xml:space="preserve">. </w:t>
      </w:r>
    </w:p>
    <w:p w:rsidR="00E24B5E" w:rsidRPr="00CA67C5" w:rsidRDefault="00E24B5E" w:rsidP="00E24B5E">
      <w:pPr>
        <w:jc w:val="both"/>
        <w:rPr>
          <w:rFonts w:eastAsia="TimesNewRomanPSMT"/>
          <w:bCs/>
          <w:iCs/>
          <w:color w:val="auto"/>
          <w:lang w:val="sr-Cyrl-CS"/>
        </w:rPr>
      </w:pPr>
      <w:r w:rsidRPr="00CA67C5">
        <w:rPr>
          <w:rFonts w:eastAsia="TimesNewRomanPSMT"/>
          <w:bCs/>
          <w:iCs/>
          <w:color w:val="auto"/>
          <w:lang w:val="sr-Cyrl-CS"/>
        </w:rPr>
        <w:t xml:space="preserve">Наручилац ће уновчити </w:t>
      </w:r>
      <w:r w:rsidRPr="00D47425">
        <w:rPr>
          <w:rFonts w:eastAsia="TimesNewRomanPSMT"/>
          <w:bCs/>
          <w:iCs/>
          <w:color w:val="auto"/>
          <w:lang w:val="sr-Cyrl-CS"/>
        </w:rPr>
        <w:t>меницу</w:t>
      </w:r>
      <w:r w:rsidRPr="00CA67C5">
        <w:rPr>
          <w:rFonts w:eastAsia="TimesNewRomanPSMT"/>
          <w:bCs/>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CA67C5">
        <w:rPr>
          <w:iCs/>
          <w:color w:val="auto"/>
          <w:lang w:val="sr-Cyrl-CS"/>
        </w:rPr>
        <w:t xml:space="preserve"> не поднесе </w:t>
      </w:r>
      <w:r w:rsidRPr="00D47425">
        <w:rPr>
          <w:iCs/>
          <w:color w:val="auto"/>
          <w:lang w:val="sr-Cyrl-CS"/>
        </w:rPr>
        <w:t>средство обезбеђења</w:t>
      </w:r>
      <w:r w:rsidRPr="00CA67C5">
        <w:rPr>
          <w:iCs/>
          <w:color w:val="auto"/>
          <w:lang w:val="sr-Cyrl-CS"/>
        </w:rPr>
        <w:t xml:space="preserve"> за добро извршење посла.</w:t>
      </w:r>
    </w:p>
    <w:p w:rsidR="00E24B5E" w:rsidRPr="00E24B5E" w:rsidRDefault="00E24B5E" w:rsidP="00E24B5E">
      <w:pPr>
        <w:jc w:val="both"/>
        <w:rPr>
          <w:rFonts w:eastAsia="TimesNewRomanPSMT"/>
          <w:bCs/>
          <w:iCs/>
          <w:color w:val="auto"/>
          <w:lang w:val="sr-Cyrl-CS"/>
        </w:rPr>
      </w:pPr>
      <w:r w:rsidRPr="00E24B5E">
        <w:rPr>
          <w:rFonts w:eastAsia="TimesNewRomanPSMT"/>
          <w:bCs/>
          <w:iCs/>
          <w:color w:val="auto"/>
          <w:lang w:val="sr-Cyrl-CS"/>
        </w:rPr>
        <w:t xml:space="preserve">Наручилац ће вратити </w:t>
      </w:r>
      <w:r w:rsidRPr="00D47425">
        <w:rPr>
          <w:rFonts w:eastAsia="TimesNewRomanPSMT"/>
          <w:bCs/>
          <w:iCs/>
          <w:color w:val="auto"/>
          <w:lang w:val="sr-Cyrl-CS"/>
        </w:rPr>
        <w:t>менице</w:t>
      </w:r>
      <w:r w:rsidRPr="00E24B5E">
        <w:rPr>
          <w:rFonts w:eastAsia="TimesNewRomanPSMT"/>
          <w:bCs/>
          <w:iCs/>
          <w:color w:val="auto"/>
          <w:lang w:val="sr-Cyrl-CS"/>
        </w:rPr>
        <w:t xml:space="preserve"> понуђачима са којима није закључен уговор</w:t>
      </w:r>
      <w:r w:rsidRPr="00D47425">
        <w:rPr>
          <w:rFonts w:eastAsia="TimesNewRomanPSMT"/>
          <w:bCs/>
          <w:iCs/>
          <w:color w:val="auto"/>
          <w:lang w:val="sr-Cyrl-RS"/>
        </w:rPr>
        <w:t>, на писмени захтев понуђача</w:t>
      </w:r>
      <w:r w:rsidRPr="00E24B5E">
        <w:rPr>
          <w:rFonts w:eastAsia="TimesNewRomanPSMT"/>
          <w:bCs/>
          <w:iCs/>
          <w:color w:val="auto"/>
          <w:lang w:val="sr-Cyrl-CS"/>
        </w:rPr>
        <w:t>.</w:t>
      </w:r>
    </w:p>
    <w:p w:rsidR="00E24B5E" w:rsidRDefault="00E24B5E" w:rsidP="00E24B5E">
      <w:pPr>
        <w:jc w:val="both"/>
        <w:rPr>
          <w:rFonts w:eastAsia="TimesNewRomanPSMT"/>
          <w:b/>
          <w:bCs/>
          <w:iCs/>
          <w:color w:val="auto"/>
          <w:lang w:val="sr-Cyrl-CS"/>
        </w:rPr>
      </w:pPr>
      <w:r w:rsidRPr="00FF58CA">
        <w:rPr>
          <w:rFonts w:eastAsia="TimesNewRomanPSMT"/>
          <w:b/>
          <w:bCs/>
          <w:iCs/>
          <w:color w:val="auto"/>
          <w:lang w:val="sr-Cyrl-CS"/>
        </w:rPr>
        <w:t>Уколико понуђач не достави меницу понуда ће бити одбијена као неприхватљива.</w:t>
      </w:r>
    </w:p>
    <w:p w:rsidR="009D2EAB" w:rsidRDefault="009D2EAB" w:rsidP="00E24B5E">
      <w:pPr>
        <w:jc w:val="both"/>
        <w:rPr>
          <w:rFonts w:eastAsia="TimesNewRomanPSMT"/>
          <w:b/>
          <w:bCs/>
          <w:iCs/>
          <w:color w:val="auto"/>
          <w:lang w:val="sr-Cyrl-CS"/>
        </w:rPr>
      </w:pPr>
    </w:p>
    <w:p w:rsidR="009D2EAB" w:rsidRPr="00FF58CA" w:rsidRDefault="009D2EAB" w:rsidP="00E24B5E">
      <w:pPr>
        <w:jc w:val="both"/>
        <w:rPr>
          <w:rFonts w:eastAsia="TimesNewRomanPSMT"/>
          <w:b/>
          <w:bCs/>
          <w:iCs/>
          <w:color w:val="auto"/>
          <w:lang w:val="sr-Cyrl-CS"/>
        </w:rPr>
      </w:pPr>
      <w:r>
        <w:rPr>
          <w:rFonts w:eastAsia="TimesNewRomanPSMT"/>
          <w:b/>
          <w:bCs/>
          <w:iCs/>
          <w:color w:val="auto"/>
          <w:lang w:val="sr-Cyrl-CS"/>
        </w:rPr>
        <w:t>Изабрани понуђач (Испоручилац) је дужан да достави:</w:t>
      </w:r>
    </w:p>
    <w:p w:rsidR="000E45AE" w:rsidRDefault="000E45AE" w:rsidP="000E45AE">
      <w:pPr>
        <w:jc w:val="both"/>
        <w:rPr>
          <w:rFonts w:eastAsia="TimesNewRomanPSMT"/>
          <w:bCs/>
          <w:iCs/>
          <w:color w:val="auto"/>
          <w:lang w:val="sr-Cyrl-CS"/>
        </w:rPr>
      </w:pPr>
    </w:p>
    <w:p w:rsidR="00E24B5E" w:rsidRDefault="009D2EAB" w:rsidP="00E24B5E">
      <w:pPr>
        <w:jc w:val="both"/>
        <w:rPr>
          <w:rFonts w:eastAsia="TimesNewRomanPSMT"/>
          <w:bCs/>
          <w:iCs/>
          <w:color w:val="auto"/>
          <w:lang w:val="sr-Cyrl-RS"/>
        </w:rPr>
      </w:pPr>
      <w:r>
        <w:rPr>
          <w:b/>
          <w:iCs/>
          <w:lang w:val="sr-Cyrl-RS"/>
        </w:rPr>
        <w:t>1</w:t>
      </w:r>
      <w:r w:rsidR="00E24B5E" w:rsidRPr="00D47425">
        <w:rPr>
          <w:b/>
          <w:iCs/>
          <w:lang w:val="sr-Cyrl-RS"/>
        </w:rPr>
        <w:t>.</w:t>
      </w:r>
      <w:r w:rsidR="00E24B5E">
        <w:rPr>
          <w:iCs/>
          <w:lang w:val="sr-Cyrl-RS"/>
        </w:rPr>
        <w:t xml:space="preserve">      </w:t>
      </w:r>
      <w:r w:rsidR="00E24B5E" w:rsidRPr="00D47425">
        <w:rPr>
          <w:b/>
          <w:iCs/>
          <w:lang w:val="sr-Cyrl-RS"/>
        </w:rPr>
        <w:t>Средство финансијског обезбеђења за добро извршење посла</w:t>
      </w:r>
      <w:r w:rsidR="00E24B5E" w:rsidRPr="004052ED">
        <w:rPr>
          <w:iCs/>
          <w:lang w:val="sr-Cyrl-RS"/>
        </w:rPr>
        <w:t xml:space="preserve"> и то бланко сол</w:t>
      </w:r>
      <w:r w:rsidR="00E24B5E">
        <w:rPr>
          <w:iCs/>
          <w:lang w:val="sr-Cyrl-RS"/>
        </w:rPr>
        <w:t>о меницу</w:t>
      </w:r>
      <w:r w:rsidR="00E24B5E" w:rsidRPr="004052ED">
        <w:rPr>
          <w:iCs/>
          <w:lang w:val="sr-Cyrl-RS"/>
        </w:rPr>
        <w:t xml:space="preserve">, која мора бити евидентирана у Регистру меница и овлашћења Народне банке Србије. </w:t>
      </w:r>
      <w:r w:rsidR="00E24B5E" w:rsidRPr="004052ED">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E24B5E" w:rsidRPr="004052ED">
        <w:rPr>
          <w:rFonts w:eastAsia="TimesNewRomanPSMT"/>
          <w:bCs/>
          <w:iCs/>
          <w:color w:val="auto"/>
          <w:lang w:val="sr-Cyrl-RS"/>
        </w:rPr>
        <w:t>Министарства пољопривреде</w:t>
      </w:r>
      <w:r w:rsidR="00071977">
        <w:rPr>
          <w:rFonts w:eastAsia="TimesNewRomanPSMT"/>
          <w:bCs/>
          <w:iCs/>
          <w:color w:val="auto"/>
          <w:lang w:val="sr-Cyrl-CS"/>
        </w:rPr>
        <w:t>, шумарства и водопривреде</w:t>
      </w:r>
      <w:r w:rsidR="00E24B5E" w:rsidRPr="004052ED">
        <w:rPr>
          <w:rFonts w:eastAsia="TimesNewRomanPSMT"/>
          <w:bCs/>
          <w:iCs/>
          <w:color w:val="auto"/>
          <w:lang w:val="sr-Cyrl-CS"/>
        </w:rPr>
        <w:t xml:space="preserve"> – Управе за аграрна плаћ</w:t>
      </w:r>
      <w:r w:rsidR="00071977">
        <w:rPr>
          <w:rFonts w:eastAsia="TimesNewRomanPSMT"/>
          <w:bCs/>
          <w:iCs/>
          <w:color w:val="auto"/>
          <w:lang w:val="sr-Cyrl-CS"/>
        </w:rPr>
        <w:t xml:space="preserve">ања, са назначеним износом од </w:t>
      </w:r>
      <w:r w:rsidR="001D60AC">
        <w:rPr>
          <w:rFonts w:eastAsia="TimesNewRomanPSMT"/>
          <w:bCs/>
          <w:iCs/>
          <w:color w:val="auto"/>
          <w:lang w:val="sr-Cyrl-CS"/>
        </w:rPr>
        <w:t>5</w:t>
      </w:r>
      <w:r w:rsidR="00E24B5E" w:rsidRPr="004052ED">
        <w:rPr>
          <w:rFonts w:eastAsia="TimesNewRomanPSMT"/>
          <w:bCs/>
          <w:iCs/>
          <w:color w:val="auto"/>
          <w:lang w:val="sr-Cyrl-CS"/>
        </w:rPr>
        <w:t xml:space="preserve">% </w:t>
      </w:r>
      <w:r w:rsidR="00E24B5E">
        <w:rPr>
          <w:rFonts w:eastAsia="TimesNewRomanPSMT"/>
          <w:bCs/>
          <w:iCs/>
          <w:color w:val="auto"/>
          <w:lang w:val="ru-RU"/>
        </w:rPr>
        <w:t>вредности уговора</w:t>
      </w:r>
      <w:r w:rsidR="00E24B5E" w:rsidRPr="004052ED">
        <w:rPr>
          <w:rFonts w:eastAsia="TimesNewRomanPSMT"/>
          <w:bCs/>
          <w:iCs/>
          <w:color w:val="auto"/>
          <w:lang w:val="ru-RU"/>
        </w:rPr>
        <w:t xml:space="preserve"> (вредност </w:t>
      </w:r>
      <w:r w:rsidR="00E24B5E">
        <w:rPr>
          <w:rFonts w:eastAsia="TimesNewRomanPSMT"/>
          <w:bCs/>
          <w:iCs/>
          <w:color w:val="auto"/>
          <w:lang w:val="ru-RU"/>
        </w:rPr>
        <w:t>уговора без</w:t>
      </w:r>
      <w:r w:rsidR="00E24B5E">
        <w:rPr>
          <w:rFonts w:eastAsia="TimesNewRomanPSMT"/>
          <w:bCs/>
          <w:iCs/>
          <w:color w:val="auto"/>
          <w:lang w:val="sr-Cyrl-CS"/>
        </w:rPr>
        <w:t xml:space="preserve"> ПДВ</w:t>
      </w:r>
      <w:r w:rsidR="00E24B5E"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E45AE">
        <w:rPr>
          <w:rFonts w:eastAsia="TimesNewRomanPSMT"/>
          <w:bCs/>
          <w:iCs/>
          <w:color w:val="auto"/>
          <w:lang w:val="sr-Cyrl-CS"/>
        </w:rPr>
        <w:t xml:space="preserve"> (овера од стране послов</w:t>
      </w:r>
      <w:r w:rsidR="00D41B6C">
        <w:rPr>
          <w:rFonts w:eastAsia="TimesNewRomanPSMT"/>
          <w:bCs/>
          <w:iCs/>
          <w:color w:val="auto"/>
          <w:lang w:val="sr-Cyrl-CS"/>
        </w:rPr>
        <w:t>не банке не старија од 30 дана)</w:t>
      </w:r>
      <w:r w:rsidR="00E24B5E" w:rsidRPr="004052ED">
        <w:rPr>
          <w:rFonts w:eastAsia="TimesNewRomanPSMT"/>
          <w:bCs/>
          <w:iCs/>
          <w:color w:val="auto"/>
          <w:lang w:val="sr-Cyrl-CS"/>
        </w:rPr>
        <w:t xml:space="preserve"> и доказ о регистрацији менице. Рок важења менице </w:t>
      </w:r>
      <w:r w:rsidR="00E24B5E">
        <w:rPr>
          <w:rFonts w:eastAsia="TimesNewRomanPSMT"/>
          <w:bCs/>
          <w:iCs/>
          <w:color w:val="auto"/>
          <w:lang w:val="sr-Cyrl-CS"/>
        </w:rPr>
        <w:t xml:space="preserve">мора да буде најмање 30 дана дужи од </w:t>
      </w:r>
      <w:r w:rsidR="00A30D36">
        <w:rPr>
          <w:rFonts w:eastAsia="TimesNewRomanPSMT"/>
          <w:bCs/>
          <w:iCs/>
          <w:color w:val="auto"/>
          <w:lang w:val="sr-Cyrl-RS"/>
        </w:rPr>
        <w:t>дана извршења уговора.</w:t>
      </w:r>
      <w:r w:rsidR="007406BF">
        <w:rPr>
          <w:rFonts w:eastAsia="TimesNewRomanPSMT"/>
          <w:bCs/>
          <w:iCs/>
          <w:color w:val="auto"/>
          <w:lang w:val="sr-Cyrl-RS"/>
        </w:rPr>
        <w:t xml:space="preserve"> </w:t>
      </w:r>
    </w:p>
    <w:p w:rsidR="007406BF" w:rsidRDefault="00341AED" w:rsidP="00E24B5E">
      <w:pPr>
        <w:jc w:val="both"/>
        <w:rPr>
          <w:rFonts w:eastAsia="TimesNewRomanPSMT"/>
          <w:bCs/>
          <w:iCs/>
          <w:color w:val="auto"/>
          <w:lang w:val="sr-Cyrl-RS"/>
        </w:rPr>
      </w:pPr>
      <w:r>
        <w:rPr>
          <w:b/>
          <w:iCs/>
          <w:lang w:val="sr-Cyrl-RS"/>
        </w:rPr>
        <w:t>Наручилац може наплатити меницу уколико понуђач:</w:t>
      </w:r>
    </w:p>
    <w:p w:rsidR="00341AED" w:rsidRPr="00D41B6C" w:rsidRDefault="00341AED" w:rsidP="00D41B6C">
      <w:pPr>
        <w:pStyle w:val="ListParagraph"/>
        <w:numPr>
          <w:ilvl w:val="0"/>
          <w:numId w:val="49"/>
        </w:numPr>
        <w:jc w:val="both"/>
        <w:rPr>
          <w:rFonts w:eastAsia="TimesNewRomanPSMT"/>
          <w:bCs/>
          <w:iCs/>
          <w:color w:val="auto"/>
          <w:lang w:val="sr-Cyrl-RS"/>
        </w:rPr>
      </w:pPr>
      <w:r w:rsidRPr="00D41B6C">
        <w:rPr>
          <w:rFonts w:eastAsia="TimesNewRomanPSMT"/>
          <w:bCs/>
          <w:iCs/>
          <w:color w:val="auto"/>
          <w:lang w:val="sr-Cyrl-RS"/>
        </w:rPr>
        <w:t>Уколико не испоручи уређај у уговореном року;</w:t>
      </w:r>
    </w:p>
    <w:p w:rsidR="00341AED" w:rsidRPr="00D41B6C" w:rsidRDefault="00341AED" w:rsidP="00D41B6C">
      <w:pPr>
        <w:pStyle w:val="ListParagraph"/>
        <w:numPr>
          <w:ilvl w:val="0"/>
          <w:numId w:val="49"/>
        </w:numPr>
        <w:jc w:val="both"/>
        <w:rPr>
          <w:rFonts w:eastAsia="TimesNewRomanPSMT"/>
          <w:bCs/>
          <w:iCs/>
          <w:color w:val="auto"/>
          <w:lang w:val="sr-Cyrl-RS"/>
        </w:rPr>
      </w:pPr>
      <w:r w:rsidRPr="00D41B6C">
        <w:rPr>
          <w:rFonts w:eastAsia="TimesNewRomanPSMT"/>
          <w:bCs/>
          <w:iCs/>
          <w:color w:val="auto"/>
          <w:lang w:val="sr-Cyrl-RS"/>
        </w:rPr>
        <w:t>Уколико уређај по карактеристикама не одговара понуђеном уговору;</w:t>
      </w:r>
    </w:p>
    <w:p w:rsidR="00341AED" w:rsidRPr="00D41B6C" w:rsidRDefault="00341AED" w:rsidP="00D41B6C">
      <w:pPr>
        <w:pStyle w:val="ListParagraph"/>
        <w:numPr>
          <w:ilvl w:val="0"/>
          <w:numId w:val="49"/>
        </w:numPr>
        <w:jc w:val="both"/>
        <w:rPr>
          <w:rFonts w:eastAsia="TimesNewRomanPSMT"/>
          <w:bCs/>
          <w:iCs/>
          <w:color w:val="auto"/>
          <w:lang w:val="sr-Cyrl-RS"/>
        </w:rPr>
      </w:pPr>
      <w:r w:rsidRPr="00D41B6C">
        <w:rPr>
          <w:rFonts w:eastAsia="TimesNewRomanPSMT"/>
          <w:bCs/>
          <w:iCs/>
          <w:color w:val="auto"/>
          <w:lang w:val="sr-Cyrl-RS"/>
        </w:rPr>
        <w:t>Уколико се инсталација и конфигурација не изврши у уговореном року;</w:t>
      </w:r>
    </w:p>
    <w:p w:rsidR="00341AED" w:rsidRPr="00D41B6C" w:rsidRDefault="00341AED" w:rsidP="00D41B6C">
      <w:pPr>
        <w:pStyle w:val="ListParagraph"/>
        <w:numPr>
          <w:ilvl w:val="0"/>
          <w:numId w:val="49"/>
        </w:numPr>
        <w:jc w:val="both"/>
        <w:rPr>
          <w:rFonts w:eastAsia="TimesNewRomanPSMT"/>
          <w:bCs/>
          <w:iCs/>
          <w:color w:val="auto"/>
          <w:lang w:val="sr-Cyrl-RS"/>
        </w:rPr>
      </w:pPr>
      <w:r w:rsidRPr="00D41B6C">
        <w:rPr>
          <w:rFonts w:eastAsia="TimesNewRomanPSMT"/>
          <w:bCs/>
          <w:iCs/>
          <w:color w:val="auto"/>
          <w:lang w:val="sr-Cyrl-RS"/>
        </w:rPr>
        <w:t>Уколико се миграција података не изврши у уговореном року;</w:t>
      </w:r>
    </w:p>
    <w:p w:rsidR="00341AED" w:rsidRPr="00D41B6C" w:rsidRDefault="00341AED" w:rsidP="00D41B6C">
      <w:pPr>
        <w:pStyle w:val="ListParagraph"/>
        <w:numPr>
          <w:ilvl w:val="0"/>
          <w:numId w:val="49"/>
        </w:numPr>
        <w:jc w:val="both"/>
        <w:rPr>
          <w:rFonts w:eastAsia="TimesNewRomanPSMT"/>
          <w:bCs/>
          <w:iCs/>
          <w:color w:val="auto"/>
          <w:lang w:val="sr-Cyrl-RS"/>
        </w:rPr>
      </w:pPr>
      <w:r w:rsidRPr="00D41B6C">
        <w:rPr>
          <w:rFonts w:eastAsia="TimesNewRomanPSMT"/>
          <w:bCs/>
          <w:iCs/>
          <w:color w:val="auto"/>
          <w:lang w:val="sr-Cyrl-RS"/>
        </w:rPr>
        <w:t>Уколико се обука не изврши у уговореном року;</w:t>
      </w:r>
    </w:p>
    <w:p w:rsidR="00341AED" w:rsidRPr="00D41B6C" w:rsidRDefault="00341AED" w:rsidP="00D41B6C">
      <w:pPr>
        <w:pStyle w:val="ListParagraph"/>
        <w:numPr>
          <w:ilvl w:val="0"/>
          <w:numId w:val="49"/>
        </w:numPr>
        <w:jc w:val="both"/>
        <w:rPr>
          <w:rFonts w:eastAsia="TimesNewRomanPSMT"/>
          <w:bCs/>
          <w:iCs/>
          <w:color w:val="auto"/>
          <w:lang w:val="sr-Cyrl-RS"/>
        </w:rPr>
      </w:pPr>
      <w:r w:rsidRPr="00D41B6C">
        <w:rPr>
          <w:rFonts w:eastAsia="TimesNewRomanPSMT"/>
          <w:bCs/>
          <w:iCs/>
          <w:color w:val="auto"/>
          <w:lang w:val="sr-Cyrl-RS"/>
        </w:rPr>
        <w:t>Уколико се не изврши отклањање пријављеног квара у уговореном року.</w:t>
      </w:r>
    </w:p>
    <w:p w:rsidR="00E24B5E" w:rsidRDefault="00E24B5E" w:rsidP="00E24B5E">
      <w:pPr>
        <w:jc w:val="both"/>
        <w:rPr>
          <w:rFonts w:eastAsia="TimesNewRomanPSMT"/>
          <w:bCs/>
          <w:iCs/>
          <w:color w:val="auto"/>
          <w:lang w:val="sr-Cyrl-RS"/>
        </w:rPr>
      </w:pPr>
    </w:p>
    <w:p w:rsidR="00E24B5E" w:rsidRDefault="002A5933" w:rsidP="00E24B5E">
      <w:pPr>
        <w:jc w:val="both"/>
        <w:rPr>
          <w:rFonts w:eastAsia="TimesNewRomanPSMT"/>
          <w:bCs/>
          <w:iCs/>
          <w:color w:val="auto"/>
          <w:lang w:val="sr-Cyrl-RS"/>
        </w:rPr>
      </w:pPr>
      <w:r>
        <w:rPr>
          <w:rFonts w:eastAsia="TimesNewRomanPSMT"/>
          <w:b/>
          <w:bCs/>
          <w:iCs/>
          <w:color w:val="auto"/>
          <w:lang w:val="sr-Cyrl-RS"/>
        </w:rPr>
        <w:lastRenderedPageBreak/>
        <w:t>2</w:t>
      </w:r>
      <w:r w:rsidR="00E24B5E" w:rsidRPr="00564F0F">
        <w:rPr>
          <w:rFonts w:eastAsia="TimesNewRomanPSMT"/>
          <w:b/>
          <w:bCs/>
          <w:iCs/>
          <w:color w:val="auto"/>
          <w:lang w:val="sr-Cyrl-RS"/>
        </w:rPr>
        <w:t>.</w:t>
      </w:r>
      <w:r w:rsidR="00E24B5E" w:rsidRPr="00564F0F">
        <w:rPr>
          <w:rFonts w:eastAsia="TimesNewRomanPSMT"/>
          <w:bCs/>
          <w:iCs/>
          <w:color w:val="auto"/>
          <w:lang w:val="sr-Cyrl-RS"/>
        </w:rPr>
        <w:t xml:space="preserve"> </w:t>
      </w:r>
      <w:r w:rsidR="00564F0F">
        <w:rPr>
          <w:rFonts w:eastAsia="TimesNewRomanPSMT"/>
          <w:b/>
          <w:bCs/>
          <w:iCs/>
          <w:color w:val="auto"/>
          <w:lang w:val="sr-Cyrl-RS"/>
        </w:rPr>
        <w:tab/>
      </w:r>
      <w:r w:rsidR="00E24B5E" w:rsidRPr="00650944">
        <w:rPr>
          <w:rFonts w:eastAsia="TimesNewRomanPSMT"/>
          <w:b/>
          <w:bCs/>
          <w:iCs/>
          <w:color w:val="auto"/>
          <w:lang w:val="sr-Cyrl-RS"/>
        </w:rPr>
        <w:t>Средство обезбеђења за отклања</w:t>
      </w:r>
      <w:r w:rsidR="00341AED">
        <w:rPr>
          <w:rFonts w:eastAsia="TimesNewRomanPSMT"/>
          <w:b/>
          <w:bCs/>
          <w:iCs/>
          <w:color w:val="auto"/>
          <w:lang w:val="sr-Cyrl-RS"/>
        </w:rPr>
        <w:t xml:space="preserve">ње </w:t>
      </w:r>
      <w:r w:rsidR="001D2046">
        <w:rPr>
          <w:rFonts w:eastAsia="TimesNewRomanPSMT"/>
          <w:b/>
          <w:bCs/>
          <w:iCs/>
          <w:color w:val="auto"/>
          <w:lang w:val="sr-Cyrl-RS"/>
        </w:rPr>
        <w:t>функционалне</w:t>
      </w:r>
      <w:r w:rsidR="00341AED">
        <w:rPr>
          <w:rFonts w:eastAsia="TimesNewRomanPSMT"/>
          <w:b/>
          <w:bCs/>
          <w:iCs/>
          <w:color w:val="auto"/>
          <w:lang w:val="sr-Cyrl-RS"/>
        </w:rPr>
        <w:t xml:space="preserve"> неисправности</w:t>
      </w:r>
      <w:r w:rsidR="00E24B5E">
        <w:rPr>
          <w:rFonts w:eastAsia="TimesNewRomanPSMT"/>
          <w:b/>
          <w:bCs/>
          <w:iCs/>
          <w:color w:val="auto"/>
          <w:lang w:val="sr-Cyrl-RS"/>
        </w:rPr>
        <w:t xml:space="preserve"> </w:t>
      </w:r>
      <w:r w:rsidR="00415EEC">
        <w:rPr>
          <w:rFonts w:eastAsia="TimesNewRomanPSMT"/>
          <w:b/>
          <w:bCs/>
          <w:iCs/>
          <w:color w:val="auto"/>
          <w:lang w:val="sr-Cyrl-RS"/>
        </w:rPr>
        <w:t xml:space="preserve">уређаја </w:t>
      </w:r>
      <w:r w:rsidR="00E24B5E">
        <w:rPr>
          <w:rFonts w:eastAsia="TimesNewRomanPSMT"/>
          <w:b/>
          <w:bCs/>
          <w:iCs/>
          <w:color w:val="auto"/>
          <w:lang w:val="sr-Cyrl-RS"/>
        </w:rPr>
        <w:t>у гарантном року</w:t>
      </w:r>
      <w:r w:rsidR="00E24B5E">
        <w:rPr>
          <w:rFonts w:eastAsia="TimesNewRomanPSMT"/>
          <w:bCs/>
          <w:iCs/>
          <w:color w:val="auto"/>
          <w:lang w:val="sr-Cyrl-RS"/>
        </w:rPr>
        <w:t xml:space="preserve"> </w:t>
      </w:r>
      <w:r>
        <w:rPr>
          <w:rFonts w:eastAsia="TimesNewRomanPSMT"/>
          <w:bCs/>
          <w:iCs/>
          <w:color w:val="auto"/>
          <w:lang w:val="sr-Cyrl-RS"/>
        </w:rPr>
        <w:t xml:space="preserve">у </w:t>
      </w:r>
      <w:r w:rsidR="00D41B6C">
        <w:rPr>
          <w:rFonts w:eastAsia="TimesNewRomanPSMT"/>
          <w:bCs/>
          <w:iCs/>
          <w:color w:val="auto"/>
          <w:lang w:val="sr-Cyrl-RS"/>
        </w:rPr>
        <w:t xml:space="preserve">тренутку испоруке уређаја </w:t>
      </w:r>
      <w:r w:rsidR="00E24B5E">
        <w:rPr>
          <w:rFonts w:eastAsia="TimesNewRomanPSMT"/>
          <w:bCs/>
          <w:iCs/>
          <w:color w:val="auto"/>
          <w:lang w:val="sr-Cyrl-RS"/>
        </w:rPr>
        <w:t xml:space="preserve">и то </w:t>
      </w:r>
      <w:r w:rsidR="00E24B5E" w:rsidRPr="004052ED">
        <w:rPr>
          <w:iCs/>
          <w:lang w:val="sr-Cyrl-RS"/>
        </w:rPr>
        <w:t xml:space="preserve">бланко соло </w:t>
      </w:r>
      <w:r w:rsidR="00E24B5E">
        <w:rPr>
          <w:iCs/>
          <w:lang w:val="sr-Cyrl-RS"/>
        </w:rPr>
        <w:t xml:space="preserve">меницу </w:t>
      </w:r>
      <w:r w:rsidR="00E24B5E">
        <w:rPr>
          <w:rFonts w:eastAsia="TimesNewRomanPSMT"/>
          <w:bCs/>
          <w:iCs/>
          <w:color w:val="auto"/>
          <w:lang w:val="sr-Cyrl-RS"/>
        </w:rPr>
        <w:t xml:space="preserve">потписану </w:t>
      </w:r>
      <w:r w:rsidR="00E24B5E" w:rsidRPr="004052ED">
        <w:rPr>
          <w:iCs/>
          <w:lang w:val="sr-Cyrl-RS"/>
        </w:rPr>
        <w:t xml:space="preserve">која мора бити евидентирана у Регистру меница и овлашћења Народне банке Србије. </w:t>
      </w:r>
      <w:r w:rsidR="00E24B5E" w:rsidRPr="004052ED">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E24B5E" w:rsidRPr="004052ED">
        <w:rPr>
          <w:rFonts w:eastAsia="TimesNewRomanPSMT"/>
          <w:bCs/>
          <w:iCs/>
          <w:color w:val="auto"/>
          <w:lang w:val="sr-Cyrl-RS"/>
        </w:rPr>
        <w:t>Министарства пољопривреде</w:t>
      </w:r>
      <w:r w:rsidR="001D60AC">
        <w:rPr>
          <w:rFonts w:eastAsia="TimesNewRomanPSMT"/>
          <w:bCs/>
          <w:iCs/>
          <w:color w:val="auto"/>
          <w:lang w:val="sr-Cyrl-CS"/>
        </w:rPr>
        <w:t xml:space="preserve">, шумарства </w:t>
      </w:r>
      <w:r w:rsidR="006D601B">
        <w:rPr>
          <w:rFonts w:eastAsia="TimesNewRomanPSMT"/>
          <w:bCs/>
          <w:iCs/>
          <w:color w:val="auto"/>
          <w:lang w:val="sr-Cyrl-CS"/>
        </w:rPr>
        <w:t>и водопривреде</w:t>
      </w:r>
      <w:r w:rsidR="00E24B5E" w:rsidRPr="004052ED">
        <w:rPr>
          <w:rFonts w:eastAsia="TimesNewRomanPSMT"/>
          <w:bCs/>
          <w:iCs/>
          <w:color w:val="auto"/>
          <w:lang w:val="sr-Cyrl-CS"/>
        </w:rPr>
        <w:t xml:space="preserve"> – Управе за аграрна плаћ</w:t>
      </w:r>
      <w:r w:rsidR="00E24B5E">
        <w:rPr>
          <w:rFonts w:eastAsia="TimesNewRomanPSMT"/>
          <w:bCs/>
          <w:iCs/>
          <w:color w:val="auto"/>
          <w:lang w:val="sr-Cyrl-CS"/>
        </w:rPr>
        <w:t>ања, са назначеним износом од 5</w:t>
      </w:r>
      <w:r w:rsidR="00E24B5E" w:rsidRPr="004052ED">
        <w:rPr>
          <w:rFonts w:eastAsia="TimesNewRomanPSMT"/>
          <w:bCs/>
          <w:iCs/>
          <w:color w:val="auto"/>
          <w:lang w:val="sr-Cyrl-CS"/>
        </w:rPr>
        <w:t xml:space="preserve">% </w:t>
      </w:r>
      <w:r w:rsidR="00E24B5E">
        <w:rPr>
          <w:rFonts w:eastAsia="TimesNewRomanPSMT"/>
          <w:bCs/>
          <w:iCs/>
          <w:color w:val="auto"/>
          <w:lang w:val="ru-RU"/>
        </w:rPr>
        <w:t>вредности уговора</w:t>
      </w:r>
      <w:r w:rsidR="00E24B5E" w:rsidRPr="004052ED">
        <w:rPr>
          <w:rFonts w:eastAsia="TimesNewRomanPSMT"/>
          <w:bCs/>
          <w:iCs/>
          <w:color w:val="auto"/>
          <w:lang w:val="ru-RU"/>
        </w:rPr>
        <w:t xml:space="preserve"> (вредност </w:t>
      </w:r>
      <w:r w:rsidR="00E24B5E">
        <w:rPr>
          <w:rFonts w:eastAsia="TimesNewRomanPSMT"/>
          <w:bCs/>
          <w:iCs/>
          <w:color w:val="auto"/>
          <w:lang w:val="ru-RU"/>
        </w:rPr>
        <w:t>уговора без</w:t>
      </w:r>
      <w:r w:rsidR="00E24B5E">
        <w:rPr>
          <w:rFonts w:eastAsia="TimesNewRomanPSMT"/>
          <w:bCs/>
          <w:iCs/>
          <w:color w:val="auto"/>
          <w:lang w:val="sr-Cyrl-CS"/>
        </w:rPr>
        <w:t xml:space="preserve"> ПДВ</w:t>
      </w:r>
      <w:r w:rsidR="00E24B5E"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E45AE">
        <w:rPr>
          <w:rFonts w:eastAsia="TimesNewRomanPSMT"/>
          <w:bCs/>
          <w:iCs/>
          <w:color w:val="auto"/>
          <w:lang w:val="sr-Cyrl-CS"/>
        </w:rPr>
        <w:t xml:space="preserve"> (овера од стране пословне банке не старија од 30 дана)</w:t>
      </w:r>
      <w:r w:rsidR="00E24B5E" w:rsidRPr="004052ED">
        <w:rPr>
          <w:rFonts w:eastAsia="TimesNewRomanPSMT"/>
          <w:bCs/>
          <w:iCs/>
          <w:color w:val="auto"/>
          <w:lang w:val="sr-Cyrl-CS"/>
        </w:rPr>
        <w:t xml:space="preserve"> и доказ о регистрацији менице. Рок важења менице </w:t>
      </w:r>
      <w:r w:rsidR="00FF58CA">
        <w:rPr>
          <w:rFonts w:eastAsia="TimesNewRomanPSMT"/>
          <w:bCs/>
          <w:iCs/>
          <w:color w:val="auto"/>
          <w:lang w:val="sr-Cyrl-CS"/>
        </w:rPr>
        <w:t>мора да буде најмање 5 дана дужи</w:t>
      </w:r>
      <w:r w:rsidR="00E24B5E">
        <w:rPr>
          <w:rFonts w:eastAsia="TimesNewRomanPSMT"/>
          <w:bCs/>
          <w:iCs/>
          <w:color w:val="auto"/>
          <w:lang w:val="sr-Cyrl-CS"/>
        </w:rPr>
        <w:t xml:space="preserve"> од </w:t>
      </w:r>
      <w:r w:rsidR="00E24B5E">
        <w:rPr>
          <w:rFonts w:eastAsia="TimesNewRomanPSMT"/>
          <w:bCs/>
          <w:iCs/>
          <w:color w:val="auto"/>
          <w:lang w:val="sr-Cyrl-RS"/>
        </w:rPr>
        <w:t>гарантног рока.</w:t>
      </w:r>
    </w:p>
    <w:p w:rsidR="00E24B5E" w:rsidRDefault="00E24B5E" w:rsidP="00E24B5E">
      <w:pPr>
        <w:jc w:val="both"/>
        <w:rPr>
          <w:rFonts w:eastAsia="TimesNewRomanPSMT"/>
          <w:bCs/>
          <w:iCs/>
          <w:color w:val="auto"/>
          <w:lang w:val="sr-Cyrl-RS"/>
        </w:rPr>
      </w:pPr>
    </w:p>
    <w:p w:rsidR="000430E6" w:rsidRPr="005F11E4" w:rsidRDefault="00564F0F" w:rsidP="000430E6">
      <w:pPr>
        <w:jc w:val="both"/>
        <w:rPr>
          <w:lang w:val="sr-Cyrl-RS"/>
        </w:rPr>
      </w:pPr>
      <w:r>
        <w:rPr>
          <w:b/>
          <w:bCs/>
          <w:i/>
          <w:lang w:val="sr-Cyrl-CS"/>
        </w:rPr>
        <w:t>13.</w:t>
      </w:r>
      <w:r>
        <w:rPr>
          <w:b/>
          <w:bCs/>
          <w:i/>
          <w:lang w:val="sr-Cyrl-CS"/>
        </w:rPr>
        <w:tab/>
      </w:r>
      <w:r w:rsidR="001619E7" w:rsidRPr="005F11E4">
        <w:rPr>
          <w:b/>
          <w:bCs/>
          <w:i/>
          <w:lang w:val="sr-Cyrl-CS"/>
        </w:rPr>
        <w:t xml:space="preserve">ЗАШТИТА ПОВЕРЉИВОСТИ ПОДАТАКА КОЈЕ НАРУЧИЛАЦ СТАВЉА ПОНУЂАЧИМА НА РАСПОЛАГАЊЕ, УКЉУЧУЈУЋИ И ЊИХОВЕ ПОДИЗВОЂАЧЕ </w:t>
      </w:r>
    </w:p>
    <w:p w:rsidR="00C540B9" w:rsidRPr="00D64A8A" w:rsidRDefault="00407B4F">
      <w:pPr>
        <w:jc w:val="both"/>
        <w:rPr>
          <w:color w:val="auto"/>
          <w:lang w:val="sr-Cyrl-RS"/>
        </w:rPr>
      </w:pPr>
      <w:r w:rsidRPr="00D64A8A">
        <w:rPr>
          <w:color w:val="auto"/>
          <w:lang w:val="sr-Cyrl-RS"/>
        </w:rPr>
        <w:t>Конкурсна документација за предметну набавку</w:t>
      </w:r>
      <w:r w:rsidR="001619E7" w:rsidRPr="00D64A8A">
        <w:rPr>
          <w:color w:val="auto"/>
          <w:lang w:val="sr-Cyrl-RS"/>
        </w:rPr>
        <w:t xml:space="preserve"> не садржи поверљиве информације које наручилац ставља на располагање.</w:t>
      </w:r>
      <w:r w:rsidRPr="00D64A8A">
        <w:rPr>
          <w:color w:val="auto"/>
          <w:lang w:val="sr-Cyrl-RS"/>
        </w:rPr>
        <w:t xml:space="preserve"> Изабрани понуђач се обавезује да све податке до којих дође од стране наручиоца у току реализације уговора чува као пословну тајну и не сме </w:t>
      </w:r>
      <w:r w:rsidR="001D2CD5" w:rsidRPr="00D64A8A">
        <w:rPr>
          <w:color w:val="auto"/>
          <w:lang w:val="sr-Cyrl-RS"/>
        </w:rPr>
        <w:t xml:space="preserve">их </w:t>
      </w:r>
      <w:r w:rsidR="00AB05AA" w:rsidRPr="00D64A8A">
        <w:rPr>
          <w:color w:val="auto"/>
          <w:lang w:val="sr-Cyrl-RS"/>
        </w:rPr>
        <w:t xml:space="preserve">неовлашћено </w:t>
      </w:r>
      <w:r w:rsidR="001D2CD5" w:rsidRPr="00D64A8A">
        <w:rPr>
          <w:color w:val="auto"/>
          <w:lang w:val="sr-Cyrl-RS"/>
        </w:rPr>
        <w:t>саопштити или предати другим лицима.</w:t>
      </w:r>
      <w:r w:rsidR="00AB05AA" w:rsidRPr="00D64A8A">
        <w:rPr>
          <w:color w:val="auto"/>
          <w:lang w:val="sr-Cyrl-RS"/>
        </w:rPr>
        <w:t xml:space="preserve"> </w:t>
      </w:r>
    </w:p>
    <w:p w:rsidR="00C84E0F" w:rsidRPr="005F11E4" w:rsidRDefault="00C84E0F">
      <w:pPr>
        <w:jc w:val="both"/>
        <w:rPr>
          <w:lang w:val="sr-Cyrl-RS"/>
        </w:rPr>
      </w:pPr>
    </w:p>
    <w:p w:rsidR="001619E7" w:rsidRPr="005F11E4" w:rsidRDefault="00564F0F">
      <w:pPr>
        <w:jc w:val="both"/>
        <w:rPr>
          <w:b/>
          <w:bCs/>
          <w:i/>
          <w:lang w:val="sr-Cyrl-RS"/>
        </w:rPr>
      </w:pPr>
      <w:r>
        <w:rPr>
          <w:b/>
          <w:bCs/>
          <w:i/>
          <w:lang w:val="sr-Cyrl-RS"/>
        </w:rPr>
        <w:t>14.</w:t>
      </w:r>
      <w:r>
        <w:rPr>
          <w:b/>
          <w:bCs/>
          <w:i/>
          <w:lang w:val="sr-Cyrl-RS"/>
        </w:rPr>
        <w:tab/>
      </w:r>
      <w:r w:rsidR="001619E7" w:rsidRPr="005F11E4">
        <w:rPr>
          <w:b/>
          <w:bCs/>
          <w:i/>
          <w:lang w:val="sr-Cyrl-RS"/>
        </w:rPr>
        <w:t>ДОДАТНЕ ИНФОРМАЦИЈЕ ИЛИ ПОЈАШЊЕЊА У ВЕЗИ СА ПРИПРЕМАЊЕМ ПОНУДЕ</w:t>
      </w:r>
    </w:p>
    <w:p w:rsidR="001619E7" w:rsidRPr="005F11E4" w:rsidRDefault="00EC5D60">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1A085F" w:rsidRPr="005F11E4">
        <w:rPr>
          <w:color w:val="auto"/>
          <w:lang w:val="sr-Cyrl-RS"/>
        </w:rPr>
        <w:t>Министарства пољопр</w:t>
      </w:r>
      <w:r w:rsidR="006D601B">
        <w:rPr>
          <w:color w:val="auto"/>
          <w:lang w:val="sr-Cyrl-RS"/>
        </w:rPr>
        <w:t>ивреде, шумарства и водопривреде</w:t>
      </w:r>
      <w:r w:rsidR="001A085F" w:rsidRPr="005F11E4">
        <w:rPr>
          <w:color w:val="auto"/>
          <w:lang w:val="sr-Cyrl-RS"/>
        </w:rPr>
        <w:t xml:space="preserve">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6D601B">
        <w:rPr>
          <w:iCs/>
          <w:color w:val="auto"/>
          <w:lang w:val="sr-Cyrl-RS"/>
        </w:rPr>
        <w:t xml:space="preserve"> адресе</w:t>
      </w:r>
      <w:r w:rsidR="00996970" w:rsidRPr="005F11E4">
        <w:rPr>
          <w:lang w:val="sr-Cyrl-RS"/>
        </w:rPr>
        <w:t xml:space="preserve"> </w:t>
      </w:r>
      <w:hyperlink r:id="rId10" w:history="1">
        <w:r w:rsidR="00996970" w:rsidRPr="006D601B">
          <w:rPr>
            <w:rStyle w:val="Hyperlink"/>
            <w:i/>
            <w:color w:val="17365D" w:themeColor="text2" w:themeShade="BF"/>
          </w:rPr>
          <w:t>marija</w:t>
        </w:r>
        <w:r w:rsidR="00996970" w:rsidRPr="006D601B">
          <w:rPr>
            <w:rStyle w:val="Hyperlink"/>
            <w:i/>
            <w:color w:val="17365D" w:themeColor="text2" w:themeShade="BF"/>
            <w:lang w:val="sr-Cyrl-RS"/>
          </w:rPr>
          <w:t>.</w:t>
        </w:r>
        <w:r w:rsidR="00996970" w:rsidRPr="006D601B">
          <w:rPr>
            <w:rStyle w:val="Hyperlink"/>
            <w:i/>
            <w:color w:val="17365D" w:themeColor="text2" w:themeShade="BF"/>
          </w:rPr>
          <w:t>ninkovic</w:t>
        </w:r>
        <w:r w:rsidR="00996970" w:rsidRPr="006D601B">
          <w:rPr>
            <w:rStyle w:val="Hyperlink"/>
            <w:i/>
            <w:color w:val="17365D" w:themeColor="text2" w:themeShade="BF"/>
            <w:lang w:val="sr-Cyrl-RS"/>
          </w:rPr>
          <w:t>@</w:t>
        </w:r>
        <w:r w:rsidR="00996970" w:rsidRPr="006D601B">
          <w:rPr>
            <w:rStyle w:val="Hyperlink"/>
            <w:i/>
            <w:color w:val="17365D" w:themeColor="text2" w:themeShade="BF"/>
          </w:rPr>
          <w:t>minpolj</w:t>
        </w:r>
        <w:r w:rsidR="00996970" w:rsidRPr="006D601B">
          <w:rPr>
            <w:rStyle w:val="Hyperlink"/>
            <w:i/>
            <w:color w:val="17365D" w:themeColor="text2" w:themeShade="BF"/>
            <w:lang w:val="sr-Cyrl-RS"/>
          </w:rPr>
          <w:t>.</w:t>
        </w:r>
        <w:r w:rsidR="00996970" w:rsidRPr="006D601B">
          <w:rPr>
            <w:rStyle w:val="Hyperlink"/>
            <w:i/>
            <w:color w:val="17365D" w:themeColor="text2" w:themeShade="BF"/>
          </w:rPr>
          <w:t>gov</w:t>
        </w:r>
        <w:r w:rsidR="00996970" w:rsidRPr="006D601B">
          <w:rPr>
            <w:rStyle w:val="Hyperlink"/>
            <w:i/>
            <w:color w:val="17365D" w:themeColor="text2" w:themeShade="BF"/>
            <w:lang w:val="sr-Cyrl-RS"/>
          </w:rPr>
          <w:t>.</w:t>
        </w:r>
        <w:r w:rsidR="00996970" w:rsidRPr="006D601B">
          <w:rPr>
            <w:rStyle w:val="Hyperlink"/>
            <w:i/>
            <w:color w:val="17365D" w:themeColor="text2" w:themeShade="BF"/>
          </w:rPr>
          <w:t>rs</w:t>
        </w:r>
      </w:hyperlink>
      <w:r w:rsidR="006D601B">
        <w:t xml:space="preserve"> </w:t>
      </w:r>
      <w:r w:rsidR="006D601B">
        <w:rPr>
          <w:lang w:val="sr-Cyrl-RS"/>
        </w:rPr>
        <w:t>и</w:t>
      </w:r>
      <w:r w:rsidR="004C2B6B" w:rsidRPr="005F11E4">
        <w:rPr>
          <w:lang w:val="sr-Cyrl-RS"/>
        </w:rPr>
        <w:t xml:space="preserve"> </w:t>
      </w:r>
      <w:hyperlink r:id="rId11" w:history="1">
        <w:r w:rsidR="006D601B" w:rsidRPr="006D601B">
          <w:rPr>
            <w:rStyle w:val="Hyperlink"/>
            <w:i/>
            <w:color w:val="17365D" w:themeColor="text2" w:themeShade="BF"/>
          </w:rPr>
          <w:t>milos.jelic@minpolj.gov.rs</w:t>
        </w:r>
      </w:hyperlink>
      <w:r w:rsidR="006D601B">
        <w:t xml:space="preserve">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5F11E4" w:rsidRDefault="001619E7">
      <w:pPr>
        <w:jc w:val="both"/>
        <w:rPr>
          <w:lang w:val="sr-Cyrl-RS"/>
        </w:rPr>
      </w:pPr>
      <w:r w:rsidRPr="005F11E4">
        <w:rPr>
          <w:lang w:val="sr-Cyrl-RS"/>
        </w:rPr>
        <w:t>Н</w:t>
      </w:r>
      <w:r w:rsidR="00D47B32">
        <w:rPr>
          <w:lang w:val="sr-Cyrl-RS"/>
        </w:rPr>
        <w:t>аручилац ће</w:t>
      </w:r>
      <w:r w:rsidRPr="005F11E4">
        <w:rPr>
          <w:lang w:val="sr-Cyrl-RS"/>
        </w:rPr>
        <w:t xml:space="preserve">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rsidR="001619E7" w:rsidRPr="005F11E4" w:rsidRDefault="001619E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ЈН</w:t>
      </w:r>
      <w:r w:rsidR="006D601B">
        <w:rPr>
          <w:rFonts w:eastAsia="TimesNewRomanPS-BoldMT"/>
          <w:b/>
          <w:bCs/>
          <w:lang w:val="sr-Cyrl-RS"/>
        </w:rPr>
        <w:t>ОП</w:t>
      </w:r>
      <w:r w:rsidR="00996970" w:rsidRPr="005F11E4">
        <w:rPr>
          <w:rFonts w:eastAsia="TimesNewRomanPS-BoldMT"/>
          <w:b/>
          <w:bCs/>
          <w:lang w:val="sr-Cyrl-RS"/>
        </w:rPr>
        <w:t xml:space="preserve"> број </w:t>
      </w:r>
      <w:r w:rsidR="006D601B">
        <w:rPr>
          <w:rFonts w:eastAsia="TimesNewRomanPS-BoldMT"/>
          <w:b/>
          <w:bCs/>
          <w:lang w:val="sr-Cyrl-RS"/>
        </w:rPr>
        <w:t>5</w:t>
      </w:r>
      <w:r w:rsidR="0070763C" w:rsidRPr="005F11E4">
        <w:rPr>
          <w:rFonts w:eastAsia="TimesNewRomanPS-BoldMT"/>
          <w:b/>
          <w:bCs/>
          <w:lang w:val="sr-Cyrl-RS"/>
        </w:rPr>
        <w:t>/201</w:t>
      </w:r>
      <w:r w:rsidR="006D601B">
        <w:rPr>
          <w:rFonts w:eastAsia="TimesNewRomanPS-BoldMT"/>
          <w:b/>
          <w:bCs/>
          <w:lang w:val="sr-Cyrl-RS"/>
        </w:rPr>
        <w:t>9</w:t>
      </w:r>
      <w:r w:rsidRPr="005F11E4">
        <w:rPr>
          <w:lang w:val="ru-RU"/>
        </w:rPr>
        <w:t>”</w:t>
      </w:r>
      <w:r w:rsidRPr="005F11E4">
        <w:rPr>
          <w:lang w:val="sr-Cyrl-RS"/>
        </w:rPr>
        <w:t>.</w:t>
      </w:r>
    </w:p>
    <w:p w:rsidR="001619E7" w:rsidRPr="005F11E4" w:rsidRDefault="001619E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F11E4" w:rsidRDefault="001619E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rsidR="001619E7" w:rsidRPr="005F11E4" w:rsidRDefault="001619E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rsidR="001619E7" w:rsidRPr="005F11E4" w:rsidRDefault="001619E7">
      <w:pPr>
        <w:jc w:val="both"/>
        <w:rPr>
          <w:lang w:val="sr-Cyrl-RS"/>
        </w:rPr>
      </w:pPr>
      <w:r w:rsidRPr="005F11E4">
        <w:rPr>
          <w:bCs/>
          <w:color w:val="auto"/>
          <w:lang w:val="sr-Cyrl-RS"/>
        </w:rPr>
        <w:t>Комуникација у поступку јавне набавке врши се искључиво на начин одређен чланом 20. Закона.</w:t>
      </w:r>
    </w:p>
    <w:p w:rsidR="0088231D" w:rsidRPr="005F11E4" w:rsidRDefault="0088231D">
      <w:pPr>
        <w:jc w:val="both"/>
        <w:rPr>
          <w:b/>
          <w:bCs/>
          <w:i/>
          <w:lang w:val="sr-Cyrl-RS"/>
        </w:rPr>
      </w:pPr>
    </w:p>
    <w:p w:rsidR="001619E7" w:rsidRPr="005F11E4" w:rsidRDefault="001619E7">
      <w:pPr>
        <w:jc w:val="both"/>
        <w:rPr>
          <w:b/>
          <w:bCs/>
          <w:i/>
          <w:lang w:val="sr-Cyrl-RS"/>
        </w:rPr>
      </w:pPr>
      <w:r w:rsidRPr="005F11E4">
        <w:rPr>
          <w:b/>
          <w:bCs/>
          <w:i/>
          <w:lang w:val="sr-Cyrl-RS"/>
        </w:rPr>
        <w:t>15. ДОДАТНА ОБЈАШЊЕЊА ОД ПОНУЂАЧА ПОСЛЕ ОТВАРАЊА ПОНУДА И КОНТРОЛА КОД ПОНУЂАЧА</w:t>
      </w:r>
      <w:r w:rsidR="0001401C" w:rsidRPr="005F11E4">
        <w:rPr>
          <w:b/>
          <w:bCs/>
          <w:i/>
          <w:lang w:val="sr-Cyrl-RS"/>
        </w:rPr>
        <w:t>,</w:t>
      </w:r>
      <w:r w:rsidRPr="005F11E4">
        <w:rPr>
          <w:b/>
          <w:bCs/>
          <w:i/>
          <w:lang w:val="sr-Cyrl-RS"/>
        </w:rPr>
        <w:t xml:space="preserve"> ОДНОСНО ЊЕГОВОГ ПОДИЗВОЂАЧА </w:t>
      </w:r>
    </w:p>
    <w:p w:rsidR="001619E7" w:rsidRPr="005F11E4" w:rsidRDefault="001619E7">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F11E4" w:rsidRDefault="001619E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w:t>
      </w:r>
      <w:r w:rsidRPr="005F11E4">
        <w:rPr>
          <w:rFonts w:eastAsia="TimesNewRomanPSMT"/>
          <w:bCs/>
          <w:lang w:val="sr-Cyrl-R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F11E4" w:rsidRDefault="001619E7">
      <w:pPr>
        <w:tabs>
          <w:tab w:val="left" w:pos="-135"/>
          <w:tab w:val="left" w:pos="0"/>
          <w:tab w:val="left" w:pos="120"/>
        </w:tabs>
        <w:jc w:val="both"/>
        <w:rPr>
          <w:lang w:val="sr-Cyrl-RS"/>
        </w:rPr>
      </w:pPr>
      <w:r w:rsidRPr="005F11E4">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F11E4" w:rsidRDefault="001619E7">
      <w:pPr>
        <w:tabs>
          <w:tab w:val="left" w:pos="-135"/>
          <w:tab w:val="left" w:pos="0"/>
          <w:tab w:val="left" w:pos="120"/>
        </w:tabs>
        <w:jc w:val="both"/>
        <w:rPr>
          <w:lang w:val="sr-Cyrl-RS"/>
        </w:rPr>
      </w:pPr>
      <w:r w:rsidRPr="005F11E4">
        <w:rPr>
          <w:lang w:val="sr-Cyrl-RS"/>
        </w:rPr>
        <w:t>У случају разлике између јединичне и укупне цене, меродавна је јединична цена.</w:t>
      </w:r>
    </w:p>
    <w:p w:rsidR="001619E7" w:rsidRPr="005F11E4" w:rsidRDefault="001619E7">
      <w:pPr>
        <w:jc w:val="both"/>
        <w:rPr>
          <w:b/>
          <w:bCs/>
          <w:lang w:val="sr-Cyrl-RS"/>
        </w:rPr>
      </w:pPr>
      <w:r w:rsidRPr="005F11E4">
        <w:rPr>
          <w:lang w:val="sr-Cyrl-RS"/>
        </w:rPr>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rsidR="000250BB" w:rsidRPr="00AB18A4" w:rsidRDefault="000250BB">
      <w:pPr>
        <w:jc w:val="both"/>
        <w:rPr>
          <w:rFonts w:ascii="Arial" w:hAnsi="Arial" w:cs="Arial"/>
          <w:b/>
          <w:bCs/>
          <w:lang w:val="sr-Cyrl-RS"/>
        </w:rPr>
      </w:pPr>
    </w:p>
    <w:p w:rsidR="00EC5D60" w:rsidRPr="005F11E4" w:rsidRDefault="0070763C">
      <w:pPr>
        <w:jc w:val="both"/>
        <w:rPr>
          <w:b/>
          <w:bCs/>
          <w:i/>
          <w:lang w:val="sr-Cyrl-RS"/>
        </w:rPr>
      </w:pPr>
      <w:r w:rsidRPr="005F11E4">
        <w:rPr>
          <w:b/>
          <w:bCs/>
          <w:i/>
          <w:lang w:val="sr-Cyrl-RS"/>
        </w:rPr>
        <w:t>16</w:t>
      </w:r>
      <w:r w:rsidR="001619E7" w:rsidRPr="005F11E4">
        <w:rPr>
          <w:b/>
          <w:bCs/>
          <w:i/>
          <w:lang w:val="sr-Cyrl-RS"/>
        </w:rPr>
        <w:t>.</w:t>
      </w:r>
      <w:r w:rsidR="00564F0F">
        <w:rPr>
          <w:b/>
          <w:bCs/>
          <w:i/>
          <w:lang w:val="sr-Cyrl-RS"/>
        </w:rPr>
        <w:tab/>
      </w:r>
      <w:r w:rsidR="001619E7" w:rsidRPr="005F11E4">
        <w:rPr>
          <w:b/>
          <w:bCs/>
          <w:i/>
          <w:lang w:val="sr-Cyrl-RS"/>
        </w:rPr>
        <w:t xml:space="preserve"> ВРСТА</w:t>
      </w:r>
      <w:r w:rsidR="00EC5D60" w:rsidRPr="005F11E4">
        <w:rPr>
          <w:b/>
          <w:bCs/>
          <w:i/>
          <w:lang w:val="sr-Cyrl-RS"/>
        </w:rPr>
        <w:t xml:space="preserve"> КРИТЕРИЈУМА ЗА ДОДЕЛУ УГОВОРА</w:t>
      </w:r>
    </w:p>
    <w:p w:rsidR="001619E7" w:rsidRPr="005F11E4" w:rsidRDefault="001619E7">
      <w:pPr>
        <w:jc w:val="both"/>
        <w:rPr>
          <w:b/>
          <w:bCs/>
          <w:i/>
          <w:iCs/>
          <w:color w:val="auto"/>
          <w:lang w:val="sr-Cyrl-RS"/>
        </w:rPr>
      </w:pPr>
      <w:r w:rsidRPr="005F11E4">
        <w:rPr>
          <w:color w:val="auto"/>
          <w:lang w:val="sr-Cyrl-RS"/>
        </w:rPr>
        <w:t xml:space="preserve">Избор најповољније понуде ће се извршити применом критеријума </w:t>
      </w:r>
      <w:r w:rsidRPr="005F11E4">
        <w:rPr>
          <w:b/>
          <w:bCs/>
          <w:color w:val="auto"/>
          <w:lang w:val="sr-Cyrl-RS"/>
        </w:rPr>
        <w:t>„На</w:t>
      </w:r>
      <w:r w:rsidR="008F13AB" w:rsidRPr="005F11E4">
        <w:rPr>
          <w:b/>
          <w:bCs/>
          <w:color w:val="auto"/>
          <w:lang w:val="sr-Cyrl-RS"/>
        </w:rPr>
        <w:t>јнижа понуђена цена“</w:t>
      </w:r>
      <w:r w:rsidR="00066054" w:rsidRPr="005F11E4">
        <w:rPr>
          <w:b/>
          <w:bCs/>
          <w:color w:val="auto"/>
          <w:lang w:val="sr-Cyrl-RS"/>
        </w:rPr>
        <w:t>.</w:t>
      </w:r>
    </w:p>
    <w:p w:rsidR="001619E7" w:rsidRDefault="001619E7">
      <w:pPr>
        <w:jc w:val="both"/>
        <w:rPr>
          <w:rFonts w:ascii="Arial" w:hAnsi="Arial" w:cs="Arial"/>
          <w:b/>
          <w:bCs/>
          <w:i/>
          <w:iCs/>
          <w:lang w:val="sr-Cyrl-RS"/>
        </w:rPr>
      </w:pPr>
    </w:p>
    <w:p w:rsidR="001619E7" w:rsidRPr="005F11E4" w:rsidRDefault="0070763C">
      <w:pPr>
        <w:jc w:val="both"/>
        <w:rPr>
          <w:b/>
          <w:bCs/>
          <w:i/>
          <w:lang w:val="sr-Cyrl-RS"/>
        </w:rPr>
      </w:pPr>
      <w:r w:rsidRPr="005F11E4">
        <w:rPr>
          <w:b/>
          <w:bCs/>
          <w:i/>
          <w:lang w:val="sr-Cyrl-RS"/>
        </w:rPr>
        <w:t>17</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rsidR="001619E7" w:rsidRPr="005F11E4" w:rsidRDefault="001619E7">
      <w:pPr>
        <w:jc w:val="both"/>
        <w:rPr>
          <w:b/>
          <w:bCs/>
          <w:i/>
          <w:iCs/>
          <w:color w:val="auto"/>
          <w:lang w:val="sr-Cyrl-RS"/>
        </w:rPr>
      </w:pPr>
      <w:r w:rsidRPr="005F11E4">
        <w:rPr>
          <w:iCs/>
          <w:color w:val="auto"/>
          <w:lang w:val="sr-Cyrl-RS"/>
        </w:rPr>
        <w:t>Уколико две или више понуда имају исту најнижу понуђену цену, као најповољнија биће и</w:t>
      </w:r>
      <w:r w:rsidR="00E3004C" w:rsidRPr="005F11E4">
        <w:rPr>
          <w:iCs/>
          <w:color w:val="auto"/>
          <w:lang w:val="sr-Cyrl-RS"/>
        </w:rPr>
        <w:t>забрана понуда оног понуђач</w:t>
      </w:r>
      <w:r w:rsidR="004E3606" w:rsidRPr="005F11E4">
        <w:rPr>
          <w:iCs/>
          <w:color w:val="auto"/>
          <w:lang w:val="sr-Cyrl-RS"/>
        </w:rPr>
        <w:t>а</w:t>
      </w:r>
      <w:r w:rsidR="004E3606" w:rsidRPr="005F11E4">
        <w:rPr>
          <w:iCs/>
          <w:color w:val="auto"/>
          <w:lang w:val="sr-Latn-RS"/>
        </w:rPr>
        <w:t xml:space="preserve"> </w:t>
      </w:r>
      <w:r w:rsidR="0038355A">
        <w:rPr>
          <w:iCs/>
          <w:color w:val="auto"/>
          <w:lang w:val="sr-Cyrl-RS"/>
        </w:rPr>
        <w:t>који понуди</w:t>
      </w:r>
      <w:r w:rsidR="00264A16">
        <w:rPr>
          <w:iCs/>
          <w:color w:val="auto"/>
          <w:lang w:val="sr-Cyrl-RS"/>
        </w:rPr>
        <w:t xml:space="preserve"> дужи гарантни рок</w:t>
      </w:r>
      <w:r w:rsidR="004E3606" w:rsidRPr="005F11E4">
        <w:rPr>
          <w:iCs/>
          <w:color w:val="auto"/>
          <w:lang w:val="sr-Cyrl-RS"/>
        </w:rPr>
        <w:t>.</w:t>
      </w:r>
      <w:r w:rsidR="008A2130" w:rsidRPr="005F11E4">
        <w:rPr>
          <w:iCs/>
          <w:color w:val="auto"/>
          <w:lang w:val="sr-Cyrl-RS"/>
        </w:rPr>
        <w:t xml:space="preserve"> </w:t>
      </w:r>
      <w:r w:rsidR="00D47B32">
        <w:rPr>
          <w:iCs/>
          <w:color w:val="auto"/>
          <w:lang w:val="sr-Cyrl-RS"/>
        </w:rPr>
        <w:t>Други резервни критериј</w:t>
      </w:r>
      <w:r w:rsidR="00264A16">
        <w:rPr>
          <w:iCs/>
          <w:color w:val="auto"/>
          <w:lang w:val="sr-Cyrl-RS"/>
        </w:rPr>
        <w:t>ум је рок испоруке</w:t>
      </w:r>
      <w:r w:rsidR="00D47B32">
        <w:rPr>
          <w:iCs/>
          <w:color w:val="auto"/>
          <w:lang w:val="sr-Cyrl-RS"/>
        </w:rPr>
        <w:t>.</w:t>
      </w:r>
    </w:p>
    <w:p w:rsidR="007F48EB" w:rsidRPr="005F11E4" w:rsidRDefault="007F48EB" w:rsidP="00CD42F4">
      <w:pPr>
        <w:suppressAutoHyphens w:val="0"/>
        <w:spacing w:line="240" w:lineRule="auto"/>
        <w:rPr>
          <w:rFonts w:ascii="Arial" w:hAnsi="Arial" w:cs="Arial"/>
          <w:b/>
          <w:bCs/>
          <w:i/>
          <w:iCs/>
          <w:lang w:val="sr-Cyrl-RS"/>
        </w:rPr>
      </w:pPr>
    </w:p>
    <w:p w:rsidR="001619E7" w:rsidRPr="005F11E4" w:rsidRDefault="001619E7">
      <w:pPr>
        <w:jc w:val="both"/>
        <w:rPr>
          <w:b/>
          <w:bCs/>
          <w:i/>
          <w:lang w:val="sr-Cyrl-RS"/>
        </w:rPr>
      </w:pPr>
      <w:r w:rsidRPr="005F11E4">
        <w:rPr>
          <w:b/>
          <w:bCs/>
          <w:i/>
          <w:lang w:val="sr-Cyrl-CS"/>
        </w:rPr>
        <w:t>1</w:t>
      </w:r>
      <w:r w:rsidR="00FA028B" w:rsidRPr="005F11E4">
        <w:rPr>
          <w:b/>
          <w:bCs/>
          <w:i/>
          <w:lang w:val="sr-Cyrl-RS"/>
        </w:rPr>
        <w:t>8</w:t>
      </w:r>
      <w:r w:rsidRPr="005F11E4">
        <w:rPr>
          <w:b/>
          <w:bCs/>
          <w:i/>
          <w:lang w:val="sr-Cyrl-CS"/>
        </w:rPr>
        <w:t xml:space="preserve">. </w:t>
      </w:r>
      <w:r w:rsidR="00564F0F">
        <w:rPr>
          <w:b/>
          <w:bCs/>
          <w:i/>
          <w:lang w:val="sr-Cyrl-CS"/>
        </w:rPr>
        <w:tab/>
      </w:r>
      <w:r w:rsidRPr="005F11E4">
        <w:rPr>
          <w:b/>
          <w:bCs/>
          <w:i/>
          <w:lang w:val="sr-Cyrl-CS"/>
        </w:rPr>
        <w:t xml:space="preserve">ПОШТОВАЊЕ ОБАВЕЗА КОЈЕ ПРОИЗИЛАЗЕ ИЗ ВАЖЕЋИХ ПРОПИСА </w:t>
      </w:r>
    </w:p>
    <w:p w:rsidR="001619E7" w:rsidRPr="005F11E4" w:rsidRDefault="001619E7">
      <w:pPr>
        <w:jc w:val="both"/>
        <w:rPr>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w:t>
      </w:r>
      <w:r w:rsidR="00D47B32">
        <w:rPr>
          <w:color w:val="auto"/>
          <w:lang w:val="sr-Cyrl-RS"/>
        </w:rPr>
        <w:t>,</w:t>
      </w:r>
      <w:r w:rsidR="003E7FAC" w:rsidRPr="005F11E4">
        <w:rPr>
          <w:color w:val="auto"/>
          <w:lang w:val="sr-Cyrl-RS"/>
        </w:rPr>
        <w:t xml:space="preserve"> која је на снази у време подношења понуде</w:t>
      </w:r>
      <w:r w:rsidRPr="005F11E4">
        <w:rPr>
          <w:color w:val="auto"/>
          <w:lang w:val="sr-Cyrl-RS"/>
        </w:rPr>
        <w:t xml:space="preserve">.  (Образац изјаве, </w:t>
      </w:r>
      <w:r w:rsidR="004F061F" w:rsidRPr="005F11E4">
        <w:rPr>
          <w:color w:val="auto"/>
          <w:lang w:val="sr-Cyrl-RS"/>
        </w:rPr>
        <w:t xml:space="preserve">дат је у </w:t>
      </w:r>
      <w:r w:rsidRPr="005F11E4">
        <w:rPr>
          <w:color w:val="auto"/>
          <w:lang w:val="sr-Cyrl-CS"/>
        </w:rPr>
        <w:t>поглављ</w:t>
      </w:r>
      <w:r w:rsidR="004F061F" w:rsidRPr="005F11E4">
        <w:rPr>
          <w:color w:val="auto"/>
          <w:lang w:val="sr-Cyrl-CS"/>
        </w:rPr>
        <w:t>у</w:t>
      </w:r>
      <w:r w:rsidRPr="005F11E4">
        <w:rPr>
          <w:color w:val="auto"/>
          <w:lang w:val="sr-Cyrl-CS"/>
        </w:rPr>
        <w:t xml:space="preserve"> </w:t>
      </w:r>
      <w:r w:rsidR="00043D85" w:rsidRPr="005F11E4">
        <w:rPr>
          <w:color w:val="auto"/>
        </w:rPr>
        <w:t>X</w:t>
      </w:r>
      <w:r w:rsidRPr="005F11E4">
        <w:rPr>
          <w:color w:val="auto"/>
          <w:lang w:val="ru-RU"/>
        </w:rPr>
        <w:t xml:space="preserve"> </w:t>
      </w:r>
      <w:r w:rsidRPr="005F11E4">
        <w:rPr>
          <w:color w:val="auto"/>
          <w:lang w:val="sr-Cyrl-RS"/>
        </w:rPr>
        <w:t>конкурсне документације)</w:t>
      </w:r>
      <w:r w:rsidRPr="005F11E4">
        <w:rPr>
          <w:color w:val="auto"/>
          <w:lang w:val="sr-Cyrl-CS"/>
        </w:rPr>
        <w:t>.</w:t>
      </w:r>
    </w:p>
    <w:p w:rsidR="001619E7" w:rsidRDefault="001619E7">
      <w:pPr>
        <w:jc w:val="both"/>
        <w:rPr>
          <w:rFonts w:ascii="Arial" w:hAnsi="Arial" w:cs="Arial"/>
          <w:lang w:val="sr-Cyrl-RS"/>
        </w:rPr>
      </w:pPr>
      <w:r w:rsidRPr="005F11E4">
        <w:rPr>
          <w:rFonts w:ascii="Arial" w:hAnsi="Arial" w:cs="Arial"/>
          <w:lang w:val="sr-Cyrl-RS"/>
        </w:rPr>
        <w:t xml:space="preserve"> </w:t>
      </w:r>
    </w:p>
    <w:p w:rsidR="002F048A" w:rsidRPr="00CA67C5" w:rsidRDefault="002F048A" w:rsidP="002F048A">
      <w:pPr>
        <w:jc w:val="both"/>
        <w:rPr>
          <w:b/>
          <w:i/>
          <w:lang w:val="sr-Cyrl-RS"/>
        </w:rPr>
      </w:pPr>
      <w:r w:rsidRPr="00FA028B">
        <w:rPr>
          <w:b/>
          <w:i/>
          <w:lang w:val="sr-Cyrl-RS"/>
        </w:rPr>
        <w:t>19</w:t>
      </w:r>
      <w:r w:rsidR="00564F0F">
        <w:rPr>
          <w:b/>
          <w:i/>
          <w:lang w:val="sr-Cyrl-RS"/>
        </w:rPr>
        <w:t>.</w:t>
      </w:r>
      <w:r w:rsidR="00564F0F">
        <w:rPr>
          <w:b/>
          <w:i/>
          <w:lang w:val="sr-Cyrl-RS"/>
        </w:rPr>
        <w:tab/>
      </w:r>
      <w:r w:rsidRPr="00CA67C5">
        <w:rPr>
          <w:b/>
          <w:i/>
          <w:lang w:val="sr-Cyrl-RS"/>
        </w:rPr>
        <w:t>КОРИШЋЕЊЕ ПАТЕНТА И ОДГОВОРНОСТ ЗА ПОВРЕДУ ЗАШТИЋЕНИХ ПРАВА ИНТЕЛЕКТУАЛНЕ СВОЈИНЕ ТРЕЋИХ ЛИЦА</w:t>
      </w:r>
    </w:p>
    <w:p w:rsidR="00773490" w:rsidRPr="002F048A" w:rsidRDefault="002F048A">
      <w:pPr>
        <w:jc w:val="both"/>
        <w:rPr>
          <w:b/>
          <w:lang w:val="sr-Cyrl-RS"/>
        </w:rPr>
      </w:pPr>
      <w:r w:rsidRPr="002F048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1619E7" w:rsidRPr="005F11E4" w:rsidRDefault="001619E7">
      <w:pPr>
        <w:jc w:val="both"/>
        <w:rPr>
          <w:rFonts w:ascii="Arial" w:hAnsi="Arial" w:cs="Arial"/>
          <w:b/>
          <w:lang w:val="sr-Cyrl-RS"/>
        </w:rPr>
      </w:pPr>
    </w:p>
    <w:p w:rsidR="001619E7" w:rsidRPr="005F11E4" w:rsidRDefault="002F048A">
      <w:pPr>
        <w:jc w:val="both"/>
        <w:rPr>
          <w:b/>
          <w:bCs/>
          <w:i/>
          <w:color w:val="auto"/>
          <w:lang w:val="sr-Cyrl-RS"/>
        </w:rPr>
      </w:pPr>
      <w:r>
        <w:rPr>
          <w:b/>
          <w:bCs/>
          <w:i/>
          <w:color w:val="auto"/>
          <w:lang w:val="sr-Cyrl-RS"/>
        </w:rPr>
        <w:t>20</w:t>
      </w:r>
      <w:r w:rsidR="001619E7" w:rsidRPr="005F11E4">
        <w:rPr>
          <w:b/>
          <w:bCs/>
          <w:i/>
          <w:color w:val="auto"/>
          <w:lang w:val="sr-Cyrl-RS"/>
        </w:rPr>
        <w:t xml:space="preserve">. </w:t>
      </w:r>
      <w:r w:rsidR="00564F0F">
        <w:rPr>
          <w:b/>
          <w:bCs/>
          <w:i/>
          <w:color w:val="auto"/>
          <w:lang w:val="sr-Cyrl-RS"/>
        </w:rPr>
        <w:tab/>
      </w:r>
      <w:r w:rsidR="001619E7" w:rsidRPr="005F11E4">
        <w:rPr>
          <w:b/>
          <w:bCs/>
          <w:i/>
          <w:color w:val="auto"/>
          <w:lang w:val="sr-Cyrl-RS"/>
        </w:rPr>
        <w:t xml:space="preserve">НАЧИН И РОК ЗА ПОДНОШЕЊЕ ЗАХТЕВА ЗА ЗАШТИТУ ПРАВА ПОНУЂАЧА </w:t>
      </w:r>
    </w:p>
    <w:p w:rsidR="001619E7" w:rsidRPr="005F11E4" w:rsidRDefault="001619E7">
      <w:pPr>
        <w:jc w:val="both"/>
        <w:rPr>
          <w:lang w:val="sr-Cyrl-RS"/>
        </w:rPr>
      </w:pPr>
      <w:r w:rsidRPr="005F11E4">
        <w:rPr>
          <w:lang w:val="sr-Cyrl-RS"/>
        </w:rPr>
        <w:t>Захтев за заштиту права мож</w:t>
      </w:r>
      <w:r w:rsidR="008A3118">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rsidR="001619E7" w:rsidRPr="005F11E4" w:rsidRDefault="001619E7">
      <w:pPr>
        <w:jc w:val="both"/>
        <w:rPr>
          <w:lang w:val="sr-Cyrl-CS"/>
        </w:rPr>
      </w:pPr>
      <w:r w:rsidRPr="005F11E4">
        <w:rPr>
          <w:lang w:val="sr-Cyrl-RS"/>
        </w:rPr>
        <w:t xml:space="preserve">Захтев за заштиту права подноси се </w:t>
      </w:r>
      <w:r w:rsidR="003E7FAC" w:rsidRPr="005F11E4">
        <w:rPr>
          <w:color w:val="auto"/>
          <w:lang w:val="sr-Cyrl-RS"/>
        </w:rPr>
        <w:t>наручиоцу, а копија се истовремено доставља Републичкој комисији</w:t>
      </w:r>
      <w:r w:rsidRPr="005F11E4">
        <w:rPr>
          <w:color w:val="auto"/>
          <w:lang w:val="sr-Cyrl-RS"/>
        </w:rPr>
        <w:t>.</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006D698C" w:rsidRPr="005F11E4">
        <w:rPr>
          <w:i/>
          <w:color w:val="auto"/>
          <w:lang w:val="sr-Cyrl-CS"/>
        </w:rPr>
        <w:t xml:space="preserve"> </w:t>
      </w:r>
      <w:hyperlink r:id="rId12" w:history="1">
        <w:r w:rsidR="006D698C" w:rsidRPr="005F11E4">
          <w:rPr>
            <w:rStyle w:val="Hyperlink"/>
            <w:i/>
          </w:rPr>
          <w:t>marija</w:t>
        </w:r>
        <w:r w:rsidR="006D698C" w:rsidRPr="005F11E4">
          <w:rPr>
            <w:rStyle w:val="Hyperlink"/>
            <w:i/>
            <w:lang w:val="sr-Cyrl-RS"/>
          </w:rPr>
          <w:t>.</w:t>
        </w:r>
        <w:r w:rsidR="006D698C" w:rsidRPr="005F11E4">
          <w:rPr>
            <w:rStyle w:val="Hyperlink"/>
            <w:i/>
          </w:rPr>
          <w:t>ninkovic</w:t>
        </w:r>
        <w:r w:rsidR="006D698C" w:rsidRPr="005F11E4">
          <w:rPr>
            <w:rStyle w:val="Hyperlink"/>
            <w:i/>
            <w:lang w:val="sr-Cyrl-RS"/>
          </w:rPr>
          <w:t>@</w:t>
        </w:r>
        <w:r w:rsidR="006D698C" w:rsidRPr="005F11E4">
          <w:rPr>
            <w:rStyle w:val="Hyperlink"/>
            <w:i/>
          </w:rPr>
          <w:t>minpolj</w:t>
        </w:r>
        <w:r w:rsidR="006D698C" w:rsidRPr="005F11E4">
          <w:rPr>
            <w:rStyle w:val="Hyperlink"/>
            <w:i/>
            <w:lang w:val="sr-Cyrl-RS"/>
          </w:rPr>
          <w:t>.</w:t>
        </w:r>
        <w:r w:rsidR="006D698C" w:rsidRPr="005F11E4">
          <w:rPr>
            <w:rStyle w:val="Hyperlink"/>
            <w:i/>
          </w:rPr>
          <w:t>gov</w:t>
        </w:r>
        <w:r w:rsidR="006D698C" w:rsidRPr="005F11E4">
          <w:rPr>
            <w:rStyle w:val="Hyperlink"/>
            <w:i/>
            <w:lang w:val="sr-Cyrl-RS"/>
          </w:rPr>
          <w:t>.</w:t>
        </w:r>
        <w:r w:rsidR="006D698C" w:rsidRPr="005F11E4">
          <w:rPr>
            <w:rStyle w:val="Hyperlink"/>
            <w:i/>
          </w:rPr>
          <w:t>rs</w:t>
        </w:r>
      </w:hyperlink>
      <w:r w:rsidR="006D698C" w:rsidRPr="005F11E4">
        <w:rPr>
          <w:i/>
          <w:color w:val="auto"/>
          <w:lang w:val="sr-Cyrl-RS"/>
        </w:rPr>
        <w:t xml:space="preserve"> </w:t>
      </w:r>
      <w:r w:rsidR="007A50BD" w:rsidRPr="007A50BD">
        <w:rPr>
          <w:i/>
          <w:color w:val="auto"/>
          <w:lang w:val="sr-Cyrl-RS"/>
        </w:rPr>
        <w:t xml:space="preserve">и </w:t>
      </w:r>
      <w:hyperlink r:id="rId13" w:history="1">
        <w:r w:rsidR="007A50BD" w:rsidRPr="00A515DC">
          <w:rPr>
            <w:rStyle w:val="Hyperlink"/>
            <w:i/>
            <w:lang w:val="sr-Cyrl-RS"/>
          </w:rPr>
          <w:t>milos.jelic@minpolj.gov.rs</w:t>
        </w:r>
      </w:hyperlink>
      <w:r w:rsidR="007A50BD">
        <w:rPr>
          <w:i/>
          <w:color w:val="auto"/>
          <w:lang w:val="sr-Cyrl-RS"/>
        </w:rPr>
        <w:t xml:space="preserve"> </w:t>
      </w:r>
      <w:r w:rsidR="008A3118">
        <w:rPr>
          <w:color w:val="auto"/>
          <w:lang w:val="sr-Cyrl-RS"/>
        </w:rPr>
        <w:t xml:space="preserve">радним даном до 15:30 </w:t>
      </w:r>
      <w:r w:rsidR="0065236D">
        <w:rPr>
          <w:color w:val="auto"/>
          <w:lang w:val="sr-Cyrl-RS"/>
        </w:rPr>
        <w:t xml:space="preserve">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Pr="005F11E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EC0AFC" w:rsidRPr="005F11E4">
        <w:rPr>
          <w:lang w:val="sr-Cyrl-CS"/>
        </w:rPr>
        <w:t xml:space="preserve"> </w:t>
      </w:r>
      <w:r w:rsidR="00EC0AFC" w:rsidRPr="005F11E4">
        <w:rPr>
          <w:color w:val="auto"/>
          <w:lang w:val="sr-Cyrl-CS"/>
        </w:rPr>
        <w:t>Поднети захтев</w:t>
      </w:r>
      <w:r w:rsidRPr="005F11E4">
        <w:rPr>
          <w:color w:val="auto"/>
          <w:lang w:val="sr-Cyrl-CS"/>
        </w:rPr>
        <w:t xml:space="preserve"> за заштиту права наручилац објављује обавештење о поднетом захтеву </w:t>
      </w:r>
      <w:r w:rsidR="00EC0AFC" w:rsidRPr="005F11E4">
        <w:rPr>
          <w:color w:val="auto"/>
          <w:lang w:val="sr-Cyrl-CS"/>
        </w:rPr>
        <w:t xml:space="preserve">за заштиту права </w:t>
      </w:r>
      <w:r w:rsidRPr="005F11E4">
        <w:rPr>
          <w:color w:val="auto"/>
          <w:lang w:val="sr-Cyrl-CS"/>
        </w:rPr>
        <w:t>на Порталу јавних набавки</w:t>
      </w:r>
      <w:r w:rsidR="00EC0AFC" w:rsidRPr="005F11E4">
        <w:rPr>
          <w:color w:val="auto"/>
          <w:lang w:val="sr-Cyrl-CS"/>
        </w:rPr>
        <w:t xml:space="preserve"> и на својој интернет страници</w:t>
      </w:r>
      <w:r w:rsidRPr="005F11E4">
        <w:rPr>
          <w:lang w:val="sr-Cyrl-CS"/>
        </w:rPr>
        <w:t>, најкасније у року од 2 дана од дана пријема захтева.</w:t>
      </w:r>
    </w:p>
    <w:p w:rsidR="001619E7" w:rsidRPr="005F11E4" w:rsidRDefault="001619E7">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06E8D" w:rsidRPr="005F11E4">
        <w:rPr>
          <w:lang w:val="sr-Cyrl-CS"/>
        </w:rPr>
        <w:t xml:space="preserve">од стране наручиоца најкасније </w:t>
      </w:r>
      <w:r w:rsidRPr="005F11E4">
        <w:rPr>
          <w:lang w:val="sr-Cyrl-CS"/>
        </w:rPr>
        <w:t>7 дана пре истека рока за подношење понуда, б</w:t>
      </w:r>
      <w:r w:rsidR="00206E8D" w:rsidRPr="005F11E4">
        <w:rPr>
          <w:lang w:val="sr-Cyrl-CS"/>
        </w:rPr>
        <w:t>ез обзира на начин достављања</w:t>
      </w:r>
      <w:r w:rsidR="00823D30" w:rsidRPr="005F11E4">
        <w:rPr>
          <w:lang w:val="sr-Cyrl-CS"/>
        </w:rPr>
        <w:t xml:space="preserve"> и уколико је подносилац захтева у складу са чланом 63. став 2. Закона </w:t>
      </w:r>
      <w:r w:rsidR="003E06C2" w:rsidRPr="005F11E4">
        <w:rPr>
          <w:lang w:val="sr-Cyrl-CS"/>
        </w:rPr>
        <w:t xml:space="preserve">указао наручиоцу на евентуалне недостатке и </w:t>
      </w:r>
      <w:r w:rsidR="00541C09" w:rsidRPr="005F11E4">
        <w:rPr>
          <w:lang w:val="sr-Cyrl-CS"/>
        </w:rPr>
        <w:t>неправилности, а наручилац исте</w:t>
      </w:r>
      <w:r w:rsidR="00206E8D" w:rsidRPr="005F11E4">
        <w:rPr>
          <w:lang w:val="sr-Cyrl-CS"/>
        </w:rPr>
        <w:t xml:space="preserve">. </w:t>
      </w:r>
      <w:r w:rsidRPr="005F11E4">
        <w:rPr>
          <w:lang w:val="sr-Cyrl-CS"/>
        </w:rPr>
        <w:t xml:space="preserve">У том случају подношења захтева за заштиту права долази до застоја рока за подношење понуда. </w:t>
      </w:r>
    </w:p>
    <w:p w:rsidR="001619E7" w:rsidRPr="005F11E4" w:rsidRDefault="001619E7">
      <w:pPr>
        <w:jc w:val="both"/>
        <w:rPr>
          <w:lang w:val="sr-Cyrl-CS"/>
        </w:rPr>
      </w:pPr>
      <w:r w:rsidRPr="005F11E4">
        <w:rPr>
          <w:lang w:val="sr-Cyrl-CS"/>
        </w:rPr>
        <w:lastRenderedPageBreak/>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w:t>
      </w:r>
      <w:r w:rsidR="00CF2C4D">
        <w:rPr>
          <w:lang w:val="sr-Cyrl-CS"/>
        </w:rPr>
        <w:t>е 10 дана од дана објаве исте на Порталу јавних набавки</w:t>
      </w:r>
      <w:r w:rsidRPr="005F11E4">
        <w:rPr>
          <w:lang w:val="sr-Cyrl-CS"/>
        </w:rPr>
        <w:t xml:space="preserve">. </w:t>
      </w:r>
    </w:p>
    <w:p w:rsidR="001619E7" w:rsidRPr="005F11E4" w:rsidRDefault="001619E7">
      <w:pPr>
        <w:jc w:val="both"/>
        <w:rPr>
          <w:lang w:val="sr-Cyrl-CS"/>
        </w:rPr>
      </w:pPr>
      <w:r w:rsidRPr="005F11E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3B0E" w:rsidRPr="005F11E4" w:rsidRDefault="001619E7">
      <w:pPr>
        <w:jc w:val="both"/>
        <w:rPr>
          <w:lang w:val="sr-Cyrl-CS"/>
        </w:rPr>
      </w:pPr>
      <w:r w:rsidRPr="005F11E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19E7" w:rsidRPr="005F11E4" w:rsidRDefault="00E73B0E">
      <w:pPr>
        <w:jc w:val="both"/>
        <w:rPr>
          <w:rFonts w:eastAsia="TimesNewRomanPSMT"/>
          <w:bCs/>
          <w:lang w:val="sr-Cyrl-CS"/>
        </w:rPr>
      </w:pPr>
      <w:r w:rsidRPr="005F11E4">
        <w:rPr>
          <w:lang w:val="sr-Cyrl-CS"/>
        </w:rPr>
        <w:t xml:space="preserve">Подносилац захтева за заштиту права је дужан да на одређени рачун буџета уплати таксу од 120.000,00 динара ако се захтев за заштиту права подноси пре и након отварања понуда. </w:t>
      </w:r>
    </w:p>
    <w:p w:rsidR="00B15722" w:rsidRPr="005F11E4" w:rsidRDefault="00B15722" w:rsidP="00B15722">
      <w:pPr>
        <w:jc w:val="both"/>
        <w:rPr>
          <w:kern w:val="2"/>
          <w:lang w:val="sr-Cyrl-RS"/>
        </w:rPr>
      </w:pPr>
      <w:r w:rsidRPr="005F11E4">
        <w:rPr>
          <w:kern w:val="2"/>
          <w:lang w:val="sr-Cyrl-RS"/>
        </w:rPr>
        <w:t>Као доказ о уплати таксе у смислу члана 151. став 1. тачка 6) Закона прихватиће се:</w:t>
      </w:r>
    </w:p>
    <w:p w:rsidR="00B15722" w:rsidRPr="005F11E4" w:rsidRDefault="00B15722" w:rsidP="00B15722">
      <w:pPr>
        <w:numPr>
          <w:ilvl w:val="0"/>
          <w:numId w:val="23"/>
        </w:numPr>
        <w:jc w:val="both"/>
        <w:rPr>
          <w:kern w:val="2"/>
          <w:lang w:val="sr-Cyrl-RS"/>
        </w:rPr>
      </w:pPr>
      <w:r w:rsidRPr="005F11E4">
        <w:rPr>
          <w:b/>
          <w:kern w:val="2"/>
          <w:lang w:val="sr-Cyrl-RS"/>
        </w:rPr>
        <w:t>Потврда о извршеној</w:t>
      </w:r>
      <w:r w:rsidRPr="007C39B7">
        <w:rPr>
          <w:b/>
          <w:color w:val="FF0000"/>
          <w:kern w:val="2"/>
          <w:lang w:val="sr-Cyrl-RS"/>
        </w:rPr>
        <w:t xml:space="preserve"> </w:t>
      </w:r>
      <w:r w:rsidR="007C39B7" w:rsidRPr="001E4F1C">
        <w:rPr>
          <w:b/>
          <w:color w:val="auto"/>
          <w:kern w:val="2"/>
          <w:lang w:val="sr-Cyrl-RS"/>
        </w:rPr>
        <w:t>уплати</w:t>
      </w:r>
      <w:r w:rsidR="007C39B7" w:rsidRPr="007C39B7">
        <w:rPr>
          <w:b/>
          <w:color w:val="FF0000"/>
          <w:kern w:val="2"/>
          <w:lang w:val="sr-Cyrl-RS"/>
        </w:rPr>
        <w:t xml:space="preserve"> </w:t>
      </w:r>
      <w:r w:rsidRPr="005F11E4">
        <w:rPr>
          <w:b/>
          <w:kern w:val="2"/>
          <w:lang w:val="sr-Cyrl-RS"/>
        </w:rPr>
        <w:t>таксе из члана 156. Закона која садржи следеће елементе</w:t>
      </w:r>
      <w:r w:rsidRPr="005F11E4">
        <w:rPr>
          <w:kern w:val="2"/>
          <w:lang w:val="sr-Cyrl-RS"/>
        </w:rPr>
        <w:t>:</w:t>
      </w:r>
    </w:p>
    <w:p w:rsidR="00B15722" w:rsidRPr="005F11E4" w:rsidRDefault="00B15722" w:rsidP="00B15722">
      <w:pPr>
        <w:numPr>
          <w:ilvl w:val="0"/>
          <w:numId w:val="24"/>
        </w:numPr>
        <w:jc w:val="both"/>
        <w:rPr>
          <w:kern w:val="2"/>
          <w:lang w:val="sr-Cyrl-RS"/>
        </w:rPr>
      </w:pPr>
      <w:r w:rsidRPr="005F11E4">
        <w:rPr>
          <w:kern w:val="2"/>
          <w:lang w:val="sr-Cyrl-RS"/>
        </w:rPr>
        <w:t>Да буде издата од стране банке и да садржи печат банке;</w:t>
      </w:r>
    </w:p>
    <w:p w:rsidR="00B15722" w:rsidRPr="005F11E4" w:rsidRDefault="00B15722" w:rsidP="00B15722">
      <w:pPr>
        <w:numPr>
          <w:ilvl w:val="0"/>
          <w:numId w:val="24"/>
        </w:numPr>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B15722" w:rsidRPr="005F11E4" w:rsidRDefault="00B15722" w:rsidP="00B15722">
      <w:pPr>
        <w:numPr>
          <w:ilvl w:val="0"/>
          <w:numId w:val="24"/>
        </w:numPr>
        <w:jc w:val="both"/>
        <w:rPr>
          <w:kern w:val="2"/>
          <w:lang w:val="sr-Cyrl-RS"/>
        </w:rPr>
      </w:pPr>
      <w:r w:rsidRPr="005F11E4">
        <w:rPr>
          <w:kern w:val="2"/>
          <w:lang w:val="sr-Cyrl-RS"/>
        </w:rPr>
        <w:t>Износ таксе из члана 156. Закона чија се уплата тражи</w:t>
      </w:r>
      <w:r w:rsidR="000A413E">
        <w:rPr>
          <w:kern w:val="2"/>
          <w:lang w:val="sr-Cyrl-RS"/>
        </w:rPr>
        <w:t xml:space="preserve"> (120.000,00 динара)</w:t>
      </w:r>
      <w:r w:rsidRPr="005F11E4">
        <w:rPr>
          <w:kern w:val="2"/>
          <w:lang w:val="sr-Cyrl-RS"/>
        </w:rPr>
        <w:t>;</w:t>
      </w:r>
    </w:p>
    <w:p w:rsidR="00B15722" w:rsidRPr="005F11E4" w:rsidRDefault="00B15722" w:rsidP="00B15722">
      <w:pPr>
        <w:numPr>
          <w:ilvl w:val="0"/>
          <w:numId w:val="24"/>
        </w:numPr>
        <w:jc w:val="both"/>
        <w:rPr>
          <w:kern w:val="2"/>
          <w:lang w:val="sr-Cyrl-RS"/>
        </w:rPr>
      </w:pPr>
      <w:r w:rsidRPr="005F11E4">
        <w:rPr>
          <w:kern w:val="2"/>
          <w:lang w:val="sr-Cyrl-RS"/>
        </w:rPr>
        <w:t>Број рачуна: 840-30678845-06;</w:t>
      </w:r>
    </w:p>
    <w:p w:rsidR="00B15722" w:rsidRPr="005F11E4" w:rsidRDefault="00B15722" w:rsidP="00B15722">
      <w:pPr>
        <w:numPr>
          <w:ilvl w:val="0"/>
          <w:numId w:val="24"/>
        </w:numPr>
        <w:jc w:val="both"/>
        <w:rPr>
          <w:kern w:val="2"/>
          <w:lang w:val="sr-Cyrl-RS"/>
        </w:rPr>
      </w:pPr>
      <w:r w:rsidRPr="005F11E4">
        <w:rPr>
          <w:kern w:val="2"/>
          <w:lang w:val="sr-Cyrl-RS"/>
        </w:rPr>
        <w:t>Шифру плаћања: 153 или 253;</w:t>
      </w:r>
    </w:p>
    <w:p w:rsidR="00B15722" w:rsidRPr="005F11E4" w:rsidRDefault="00B15722" w:rsidP="00B15722">
      <w:pPr>
        <w:numPr>
          <w:ilvl w:val="0"/>
          <w:numId w:val="24"/>
        </w:numPr>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rsidR="00B15722" w:rsidRPr="005F11E4" w:rsidRDefault="00B15722" w:rsidP="00B15722">
      <w:pPr>
        <w:numPr>
          <w:ilvl w:val="0"/>
          <w:numId w:val="24"/>
        </w:numPr>
        <w:jc w:val="both"/>
        <w:rPr>
          <w:kern w:val="2"/>
          <w:lang w:val="sr-Cyrl-RS"/>
        </w:rPr>
      </w:pPr>
      <w:r w:rsidRPr="005F11E4">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B15722" w:rsidRPr="005F11E4" w:rsidRDefault="00B15722" w:rsidP="00B15722">
      <w:pPr>
        <w:numPr>
          <w:ilvl w:val="0"/>
          <w:numId w:val="24"/>
        </w:numPr>
        <w:jc w:val="both"/>
        <w:rPr>
          <w:kern w:val="2"/>
          <w:lang w:val="sr-Cyrl-RS"/>
        </w:rPr>
      </w:pPr>
      <w:r w:rsidRPr="005F11E4">
        <w:rPr>
          <w:kern w:val="2"/>
          <w:lang w:val="sr-Cyrl-RS"/>
        </w:rPr>
        <w:t>Корисник: буџет Републике Србије;</w:t>
      </w:r>
    </w:p>
    <w:p w:rsidR="00B15722" w:rsidRPr="005F11E4" w:rsidRDefault="00B15722" w:rsidP="00B15722">
      <w:pPr>
        <w:numPr>
          <w:ilvl w:val="0"/>
          <w:numId w:val="24"/>
        </w:numPr>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rsidR="00B15722" w:rsidRPr="005F11E4" w:rsidRDefault="00B15722" w:rsidP="00B15722">
      <w:pPr>
        <w:numPr>
          <w:ilvl w:val="0"/>
          <w:numId w:val="24"/>
        </w:numPr>
        <w:jc w:val="both"/>
        <w:rPr>
          <w:kern w:val="2"/>
          <w:lang w:val="sr-Cyrl-RS"/>
        </w:rPr>
      </w:pPr>
      <w:r w:rsidRPr="005F11E4">
        <w:rPr>
          <w:kern w:val="2"/>
          <w:lang w:val="sr-Cyrl-RS"/>
        </w:rPr>
        <w:t>Потпис овлашћеног лица банке.</w:t>
      </w:r>
    </w:p>
    <w:p w:rsidR="00B15722" w:rsidRPr="005F11E4" w:rsidRDefault="00B15722" w:rsidP="00B15722">
      <w:pPr>
        <w:numPr>
          <w:ilvl w:val="0"/>
          <w:numId w:val="23"/>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B15722" w:rsidRPr="005F11E4" w:rsidRDefault="00B15722" w:rsidP="00B15722">
      <w:pPr>
        <w:numPr>
          <w:ilvl w:val="0"/>
          <w:numId w:val="23"/>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670C3" w:rsidRPr="005F11E4">
        <w:rPr>
          <w:kern w:val="2"/>
          <w:lang w:val="sr-Cyrl-RS"/>
        </w:rPr>
        <w:t>социјално осигурање и други кор</w:t>
      </w:r>
      <w:r w:rsidRPr="005F11E4">
        <w:rPr>
          <w:kern w:val="2"/>
          <w:lang w:val="sr-Cyrl-RS"/>
        </w:rPr>
        <w:t>исници јавних средстава).</w:t>
      </w:r>
    </w:p>
    <w:p w:rsidR="00B15722" w:rsidRPr="005F11E4" w:rsidRDefault="00B15722" w:rsidP="00B15722">
      <w:pPr>
        <w:numPr>
          <w:ilvl w:val="0"/>
          <w:numId w:val="23"/>
        </w:numPr>
        <w:jc w:val="both"/>
        <w:rPr>
          <w:kern w:val="2"/>
          <w:lang w:val="sr-Cyrl-RS"/>
        </w:rPr>
      </w:pPr>
      <w:r w:rsidRPr="005F11E4">
        <w:rPr>
          <w:kern w:val="2"/>
          <w:lang w:val="sr-Cyrl-RS"/>
        </w:rPr>
        <w:t>Потврда издата од стране Народне банке Србије, која садржи све елементе из потврде о извршеној уплати</w:t>
      </w:r>
      <w:r w:rsidR="001E26D1" w:rsidRPr="005F11E4">
        <w:rPr>
          <w:kern w:val="2"/>
          <w:lang w:val="sr-Cyrl-RS"/>
        </w:rPr>
        <w:t xml:space="preserve"> </w:t>
      </w:r>
      <w:r w:rsidRPr="005F11E4">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15722" w:rsidRDefault="00B15722" w:rsidP="00B15722">
      <w:pPr>
        <w:jc w:val="both"/>
        <w:rPr>
          <w:rFonts w:eastAsia="TimesNewRomanPSMT"/>
          <w:bCs/>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rsidR="00BE640E" w:rsidRPr="005F11E4" w:rsidRDefault="00BE640E">
      <w:pPr>
        <w:jc w:val="both"/>
        <w:rPr>
          <w:b/>
          <w:i/>
          <w:lang w:val="sr-Cyrl-RS"/>
        </w:rPr>
      </w:pPr>
    </w:p>
    <w:p w:rsidR="001619E7" w:rsidRPr="005F11E4" w:rsidRDefault="001619E7">
      <w:pPr>
        <w:jc w:val="both"/>
        <w:rPr>
          <w:b/>
          <w:i/>
          <w:color w:val="auto"/>
          <w:lang w:val="sr-Cyrl-RS"/>
        </w:rPr>
      </w:pPr>
      <w:r w:rsidRPr="005F11E4">
        <w:rPr>
          <w:b/>
          <w:i/>
          <w:lang w:val="sr-Cyrl-RS"/>
        </w:rPr>
        <w:t>2</w:t>
      </w:r>
      <w:r w:rsidR="00E3004C" w:rsidRPr="005F11E4">
        <w:rPr>
          <w:b/>
          <w:i/>
          <w:lang w:val="sr-Cyrl-RS"/>
        </w:rPr>
        <w:t>1</w:t>
      </w:r>
      <w:r w:rsidRPr="005F11E4">
        <w:rPr>
          <w:b/>
          <w:i/>
          <w:lang w:val="sr-Cyrl-RS"/>
        </w:rPr>
        <w:t xml:space="preserve">. РОК У КОЈЕМ ЋЕ УГОВОР БИТИ </w:t>
      </w:r>
      <w:r w:rsidR="00534539" w:rsidRPr="005F11E4">
        <w:rPr>
          <w:b/>
          <w:i/>
          <w:color w:val="auto"/>
          <w:lang w:val="sr-Cyrl-RS"/>
        </w:rPr>
        <w:t>ДОСТАВЉЕН ПОНУЂАЧУ КОЈЕМ ЈЕ УГОВОР ДОДЕЉЕН</w:t>
      </w:r>
    </w:p>
    <w:p w:rsidR="007A50BD" w:rsidRDefault="001619E7" w:rsidP="007A50BD">
      <w:pPr>
        <w:jc w:val="both"/>
      </w:pPr>
      <w:r w:rsidRPr="005F11E4">
        <w:rPr>
          <w:lang w:val="sr-Cyrl-RS"/>
        </w:rPr>
        <w:t xml:space="preserve">Уговор о јавној набавци ће бити </w:t>
      </w:r>
      <w:r w:rsidR="00534539" w:rsidRPr="005F11E4">
        <w:rPr>
          <w:lang w:val="sr-Cyrl-RS"/>
        </w:rPr>
        <w:t>достављен понуђачу</w:t>
      </w:r>
      <w:r w:rsidRPr="005F11E4">
        <w:rPr>
          <w:lang w:val="sr-Cyrl-RS"/>
        </w:rPr>
        <w:t xml:space="preserve"> којем је додељен уговор у року од 8 дана од дана протека рока за подношење захт</w:t>
      </w:r>
      <w:r w:rsidRPr="005F11E4">
        <w:rPr>
          <w:lang w:val="sr-Cyrl-CS"/>
        </w:rPr>
        <w:t>е</w:t>
      </w:r>
      <w:r w:rsidRPr="005F11E4">
        <w:rPr>
          <w:lang w:val="sr-Cyrl-RS"/>
        </w:rPr>
        <w:t xml:space="preserve">ва за заштиту права из члана 149. Закона. </w:t>
      </w:r>
      <w:r w:rsidR="007A50BD">
        <w:rPr>
          <w:lang w:val="sr-Cyrl-RS"/>
        </w:rPr>
        <w:lastRenderedPageBreak/>
        <w:t>Уколико изабрани понуђач одбије да закључи уговор, уговор ће се доделити следећем најповољнијем понуђачу.</w:t>
      </w:r>
      <w:r w:rsidR="007A50BD" w:rsidRPr="005F11E4">
        <w:rPr>
          <w:lang w:val="sr-Cyrl-RS"/>
        </w:rPr>
        <w:t xml:space="preserve"> </w:t>
      </w:r>
    </w:p>
    <w:p w:rsidR="007A50BD" w:rsidRDefault="007A50BD" w:rsidP="007A50BD">
      <w:pPr>
        <w:jc w:val="both"/>
      </w:pPr>
      <w:r>
        <w:rPr>
          <w:lang w:val="sr-Cyrl-RS"/>
        </w:rPr>
        <w:t xml:space="preserve">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1619E7" w:rsidRPr="005F11E4" w:rsidRDefault="001619E7">
      <w:pPr>
        <w:jc w:val="both"/>
        <w:rPr>
          <w:lang w:val="sr-Cyrl-RS"/>
        </w:rPr>
      </w:pPr>
      <w:r w:rsidRPr="005F11E4">
        <w:rPr>
          <w:lang w:val="sr-Cyrl-RS"/>
        </w:rPr>
        <w:t>У случају да је поднета само једна понуда наручилац може закључити уговор пре истека рока за подношење захт</w:t>
      </w:r>
      <w:r w:rsidR="00F008D3" w:rsidRPr="005F11E4">
        <w:rPr>
          <w:lang w:val="sr-Cyrl-RS"/>
        </w:rPr>
        <w:t>е</w:t>
      </w:r>
      <w:r w:rsidRPr="005F11E4">
        <w:rPr>
          <w:lang w:val="sr-Cyrl-RS"/>
        </w:rPr>
        <w:t xml:space="preserve">ва за заштиту права, у складу са чланом 112. став 2. тачка 5) Закона. </w:t>
      </w:r>
    </w:p>
    <w:p w:rsidR="001619E7" w:rsidRPr="005F11E4" w:rsidRDefault="00CF2C4D">
      <w:pPr>
        <w:jc w:val="both"/>
        <w:rPr>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00EC0D5F" w:rsidRPr="005F11E4">
        <w:rPr>
          <w:lang w:val="sr-Cyrl-RS"/>
        </w:rPr>
        <w:t>Упознат са упутством</w:t>
      </w:r>
    </w:p>
    <w:p w:rsidR="001B46FC" w:rsidRPr="005F11E4" w:rsidRDefault="001B46FC">
      <w:pPr>
        <w:jc w:val="both"/>
        <w:rPr>
          <w:lang w:val="sr-Cyrl-RS"/>
        </w:rPr>
      </w:pPr>
    </w:p>
    <w:p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_____________________</w:t>
      </w:r>
    </w:p>
    <w:p w:rsidR="00C540B9" w:rsidRPr="005F11E4" w:rsidRDefault="003A71A0">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p>
    <w:p w:rsidR="00BE640E" w:rsidRPr="005F11E4" w:rsidRDefault="00BE640E" w:rsidP="00841198">
      <w:pPr>
        <w:suppressAutoHyphens w:val="0"/>
        <w:spacing w:line="240" w:lineRule="auto"/>
        <w:rPr>
          <w:b/>
          <w:bCs/>
          <w:i/>
          <w:iCs/>
          <w:lang w:val="sr-Cyrl-RS"/>
        </w:rPr>
      </w:pPr>
    </w:p>
    <w:p w:rsidR="007A50BD" w:rsidRDefault="00F36568" w:rsidP="00F36568">
      <w:pPr>
        <w:shd w:val="clear" w:color="auto" w:fill="FFFFFF" w:themeFill="background1"/>
        <w:tabs>
          <w:tab w:val="center" w:pos="4677"/>
          <w:tab w:val="right" w:pos="9354"/>
        </w:tabs>
        <w:rPr>
          <w:b/>
          <w:bCs/>
          <w:i/>
          <w:iCs/>
          <w:sz w:val="28"/>
          <w:szCs w:val="28"/>
          <w:shd w:val="clear" w:color="auto" w:fill="FFFFFF" w:themeFill="background1"/>
          <w:lang w:val="sr-Cyrl-RS"/>
        </w:rPr>
      </w:pPr>
      <w:r>
        <w:rPr>
          <w:b/>
          <w:bCs/>
          <w:i/>
          <w:iCs/>
          <w:sz w:val="28"/>
          <w:szCs w:val="28"/>
          <w:shd w:val="clear" w:color="auto" w:fill="FFFFFF" w:themeFill="background1"/>
          <w:lang w:val="sr-Latn-RS"/>
        </w:rPr>
        <w:tab/>
      </w: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7A50BD" w:rsidRDefault="007A50BD"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F56E14" w:rsidRDefault="00FF5DA1" w:rsidP="007A50BD">
      <w:pPr>
        <w:shd w:val="clear" w:color="auto" w:fill="FFFFFF" w:themeFill="background1"/>
        <w:tabs>
          <w:tab w:val="center" w:pos="4677"/>
          <w:tab w:val="right" w:pos="9354"/>
        </w:tabs>
        <w:jc w:val="center"/>
        <w:rPr>
          <w:b/>
          <w:bCs/>
          <w:i/>
          <w:iCs/>
          <w:sz w:val="28"/>
          <w:szCs w:val="28"/>
          <w:shd w:val="clear" w:color="auto" w:fill="FFFFFF" w:themeFill="background1"/>
          <w:lang w:val="sr-Cyrl-RS"/>
        </w:rPr>
      </w:pPr>
      <w:r w:rsidRPr="00F36568">
        <w:rPr>
          <w:b/>
          <w:bCs/>
          <w:i/>
          <w:iCs/>
          <w:sz w:val="28"/>
          <w:szCs w:val="28"/>
          <w:shd w:val="clear" w:color="auto" w:fill="808080" w:themeFill="background1" w:themeFillShade="80"/>
          <w:lang w:val="sr-Latn-RS"/>
        </w:rPr>
        <w:lastRenderedPageBreak/>
        <w:t>VI</w:t>
      </w:r>
      <w:r w:rsidRPr="00F36568">
        <w:rPr>
          <w:b/>
          <w:bCs/>
          <w:i/>
          <w:iCs/>
          <w:sz w:val="28"/>
          <w:szCs w:val="28"/>
          <w:shd w:val="clear" w:color="auto" w:fill="FFFFFF" w:themeFill="background1"/>
          <w:lang w:val="sr-Latn-RS"/>
        </w:rPr>
        <w:t xml:space="preserve"> </w:t>
      </w:r>
      <w:r w:rsidR="00BF6EEE" w:rsidRPr="00F36568">
        <w:rPr>
          <w:b/>
          <w:bCs/>
          <w:i/>
          <w:iCs/>
          <w:sz w:val="28"/>
          <w:szCs w:val="28"/>
          <w:shd w:val="clear" w:color="auto" w:fill="FFFFFF" w:themeFill="background1"/>
          <w:lang w:val="sr-Cyrl-RS"/>
        </w:rPr>
        <w:t>ОБРАЗАЦ ПОНУДЕ</w:t>
      </w:r>
    </w:p>
    <w:p w:rsidR="00FF5DA1" w:rsidRDefault="00FF5DA1" w:rsidP="007A50BD">
      <w:pPr>
        <w:jc w:val="center"/>
        <w:rPr>
          <w:iCs/>
          <w:lang w:val="sr-Cyrl-RS"/>
        </w:rPr>
      </w:pPr>
    </w:p>
    <w:p w:rsidR="001619E7" w:rsidRPr="005F11E4" w:rsidRDefault="001619E7">
      <w:pPr>
        <w:jc w:val="both"/>
        <w:rPr>
          <w:i/>
          <w:iCs/>
          <w:lang w:val="sr-Cyrl-RS"/>
        </w:rPr>
      </w:pPr>
      <w:r w:rsidRPr="005F11E4">
        <w:rPr>
          <w:iCs/>
          <w:lang w:val="sr-Cyrl-RS"/>
        </w:rPr>
        <w:t>Понуда бр</w:t>
      </w:r>
      <w:r w:rsidR="00563AEF" w:rsidRPr="005F11E4">
        <w:rPr>
          <w:iCs/>
        </w:rPr>
        <w:t>oj</w:t>
      </w:r>
      <w:r w:rsidRPr="005F11E4">
        <w:rPr>
          <w:iCs/>
          <w:lang w:val="sr-Cyrl-RS"/>
        </w:rPr>
        <w:t xml:space="preserve"> ________________ од __________________ за јавну н</w:t>
      </w:r>
      <w:r w:rsidR="00D91573" w:rsidRPr="005F11E4">
        <w:rPr>
          <w:iCs/>
          <w:lang w:val="sr-Cyrl-RS"/>
        </w:rPr>
        <w:t xml:space="preserve">абавку </w:t>
      </w:r>
      <w:r w:rsidR="00B355D1" w:rsidRPr="005F11E4">
        <w:rPr>
          <w:lang w:val="sr-Cyrl-RS"/>
        </w:rPr>
        <w:t>добара</w:t>
      </w:r>
      <w:r w:rsidR="001A085F" w:rsidRPr="005F11E4">
        <w:rPr>
          <w:i/>
          <w:lang w:val="sr-Cyrl-RS"/>
        </w:rPr>
        <w:t xml:space="preserve"> </w:t>
      </w:r>
      <w:r w:rsidR="001D2046">
        <w:rPr>
          <w:lang w:val="sr-Cyrl-RS"/>
        </w:rPr>
        <w:t>–</w:t>
      </w:r>
      <w:r w:rsidR="00FD4C6A" w:rsidRPr="005F11E4">
        <w:rPr>
          <w:lang w:val="sr-Cyrl-RS"/>
        </w:rPr>
        <w:t xml:space="preserve"> </w:t>
      </w:r>
      <w:r w:rsidR="007A50BD">
        <w:t xml:space="preserve">Data storage </w:t>
      </w:r>
      <w:r w:rsidR="001D2046">
        <w:rPr>
          <w:lang w:val="sr-Cyrl-CS"/>
        </w:rPr>
        <w:t>уређаја,</w:t>
      </w:r>
      <w:r w:rsidR="00773490">
        <w:rPr>
          <w:lang w:val="sr-Cyrl-CS"/>
        </w:rPr>
        <w:t xml:space="preserve"> </w:t>
      </w:r>
      <w:r w:rsidR="001D2046">
        <w:rPr>
          <w:rFonts w:eastAsia="TimesNewRomanPS-BoldMT"/>
          <w:b/>
          <w:bCs/>
          <w:lang w:val="sr-Cyrl-RS"/>
        </w:rPr>
        <w:t>ЈН</w:t>
      </w:r>
      <w:r w:rsidR="007A50BD">
        <w:rPr>
          <w:rFonts w:eastAsia="TimesNewRomanPS-BoldMT"/>
          <w:b/>
          <w:bCs/>
        </w:rPr>
        <w:t>O</w:t>
      </w:r>
      <w:r w:rsidR="007A50BD">
        <w:rPr>
          <w:rFonts w:eastAsia="TimesNewRomanPS-BoldMT"/>
          <w:b/>
          <w:bCs/>
          <w:lang w:val="sr-Cyrl-RS"/>
        </w:rPr>
        <w:t>П број 5/2019</w:t>
      </w:r>
      <w:r w:rsidR="00E3004C" w:rsidRPr="005F11E4">
        <w:rPr>
          <w:iCs/>
          <w:lang w:val="sr-Cyrl-RS"/>
        </w:rPr>
        <w:t>.</w:t>
      </w:r>
      <w:r w:rsidRPr="005F11E4">
        <w:rPr>
          <w:iCs/>
          <w:lang w:val="sr-Cyrl-RS"/>
        </w:rPr>
        <w:t xml:space="preserve"> </w:t>
      </w:r>
    </w:p>
    <w:p w:rsidR="001619E7" w:rsidRPr="005F11E4" w:rsidRDefault="001619E7">
      <w:pPr>
        <w:jc w:val="both"/>
        <w:rPr>
          <w:i/>
          <w:iCs/>
          <w:lang w:val="sr-Cyrl-RS"/>
        </w:rPr>
      </w:pPr>
    </w:p>
    <w:p w:rsidR="001619E7" w:rsidRPr="005F11E4" w:rsidRDefault="001619E7">
      <w:pPr>
        <w:rPr>
          <w:b/>
          <w:bCs/>
          <w:i/>
          <w:iCs/>
        </w:rPr>
      </w:pPr>
      <w:r w:rsidRPr="005F11E4">
        <w:rPr>
          <w:b/>
          <w:bCs/>
          <w:i/>
          <w:iCs/>
        </w:rPr>
        <w:t>1)ОПШТИ ПОДАЦИ О ПОНУЂАЧУ</w:t>
      </w:r>
      <w:r w:rsidR="00A919D9" w:rsidRPr="005F11E4">
        <w:rPr>
          <w:b/>
          <w:bCs/>
          <w:i/>
          <w:iCs/>
        </w:rPr>
        <w:t>:</w:t>
      </w:r>
    </w:p>
    <w:p w:rsidR="00A919D9" w:rsidRPr="005F11E4" w:rsidRDefault="00A919D9">
      <w:pPr>
        <w:rPr>
          <w:i/>
          <w:iCs/>
        </w:rPr>
      </w:pPr>
    </w:p>
    <w:tbl>
      <w:tblPr>
        <w:tblW w:w="9342" w:type="dxa"/>
        <w:tblInd w:w="-20" w:type="dxa"/>
        <w:tblLayout w:type="fixed"/>
        <w:tblLook w:val="0000" w:firstRow="0" w:lastRow="0" w:firstColumn="0" w:lastColumn="0" w:noHBand="0" w:noVBand="0"/>
      </w:tblPr>
      <w:tblGrid>
        <w:gridCol w:w="4621"/>
        <w:gridCol w:w="4721"/>
      </w:tblGrid>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Назив понуђача:</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Адреса понуђача:</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Матични број понуђача:</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lang w:val="ru-RU"/>
              </w:rPr>
            </w:pPr>
            <w:r w:rsidRPr="005F11E4">
              <w:rPr>
                <w:i/>
                <w:iCs/>
                <w:lang w:val="ru-RU"/>
              </w:rPr>
              <w:t>Порески идентификациони број понуђача (ПИБ):</w:t>
            </w:r>
          </w:p>
          <w:p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lang w:val="ru-RU"/>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Име особе за контакт:</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rsidP="00914EA8">
            <w:pPr>
              <w:rPr>
                <w:b/>
                <w:bCs/>
                <w:i/>
                <w:iCs/>
                <w:lang w:val="sr-Cyrl-RS"/>
              </w:rPr>
            </w:pPr>
          </w:p>
          <w:p w:rsidR="00914EA8" w:rsidRPr="005F11E4" w:rsidRDefault="00914EA8" w:rsidP="00914EA8">
            <w:pPr>
              <w:rPr>
                <w:b/>
                <w:bCs/>
                <w:i/>
                <w:iCs/>
                <w:lang w:val="sr-Cyrl-RS"/>
              </w:rPr>
            </w:pPr>
          </w:p>
          <w:p w:rsidR="00914EA8" w:rsidRPr="005F11E4" w:rsidRDefault="00914EA8" w:rsidP="00914EA8">
            <w:pPr>
              <w:rPr>
                <w:b/>
                <w:bCs/>
                <w:i/>
                <w:iCs/>
                <w:lang w:val="sr-Cyrl-R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i/>
                <w:iCs/>
                <w:lang w:val="sr-Latn-RS"/>
              </w:rPr>
            </w:pPr>
            <w:r w:rsidRPr="005F11E4">
              <w:rPr>
                <w:i/>
                <w:iCs/>
                <w:lang w:val="ru-RU"/>
              </w:rPr>
              <w:t>Електронска адреса понуђача (</w:t>
            </w:r>
            <w:r w:rsidRPr="005F11E4">
              <w:rPr>
                <w:i/>
                <w:iCs/>
              </w:rPr>
              <w:t>e</w:t>
            </w:r>
            <w:r w:rsidRPr="005F11E4">
              <w:rPr>
                <w:i/>
                <w:iCs/>
                <w:lang w:val="ru-RU"/>
              </w:rPr>
              <w:t>-</w:t>
            </w:r>
            <w:r w:rsidRPr="005F11E4">
              <w:rPr>
                <w:i/>
                <w:iCs/>
              </w:rPr>
              <w:t>mail</w:t>
            </w:r>
            <w:r w:rsidRPr="005F11E4">
              <w:rPr>
                <w:i/>
                <w:iCs/>
                <w:lang w:val="ru-RU"/>
              </w:rPr>
              <w:t>):</w:t>
            </w:r>
          </w:p>
          <w:p w:rsidR="0088231D" w:rsidRPr="005F11E4" w:rsidRDefault="0088231D">
            <w:pPr>
              <w:jc w:val="both"/>
              <w:rPr>
                <w:b/>
                <w:bCs/>
                <w:i/>
                <w:iCs/>
                <w:lang w:val="sr-Latn-RS"/>
              </w:rPr>
            </w:pPr>
          </w:p>
          <w:p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lang w:val="ru-RU"/>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Телефон:</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Телефакс:</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lang w:val="ru-RU"/>
              </w:rPr>
            </w:pPr>
            <w:r w:rsidRPr="005F11E4">
              <w:rPr>
                <w:i/>
                <w:iCs/>
                <w:lang w:val="ru-RU"/>
              </w:rPr>
              <w:t>Број рачуна понуђача и назив банке:</w:t>
            </w:r>
          </w:p>
          <w:p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lang w:val="ru-RU"/>
              </w:rPr>
            </w:pPr>
          </w:p>
          <w:p w:rsidR="001619E7" w:rsidRPr="005F11E4" w:rsidRDefault="001619E7">
            <w:pPr>
              <w:rPr>
                <w:b/>
                <w:bCs/>
                <w:i/>
                <w:iCs/>
                <w:lang w:val="ru-RU"/>
              </w:rPr>
            </w:pPr>
          </w:p>
          <w:p w:rsidR="001619E7" w:rsidRPr="005F11E4" w:rsidRDefault="001619E7">
            <w:pPr>
              <w:rPr>
                <w:b/>
                <w:bCs/>
                <w:i/>
                <w:iCs/>
                <w:lang w:val="ru-RU"/>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lang w:val="ru-RU"/>
              </w:rPr>
            </w:pPr>
            <w:r w:rsidRPr="005F11E4">
              <w:rPr>
                <w:i/>
                <w:iCs/>
                <w:lang w:val="ru-RU"/>
              </w:rPr>
              <w:t>Лице овлашћено за потписивање уговора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ind w:firstLine="708"/>
              <w:rPr>
                <w:b/>
                <w:bCs/>
                <w:i/>
                <w:iCs/>
                <w:lang w:val="ru-RU"/>
              </w:rPr>
            </w:pPr>
          </w:p>
          <w:p w:rsidR="001619E7" w:rsidRPr="005F11E4" w:rsidRDefault="001619E7">
            <w:pPr>
              <w:ind w:firstLine="708"/>
              <w:rPr>
                <w:b/>
                <w:bCs/>
                <w:i/>
                <w:iCs/>
                <w:lang w:val="ru-RU"/>
              </w:rPr>
            </w:pPr>
          </w:p>
          <w:p w:rsidR="001619E7" w:rsidRPr="005F11E4" w:rsidRDefault="001619E7">
            <w:pPr>
              <w:ind w:firstLine="708"/>
              <w:rPr>
                <w:b/>
                <w:bCs/>
                <w:i/>
                <w:iCs/>
                <w:lang w:val="ru-RU"/>
              </w:rPr>
            </w:pPr>
          </w:p>
        </w:tc>
      </w:tr>
    </w:tbl>
    <w:p w:rsidR="001619E7" w:rsidRPr="005F11E4" w:rsidRDefault="001619E7">
      <w:pPr>
        <w:rPr>
          <w:rFonts w:eastAsia="TimesNewRomanPSMT"/>
          <w:b/>
          <w:bCs/>
          <w:i/>
          <w:iCs/>
        </w:rPr>
      </w:pPr>
      <w:r w:rsidRPr="005F11E4">
        <w:rPr>
          <w:rFonts w:eastAsia="TimesNewRomanPSMT"/>
          <w:b/>
          <w:bCs/>
          <w:i/>
          <w:iCs/>
        </w:rPr>
        <w:t xml:space="preserve">2) ПОНУДУ ПОДНОСИ: </w:t>
      </w:r>
    </w:p>
    <w:p w:rsidR="00A919D9" w:rsidRPr="005F11E4" w:rsidRDefault="00A919D9"/>
    <w:tbl>
      <w:tblPr>
        <w:tblW w:w="0" w:type="auto"/>
        <w:tblLayout w:type="fixed"/>
        <w:tblLook w:val="0000" w:firstRow="0" w:lastRow="0" w:firstColumn="0" w:lastColumn="0" w:noHBand="0" w:noVBand="0"/>
      </w:tblPr>
      <w:tblGrid>
        <w:gridCol w:w="9282"/>
      </w:tblGrid>
      <w:tr w:rsidR="001619E7" w:rsidRPr="005F11E4"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rFonts w:eastAsia="TimesNewRomanPSMT"/>
                <w:b/>
                <w:bCs/>
              </w:rPr>
            </w:pPr>
            <w:r w:rsidRPr="005F11E4">
              <w:rPr>
                <w:rFonts w:eastAsia="TimesNewRomanPSMT"/>
                <w:b/>
                <w:bCs/>
              </w:rPr>
              <w:t>А) САМОСТАЛНО</w:t>
            </w:r>
          </w:p>
        </w:tc>
      </w:tr>
      <w:tr w:rsidR="001619E7" w:rsidRPr="005F11E4"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rFonts w:eastAsia="TimesNewRomanPSMT"/>
                <w:b/>
                <w:bCs/>
              </w:rPr>
            </w:pPr>
            <w:r w:rsidRPr="005F11E4">
              <w:rPr>
                <w:rFonts w:eastAsia="TimesNewRomanPSMT"/>
                <w:b/>
                <w:bCs/>
              </w:rPr>
              <w:t>Б) СА ПОДИЗВОЂАЧЕМ</w:t>
            </w:r>
          </w:p>
        </w:tc>
      </w:tr>
      <w:tr w:rsidR="001619E7" w:rsidRPr="005F11E4"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b/>
                <w:i/>
                <w:iCs/>
                <w:lang w:val="ru-RU"/>
              </w:rPr>
            </w:pPr>
            <w:r w:rsidRPr="005F11E4">
              <w:rPr>
                <w:rFonts w:eastAsia="TimesNewRomanPSMT"/>
                <w:b/>
                <w:bCs/>
              </w:rPr>
              <w:t>В) КАО ЗАЈЕДНИЧКУ ПОНУДУ</w:t>
            </w:r>
          </w:p>
        </w:tc>
      </w:tr>
    </w:tbl>
    <w:p w:rsidR="00651552" w:rsidRPr="00773490" w:rsidRDefault="00651552">
      <w:pPr>
        <w:jc w:val="both"/>
        <w:rPr>
          <w:b/>
          <w:i/>
          <w:iCs/>
          <w:lang w:val="sr-Cyrl-RS"/>
        </w:rPr>
      </w:pPr>
    </w:p>
    <w:p w:rsidR="007A50BD" w:rsidRDefault="001619E7">
      <w:pPr>
        <w:jc w:val="both"/>
        <w:rPr>
          <w:rFonts w:eastAsia="TimesNewRomanPSMT"/>
          <w:bCs/>
          <w:lang w:val="ru-RU"/>
        </w:rPr>
      </w:pPr>
      <w:r w:rsidRPr="005F11E4">
        <w:rPr>
          <w:b/>
          <w:i/>
          <w:iCs/>
          <w:lang w:val="ru-RU"/>
        </w:rPr>
        <w:t>Напомена:</w:t>
      </w:r>
      <w:r w:rsidRPr="005F11E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5F11E4">
        <w:rPr>
          <w:i/>
          <w:iCs/>
          <w:lang w:val="ru-RU"/>
        </w:rPr>
        <w:t>ци</w:t>
      </w:r>
      <w:r w:rsidR="00C133AD" w:rsidRPr="005F11E4">
        <w:rPr>
          <w:i/>
          <w:iCs/>
          <w:lang w:val="ru-RU"/>
        </w:rPr>
        <w:t xml:space="preserve">ма </w:t>
      </w:r>
      <w:r w:rsidRPr="005F11E4">
        <w:rPr>
          <w:i/>
          <w:iCs/>
          <w:lang w:val="ru-RU"/>
        </w:rPr>
        <w:t>заједничке понуде, уколико понуду подноси група понуђача</w:t>
      </w:r>
    </w:p>
    <w:p w:rsidR="007A50BD" w:rsidRDefault="007A50BD">
      <w:pPr>
        <w:jc w:val="both"/>
        <w:rPr>
          <w:rFonts w:eastAsia="TimesNewRomanPSMT"/>
          <w:bCs/>
          <w:lang w:val="ru-RU"/>
        </w:rPr>
      </w:pPr>
    </w:p>
    <w:p w:rsidR="001619E7" w:rsidRPr="007A50BD" w:rsidRDefault="001619E7">
      <w:pPr>
        <w:jc w:val="both"/>
        <w:rPr>
          <w:rFonts w:eastAsia="TimesNewRomanPSMT"/>
          <w:bCs/>
          <w:lang w:val="ru-RU"/>
        </w:rPr>
      </w:pPr>
      <w:r w:rsidRPr="005F11E4">
        <w:rPr>
          <w:rFonts w:eastAsia="TimesNewRomanPSMT"/>
          <w:b/>
          <w:bCs/>
          <w:i/>
          <w:lang w:val="sr-Cyrl-CS"/>
        </w:rPr>
        <w:lastRenderedPageBreak/>
        <w:t xml:space="preserve">3) </w:t>
      </w:r>
      <w:r w:rsidRPr="005F11E4">
        <w:rPr>
          <w:rFonts w:eastAsia="TimesNewRomanPSMT"/>
          <w:b/>
          <w:bCs/>
          <w:i/>
          <w:lang w:val="ru-RU"/>
        </w:rPr>
        <w:t xml:space="preserve">ПОДАЦИ О ПОДИЗВОЂАЧУ </w:t>
      </w:r>
    </w:p>
    <w:p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B87DF2"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B87DF2"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bl>
    <w:p w:rsidR="001619E7" w:rsidRPr="005F11E4" w:rsidRDefault="001619E7">
      <w:pPr>
        <w:jc w:val="both"/>
        <w:rPr>
          <w:i/>
          <w:iCs/>
          <w:lang w:val="ru-RU"/>
        </w:rPr>
      </w:pPr>
      <w:r w:rsidRPr="005F11E4">
        <w:rPr>
          <w:b/>
          <w:bCs/>
          <w:i/>
          <w:iCs/>
          <w:u w:val="single"/>
          <w:lang w:val="ru-RU"/>
        </w:rPr>
        <w:t>Напомена:</w:t>
      </w:r>
      <w:r w:rsidRPr="005F11E4">
        <w:rPr>
          <w:b/>
          <w:bCs/>
          <w:i/>
          <w:iCs/>
          <w:lang w:val="ru-RU"/>
        </w:rPr>
        <w:t xml:space="preserve"> </w:t>
      </w:r>
    </w:p>
    <w:p w:rsidR="003E69E3" w:rsidRPr="00AF1C55" w:rsidRDefault="001619E7" w:rsidP="00AF1C55">
      <w:pPr>
        <w:jc w:val="both"/>
        <w:rPr>
          <w:rFonts w:eastAsia="TimesNewRomanPSMT"/>
          <w:b/>
          <w:bCs/>
          <w:lang w:val="sr-Latn-RS"/>
        </w:rPr>
      </w:pPr>
      <w:r w:rsidRPr="005F11E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50BD" w:rsidRDefault="007A50BD">
      <w:pPr>
        <w:jc w:val="both"/>
        <w:rPr>
          <w:rFonts w:eastAsia="TimesNewRomanPSMT"/>
          <w:b/>
          <w:bCs/>
          <w:i/>
          <w:lang w:val="sr-Cyrl-CS"/>
        </w:rPr>
      </w:pPr>
    </w:p>
    <w:p w:rsidR="007A50BD" w:rsidRDefault="007A50BD">
      <w:pPr>
        <w:jc w:val="both"/>
        <w:rPr>
          <w:rFonts w:eastAsia="TimesNewRomanPSMT"/>
          <w:b/>
          <w:bCs/>
          <w:i/>
          <w:lang w:val="sr-Cyrl-CS"/>
        </w:rPr>
      </w:pPr>
    </w:p>
    <w:p w:rsidR="007A50BD" w:rsidRDefault="007A50BD">
      <w:pPr>
        <w:jc w:val="both"/>
        <w:rPr>
          <w:rFonts w:eastAsia="TimesNewRomanPSMT"/>
          <w:b/>
          <w:bCs/>
          <w:i/>
          <w:lang w:val="sr-Cyrl-CS"/>
        </w:rPr>
      </w:pPr>
    </w:p>
    <w:p w:rsidR="001619E7" w:rsidRPr="005F11E4" w:rsidRDefault="001619E7">
      <w:pPr>
        <w:jc w:val="both"/>
        <w:rPr>
          <w:rFonts w:eastAsia="TimesNewRomanPSMT"/>
          <w:b/>
          <w:bCs/>
          <w:i/>
          <w:lang w:val="ru-RU"/>
        </w:rPr>
      </w:pPr>
      <w:r w:rsidRPr="005F11E4">
        <w:rPr>
          <w:rFonts w:eastAsia="TimesNewRomanPSMT"/>
          <w:b/>
          <w:bCs/>
          <w:i/>
          <w:lang w:val="sr-Cyrl-CS"/>
        </w:rPr>
        <w:lastRenderedPageBreak/>
        <w:t xml:space="preserve">4) </w:t>
      </w:r>
      <w:r w:rsidRPr="005F11E4">
        <w:rPr>
          <w:rFonts w:eastAsia="TimesNewRomanPSMT"/>
          <w:b/>
          <w:bCs/>
          <w:i/>
          <w:lang w:val="ru-RU"/>
        </w:rPr>
        <w:t>ПОДАЦИ О УЧЕСНИКУ  У ЗАЈЕДНИЧКОЈ ПОНУДИ</w:t>
      </w:r>
      <w:r w:rsidR="00F56E14" w:rsidRPr="005F11E4">
        <w:rPr>
          <w:rFonts w:eastAsia="TimesNewRomanPSMT"/>
          <w:b/>
          <w:bCs/>
          <w:i/>
          <w:lang w:val="ru-RU"/>
        </w:rPr>
        <w:t xml:space="preserve"> </w:t>
      </w:r>
    </w:p>
    <w:p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B87DF2"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B87DF2"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B87DF2"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bl>
    <w:p w:rsidR="001619E7" w:rsidRPr="005F11E4" w:rsidRDefault="001619E7">
      <w:pPr>
        <w:jc w:val="both"/>
        <w:rPr>
          <w:i/>
          <w:iCs/>
          <w:lang w:val="ru-RU"/>
        </w:rPr>
      </w:pPr>
      <w:r w:rsidRPr="005F11E4">
        <w:rPr>
          <w:b/>
          <w:bCs/>
          <w:i/>
          <w:iCs/>
          <w:u w:val="single"/>
        </w:rPr>
        <w:t>Напомена:</w:t>
      </w:r>
      <w:r w:rsidRPr="005F11E4">
        <w:rPr>
          <w:b/>
          <w:bCs/>
          <w:i/>
          <w:iCs/>
        </w:rPr>
        <w:t xml:space="preserve"> </w:t>
      </w:r>
    </w:p>
    <w:p w:rsidR="001619E7" w:rsidRPr="005F11E4" w:rsidRDefault="001619E7">
      <w:pPr>
        <w:jc w:val="both"/>
        <w:rPr>
          <w:b/>
          <w:bCs/>
          <w:i/>
          <w:iCs/>
          <w:lang w:val="ru-RU"/>
        </w:rPr>
      </w:pPr>
      <w:r w:rsidRPr="005F11E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5F11E4" w:rsidRDefault="001619E7">
      <w:pPr>
        <w:jc w:val="both"/>
        <w:rPr>
          <w:b/>
          <w:bCs/>
          <w:i/>
          <w:iCs/>
          <w:lang w:val="ru-RU"/>
        </w:rPr>
      </w:pPr>
    </w:p>
    <w:p w:rsidR="008E66FE" w:rsidRPr="00CF0AC8" w:rsidRDefault="008E66FE">
      <w:pPr>
        <w:jc w:val="both"/>
        <w:rPr>
          <w:b/>
          <w:bCs/>
          <w:i/>
          <w:iCs/>
          <w:lang w:val="ru-RU"/>
        </w:rPr>
      </w:pPr>
    </w:p>
    <w:p w:rsidR="003E69E3" w:rsidRPr="00AF1C55" w:rsidRDefault="003E69E3">
      <w:pPr>
        <w:jc w:val="both"/>
        <w:rPr>
          <w:b/>
          <w:bCs/>
          <w:i/>
          <w:iCs/>
          <w:lang w:val="sr-Latn-RS"/>
        </w:rPr>
      </w:pPr>
    </w:p>
    <w:p w:rsidR="00A919D9" w:rsidRPr="003A5D46" w:rsidRDefault="00E3004C" w:rsidP="00A919D9">
      <w:pPr>
        <w:pStyle w:val="ListParagraph"/>
        <w:numPr>
          <w:ilvl w:val="0"/>
          <w:numId w:val="7"/>
        </w:numPr>
        <w:jc w:val="both"/>
        <w:rPr>
          <w:rFonts w:eastAsia="TimesNewRomanPSMT"/>
          <w:b/>
          <w:bCs/>
          <w:color w:val="auto"/>
          <w:lang w:val="sr-Cyrl-RS"/>
        </w:rPr>
      </w:pPr>
      <w:r w:rsidRPr="003A5D46">
        <w:rPr>
          <w:rFonts w:eastAsia="TimesNewRomanPSMT"/>
          <w:b/>
          <w:bCs/>
          <w:color w:val="auto"/>
          <w:lang w:val="ru-RU"/>
        </w:rPr>
        <w:lastRenderedPageBreak/>
        <w:t>ОПИС</w:t>
      </w:r>
      <w:r w:rsidRPr="003A5D46">
        <w:rPr>
          <w:rFonts w:eastAsia="TimesNewRomanPSMT"/>
          <w:b/>
          <w:bCs/>
          <w:color w:val="auto"/>
          <w:lang w:val="sr-Latn-RS"/>
        </w:rPr>
        <w:t xml:space="preserve"> </w:t>
      </w:r>
      <w:r w:rsidRPr="003A5D46">
        <w:rPr>
          <w:rFonts w:eastAsia="TimesNewRomanPSMT"/>
          <w:b/>
          <w:bCs/>
          <w:color w:val="auto"/>
          <w:lang w:val="ru-RU"/>
        </w:rPr>
        <w:t>ПРЕДМЕТА</w:t>
      </w:r>
      <w:r w:rsidRPr="003A5D46">
        <w:rPr>
          <w:rFonts w:eastAsia="TimesNewRomanPSMT"/>
          <w:b/>
          <w:bCs/>
          <w:color w:val="auto"/>
          <w:lang w:val="sr-Latn-RS"/>
        </w:rPr>
        <w:t xml:space="preserve"> </w:t>
      </w:r>
      <w:r w:rsidRPr="003A5D46">
        <w:rPr>
          <w:rFonts w:eastAsia="TimesNewRomanPSMT"/>
          <w:b/>
          <w:bCs/>
          <w:color w:val="auto"/>
          <w:lang w:val="ru-RU"/>
        </w:rPr>
        <w:t>НАБАВК</w:t>
      </w:r>
      <w:r w:rsidRPr="003A5D46">
        <w:rPr>
          <w:rFonts w:eastAsia="TimesNewRomanPSMT"/>
          <w:b/>
          <w:bCs/>
          <w:color w:val="auto"/>
          <w:lang w:val="sr-Cyrl-RS"/>
        </w:rPr>
        <w:t>Е</w:t>
      </w:r>
      <w:r w:rsidR="003A5D46" w:rsidRPr="003A5D46">
        <w:rPr>
          <w:rFonts w:eastAsia="TimesNewRomanPSMT"/>
          <w:b/>
          <w:bCs/>
          <w:color w:val="auto"/>
          <w:lang w:val="sr-Cyrl-RS"/>
        </w:rPr>
        <w:t xml:space="preserve"> </w:t>
      </w:r>
      <w:r w:rsidR="007A50BD">
        <w:rPr>
          <w:rFonts w:eastAsia="TimesNewRomanPSMT"/>
          <w:b/>
          <w:bCs/>
          <w:color w:val="auto"/>
          <w:lang w:val="sr-Cyrl-RS"/>
        </w:rPr>
        <w:t xml:space="preserve">– </w:t>
      </w:r>
      <w:r w:rsidR="007A50BD">
        <w:rPr>
          <w:rFonts w:eastAsia="TimesNewRomanPSMT"/>
          <w:b/>
          <w:bCs/>
          <w:color w:val="auto"/>
          <w:lang w:val="sr-Latn-RS"/>
        </w:rPr>
        <w:t xml:space="preserve">Data storage </w:t>
      </w:r>
      <w:r w:rsidR="007A50BD">
        <w:rPr>
          <w:rFonts w:eastAsia="TimesNewRomanPSMT"/>
          <w:b/>
          <w:bCs/>
          <w:color w:val="auto"/>
          <w:lang w:val="sr-Cyrl-RS"/>
        </w:rPr>
        <w:t>уређај</w:t>
      </w:r>
      <w:r w:rsidR="00A457FC" w:rsidRPr="003A5D46">
        <w:rPr>
          <w:color w:val="auto"/>
          <w:lang w:val="sr-Cyrl-CS"/>
        </w:rPr>
        <w:t>,</w:t>
      </w:r>
      <w:r w:rsidR="00A457FC" w:rsidRPr="003A5D46">
        <w:rPr>
          <w:color w:val="auto"/>
          <w:lang w:val="sr-Cyrl-RS"/>
        </w:rPr>
        <w:t xml:space="preserve"> </w:t>
      </w:r>
      <w:r w:rsidR="00477F7C" w:rsidRPr="003A5D46">
        <w:rPr>
          <w:rFonts w:eastAsia="TimesNewRomanPSMT"/>
          <w:b/>
          <w:bCs/>
          <w:color w:val="auto"/>
          <w:lang w:val="sr-Cyrl-RS"/>
        </w:rPr>
        <w:t>ЈН</w:t>
      </w:r>
      <w:r w:rsidR="007A50BD">
        <w:rPr>
          <w:rFonts w:eastAsia="TimesNewRomanPSMT"/>
          <w:b/>
          <w:bCs/>
          <w:color w:val="auto"/>
          <w:lang w:val="sr-Cyrl-RS"/>
        </w:rPr>
        <w:t>ОП</w:t>
      </w:r>
      <w:r w:rsidR="00477F7C" w:rsidRPr="003A5D46">
        <w:rPr>
          <w:rFonts w:eastAsia="TimesNewRomanPSMT"/>
          <w:b/>
          <w:bCs/>
          <w:color w:val="auto"/>
          <w:lang w:val="sr-Cyrl-RS"/>
        </w:rPr>
        <w:t xml:space="preserve"> број</w:t>
      </w:r>
      <w:r w:rsidR="007A50BD">
        <w:rPr>
          <w:rFonts w:eastAsia="TimesNewRomanPSMT"/>
          <w:b/>
          <w:bCs/>
          <w:color w:val="auto"/>
          <w:lang w:val="sr-Cyrl-RS"/>
        </w:rPr>
        <w:t xml:space="preserve"> 5/2019</w:t>
      </w:r>
    </w:p>
    <w:p w:rsidR="00A919D9" w:rsidRPr="003A5D46" w:rsidRDefault="00A919D9" w:rsidP="00A919D9">
      <w:pPr>
        <w:pStyle w:val="ListParagraph"/>
        <w:jc w:val="both"/>
        <w:rPr>
          <w:rFonts w:eastAsia="TimesNewRomanPSMT"/>
          <w:b/>
          <w:bCs/>
          <w:color w:val="auto"/>
          <w:lang w:val="sr-Cyrl-RS"/>
        </w:rPr>
      </w:pPr>
    </w:p>
    <w:tbl>
      <w:tblPr>
        <w:tblpPr w:leftFromText="180" w:rightFromText="180" w:vertAnchor="text" w:tblpX="93" w:tblpY="1"/>
        <w:tblOverlap w:val="never"/>
        <w:tblW w:w="8897" w:type="dxa"/>
        <w:tblLayout w:type="fixed"/>
        <w:tblLook w:val="04A0" w:firstRow="1" w:lastRow="0" w:firstColumn="1" w:lastColumn="0" w:noHBand="0" w:noVBand="1"/>
      </w:tblPr>
      <w:tblGrid>
        <w:gridCol w:w="675"/>
        <w:gridCol w:w="5601"/>
        <w:gridCol w:w="1345"/>
        <w:gridCol w:w="1276"/>
      </w:tblGrid>
      <w:tr w:rsidR="00CF2C4D" w:rsidRPr="00B87DF2" w:rsidTr="001B37D9">
        <w:trPr>
          <w:trHeight w:val="1267"/>
        </w:trPr>
        <w:tc>
          <w:tcPr>
            <w:tcW w:w="67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2C4D" w:rsidRPr="003A5D46" w:rsidRDefault="00CF2C4D" w:rsidP="009019D4">
            <w:pPr>
              <w:suppressAutoHyphens w:val="0"/>
              <w:spacing w:line="240" w:lineRule="auto"/>
              <w:jc w:val="center"/>
              <w:rPr>
                <w:rFonts w:eastAsia="Times New Roman"/>
                <w:b/>
                <w:bCs/>
                <w:color w:val="auto"/>
                <w:kern w:val="0"/>
                <w:lang w:val="sr-Cyrl-RS" w:eastAsia="en-US"/>
              </w:rPr>
            </w:pPr>
            <w:r w:rsidRPr="003A5D46">
              <w:rPr>
                <w:rFonts w:eastAsia="Times New Roman"/>
                <w:b/>
                <w:bCs/>
                <w:color w:val="auto"/>
                <w:kern w:val="0"/>
                <w:lang w:val="sr-Cyrl-RS" w:eastAsia="en-US"/>
              </w:rPr>
              <w:t>Р.Б.</w:t>
            </w:r>
          </w:p>
        </w:tc>
        <w:tc>
          <w:tcPr>
            <w:tcW w:w="5601" w:type="dxa"/>
            <w:tcBorders>
              <w:top w:val="single" w:sz="4" w:space="0" w:color="auto"/>
              <w:left w:val="nil"/>
              <w:bottom w:val="single" w:sz="4" w:space="0" w:color="auto"/>
              <w:right w:val="single" w:sz="4" w:space="0" w:color="auto"/>
            </w:tcBorders>
            <w:shd w:val="clear" w:color="000000" w:fill="BFBFBF"/>
            <w:noWrap/>
            <w:vAlign w:val="center"/>
            <w:hideMark/>
          </w:tcPr>
          <w:p w:rsidR="00CF2C4D" w:rsidRPr="003A5D46" w:rsidRDefault="00CF2C4D" w:rsidP="009019D4">
            <w:pPr>
              <w:suppressAutoHyphens w:val="0"/>
              <w:spacing w:line="240" w:lineRule="auto"/>
              <w:jc w:val="center"/>
              <w:rPr>
                <w:rFonts w:eastAsia="Times New Roman"/>
                <w:b/>
                <w:bCs/>
                <w:color w:val="auto"/>
                <w:kern w:val="0"/>
                <w:lang w:eastAsia="en-US"/>
              </w:rPr>
            </w:pPr>
            <w:r w:rsidRPr="003A5D46">
              <w:rPr>
                <w:rFonts w:eastAsia="Times New Roman"/>
                <w:b/>
                <w:bCs/>
                <w:color w:val="auto"/>
                <w:kern w:val="0"/>
                <w:lang w:val="sr-Cyrl-RS" w:eastAsia="en-US"/>
              </w:rPr>
              <w:t>Назив и ознака производа</w:t>
            </w:r>
            <w:r>
              <w:rPr>
                <w:rFonts w:eastAsia="Times New Roman"/>
                <w:b/>
                <w:bCs/>
                <w:color w:val="auto"/>
                <w:kern w:val="0"/>
                <w:lang w:val="sr-Cyrl-RS" w:eastAsia="en-US"/>
              </w:rPr>
              <w:t>/услуге</w:t>
            </w:r>
          </w:p>
          <w:p w:rsidR="00CF2C4D" w:rsidRPr="003A5D46" w:rsidRDefault="00CF2C4D" w:rsidP="009019D4">
            <w:pPr>
              <w:suppressAutoHyphens w:val="0"/>
              <w:spacing w:line="240" w:lineRule="auto"/>
              <w:jc w:val="center"/>
              <w:rPr>
                <w:rFonts w:eastAsia="Times New Roman"/>
                <w:b/>
                <w:bCs/>
                <w:color w:val="auto"/>
                <w:kern w:val="0"/>
                <w:lang w:val="sr-Cyrl-RS" w:eastAsia="en-US"/>
              </w:rPr>
            </w:pPr>
          </w:p>
        </w:tc>
        <w:tc>
          <w:tcPr>
            <w:tcW w:w="134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F2C4D" w:rsidRPr="003A5D46" w:rsidRDefault="00CF2C4D" w:rsidP="009019D4">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Цена без ПДВ-а</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rsidR="00CF2C4D" w:rsidRPr="003A5D46" w:rsidRDefault="00806DDE" w:rsidP="009019D4">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Ц</w:t>
            </w:r>
            <w:r w:rsidR="00CF2C4D" w:rsidRPr="003A5D46">
              <w:rPr>
                <w:rFonts w:eastAsia="Times New Roman"/>
                <w:b/>
                <w:bCs/>
                <w:color w:val="auto"/>
                <w:kern w:val="0"/>
                <w:lang w:val="sr-Cyrl-RS" w:eastAsia="en-US"/>
              </w:rPr>
              <w:t>ена са ПДВ-ом</w:t>
            </w:r>
          </w:p>
        </w:tc>
      </w:tr>
      <w:tr w:rsidR="00CF2C4D" w:rsidRPr="003A5D46" w:rsidTr="00AF1C55">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F2C4D" w:rsidRPr="003A5D46" w:rsidRDefault="00CF2C4D" w:rsidP="009019D4">
            <w:pPr>
              <w:suppressAutoHyphens w:val="0"/>
              <w:spacing w:line="240" w:lineRule="auto"/>
              <w:jc w:val="center"/>
              <w:rPr>
                <w:rFonts w:eastAsia="Times New Roman"/>
                <w:b/>
                <w:bCs/>
                <w:color w:val="auto"/>
                <w:kern w:val="0"/>
                <w:lang w:eastAsia="en-US"/>
              </w:rPr>
            </w:pPr>
            <w:r w:rsidRPr="003A5D46">
              <w:rPr>
                <w:rFonts w:eastAsia="Times New Roman"/>
                <w:b/>
                <w:bCs/>
                <w:color w:val="auto"/>
                <w:kern w:val="0"/>
                <w:lang w:eastAsia="en-US"/>
              </w:rPr>
              <w:t>1</w:t>
            </w:r>
          </w:p>
        </w:tc>
        <w:tc>
          <w:tcPr>
            <w:tcW w:w="5601" w:type="dxa"/>
            <w:tcBorders>
              <w:top w:val="nil"/>
              <w:left w:val="nil"/>
              <w:bottom w:val="single" w:sz="4" w:space="0" w:color="auto"/>
              <w:right w:val="single" w:sz="4" w:space="0" w:color="auto"/>
            </w:tcBorders>
            <w:shd w:val="clear" w:color="auto" w:fill="auto"/>
            <w:noWrap/>
            <w:vAlign w:val="center"/>
            <w:hideMark/>
          </w:tcPr>
          <w:p w:rsidR="00AF1C55" w:rsidRDefault="00AF1C55" w:rsidP="00AF1C55">
            <w:pPr>
              <w:suppressAutoHyphens w:val="0"/>
              <w:spacing w:line="240" w:lineRule="auto"/>
              <w:rPr>
                <w:rFonts w:eastAsia="Times New Roman"/>
                <w:color w:val="auto"/>
                <w:kern w:val="0"/>
                <w:lang w:val="sr-Latn-RS" w:eastAsia="en-US"/>
              </w:rPr>
            </w:pPr>
          </w:p>
          <w:p w:rsidR="00CF2C4D" w:rsidRPr="00264A16" w:rsidRDefault="00CF2C4D" w:rsidP="00AF1C55">
            <w:pPr>
              <w:suppressAutoHyphens w:val="0"/>
              <w:spacing w:line="240" w:lineRule="auto"/>
              <w:rPr>
                <w:rFonts w:eastAsia="Times New Roman"/>
                <w:color w:val="auto"/>
                <w:kern w:val="0"/>
                <w:lang w:val="sr-Cyrl-RS" w:eastAsia="en-US"/>
              </w:rPr>
            </w:pPr>
            <w:r>
              <w:rPr>
                <w:rFonts w:eastAsia="Times New Roman"/>
                <w:color w:val="auto"/>
                <w:kern w:val="0"/>
                <w:lang w:val="sr-Cyrl-RS" w:eastAsia="en-US"/>
              </w:rPr>
              <w:t>Сториџ уређај</w:t>
            </w:r>
          </w:p>
          <w:p w:rsidR="00CF2C4D" w:rsidRPr="003A5D46" w:rsidRDefault="00CF2C4D" w:rsidP="00AF1C55">
            <w:pPr>
              <w:suppressAutoHyphens w:val="0"/>
              <w:spacing w:line="240" w:lineRule="auto"/>
              <w:rPr>
                <w:rFonts w:eastAsia="Times New Roman"/>
                <w:color w:val="auto"/>
                <w:kern w:val="0"/>
                <w:lang w:eastAsia="en-US"/>
              </w:rPr>
            </w:pPr>
          </w:p>
        </w:tc>
        <w:tc>
          <w:tcPr>
            <w:tcW w:w="1345" w:type="dxa"/>
            <w:tcBorders>
              <w:top w:val="nil"/>
              <w:left w:val="nil"/>
              <w:bottom w:val="single" w:sz="4" w:space="0" w:color="auto"/>
              <w:right w:val="single" w:sz="4" w:space="0" w:color="auto"/>
            </w:tcBorders>
            <w:shd w:val="clear" w:color="000000" w:fill="FFFFFF"/>
            <w:vAlign w:val="bottom"/>
          </w:tcPr>
          <w:p w:rsidR="00CF2C4D" w:rsidRPr="003A5D46" w:rsidRDefault="00CF2C4D" w:rsidP="009019D4">
            <w:pPr>
              <w:suppressAutoHyphens w:val="0"/>
              <w:spacing w:line="240" w:lineRule="auto"/>
              <w:jc w:val="right"/>
              <w:rPr>
                <w:rFonts w:eastAsia="Times New Roman"/>
                <w:color w:val="auto"/>
                <w:kern w:val="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CF2C4D" w:rsidRPr="003A5D46" w:rsidRDefault="00CF2C4D" w:rsidP="009019D4">
            <w:pPr>
              <w:suppressAutoHyphens w:val="0"/>
              <w:spacing w:line="240" w:lineRule="auto"/>
              <w:jc w:val="right"/>
              <w:rPr>
                <w:rFonts w:eastAsia="Times New Roman"/>
                <w:color w:val="auto"/>
                <w:kern w:val="0"/>
                <w:lang w:eastAsia="en-US"/>
              </w:rPr>
            </w:pPr>
          </w:p>
        </w:tc>
      </w:tr>
      <w:tr w:rsidR="003C6892" w:rsidRPr="00B87DF2" w:rsidTr="00AF1C55">
        <w:trPr>
          <w:trHeight w:val="82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C6892" w:rsidRPr="003C6892" w:rsidRDefault="003C6892" w:rsidP="009019D4">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4</w:t>
            </w:r>
          </w:p>
        </w:tc>
        <w:tc>
          <w:tcPr>
            <w:tcW w:w="5601" w:type="dxa"/>
            <w:tcBorders>
              <w:top w:val="nil"/>
              <w:left w:val="nil"/>
              <w:bottom w:val="single" w:sz="4" w:space="0" w:color="auto"/>
              <w:right w:val="single" w:sz="4" w:space="0" w:color="auto"/>
            </w:tcBorders>
            <w:shd w:val="clear" w:color="auto" w:fill="auto"/>
            <w:noWrap/>
            <w:vAlign w:val="center"/>
            <w:hideMark/>
          </w:tcPr>
          <w:p w:rsidR="003C6892" w:rsidRPr="00264A16" w:rsidRDefault="00264A16" w:rsidP="00AF1C55">
            <w:pPr>
              <w:suppressAutoHyphens w:val="0"/>
              <w:spacing w:line="240" w:lineRule="auto"/>
              <w:rPr>
                <w:rFonts w:eastAsia="Times New Roman"/>
                <w:color w:val="auto"/>
                <w:kern w:val="0"/>
                <w:lang w:val="sr-Cyrl-RS" w:eastAsia="en-US"/>
              </w:rPr>
            </w:pPr>
            <w:r w:rsidRPr="00AF1C55">
              <w:rPr>
                <w:rFonts w:eastAsia="Times New Roman"/>
                <w:color w:val="auto"/>
                <w:kern w:val="0"/>
                <w:lang w:val="sr-Cyrl-RS" w:eastAsia="en-US"/>
              </w:rPr>
              <w:t>Инсталација и конфигурација сториџ уређаја</w:t>
            </w:r>
          </w:p>
        </w:tc>
        <w:tc>
          <w:tcPr>
            <w:tcW w:w="1345" w:type="dxa"/>
            <w:tcBorders>
              <w:top w:val="nil"/>
              <w:left w:val="nil"/>
              <w:bottom w:val="single" w:sz="4" w:space="0" w:color="auto"/>
              <w:right w:val="single" w:sz="4" w:space="0" w:color="auto"/>
            </w:tcBorders>
            <w:shd w:val="clear" w:color="auto" w:fill="auto"/>
            <w:vAlign w:val="bottom"/>
          </w:tcPr>
          <w:p w:rsidR="003C6892" w:rsidRPr="00241E98" w:rsidRDefault="003C6892" w:rsidP="009019D4">
            <w:pPr>
              <w:suppressAutoHyphens w:val="0"/>
              <w:spacing w:line="240" w:lineRule="auto"/>
              <w:jc w:val="right"/>
              <w:rPr>
                <w:rFonts w:eastAsia="Times New Roman"/>
                <w:color w:val="auto"/>
                <w:kern w:val="0"/>
                <w:lang w:val="sr-Cyrl-RS"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3C6892" w:rsidRPr="00241E98" w:rsidRDefault="003C6892" w:rsidP="009019D4">
            <w:pPr>
              <w:suppressAutoHyphens w:val="0"/>
              <w:spacing w:line="240" w:lineRule="auto"/>
              <w:jc w:val="right"/>
              <w:rPr>
                <w:rFonts w:eastAsia="Times New Roman"/>
                <w:color w:val="auto"/>
                <w:kern w:val="0"/>
                <w:lang w:val="sr-Cyrl-RS" w:eastAsia="en-US"/>
              </w:rPr>
            </w:pPr>
          </w:p>
        </w:tc>
      </w:tr>
      <w:tr w:rsidR="00241E98" w:rsidRPr="00B87DF2" w:rsidTr="00AF1C55">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E98" w:rsidRDefault="00241E98" w:rsidP="009019D4">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5</w:t>
            </w:r>
          </w:p>
        </w:tc>
        <w:tc>
          <w:tcPr>
            <w:tcW w:w="5601" w:type="dxa"/>
            <w:tcBorders>
              <w:top w:val="single" w:sz="4" w:space="0" w:color="auto"/>
              <w:left w:val="nil"/>
              <w:bottom w:val="single" w:sz="4" w:space="0" w:color="auto"/>
              <w:right w:val="single" w:sz="4" w:space="0" w:color="auto"/>
            </w:tcBorders>
            <w:shd w:val="clear" w:color="auto" w:fill="auto"/>
            <w:noWrap/>
            <w:vAlign w:val="center"/>
          </w:tcPr>
          <w:p w:rsidR="00241E98" w:rsidRPr="00241E98" w:rsidRDefault="00264A16" w:rsidP="00AF1C55">
            <w:pPr>
              <w:suppressAutoHyphens w:val="0"/>
              <w:spacing w:line="240" w:lineRule="auto"/>
              <w:rPr>
                <w:rFonts w:eastAsia="Times New Roman"/>
                <w:color w:val="auto"/>
                <w:kern w:val="0"/>
                <w:lang w:val="sr-Cyrl-RS" w:eastAsia="en-US"/>
              </w:rPr>
            </w:pPr>
            <w:r>
              <w:rPr>
                <w:rFonts w:eastAsia="Calibri"/>
                <w:bCs/>
                <w:noProof/>
                <w:color w:val="auto"/>
                <w:kern w:val="0"/>
                <w:lang w:val="sr-Cyrl-RS" w:eastAsia="en-US"/>
              </w:rPr>
              <w:t>Миграција података</w:t>
            </w:r>
          </w:p>
        </w:tc>
        <w:tc>
          <w:tcPr>
            <w:tcW w:w="1345" w:type="dxa"/>
            <w:tcBorders>
              <w:top w:val="single" w:sz="4" w:space="0" w:color="auto"/>
              <w:left w:val="nil"/>
              <w:bottom w:val="single" w:sz="4" w:space="0" w:color="auto"/>
              <w:right w:val="single" w:sz="4" w:space="0" w:color="auto"/>
            </w:tcBorders>
            <w:shd w:val="clear" w:color="auto" w:fill="auto"/>
            <w:vAlign w:val="bottom"/>
          </w:tcPr>
          <w:p w:rsidR="00241E98" w:rsidRPr="00241E98" w:rsidRDefault="00241E98" w:rsidP="009019D4">
            <w:pPr>
              <w:suppressAutoHyphens w:val="0"/>
              <w:spacing w:line="240" w:lineRule="auto"/>
              <w:jc w:val="right"/>
              <w:rPr>
                <w:rFonts w:eastAsia="Times New Roman"/>
                <w:color w:val="auto"/>
                <w:kern w:val="0"/>
                <w:lang w:val="sr-Cyrl-RS" w:eastAsia="en-U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41E98" w:rsidRPr="00241E98" w:rsidRDefault="00241E98" w:rsidP="009019D4">
            <w:pPr>
              <w:suppressAutoHyphens w:val="0"/>
              <w:spacing w:line="240" w:lineRule="auto"/>
              <w:jc w:val="right"/>
              <w:rPr>
                <w:rFonts w:eastAsia="Times New Roman"/>
                <w:color w:val="auto"/>
                <w:kern w:val="0"/>
                <w:lang w:val="sr-Cyrl-RS" w:eastAsia="en-US"/>
              </w:rPr>
            </w:pPr>
          </w:p>
        </w:tc>
      </w:tr>
      <w:tr w:rsidR="00241E98" w:rsidRPr="00241E98" w:rsidTr="00AF1C55">
        <w:trPr>
          <w:trHeight w:val="53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E98" w:rsidRDefault="00241E98" w:rsidP="009019D4">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6</w:t>
            </w:r>
          </w:p>
        </w:tc>
        <w:tc>
          <w:tcPr>
            <w:tcW w:w="5601" w:type="dxa"/>
            <w:tcBorders>
              <w:top w:val="single" w:sz="4" w:space="0" w:color="auto"/>
              <w:left w:val="nil"/>
              <w:bottom w:val="single" w:sz="4" w:space="0" w:color="auto"/>
              <w:right w:val="single" w:sz="4" w:space="0" w:color="auto"/>
            </w:tcBorders>
            <w:shd w:val="clear" w:color="auto" w:fill="auto"/>
            <w:noWrap/>
            <w:vAlign w:val="center"/>
          </w:tcPr>
          <w:p w:rsidR="00241E98" w:rsidRPr="00264A16" w:rsidRDefault="00264A16" w:rsidP="00AF1C55">
            <w:pPr>
              <w:suppressAutoHyphens w:val="0"/>
              <w:spacing w:line="240" w:lineRule="auto"/>
              <w:rPr>
                <w:rFonts w:eastAsia="Calibri"/>
                <w:bCs/>
                <w:noProof/>
                <w:color w:val="auto"/>
                <w:kern w:val="0"/>
                <w:lang w:val="sr-Cyrl-RS" w:eastAsia="en-US"/>
              </w:rPr>
            </w:pPr>
            <w:r>
              <w:rPr>
                <w:rFonts w:eastAsia="Times New Roman"/>
                <w:color w:val="auto"/>
                <w:kern w:val="0"/>
                <w:lang w:val="sr-Cyrl-RS" w:eastAsia="en-US"/>
              </w:rPr>
              <w:t>Обука запослених</w:t>
            </w:r>
          </w:p>
        </w:tc>
        <w:tc>
          <w:tcPr>
            <w:tcW w:w="1345" w:type="dxa"/>
            <w:tcBorders>
              <w:top w:val="single" w:sz="4" w:space="0" w:color="auto"/>
              <w:left w:val="nil"/>
              <w:bottom w:val="single" w:sz="4" w:space="0" w:color="auto"/>
              <w:right w:val="single" w:sz="4" w:space="0" w:color="auto"/>
            </w:tcBorders>
            <w:shd w:val="clear" w:color="auto" w:fill="auto"/>
            <w:vAlign w:val="bottom"/>
          </w:tcPr>
          <w:p w:rsidR="00241E98" w:rsidRPr="00241E98" w:rsidRDefault="00241E98" w:rsidP="009019D4">
            <w:pPr>
              <w:suppressAutoHyphens w:val="0"/>
              <w:spacing w:line="240" w:lineRule="auto"/>
              <w:jc w:val="right"/>
              <w:rPr>
                <w:rFonts w:eastAsia="Times New Roman"/>
                <w:color w:val="auto"/>
                <w:kern w:val="0"/>
                <w:lang w:val="sr-Cyrl-RS" w:eastAsia="en-U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41E98" w:rsidRPr="00241E98" w:rsidRDefault="00241E98" w:rsidP="009019D4">
            <w:pPr>
              <w:suppressAutoHyphens w:val="0"/>
              <w:spacing w:line="240" w:lineRule="auto"/>
              <w:jc w:val="right"/>
              <w:rPr>
                <w:rFonts w:eastAsia="Times New Roman"/>
                <w:color w:val="auto"/>
                <w:kern w:val="0"/>
                <w:lang w:val="sr-Cyrl-RS" w:eastAsia="en-US"/>
              </w:rPr>
            </w:pPr>
          </w:p>
        </w:tc>
      </w:tr>
      <w:tr w:rsidR="00F44F23" w:rsidRPr="00241E98" w:rsidTr="008B1ADD">
        <w:trPr>
          <w:trHeight w:val="501"/>
        </w:trPr>
        <w:tc>
          <w:tcPr>
            <w:tcW w:w="6276" w:type="dxa"/>
            <w:gridSpan w:val="2"/>
            <w:tcBorders>
              <w:top w:val="single" w:sz="4" w:space="0" w:color="auto"/>
              <w:left w:val="single" w:sz="4" w:space="0" w:color="auto"/>
              <w:bottom w:val="single" w:sz="4" w:space="0" w:color="auto"/>
              <w:right w:val="single" w:sz="18" w:space="0" w:color="auto"/>
            </w:tcBorders>
            <w:shd w:val="clear" w:color="auto" w:fill="auto"/>
            <w:noWrap/>
            <w:vAlign w:val="center"/>
          </w:tcPr>
          <w:p w:rsidR="00F44F23" w:rsidRPr="00F44F23" w:rsidRDefault="00F44F23" w:rsidP="00F44F23">
            <w:pPr>
              <w:suppressAutoHyphens w:val="0"/>
              <w:spacing w:line="240" w:lineRule="auto"/>
              <w:jc w:val="right"/>
              <w:rPr>
                <w:rFonts w:eastAsia="Calibri"/>
                <w:b/>
                <w:bCs/>
                <w:noProof/>
                <w:color w:val="auto"/>
                <w:kern w:val="0"/>
                <w:lang w:val="sr-Cyrl-RS" w:eastAsia="en-US"/>
              </w:rPr>
            </w:pPr>
            <w:r w:rsidRPr="00F44F23">
              <w:rPr>
                <w:rFonts w:eastAsia="Calibri"/>
                <w:b/>
                <w:bCs/>
                <w:noProof/>
                <w:color w:val="auto"/>
                <w:kern w:val="0"/>
                <w:lang w:val="sr-Cyrl-RS" w:eastAsia="en-US"/>
              </w:rPr>
              <w:t>УКУПНА ЦЕНА:</w:t>
            </w:r>
          </w:p>
        </w:tc>
        <w:tc>
          <w:tcPr>
            <w:tcW w:w="1345" w:type="dxa"/>
            <w:tcBorders>
              <w:top w:val="single" w:sz="18" w:space="0" w:color="auto"/>
              <w:left w:val="single" w:sz="18" w:space="0" w:color="auto"/>
              <w:bottom w:val="single" w:sz="18" w:space="0" w:color="auto"/>
              <w:right w:val="single" w:sz="18" w:space="0" w:color="auto"/>
            </w:tcBorders>
            <w:shd w:val="clear" w:color="auto" w:fill="auto"/>
            <w:vAlign w:val="bottom"/>
          </w:tcPr>
          <w:p w:rsidR="00F44F23" w:rsidRPr="00241E98" w:rsidRDefault="00F44F23" w:rsidP="00AB18A4">
            <w:pPr>
              <w:suppressAutoHyphens w:val="0"/>
              <w:spacing w:line="240" w:lineRule="auto"/>
              <w:jc w:val="right"/>
              <w:rPr>
                <w:rFonts w:eastAsia="Times New Roman"/>
                <w:color w:val="auto"/>
                <w:kern w:val="0"/>
                <w:lang w:val="sr-Cyrl-RS" w:eastAsia="en-US"/>
              </w:rPr>
            </w:pPr>
          </w:p>
        </w:tc>
        <w:tc>
          <w:tcPr>
            <w:tcW w:w="127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F44F23" w:rsidRPr="00241E98" w:rsidRDefault="00F44F23" w:rsidP="00AB18A4">
            <w:pPr>
              <w:suppressAutoHyphens w:val="0"/>
              <w:spacing w:line="240" w:lineRule="auto"/>
              <w:jc w:val="right"/>
              <w:rPr>
                <w:rFonts w:eastAsia="Times New Roman"/>
                <w:color w:val="auto"/>
                <w:kern w:val="0"/>
                <w:lang w:val="sr-Cyrl-RS" w:eastAsia="en-US"/>
              </w:rPr>
            </w:pPr>
          </w:p>
        </w:tc>
      </w:tr>
    </w:tbl>
    <w:p w:rsidR="00285B3D" w:rsidRDefault="00285B3D" w:rsidP="00E1101E">
      <w:pPr>
        <w:jc w:val="both"/>
        <w:rPr>
          <w:rFonts w:eastAsia="TimesNewRomanPSMT"/>
          <w:bCs/>
          <w:color w:val="FF0000"/>
          <w:lang w:val="sr-Cyrl-RS"/>
        </w:rPr>
      </w:pPr>
    </w:p>
    <w:p w:rsidR="00A66A51" w:rsidRDefault="009019D4" w:rsidP="008B1ADD">
      <w:pPr>
        <w:spacing w:line="240" w:lineRule="auto"/>
        <w:jc w:val="both"/>
        <w:rPr>
          <w:rFonts w:eastAsia="TimesNewRomanPSMT"/>
          <w:bCs/>
          <w:color w:val="auto"/>
          <w:lang w:val="sr-Cyrl-RS"/>
        </w:rPr>
      </w:pPr>
      <w:r w:rsidRPr="00773490">
        <w:rPr>
          <w:rFonts w:eastAsia="TimesNewRomanPSMT"/>
          <w:bCs/>
          <w:color w:val="FF0000"/>
          <w:lang w:val="sr-Cyrl-RS"/>
        </w:rPr>
        <w:br w:type="textWrapping" w:clear="all"/>
      </w:r>
      <w:r w:rsidRPr="00BA5C1B">
        <w:rPr>
          <w:rFonts w:eastAsia="TimesNewRomanPSMT"/>
          <w:bCs/>
          <w:color w:val="auto"/>
          <w:lang w:val="sr-Cyrl-RS"/>
        </w:rPr>
        <w:t>Рок испоруке:</w:t>
      </w:r>
      <w:r w:rsidR="00A66A51">
        <w:rPr>
          <w:rFonts w:eastAsia="TimesNewRomanPSMT"/>
          <w:bCs/>
          <w:color w:val="auto"/>
          <w:u w:val="single"/>
          <w:lang w:val="sr-Cyrl-RS"/>
        </w:rPr>
        <w:tab/>
      </w:r>
      <w:r w:rsidRPr="00BA5C1B">
        <w:rPr>
          <w:rFonts w:eastAsia="TimesNewRomanPSMT"/>
          <w:bCs/>
          <w:color w:val="auto"/>
          <w:u w:val="single"/>
          <w:lang w:val="sr-Cyrl-RS"/>
        </w:rPr>
        <w:tab/>
      </w:r>
      <w:r w:rsidRPr="00BA5C1B">
        <w:rPr>
          <w:rFonts w:eastAsia="TimesNewRomanPSMT"/>
          <w:bCs/>
          <w:color w:val="auto"/>
          <w:u w:val="single"/>
          <w:lang w:val="sr-Cyrl-RS"/>
        </w:rPr>
        <w:tab/>
      </w:r>
      <w:r w:rsidR="005E4667">
        <w:rPr>
          <w:rFonts w:eastAsia="TimesNewRomanPSMT"/>
          <w:bCs/>
          <w:color w:val="auto"/>
          <w:u w:val="single"/>
          <w:lang w:val="sr-Cyrl-RS"/>
        </w:rPr>
        <w:tab/>
      </w:r>
      <w:r w:rsidRPr="00BA5C1B">
        <w:rPr>
          <w:rFonts w:eastAsia="TimesNewRomanPSMT"/>
          <w:bCs/>
          <w:color w:val="auto"/>
          <w:u w:val="single"/>
          <w:lang w:val="sr-Cyrl-RS"/>
        </w:rPr>
        <w:tab/>
      </w:r>
      <w:r w:rsidRPr="00BA5C1B">
        <w:rPr>
          <w:rFonts w:eastAsia="TimesNewRomanPSMT"/>
          <w:bCs/>
          <w:color w:val="auto"/>
          <w:lang w:val="sr-Cyrl-RS"/>
        </w:rPr>
        <w:t xml:space="preserve">дана од </w:t>
      </w:r>
      <w:r w:rsidR="000A413E" w:rsidRPr="00AB05AA">
        <w:rPr>
          <w:rFonts w:eastAsia="TimesNewRomanPSMT"/>
          <w:bCs/>
          <w:color w:val="auto"/>
          <w:lang w:val="sr-Cyrl-RS"/>
        </w:rPr>
        <w:t xml:space="preserve">дана </w:t>
      </w:r>
      <w:r w:rsidR="00264A16">
        <w:rPr>
          <w:rFonts w:eastAsia="TimesNewRomanPSMT"/>
          <w:bCs/>
          <w:color w:val="auto"/>
          <w:lang w:val="sr-Cyrl-RS"/>
        </w:rPr>
        <w:t>закључења уговора.</w:t>
      </w:r>
    </w:p>
    <w:p w:rsidR="00A66A51" w:rsidRDefault="00A66A51" w:rsidP="008B1ADD">
      <w:pPr>
        <w:spacing w:line="240" w:lineRule="auto"/>
        <w:jc w:val="both"/>
        <w:rPr>
          <w:rFonts w:eastAsia="TimesNewRomanPSMT"/>
          <w:bCs/>
          <w:color w:val="auto"/>
          <w:sz w:val="20"/>
          <w:szCs w:val="20"/>
          <w:lang w:val="sr-Cyrl-RS"/>
        </w:rPr>
      </w:pPr>
      <w:r>
        <w:rPr>
          <w:rFonts w:eastAsia="TimesNewRomanPSMT"/>
          <w:bCs/>
          <w:i/>
          <w:color w:val="auto"/>
          <w:lang w:val="sr-Cyrl-RS"/>
        </w:rPr>
        <w:tab/>
      </w:r>
      <w:r>
        <w:rPr>
          <w:rFonts w:eastAsia="TimesNewRomanPSMT"/>
          <w:bCs/>
          <w:i/>
          <w:color w:val="auto"/>
          <w:lang w:val="sr-Cyrl-RS"/>
        </w:rPr>
        <w:tab/>
      </w:r>
      <w:r w:rsidR="005E4667">
        <w:rPr>
          <w:rFonts w:eastAsia="TimesNewRomanPSMT"/>
          <w:bCs/>
          <w:i/>
          <w:color w:val="auto"/>
          <w:lang w:val="sr-Cyrl-RS"/>
        </w:rPr>
        <w:t xml:space="preserve">   </w:t>
      </w:r>
      <w:r w:rsidR="00264A16">
        <w:rPr>
          <w:rFonts w:eastAsia="TimesNewRomanPSMT"/>
          <w:bCs/>
          <w:color w:val="auto"/>
          <w:sz w:val="20"/>
          <w:szCs w:val="20"/>
          <w:lang w:val="sr-Cyrl-RS"/>
        </w:rPr>
        <w:t xml:space="preserve"> (не може бити дужи од 30</w:t>
      </w:r>
      <w:r w:rsidRPr="00314375">
        <w:rPr>
          <w:rFonts w:eastAsia="TimesNewRomanPSMT"/>
          <w:bCs/>
          <w:color w:val="auto"/>
          <w:sz w:val="20"/>
          <w:szCs w:val="20"/>
          <w:lang w:val="sr-Cyrl-RS"/>
        </w:rPr>
        <w:t xml:space="preserve"> дана)</w:t>
      </w:r>
    </w:p>
    <w:p w:rsidR="003E00C6" w:rsidRDefault="00A66A51" w:rsidP="003E00C6">
      <w:pPr>
        <w:spacing w:line="240" w:lineRule="auto"/>
        <w:jc w:val="both"/>
        <w:rPr>
          <w:rFonts w:eastAsia="TimesNewRomanPSMT"/>
          <w:bCs/>
          <w:color w:val="auto"/>
          <w:lang w:val="sr-Cyrl-RS"/>
        </w:rPr>
      </w:pPr>
      <w:r w:rsidRPr="00A66A51">
        <w:rPr>
          <w:rFonts w:eastAsia="TimesNewRomanPSMT"/>
          <w:bCs/>
          <w:i/>
          <w:color w:val="auto"/>
          <w:lang w:val="sr-Cyrl-RS"/>
        </w:rPr>
        <w:t xml:space="preserve"> </w:t>
      </w:r>
    </w:p>
    <w:p w:rsidR="001619E7" w:rsidRPr="003E00C6" w:rsidRDefault="00EC0D5F" w:rsidP="003E00C6">
      <w:pPr>
        <w:spacing w:line="240" w:lineRule="auto"/>
        <w:jc w:val="both"/>
        <w:rPr>
          <w:rFonts w:eastAsia="TimesNewRomanPSMT"/>
          <w:bCs/>
          <w:color w:val="auto"/>
          <w:lang w:val="sr-Cyrl-RS"/>
        </w:rPr>
      </w:pPr>
      <w:r w:rsidRPr="00BA5C1B">
        <w:rPr>
          <w:rFonts w:eastAsia="TimesNewRomanPSMT"/>
          <w:bCs/>
          <w:color w:val="auto"/>
          <w:lang w:val="sr-Cyrl-RS"/>
        </w:rPr>
        <w:t xml:space="preserve">Рок важења понуде: </w:t>
      </w:r>
      <w:r w:rsidR="005E4667">
        <w:rPr>
          <w:rFonts w:eastAsia="TimesNewRomanPSMT"/>
          <w:bCs/>
          <w:color w:val="auto"/>
          <w:u w:val="single"/>
          <w:lang w:val="sr-Cyrl-RS"/>
        </w:rPr>
        <w:tab/>
      </w:r>
      <w:r w:rsidR="005E4667">
        <w:rPr>
          <w:rFonts w:eastAsia="TimesNewRomanPSMT"/>
          <w:bCs/>
          <w:color w:val="auto"/>
          <w:u w:val="single"/>
          <w:lang w:val="sr-Cyrl-RS"/>
        </w:rPr>
        <w:tab/>
      </w:r>
      <w:r w:rsidRPr="00BA5C1B">
        <w:rPr>
          <w:rFonts w:eastAsia="TimesNewRomanPSMT"/>
          <w:bCs/>
          <w:color w:val="auto"/>
          <w:lang w:val="sr-Cyrl-RS"/>
        </w:rPr>
        <w:t>_______</w:t>
      </w:r>
      <w:r w:rsidR="005E4667">
        <w:rPr>
          <w:rFonts w:eastAsia="TimesNewRomanPSMT"/>
          <w:bCs/>
          <w:color w:val="auto"/>
          <w:u w:val="single"/>
          <w:lang w:val="sr-Cyrl-RS"/>
        </w:rPr>
        <w:tab/>
      </w:r>
      <w:r w:rsidRPr="00BA5C1B">
        <w:rPr>
          <w:rFonts w:eastAsia="TimesNewRomanPSMT"/>
          <w:bCs/>
          <w:color w:val="auto"/>
          <w:lang w:val="sr-Cyrl-RS"/>
        </w:rPr>
        <w:t>____ дана од дана отварања понуде.</w:t>
      </w:r>
    </w:p>
    <w:p w:rsidR="0066304C" w:rsidRPr="00314375" w:rsidRDefault="00773FC1" w:rsidP="008B1ADD">
      <w:pPr>
        <w:spacing w:line="240" w:lineRule="auto"/>
        <w:rPr>
          <w:rFonts w:eastAsia="TimesNewRomanPSMT"/>
          <w:bCs/>
          <w:color w:val="auto"/>
          <w:sz w:val="20"/>
          <w:szCs w:val="20"/>
          <w:lang w:val="sr-Cyrl-RS"/>
        </w:rPr>
      </w:pPr>
      <w:r w:rsidRPr="00BA5C1B">
        <w:rPr>
          <w:rFonts w:eastAsia="TimesNewRomanPSMT"/>
          <w:bCs/>
          <w:color w:val="auto"/>
          <w:lang w:val="sr-Cyrl-RS"/>
        </w:rPr>
        <w:tab/>
      </w:r>
      <w:r w:rsidRPr="00BA5C1B">
        <w:rPr>
          <w:rFonts w:eastAsia="TimesNewRomanPSMT"/>
          <w:bCs/>
          <w:color w:val="auto"/>
          <w:lang w:val="sr-Cyrl-RS"/>
        </w:rPr>
        <w:tab/>
      </w:r>
      <w:r w:rsidR="00314375">
        <w:rPr>
          <w:rFonts w:eastAsia="TimesNewRomanPSMT"/>
          <w:bCs/>
          <w:color w:val="auto"/>
          <w:lang w:val="sr-Cyrl-RS"/>
        </w:rPr>
        <w:t xml:space="preserve">  </w:t>
      </w:r>
      <w:r w:rsidR="005E4667">
        <w:rPr>
          <w:rFonts w:eastAsia="TimesNewRomanPSMT"/>
          <w:bCs/>
          <w:color w:val="auto"/>
          <w:lang w:val="sr-Cyrl-RS"/>
        </w:rPr>
        <w:tab/>
      </w:r>
      <w:r w:rsidR="00314375">
        <w:rPr>
          <w:rFonts w:eastAsia="TimesNewRomanPSMT"/>
          <w:bCs/>
          <w:color w:val="auto"/>
          <w:lang w:val="sr-Cyrl-RS"/>
        </w:rPr>
        <w:t xml:space="preserve">  </w:t>
      </w:r>
      <w:r w:rsidR="007F48EB" w:rsidRPr="00314375">
        <w:rPr>
          <w:rFonts w:eastAsia="TimesNewRomanPSMT"/>
          <w:bCs/>
          <w:color w:val="auto"/>
          <w:sz w:val="20"/>
          <w:szCs w:val="20"/>
          <w:lang w:val="sr-Cyrl-RS"/>
        </w:rPr>
        <w:t>(не може бити краћи</w:t>
      </w:r>
      <w:r w:rsidRPr="00314375">
        <w:rPr>
          <w:rFonts w:eastAsia="TimesNewRomanPSMT"/>
          <w:bCs/>
          <w:color w:val="auto"/>
          <w:sz w:val="20"/>
          <w:szCs w:val="20"/>
          <w:lang w:val="sr-Cyrl-RS"/>
        </w:rPr>
        <w:t xml:space="preserve"> од </w:t>
      </w:r>
      <w:r w:rsidR="00E24B5E" w:rsidRPr="00314375">
        <w:rPr>
          <w:rFonts w:eastAsia="TimesNewRomanPSMT"/>
          <w:bCs/>
          <w:color w:val="auto"/>
          <w:sz w:val="20"/>
          <w:szCs w:val="20"/>
          <w:lang w:val="sr-Cyrl-RS"/>
        </w:rPr>
        <w:t>9</w:t>
      </w:r>
      <w:r w:rsidRPr="00314375">
        <w:rPr>
          <w:rFonts w:eastAsia="TimesNewRomanPSMT"/>
          <w:bCs/>
          <w:color w:val="auto"/>
          <w:sz w:val="20"/>
          <w:szCs w:val="20"/>
          <w:lang w:val="sr-Cyrl-RS"/>
        </w:rPr>
        <w:t>0 дана)</w:t>
      </w:r>
    </w:p>
    <w:p w:rsidR="0066304C" w:rsidRPr="00F632E7" w:rsidRDefault="0066304C" w:rsidP="008B1ADD">
      <w:pPr>
        <w:spacing w:line="240" w:lineRule="auto"/>
        <w:rPr>
          <w:rFonts w:eastAsia="TimesNewRomanPSMT"/>
          <w:bCs/>
          <w:color w:val="FF0000"/>
          <w:lang w:val="sr-Cyrl-RS"/>
        </w:rPr>
      </w:pPr>
    </w:p>
    <w:p w:rsidR="00F70980" w:rsidRDefault="00BA5C1B" w:rsidP="008B1ADD">
      <w:pPr>
        <w:spacing w:line="240" w:lineRule="auto"/>
        <w:ind w:right="-144"/>
        <w:rPr>
          <w:rFonts w:eastAsia="TimesNewRomanPSMT"/>
          <w:bCs/>
          <w:color w:val="auto"/>
          <w:lang w:val="sr-Cyrl-RS"/>
        </w:rPr>
      </w:pPr>
      <w:r w:rsidRPr="00BA5C1B">
        <w:rPr>
          <w:rFonts w:eastAsia="TimesNewRomanPSMT"/>
          <w:bCs/>
          <w:color w:val="auto"/>
          <w:lang w:val="sr-Cyrl-RS"/>
        </w:rPr>
        <w:t>Гарантни рок</w:t>
      </w:r>
      <w:r w:rsidR="00F70980">
        <w:rPr>
          <w:rFonts w:eastAsia="TimesNewRomanPSMT"/>
          <w:bCs/>
          <w:color w:val="auto"/>
          <w:lang w:val="sr-Cyrl-RS"/>
        </w:rPr>
        <w:t xml:space="preserve"> за функционалну исправност опреме</w:t>
      </w:r>
      <w:r w:rsidRPr="00BA5C1B">
        <w:rPr>
          <w:rFonts w:eastAsia="TimesNewRomanPSMT"/>
          <w:bCs/>
          <w:color w:val="auto"/>
          <w:lang w:val="sr-Cyrl-RS"/>
        </w:rPr>
        <w:t>:</w:t>
      </w:r>
      <w:r>
        <w:rPr>
          <w:rFonts w:eastAsia="TimesNewRomanPSMT"/>
          <w:bCs/>
          <w:color w:val="auto"/>
          <w:u w:val="single"/>
          <w:lang w:val="sr-Cyrl-RS"/>
        </w:rPr>
        <w:tab/>
      </w:r>
      <w:r>
        <w:rPr>
          <w:rFonts w:eastAsia="TimesNewRomanPSMT"/>
          <w:bCs/>
          <w:color w:val="auto"/>
          <w:u w:val="single"/>
          <w:lang w:val="sr-Cyrl-RS"/>
        </w:rPr>
        <w:tab/>
      </w:r>
      <w:r>
        <w:rPr>
          <w:rFonts w:eastAsia="TimesNewRomanPSMT"/>
          <w:bCs/>
          <w:color w:val="auto"/>
          <w:u w:val="single"/>
          <w:lang w:val="sr-Cyrl-RS"/>
        </w:rPr>
        <w:tab/>
      </w:r>
      <w:r w:rsidR="00314375">
        <w:rPr>
          <w:rFonts w:eastAsia="TimesNewRomanPSMT"/>
          <w:bCs/>
          <w:color w:val="auto"/>
          <w:u w:val="single"/>
          <w:lang w:val="sr-Cyrl-RS"/>
        </w:rPr>
        <w:tab/>
      </w:r>
      <w:r w:rsidR="00314375">
        <w:rPr>
          <w:rFonts w:eastAsia="TimesNewRomanPSMT"/>
          <w:bCs/>
          <w:color w:val="auto"/>
          <w:u w:val="single"/>
          <w:lang w:val="sr-Cyrl-RS"/>
        </w:rPr>
        <w:tab/>
      </w:r>
      <w:r w:rsidR="00314375">
        <w:rPr>
          <w:rFonts w:eastAsia="TimesNewRomanPSMT"/>
          <w:bCs/>
          <w:color w:val="auto"/>
          <w:u w:val="single"/>
          <w:lang w:val="sr-Cyrl-RS"/>
        </w:rPr>
        <w:tab/>
      </w:r>
      <w:r>
        <w:rPr>
          <w:rFonts w:eastAsia="TimesNewRomanPSMT"/>
          <w:bCs/>
          <w:color w:val="auto"/>
          <w:lang w:val="sr-Cyrl-RS"/>
        </w:rPr>
        <w:t xml:space="preserve"> </w:t>
      </w:r>
      <w:r w:rsidR="00A66A51">
        <w:rPr>
          <w:rFonts w:eastAsia="TimesNewRomanPSMT"/>
          <w:bCs/>
          <w:color w:val="auto"/>
          <w:lang w:val="sr-Cyrl-RS"/>
        </w:rPr>
        <w:t xml:space="preserve">од </w:t>
      </w:r>
    </w:p>
    <w:p w:rsidR="00F70980" w:rsidRDefault="00F70980" w:rsidP="008B1ADD">
      <w:pPr>
        <w:spacing w:line="240" w:lineRule="auto"/>
        <w:ind w:left="3402" w:right="-144" w:firstLine="567"/>
        <w:jc w:val="center"/>
        <w:rPr>
          <w:rFonts w:eastAsia="TimesNewRomanPSMT"/>
          <w:bCs/>
          <w:color w:val="auto"/>
          <w:lang w:val="sr-Cyrl-RS"/>
        </w:rPr>
      </w:pPr>
      <w:r w:rsidRPr="00314375">
        <w:rPr>
          <w:rFonts w:eastAsia="TimesNewRomanPSMT"/>
          <w:bCs/>
          <w:color w:val="auto"/>
          <w:sz w:val="20"/>
          <w:szCs w:val="20"/>
          <w:lang w:val="sr-Cyrl-RS"/>
        </w:rPr>
        <w:t>(не може бити краћи од 3 године)</w:t>
      </w:r>
    </w:p>
    <w:p w:rsidR="00A66A51" w:rsidRPr="00F70980" w:rsidRDefault="007A50BD" w:rsidP="008B1ADD">
      <w:pPr>
        <w:spacing w:line="240" w:lineRule="auto"/>
        <w:ind w:right="-144"/>
        <w:rPr>
          <w:rFonts w:eastAsia="TimesNewRomanPSMT"/>
          <w:bCs/>
          <w:color w:val="auto"/>
          <w:lang w:val="sr-Cyrl-RS"/>
        </w:rPr>
      </w:pPr>
      <w:r>
        <w:rPr>
          <w:rFonts w:eastAsia="TimesNewRomanPSMT"/>
          <w:bCs/>
          <w:color w:val="auto"/>
          <w:lang w:val="sr-Cyrl-RS"/>
        </w:rPr>
        <w:t xml:space="preserve">дана </w:t>
      </w:r>
      <w:r w:rsidR="007C4159">
        <w:rPr>
          <w:rFonts w:eastAsia="TimesNewRomanPSMT"/>
          <w:bCs/>
          <w:color w:val="auto"/>
          <w:lang w:val="sr-Cyrl-RS"/>
        </w:rPr>
        <w:t xml:space="preserve">инсталације и </w:t>
      </w:r>
      <w:r w:rsidR="00BA5C1B">
        <w:rPr>
          <w:rFonts w:eastAsia="TimesNewRomanPSMT"/>
          <w:bCs/>
          <w:color w:val="auto"/>
          <w:lang w:val="sr-Cyrl-RS"/>
        </w:rPr>
        <w:t>конф</w:t>
      </w:r>
      <w:r w:rsidR="00264A16">
        <w:rPr>
          <w:rFonts w:eastAsia="TimesNewRomanPSMT"/>
          <w:bCs/>
          <w:color w:val="auto"/>
          <w:lang w:val="sr-Cyrl-RS"/>
        </w:rPr>
        <w:t>игурације уређаја</w:t>
      </w:r>
      <w:r w:rsidR="000250BB" w:rsidRPr="00BA5C1B">
        <w:rPr>
          <w:rFonts w:eastAsia="TimesNewRomanPSMT"/>
          <w:bCs/>
          <w:color w:val="auto"/>
          <w:lang w:val="sr-Cyrl-RS"/>
        </w:rPr>
        <w:t>.</w:t>
      </w:r>
    </w:p>
    <w:p w:rsidR="00285B3D" w:rsidRDefault="00285B3D" w:rsidP="008B1ADD">
      <w:pPr>
        <w:ind w:right="-144"/>
        <w:rPr>
          <w:rFonts w:eastAsia="TimesNewRomanPSMT"/>
          <w:bCs/>
          <w:color w:val="auto"/>
          <w:lang w:val="sr-Cyrl-RS"/>
        </w:rPr>
      </w:pPr>
    </w:p>
    <w:p w:rsidR="007C4159" w:rsidRPr="007C4159" w:rsidRDefault="007C4159" w:rsidP="008B1ADD">
      <w:pPr>
        <w:ind w:right="-144"/>
        <w:rPr>
          <w:rFonts w:eastAsia="TimesNewRomanPSMT"/>
          <w:bCs/>
          <w:color w:val="auto"/>
          <w:lang w:val="sr-Cyrl-RS"/>
        </w:rPr>
      </w:pPr>
      <w:r>
        <w:rPr>
          <w:rFonts w:eastAsia="TimesNewRomanPSMT"/>
          <w:bCs/>
          <w:color w:val="auto"/>
          <w:lang w:val="sr-Cyrl-RS"/>
        </w:rPr>
        <w:t xml:space="preserve">Назив и модел </w:t>
      </w:r>
      <w:r>
        <w:rPr>
          <w:rFonts w:eastAsia="TimesNewRomanPSMT"/>
          <w:bCs/>
          <w:color w:val="auto"/>
          <w:lang w:val="sr-Latn-RS"/>
        </w:rPr>
        <w:t xml:space="preserve">Data storage </w:t>
      </w:r>
      <w:r>
        <w:rPr>
          <w:rFonts w:eastAsia="TimesNewRomanPSMT"/>
          <w:bCs/>
          <w:color w:val="auto"/>
          <w:lang w:val="sr-Cyrl-RS"/>
        </w:rPr>
        <w:t>уређаја: ____________________________________________.</w:t>
      </w:r>
    </w:p>
    <w:p w:rsidR="00264A16" w:rsidRPr="00264A16" w:rsidRDefault="00264A16" w:rsidP="008B1ADD">
      <w:pPr>
        <w:ind w:right="-144"/>
        <w:rPr>
          <w:rFonts w:eastAsia="TimesNewRomanPSMT"/>
          <w:bCs/>
          <w:color w:val="auto"/>
          <w:lang w:val="sr-Cyrl-RS"/>
        </w:rPr>
      </w:pPr>
    </w:p>
    <w:p w:rsidR="00BA5C1B" w:rsidRDefault="00BA5C1B" w:rsidP="0066304C">
      <w:pPr>
        <w:rPr>
          <w:rFonts w:eastAsia="TimesNewRomanPSMT"/>
          <w:bCs/>
          <w:color w:val="auto"/>
          <w:lang w:val="sr-Cyrl-RS"/>
        </w:rPr>
      </w:pPr>
    </w:p>
    <w:p w:rsidR="00A61AC9" w:rsidRPr="00285B3D" w:rsidRDefault="00A61AC9" w:rsidP="005371B1">
      <w:pPr>
        <w:jc w:val="both"/>
        <w:rPr>
          <w:rFonts w:eastAsia="TimesNewRomanPSMT"/>
          <w:bCs/>
          <w:color w:val="auto"/>
          <w:lang w:val="sr-Cyrl-RS"/>
        </w:rPr>
      </w:pPr>
      <w:r w:rsidRPr="00A61AC9">
        <w:rPr>
          <w:rFonts w:eastAsia="TimesNewRomanPSMT"/>
          <w:b/>
          <w:bCs/>
          <w:i/>
          <w:color w:val="auto"/>
          <w:lang w:val="sr-Cyrl-RS"/>
        </w:rPr>
        <w:t>Напомена:</w:t>
      </w:r>
      <w:r>
        <w:rPr>
          <w:rFonts w:eastAsia="TimesNewRomanPSMT"/>
          <w:bCs/>
          <w:color w:val="auto"/>
          <w:lang w:val="sr-Cyrl-RS"/>
        </w:rPr>
        <w:t xml:space="preserve"> </w:t>
      </w:r>
      <w:r w:rsidR="005371B1" w:rsidRPr="00A95245">
        <w:rPr>
          <w:noProof/>
          <w:lang w:val="sr-Cyrl-RS"/>
        </w:rPr>
        <w:t>Понуђач мора да достави за понуђени уређај технички лист (</w:t>
      </w:r>
      <w:r w:rsidR="005371B1" w:rsidRPr="00A95245">
        <w:rPr>
          <w:noProof/>
          <w:lang w:val="sr-Latn-RS"/>
        </w:rPr>
        <w:t xml:space="preserve">technical sheet) </w:t>
      </w:r>
      <w:r w:rsidR="005371B1" w:rsidRPr="00A95245">
        <w:rPr>
          <w:noProof/>
          <w:lang w:val="sr-Cyrl-RS"/>
        </w:rPr>
        <w:t>или неки други документ произвођача, којим се доказује да се нуди уређај са карактеристикама траженим у конкурсној документацији</w:t>
      </w:r>
    </w:p>
    <w:p w:rsidR="005371B1" w:rsidRDefault="005371B1">
      <w:pPr>
        <w:ind w:left="720" w:firstLine="720"/>
        <w:jc w:val="both"/>
        <w:rPr>
          <w:rFonts w:eastAsia="TimesNewRomanPSMT"/>
          <w:bCs/>
          <w:lang w:val="sr-Cyrl-RS"/>
        </w:rPr>
      </w:pPr>
    </w:p>
    <w:p w:rsidR="001619E7" w:rsidRPr="005F11E4" w:rsidRDefault="001619E7">
      <w:pPr>
        <w:ind w:left="720" w:firstLine="720"/>
        <w:jc w:val="both"/>
        <w:rPr>
          <w:rFonts w:eastAsia="TimesNewRomanPSMT"/>
          <w:bCs/>
          <w:lang w:val="sr-Cyrl-RS"/>
        </w:rPr>
      </w:pPr>
      <w:r w:rsidRPr="005F11E4">
        <w:rPr>
          <w:rFonts w:eastAsia="TimesNewRomanPSMT"/>
          <w:bCs/>
          <w:lang w:val="sr-Cyrl-RS"/>
        </w:rPr>
        <w:t xml:space="preserve">Датум </w:t>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w:t>
      </w:r>
      <w:r w:rsidR="003C22F6" w:rsidRPr="005F11E4">
        <w:rPr>
          <w:rFonts w:eastAsia="TimesNewRomanPSMT"/>
          <w:bCs/>
          <w:lang w:val="sr-Cyrl-RS"/>
        </w:rPr>
        <w:tab/>
      </w:r>
      <w:r w:rsidR="003C22F6" w:rsidRPr="005F11E4">
        <w:rPr>
          <w:rFonts w:eastAsia="TimesNewRomanPSMT"/>
          <w:bCs/>
          <w:lang w:val="sr-Cyrl-RS"/>
        </w:rPr>
        <w:tab/>
      </w:r>
      <w:r w:rsidRPr="005F11E4">
        <w:rPr>
          <w:rFonts w:eastAsia="TimesNewRomanPSMT"/>
          <w:bCs/>
          <w:lang w:val="sr-Cyrl-RS"/>
        </w:rPr>
        <w:t xml:space="preserve"> Понуђач</w:t>
      </w:r>
    </w:p>
    <w:p w:rsidR="001619E7" w:rsidRPr="005F11E4" w:rsidRDefault="001619E7">
      <w:pPr>
        <w:ind w:left="2880" w:firstLine="720"/>
        <w:jc w:val="both"/>
        <w:rPr>
          <w:rFonts w:eastAsia="TimesNewRomanPS-BoldMT"/>
          <w:b/>
          <w:bCs/>
          <w:i/>
          <w:iCs/>
          <w:color w:val="002060"/>
          <w:lang w:val="sr-Cyrl-RS"/>
        </w:rPr>
      </w:pPr>
      <w:r w:rsidRPr="005F11E4">
        <w:rPr>
          <w:rFonts w:eastAsia="TimesNewRomanPSMT"/>
          <w:bCs/>
          <w:lang w:val="sr-Cyrl-RS"/>
        </w:rPr>
        <w:t xml:space="preserve">    М. П. </w:t>
      </w:r>
    </w:p>
    <w:p w:rsidR="0093070D" w:rsidRPr="008B1ADD" w:rsidRDefault="001619E7">
      <w:pPr>
        <w:jc w:val="both"/>
        <w:rPr>
          <w:rFonts w:eastAsia="TimesNewRomanPS-BoldMT"/>
          <w:b/>
          <w:bCs/>
          <w:i/>
          <w:iCs/>
          <w:color w:val="002060"/>
          <w:lang w:val="sr-Cyrl-RS"/>
        </w:rPr>
      </w:pPr>
      <w:r w:rsidRPr="005F11E4">
        <w:rPr>
          <w:rFonts w:eastAsia="TimesNewRomanPS-BoldMT"/>
          <w:b/>
          <w:bCs/>
          <w:i/>
          <w:iCs/>
          <w:color w:val="002060"/>
          <w:lang w:val="sr-Cyrl-RS"/>
        </w:rPr>
        <w:t>_____________________________</w:t>
      </w:r>
      <w:r w:rsidRPr="005F11E4">
        <w:rPr>
          <w:rFonts w:eastAsia="TimesNewRomanPS-BoldMT"/>
          <w:b/>
          <w:bCs/>
          <w:i/>
          <w:iCs/>
          <w:color w:val="002060"/>
          <w:lang w:val="sr-Cyrl-RS"/>
        </w:rPr>
        <w:tab/>
      </w:r>
      <w:r w:rsidRPr="005F11E4">
        <w:rPr>
          <w:rFonts w:eastAsia="TimesNewRomanPS-BoldMT"/>
          <w:b/>
          <w:bCs/>
          <w:i/>
          <w:iCs/>
          <w:color w:val="002060"/>
          <w:lang w:val="sr-Cyrl-RS"/>
        </w:rPr>
        <w:tab/>
      </w:r>
      <w:r w:rsidRPr="005F11E4">
        <w:rPr>
          <w:rFonts w:eastAsia="TimesNewRomanPS-BoldMT"/>
          <w:b/>
          <w:bCs/>
          <w:i/>
          <w:iCs/>
          <w:color w:val="002060"/>
          <w:lang w:val="sr-Cyrl-RS"/>
        </w:rPr>
        <w:tab/>
      </w:r>
      <w:r w:rsidR="008B1ADD">
        <w:rPr>
          <w:rFonts w:eastAsia="TimesNewRomanPS-BoldMT"/>
          <w:b/>
          <w:bCs/>
          <w:i/>
          <w:iCs/>
          <w:color w:val="002060"/>
          <w:lang w:val="sr-Cyrl-RS"/>
        </w:rPr>
        <w:t>_______________________________</w:t>
      </w:r>
    </w:p>
    <w:p w:rsidR="00401AC1" w:rsidRDefault="00401AC1">
      <w:pPr>
        <w:jc w:val="both"/>
        <w:rPr>
          <w:b/>
          <w:bCs/>
          <w:i/>
          <w:iCs/>
          <w:u w:val="single"/>
          <w:lang w:val="sr-Cyrl-RS"/>
        </w:rPr>
      </w:pPr>
    </w:p>
    <w:p w:rsidR="001619E7" w:rsidRPr="005F11E4" w:rsidRDefault="001619E7">
      <w:pPr>
        <w:jc w:val="both"/>
        <w:rPr>
          <w:i/>
          <w:iCs/>
          <w:lang w:val="sr-Cyrl-RS"/>
        </w:rPr>
      </w:pPr>
      <w:r w:rsidRPr="005F11E4">
        <w:rPr>
          <w:b/>
          <w:bCs/>
          <w:i/>
          <w:iCs/>
          <w:u w:val="single"/>
          <w:lang w:val="sr-Cyrl-RS"/>
        </w:rPr>
        <w:t>Напомене:</w:t>
      </w:r>
      <w:r w:rsidRPr="005F11E4">
        <w:rPr>
          <w:b/>
          <w:bCs/>
          <w:i/>
          <w:iCs/>
          <w:lang w:val="sr-Cyrl-RS"/>
        </w:rPr>
        <w:t xml:space="preserve"> </w:t>
      </w:r>
    </w:p>
    <w:p w:rsidR="001619E7" w:rsidRPr="005F11E4" w:rsidRDefault="001619E7">
      <w:pPr>
        <w:jc w:val="both"/>
        <w:rPr>
          <w:i/>
          <w:iCs/>
          <w:lang w:val="sr-Cyrl-RS"/>
        </w:rPr>
      </w:pPr>
      <w:r w:rsidRPr="005F11E4">
        <w:rPr>
          <w:i/>
          <w:iCs/>
          <w:lang w:val="sr-Cyrl-RS"/>
        </w:rPr>
        <w:t xml:space="preserve">Образац понуде понуђач мора да попуни, овери печатом и потпише, чиме </w:t>
      </w:r>
      <w:r w:rsidRPr="005F11E4">
        <w:rPr>
          <w:i/>
          <w:iCs/>
          <w:lang w:val="sr-Cyrl-CS"/>
        </w:rPr>
        <w:t>п</w:t>
      </w:r>
      <w:r w:rsidRPr="005F11E4">
        <w:rPr>
          <w:i/>
          <w:iCs/>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A05808" w:rsidRDefault="005B60E7" w:rsidP="00A05808">
      <w:pPr>
        <w:suppressAutoHyphens w:val="0"/>
        <w:spacing w:line="240" w:lineRule="auto"/>
        <w:jc w:val="center"/>
        <w:rPr>
          <w:rFonts w:ascii="Arial" w:hAnsi="Arial" w:cs="Arial"/>
          <w:b/>
          <w:bCs/>
          <w:i/>
          <w:iCs/>
          <w:lang w:val="sr-Cyrl-RS"/>
        </w:rPr>
      </w:pPr>
      <w:r w:rsidRPr="005F11E4">
        <w:rPr>
          <w:rFonts w:ascii="Arial" w:hAnsi="Arial" w:cs="Arial"/>
          <w:b/>
          <w:bCs/>
          <w:i/>
          <w:iCs/>
          <w:lang w:val="sr-Cyrl-RS"/>
        </w:rPr>
        <w:br w:type="page"/>
      </w:r>
      <w:r w:rsidR="00563AEF" w:rsidRPr="00F36568">
        <w:rPr>
          <w:b/>
          <w:bCs/>
          <w:i/>
          <w:iCs/>
          <w:sz w:val="28"/>
          <w:szCs w:val="28"/>
          <w:shd w:val="clear" w:color="auto" w:fill="808080" w:themeFill="background1" w:themeFillShade="80"/>
          <w:lang w:val="sr-Latn-RS"/>
        </w:rPr>
        <w:lastRenderedPageBreak/>
        <w:t xml:space="preserve">VII </w:t>
      </w:r>
      <w:r w:rsidR="00BF6EEE">
        <w:rPr>
          <w:b/>
          <w:bCs/>
          <w:i/>
          <w:iCs/>
          <w:sz w:val="28"/>
          <w:szCs w:val="28"/>
          <w:lang w:val="sr-Cyrl-RS"/>
        </w:rPr>
        <w:t>МОДЕЛ УГОВОРА</w:t>
      </w:r>
    </w:p>
    <w:p w:rsidR="001619E7" w:rsidRPr="00AF1C55" w:rsidRDefault="001619E7">
      <w:pPr>
        <w:rPr>
          <w:rFonts w:ascii="Arial" w:hAnsi="Arial" w:cs="Arial"/>
          <w:i/>
          <w:iCs/>
          <w:lang w:val="sr-Latn-RS"/>
        </w:rPr>
      </w:pPr>
    </w:p>
    <w:p w:rsidR="008D400D" w:rsidRPr="005F11E4" w:rsidRDefault="002642FB" w:rsidP="00370A7F">
      <w:pPr>
        <w:autoSpaceDE w:val="0"/>
        <w:autoSpaceDN w:val="0"/>
        <w:adjustRightInd w:val="0"/>
        <w:jc w:val="center"/>
        <w:rPr>
          <w:b/>
          <w:bCs/>
          <w:lang w:val="sr-Cyrl-RS"/>
        </w:rPr>
      </w:pPr>
      <w:r w:rsidRPr="005F11E4">
        <w:rPr>
          <w:b/>
          <w:bCs/>
          <w:lang w:val="sr-Cyrl-RS"/>
        </w:rPr>
        <w:t>УГ</w:t>
      </w:r>
      <w:r w:rsidR="008D400D" w:rsidRPr="005F11E4">
        <w:rPr>
          <w:b/>
          <w:bCs/>
        </w:rPr>
        <w:t>O</w:t>
      </w:r>
      <w:r w:rsidRPr="005F11E4">
        <w:rPr>
          <w:b/>
          <w:bCs/>
          <w:lang w:val="sr-Cyrl-RS"/>
        </w:rPr>
        <w:t>В</w:t>
      </w:r>
      <w:r w:rsidR="008D400D" w:rsidRPr="005F11E4">
        <w:rPr>
          <w:b/>
          <w:bCs/>
        </w:rPr>
        <w:t>O</w:t>
      </w:r>
      <w:r w:rsidR="008D400D" w:rsidRPr="005F11E4">
        <w:rPr>
          <w:b/>
          <w:bCs/>
          <w:lang w:val="sr-Cyrl-RS"/>
        </w:rPr>
        <w:t>Р</w:t>
      </w:r>
      <w:r w:rsidRPr="005F11E4">
        <w:rPr>
          <w:b/>
          <w:bCs/>
          <w:lang w:val="sr-Cyrl-RS"/>
        </w:rPr>
        <w:t xml:space="preserve"> </w:t>
      </w:r>
    </w:p>
    <w:p w:rsidR="0073346A" w:rsidRPr="005F11E4" w:rsidRDefault="0073346A" w:rsidP="00370A7F">
      <w:pPr>
        <w:autoSpaceDE w:val="0"/>
        <w:autoSpaceDN w:val="0"/>
        <w:adjustRightInd w:val="0"/>
        <w:jc w:val="center"/>
        <w:rPr>
          <w:b/>
          <w:bCs/>
          <w:i/>
          <w:iCs/>
          <w:lang w:val="sr-Cyrl-RS"/>
        </w:rPr>
      </w:pPr>
    </w:p>
    <w:p w:rsidR="008D400D" w:rsidRPr="005F11E4" w:rsidRDefault="003A71A0" w:rsidP="00622DD1">
      <w:pPr>
        <w:autoSpaceDE w:val="0"/>
        <w:autoSpaceDN w:val="0"/>
        <w:adjustRightInd w:val="0"/>
        <w:spacing w:line="276" w:lineRule="auto"/>
        <w:jc w:val="both"/>
        <w:rPr>
          <w:b/>
          <w:bCs/>
          <w:i/>
          <w:iCs/>
          <w:lang w:val="sr-Cyrl-RS"/>
        </w:rPr>
      </w:pPr>
      <w:r w:rsidRPr="005F11E4">
        <w:rPr>
          <w:b/>
          <w:bCs/>
          <w:i/>
          <w:iCs/>
          <w:lang w:val="sr-Cyrl-RS"/>
        </w:rPr>
        <w:t>з</w:t>
      </w:r>
      <w:r w:rsidRPr="005F11E4">
        <w:rPr>
          <w:b/>
          <w:bCs/>
          <w:i/>
          <w:iCs/>
        </w:rPr>
        <w:t>a</w:t>
      </w:r>
      <w:r w:rsidRPr="005F11E4">
        <w:rPr>
          <w:b/>
          <w:bCs/>
          <w:i/>
          <w:iCs/>
          <w:lang w:val="sr-Cyrl-RS"/>
        </w:rPr>
        <w:t>кључ</w:t>
      </w:r>
      <w:r w:rsidRPr="005F11E4">
        <w:rPr>
          <w:b/>
          <w:bCs/>
          <w:i/>
          <w:iCs/>
        </w:rPr>
        <w:t>e</w:t>
      </w:r>
      <w:r w:rsidRPr="005F11E4">
        <w:rPr>
          <w:b/>
          <w:bCs/>
          <w:i/>
          <w:iCs/>
          <w:lang w:val="sr-Cyrl-RS"/>
        </w:rPr>
        <w:t xml:space="preserve">н </w:t>
      </w:r>
      <w:r w:rsidR="008D400D" w:rsidRPr="005F11E4">
        <w:rPr>
          <w:b/>
          <w:bCs/>
          <w:i/>
          <w:iCs/>
          <w:lang w:val="sr-Cyrl-RS"/>
        </w:rPr>
        <w:t>изм</w:t>
      </w:r>
      <w:r w:rsidR="008D400D" w:rsidRPr="005F11E4">
        <w:rPr>
          <w:b/>
          <w:bCs/>
          <w:i/>
          <w:iCs/>
        </w:rPr>
        <w:t>e</w:t>
      </w:r>
      <w:r w:rsidR="008D400D" w:rsidRPr="005F11E4">
        <w:rPr>
          <w:b/>
          <w:bCs/>
          <w:i/>
          <w:iCs/>
          <w:lang w:val="sr-Cyrl-RS"/>
        </w:rPr>
        <w:t>ђу следећих уговорних страна:</w:t>
      </w:r>
    </w:p>
    <w:p w:rsidR="00B71FF8" w:rsidRDefault="00306B15" w:rsidP="00306B15">
      <w:pPr>
        <w:tabs>
          <w:tab w:val="left" w:pos="993"/>
          <w:tab w:val="left" w:pos="1276"/>
        </w:tabs>
        <w:spacing w:line="276" w:lineRule="auto"/>
        <w:jc w:val="both"/>
        <w:rPr>
          <w:b/>
          <w:lang w:val="sr-Cyrl-RS"/>
        </w:rPr>
      </w:pPr>
      <w:r w:rsidRPr="005F11E4">
        <w:rPr>
          <w:b/>
          <w:lang w:val="sr-Cyrl-RS"/>
        </w:rPr>
        <w:t xml:space="preserve"> </w:t>
      </w:r>
    </w:p>
    <w:p w:rsidR="008D400D" w:rsidRPr="005F11E4" w:rsidRDefault="00306B15" w:rsidP="00306B15">
      <w:pPr>
        <w:tabs>
          <w:tab w:val="left" w:pos="993"/>
          <w:tab w:val="left" w:pos="1276"/>
        </w:tabs>
        <w:spacing w:line="276" w:lineRule="auto"/>
        <w:jc w:val="both"/>
        <w:rPr>
          <w:lang w:val="sr-Latn-RS"/>
        </w:rPr>
      </w:pPr>
      <w:r w:rsidRPr="005F11E4">
        <w:rPr>
          <w:b/>
          <w:lang w:val="sr-Cyrl-RS"/>
        </w:rPr>
        <w:t xml:space="preserve">1.          </w:t>
      </w:r>
      <w:r w:rsidR="008D400D" w:rsidRPr="005F11E4">
        <w:rPr>
          <w:b/>
          <w:lang w:val="sr-Cyrl-RS"/>
        </w:rPr>
        <w:t>Република Срб</w:t>
      </w:r>
      <w:r w:rsidR="00005BA6" w:rsidRPr="005F11E4">
        <w:rPr>
          <w:b/>
          <w:lang w:val="sr-Cyrl-RS"/>
        </w:rPr>
        <w:t>ија - М</w:t>
      </w:r>
      <w:r w:rsidR="007A50BD">
        <w:rPr>
          <w:b/>
          <w:lang w:val="sr-Cyrl-RS"/>
        </w:rPr>
        <w:t>инистарство пољопривреде, шумарства и водопривреде</w:t>
      </w:r>
      <w:r w:rsidR="00005BA6" w:rsidRPr="005F11E4">
        <w:rPr>
          <w:b/>
          <w:lang w:val="sr-Cyrl-RS"/>
        </w:rPr>
        <w:t xml:space="preserve"> </w:t>
      </w:r>
      <w:r w:rsidR="008D400D" w:rsidRPr="005F11E4">
        <w:rPr>
          <w:b/>
          <w:lang w:val="sr-Cyrl-RS"/>
        </w:rPr>
        <w:t>– Управа за аграрна плаћања</w:t>
      </w:r>
      <w:r w:rsidR="00773FC1" w:rsidRPr="005F11E4">
        <w:rPr>
          <w:lang w:val="sr-Cyrl-RS"/>
        </w:rPr>
        <w:t xml:space="preserve"> са седиштем у</w:t>
      </w:r>
      <w:r w:rsidR="00005BA6" w:rsidRPr="005F11E4">
        <w:rPr>
          <w:lang w:val="sr-Cyrl-RS"/>
        </w:rPr>
        <w:t xml:space="preserve"> Београд</w:t>
      </w:r>
      <w:r w:rsidR="00773FC1" w:rsidRPr="005F11E4">
        <w:rPr>
          <w:lang w:val="sr-Cyrl-RS"/>
        </w:rPr>
        <w:t>у</w:t>
      </w:r>
      <w:r w:rsidR="008D400D" w:rsidRPr="005F11E4">
        <w:rPr>
          <w:lang w:val="sr-Cyrl-RS"/>
        </w:rPr>
        <w:t xml:space="preserve">, </w:t>
      </w:r>
      <w:r w:rsidR="00005BA6" w:rsidRPr="005F11E4">
        <w:rPr>
          <w:lang w:val="sr-Cyrl-RS"/>
        </w:rPr>
        <w:t>Булевар краља Александра 84,</w:t>
      </w:r>
      <w:r w:rsidR="00415C56">
        <w:rPr>
          <w:lang w:val="sr-Cyrl-RS"/>
        </w:rPr>
        <w:t xml:space="preserve"> (у даљем тексту: </w:t>
      </w:r>
      <w:r w:rsidR="001D2046">
        <w:rPr>
          <w:lang w:val="sr-Cyrl-RS"/>
        </w:rPr>
        <w:t>Н</w:t>
      </w:r>
      <w:r w:rsidR="008D400D" w:rsidRPr="005F11E4">
        <w:rPr>
          <w:lang w:val="sr-Cyrl-RS"/>
        </w:rPr>
        <w:t>аручилац), коју заступа</w:t>
      </w:r>
      <w:r w:rsidR="00005BA6" w:rsidRPr="005F11E4">
        <w:rPr>
          <w:lang w:val="sr-Cyrl-RS"/>
        </w:rPr>
        <w:t xml:space="preserve"> вршилац дужности директора</w:t>
      </w:r>
      <w:r w:rsidR="007460D0">
        <w:rPr>
          <w:lang w:val="sr-Cyrl-RS"/>
        </w:rPr>
        <w:t xml:space="preserve"> Биљана Петровић</w:t>
      </w:r>
      <w:r w:rsidR="008D400D" w:rsidRPr="005F11E4">
        <w:rPr>
          <w:lang w:val="sr-Cyrl-RS"/>
        </w:rPr>
        <w:t xml:space="preserve">, ПИБ </w:t>
      </w:r>
      <w:r w:rsidR="00005BA6" w:rsidRPr="005F11E4">
        <w:rPr>
          <w:lang w:val="sr-Cyrl-RS"/>
        </w:rPr>
        <w:t>108508191</w:t>
      </w:r>
      <w:r w:rsidR="008D400D" w:rsidRPr="005F11E4">
        <w:rPr>
          <w:lang w:val="sr-Cyrl-RS"/>
        </w:rPr>
        <w:t xml:space="preserve">,  матични број </w:t>
      </w:r>
      <w:r w:rsidR="00005BA6" w:rsidRPr="005F11E4">
        <w:rPr>
          <w:lang w:val="sr-Cyrl-RS"/>
        </w:rPr>
        <w:t>17855140</w:t>
      </w:r>
      <w:r w:rsidRPr="005F11E4">
        <w:rPr>
          <w:lang w:val="sr-Latn-RS"/>
        </w:rPr>
        <w:t>.</w:t>
      </w:r>
    </w:p>
    <w:p w:rsidR="00306B15" w:rsidRPr="005F11E4" w:rsidRDefault="00306B15" w:rsidP="00306B15">
      <w:pPr>
        <w:tabs>
          <w:tab w:val="left" w:pos="993"/>
          <w:tab w:val="left" w:pos="1276"/>
        </w:tabs>
        <w:spacing w:line="276" w:lineRule="auto"/>
        <w:jc w:val="both"/>
        <w:rPr>
          <w:lang w:val="sr-Latn-RS"/>
        </w:rPr>
      </w:pPr>
    </w:p>
    <w:p w:rsidR="00B71FF8" w:rsidRDefault="00306B15" w:rsidP="00B71FF8">
      <w:pPr>
        <w:spacing w:line="360" w:lineRule="auto"/>
        <w:jc w:val="both"/>
        <w:rPr>
          <w:bCs/>
          <w:lang w:val="sr-Cyrl-RS"/>
        </w:rPr>
      </w:pPr>
      <w:r w:rsidRPr="005F11E4">
        <w:rPr>
          <w:b/>
          <w:lang w:val="sr-Latn-RS"/>
        </w:rPr>
        <w:t xml:space="preserve"> 2.  </w:t>
      </w:r>
      <w:r w:rsidR="003A71A0" w:rsidRPr="005F11E4">
        <w:rPr>
          <w:b/>
          <w:lang w:val="sr-Cyrl-RS"/>
        </w:rPr>
        <w:t>______________________________________</w:t>
      </w:r>
      <w:r w:rsidR="00773FC1" w:rsidRPr="005F11E4">
        <w:rPr>
          <w:b/>
          <w:lang w:val="sr-Cyrl-RS"/>
        </w:rPr>
        <w:t>____________</w:t>
      </w:r>
      <w:r w:rsidR="003A71A0" w:rsidRPr="005F11E4">
        <w:rPr>
          <w:b/>
          <w:lang w:val="sr-Cyrl-RS"/>
        </w:rPr>
        <w:t xml:space="preserve"> </w:t>
      </w:r>
      <w:r w:rsidR="003A71A0" w:rsidRPr="005F11E4">
        <w:rPr>
          <w:bCs/>
          <w:lang w:val="sr-Cyrl-RS"/>
        </w:rPr>
        <w:t>са седиштем у ______________________</w:t>
      </w:r>
      <w:r w:rsidR="008D400D" w:rsidRPr="005F11E4">
        <w:rPr>
          <w:bCs/>
          <w:lang w:val="sr-Latn-RS"/>
        </w:rPr>
        <w:t xml:space="preserve">, </w:t>
      </w:r>
      <w:r w:rsidR="008D400D" w:rsidRPr="005F11E4">
        <w:rPr>
          <w:bCs/>
        </w:rPr>
        <w:t>ул</w:t>
      </w:r>
      <w:r w:rsidR="008D400D" w:rsidRPr="005F11E4">
        <w:rPr>
          <w:bCs/>
          <w:lang w:val="sr-Latn-RS"/>
        </w:rPr>
        <w:t>.</w:t>
      </w:r>
      <w:r w:rsidR="003A71A0" w:rsidRPr="005F11E4">
        <w:rPr>
          <w:b/>
          <w:lang w:val="sr-Cyrl-RS"/>
        </w:rPr>
        <w:t xml:space="preserve"> _________________________</w:t>
      </w:r>
      <w:r w:rsidR="00773FC1" w:rsidRPr="005F11E4">
        <w:rPr>
          <w:b/>
          <w:lang w:val="sr-Cyrl-RS"/>
        </w:rPr>
        <w:t>__</w:t>
      </w:r>
      <w:r w:rsidR="003A71A0" w:rsidRPr="005F11E4">
        <w:rPr>
          <w:bCs/>
          <w:lang w:val="sr-Latn-RS"/>
        </w:rPr>
        <w:t xml:space="preserve"> </w:t>
      </w:r>
      <w:r w:rsidR="003A71A0" w:rsidRPr="005F11E4">
        <w:rPr>
          <w:bCs/>
          <w:lang w:val="sr-Cyrl-RS"/>
        </w:rPr>
        <w:t>бр</w:t>
      </w:r>
      <w:r w:rsidR="003A71A0" w:rsidRPr="005F11E4">
        <w:rPr>
          <w:bCs/>
          <w:lang w:val="sr-Latn-RS"/>
        </w:rPr>
        <w:t>.</w:t>
      </w:r>
      <w:r w:rsidR="003A71A0" w:rsidRPr="005F11E4">
        <w:rPr>
          <w:bCs/>
          <w:lang w:val="sr-Cyrl-RS"/>
        </w:rPr>
        <w:t>_______</w:t>
      </w:r>
      <w:r w:rsidR="008D400D" w:rsidRPr="005F11E4">
        <w:rPr>
          <w:bCs/>
          <w:lang w:val="sr-Latn-RS"/>
        </w:rPr>
        <w:t>,</w:t>
      </w:r>
      <w:r w:rsidR="008D400D" w:rsidRPr="005F11E4">
        <w:rPr>
          <w:b/>
          <w:lang w:val="sr-Latn-RS"/>
        </w:rPr>
        <w:t xml:space="preserve"> </w:t>
      </w:r>
      <w:r w:rsidR="008D400D" w:rsidRPr="005F11E4">
        <w:rPr>
          <w:bCs/>
          <w:lang w:val="sr-Latn-RS"/>
        </w:rPr>
        <w:t xml:space="preserve"> </w:t>
      </w:r>
      <w:r w:rsidR="008D400D" w:rsidRPr="005F11E4">
        <w:rPr>
          <w:lang w:val="sr-Latn-RS"/>
        </w:rPr>
        <w:t xml:space="preserve"> (</w:t>
      </w:r>
      <w:r w:rsidR="008D400D" w:rsidRPr="005F11E4">
        <w:rPr>
          <w:lang w:val="sr-Cyrl-RS"/>
        </w:rPr>
        <w:t>у</w:t>
      </w:r>
      <w:r w:rsidR="008D400D" w:rsidRPr="005F11E4">
        <w:rPr>
          <w:lang w:val="sr-Latn-RS"/>
        </w:rPr>
        <w:t xml:space="preserve"> </w:t>
      </w:r>
      <w:r w:rsidR="008D400D" w:rsidRPr="005F11E4">
        <w:rPr>
          <w:lang w:val="sr-Cyrl-RS"/>
        </w:rPr>
        <w:t>даљем</w:t>
      </w:r>
      <w:r w:rsidR="008D400D" w:rsidRPr="005F11E4">
        <w:rPr>
          <w:lang w:val="sr-Latn-RS"/>
        </w:rPr>
        <w:t xml:space="preserve"> </w:t>
      </w:r>
      <w:r w:rsidR="008D400D" w:rsidRPr="005F11E4">
        <w:rPr>
          <w:lang w:val="sr-Cyrl-RS"/>
        </w:rPr>
        <w:t>тексту</w:t>
      </w:r>
      <w:r w:rsidR="001D2046">
        <w:rPr>
          <w:lang w:val="sr-Latn-RS"/>
        </w:rPr>
        <w:t>:</w:t>
      </w:r>
      <w:r w:rsidR="001D2046">
        <w:rPr>
          <w:lang w:val="sr-Cyrl-RS"/>
        </w:rPr>
        <w:t xml:space="preserve"> И</w:t>
      </w:r>
      <w:r w:rsidR="00CD5B81" w:rsidRPr="005F11E4">
        <w:rPr>
          <w:lang w:val="sr-Cyrl-RS"/>
        </w:rPr>
        <w:t>споручилац</w:t>
      </w:r>
      <w:r w:rsidR="003A71A0" w:rsidRPr="005F11E4">
        <w:rPr>
          <w:lang w:val="sr-Latn-RS"/>
        </w:rPr>
        <w:t xml:space="preserve">), </w:t>
      </w:r>
      <w:r w:rsidR="003A71A0" w:rsidRPr="005F11E4">
        <w:rPr>
          <w:lang w:val="sr-Cyrl-RS"/>
        </w:rPr>
        <w:t>које</w:t>
      </w:r>
      <w:r w:rsidR="003A71A0" w:rsidRPr="005F11E4">
        <w:rPr>
          <w:lang w:val="sr-Latn-RS"/>
        </w:rPr>
        <w:t xml:space="preserve"> </w:t>
      </w:r>
      <w:r w:rsidR="003A71A0" w:rsidRPr="005F11E4">
        <w:rPr>
          <w:lang w:val="sr-Cyrl-RS"/>
        </w:rPr>
        <w:t>заступа _________________________</w:t>
      </w:r>
      <w:r w:rsidR="003A71A0" w:rsidRPr="005F11E4">
        <w:rPr>
          <w:lang w:val="sr-Latn-RS"/>
        </w:rPr>
        <w:t xml:space="preserve">, </w:t>
      </w:r>
      <w:r w:rsidR="003A71A0" w:rsidRPr="005F11E4">
        <w:rPr>
          <w:lang w:val="sr-Cyrl-RS"/>
        </w:rPr>
        <w:t>текући</w:t>
      </w:r>
      <w:r w:rsidR="003A71A0" w:rsidRPr="005F11E4">
        <w:rPr>
          <w:lang w:val="sr-Latn-RS"/>
        </w:rPr>
        <w:t xml:space="preserve"> </w:t>
      </w:r>
      <w:r w:rsidR="003A71A0" w:rsidRPr="005F11E4">
        <w:rPr>
          <w:lang w:val="sr-Cyrl-RS"/>
        </w:rPr>
        <w:t>рачун_______________________</w:t>
      </w:r>
      <w:r w:rsidR="00415C56">
        <w:rPr>
          <w:lang w:val="sr-Cyrl-RS"/>
        </w:rPr>
        <w:t xml:space="preserve">, </w:t>
      </w:r>
      <w:r w:rsidR="008D400D" w:rsidRPr="005F11E4">
        <w:rPr>
          <w:lang w:val="sr-Cyrl-RS"/>
        </w:rPr>
        <w:t>П</w:t>
      </w:r>
      <w:r w:rsidR="003A71A0" w:rsidRPr="005F11E4">
        <w:rPr>
          <w:lang w:val="sr-Cyrl-RS"/>
        </w:rPr>
        <w:t>ИБ</w:t>
      </w:r>
      <w:r w:rsidR="003A71A0" w:rsidRPr="005F11E4">
        <w:rPr>
          <w:lang w:val="sr-Latn-RS"/>
        </w:rPr>
        <w:t xml:space="preserve"> </w:t>
      </w:r>
      <w:r w:rsidR="003A71A0" w:rsidRPr="005F11E4">
        <w:rPr>
          <w:lang w:val="sr-Cyrl-RS"/>
        </w:rPr>
        <w:t>__________________</w:t>
      </w:r>
      <w:r w:rsidR="008D400D" w:rsidRPr="005F11E4">
        <w:rPr>
          <w:lang w:val="sr-Latn-RS"/>
        </w:rPr>
        <w:t xml:space="preserve">, </w:t>
      </w:r>
      <w:r w:rsidR="008D400D" w:rsidRPr="005F11E4">
        <w:rPr>
          <w:lang w:val="sr-Cyrl-RS"/>
        </w:rPr>
        <w:t>матич</w:t>
      </w:r>
      <w:r w:rsidR="003A71A0" w:rsidRPr="005F11E4">
        <w:rPr>
          <w:lang w:val="sr-Cyrl-RS"/>
        </w:rPr>
        <w:t>ни</w:t>
      </w:r>
      <w:r w:rsidR="003A71A0" w:rsidRPr="005F11E4">
        <w:rPr>
          <w:lang w:val="sr-Latn-RS"/>
        </w:rPr>
        <w:t xml:space="preserve"> </w:t>
      </w:r>
      <w:r w:rsidR="003A71A0" w:rsidRPr="005F11E4">
        <w:rPr>
          <w:lang w:val="sr-Cyrl-RS"/>
        </w:rPr>
        <w:t>број</w:t>
      </w:r>
      <w:r w:rsidR="007650E0" w:rsidRPr="005F11E4">
        <w:rPr>
          <w:lang w:val="sr-Cyrl-RS"/>
        </w:rPr>
        <w:t xml:space="preserve"> _________________</w:t>
      </w:r>
      <w:r w:rsidR="003A71A0" w:rsidRPr="005F11E4">
        <w:rPr>
          <w:lang w:val="sr-Cyrl-RS"/>
        </w:rPr>
        <w:t>.</w:t>
      </w:r>
      <w:r w:rsidR="008D400D" w:rsidRPr="005F11E4">
        <w:rPr>
          <w:lang w:val="hr-HR"/>
        </w:rPr>
        <w:t xml:space="preserve"> </w:t>
      </w:r>
    </w:p>
    <w:p w:rsidR="003A71A0" w:rsidRPr="00B71FF8" w:rsidRDefault="008D400D" w:rsidP="00B71FF8">
      <w:pPr>
        <w:spacing w:line="360" w:lineRule="auto"/>
        <w:jc w:val="both"/>
        <w:rPr>
          <w:bCs/>
          <w:lang w:val="sr-Cyrl-RS"/>
        </w:rPr>
      </w:pPr>
      <w:r w:rsidRPr="005F11E4">
        <w:rPr>
          <w:lang w:val="sr-Latn-RS"/>
        </w:rPr>
        <w:t xml:space="preserve"> </w:t>
      </w:r>
      <w:r w:rsidR="00FB5DE1" w:rsidRPr="005F11E4">
        <w:rPr>
          <w:lang w:val="sr-Cyrl-RS"/>
        </w:rPr>
        <w:t>и</w:t>
      </w:r>
      <w:r w:rsidR="003A71A0" w:rsidRPr="005F11E4">
        <w:rPr>
          <w:lang w:val="sr-Cyrl-RS"/>
        </w:rPr>
        <w:t xml:space="preserve"> са понуђачима из групе понуђача/са подизвођачима:</w:t>
      </w:r>
    </w:p>
    <w:p w:rsidR="00FB5DE1" w:rsidRPr="005F11E4" w:rsidRDefault="00FB5DE1" w:rsidP="001E78E2">
      <w:pPr>
        <w:tabs>
          <w:tab w:val="left" w:pos="1440"/>
        </w:tabs>
        <w:spacing w:line="360" w:lineRule="auto"/>
        <w:jc w:val="both"/>
        <w:rPr>
          <w:lang w:val="sr-Cyrl-RS"/>
        </w:rPr>
      </w:pPr>
      <w:r w:rsidRPr="005F11E4">
        <w:rPr>
          <w:lang w:val="sr-Cyrl-RS"/>
        </w:rPr>
        <w:t>А) ________________________________________________________________________</w:t>
      </w:r>
    </w:p>
    <w:p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rsidR="00FB5DE1" w:rsidRPr="005F11E4" w:rsidRDefault="00FB5DE1" w:rsidP="001E78E2">
      <w:pPr>
        <w:tabs>
          <w:tab w:val="left" w:pos="1440"/>
        </w:tabs>
        <w:spacing w:line="360" w:lineRule="auto"/>
        <w:jc w:val="both"/>
        <w:rPr>
          <w:lang w:val="sr-Cyrl-RS"/>
        </w:rPr>
      </w:pPr>
    </w:p>
    <w:p w:rsidR="00FB5DE1" w:rsidRPr="005F11E4" w:rsidRDefault="00FB5DE1" w:rsidP="001E78E2">
      <w:pPr>
        <w:tabs>
          <w:tab w:val="left" w:pos="1440"/>
        </w:tabs>
        <w:spacing w:line="360" w:lineRule="auto"/>
        <w:jc w:val="both"/>
        <w:rPr>
          <w:lang w:val="sr-Cyrl-RS"/>
        </w:rPr>
      </w:pPr>
      <w:r w:rsidRPr="005F11E4">
        <w:rPr>
          <w:lang w:val="sr-Cyrl-RS"/>
        </w:rPr>
        <w:t>Б) ________________________________________________________________________</w:t>
      </w:r>
    </w:p>
    <w:p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rsidR="008D400D" w:rsidRPr="005F11E4" w:rsidRDefault="00FB5DE1" w:rsidP="008D400D">
      <w:pPr>
        <w:tabs>
          <w:tab w:val="left" w:pos="1440"/>
        </w:tabs>
        <w:jc w:val="both"/>
        <w:rPr>
          <w:lang w:val="sr-Cyrl-RS"/>
        </w:rPr>
      </w:pPr>
      <w:r w:rsidRPr="005F11E4">
        <w:rPr>
          <w:lang w:val="sr-Cyrl-RS"/>
        </w:rPr>
        <w:t>Ако понуђач учествује у групи понуђача прецртати „са подизвођачима“, а ако наступа са подизвођачима прецртати „са понуђачима из групе понуђача“ и попунити податке.</w:t>
      </w:r>
      <w:r w:rsidR="008D400D" w:rsidRPr="005F11E4">
        <w:rPr>
          <w:lang w:val="sr-Cyrl-RS"/>
        </w:rPr>
        <w:t xml:space="preserve">                  </w:t>
      </w:r>
    </w:p>
    <w:p w:rsidR="008D400D" w:rsidRPr="005F11E4" w:rsidRDefault="008D400D" w:rsidP="008D400D">
      <w:pPr>
        <w:tabs>
          <w:tab w:val="left" w:pos="1440"/>
        </w:tabs>
        <w:jc w:val="both"/>
        <w:rPr>
          <w:lang w:val="sr-Cyrl-RS"/>
        </w:rPr>
      </w:pPr>
    </w:p>
    <w:p w:rsidR="00DB28E7" w:rsidRPr="005F11E4" w:rsidRDefault="00DB28E7" w:rsidP="00DB28E7">
      <w:pPr>
        <w:autoSpaceDE w:val="0"/>
        <w:autoSpaceDN w:val="0"/>
        <w:adjustRightInd w:val="0"/>
        <w:rPr>
          <w:b/>
          <w:bCs/>
          <w:i/>
          <w:lang w:val="sr-Cyrl-RS"/>
        </w:rPr>
      </w:pPr>
      <w:r w:rsidRPr="005F11E4">
        <w:rPr>
          <w:b/>
          <w:bCs/>
          <w:i/>
          <w:lang w:val="sr-Cyrl-RS"/>
        </w:rPr>
        <w:t>Основ уговора:</w:t>
      </w:r>
    </w:p>
    <w:p w:rsidR="00DB28E7" w:rsidRPr="005F11E4" w:rsidRDefault="00F65C05" w:rsidP="00206E8D">
      <w:pPr>
        <w:autoSpaceDE w:val="0"/>
        <w:autoSpaceDN w:val="0"/>
        <w:adjustRightInd w:val="0"/>
        <w:jc w:val="both"/>
        <w:rPr>
          <w:b/>
          <w:bCs/>
          <w:i/>
          <w:lang w:val="sr-Cyrl-RS"/>
        </w:rPr>
      </w:pPr>
      <w:r w:rsidRPr="005F11E4">
        <w:rPr>
          <w:b/>
          <w:bCs/>
          <w:i/>
          <w:lang w:val="sr-Cyrl-RS"/>
        </w:rPr>
        <w:t>ЈН</w:t>
      </w:r>
      <w:r w:rsidR="007460D0">
        <w:rPr>
          <w:b/>
          <w:bCs/>
          <w:i/>
          <w:lang w:val="sr-Cyrl-RS"/>
        </w:rPr>
        <w:t>ОП</w:t>
      </w:r>
      <w:r w:rsidRPr="005F11E4">
        <w:rPr>
          <w:b/>
          <w:bCs/>
          <w:i/>
          <w:lang w:val="sr-Cyrl-RS"/>
        </w:rPr>
        <w:t xml:space="preserve"> број</w:t>
      </w:r>
      <w:r w:rsidR="007460D0">
        <w:rPr>
          <w:b/>
          <w:bCs/>
          <w:i/>
          <w:lang w:val="sr-Cyrl-RS"/>
        </w:rPr>
        <w:t xml:space="preserve"> 5</w:t>
      </w:r>
      <w:r w:rsidRPr="005F11E4">
        <w:rPr>
          <w:b/>
          <w:bCs/>
          <w:i/>
          <w:lang w:val="sr-Cyrl-RS"/>
        </w:rPr>
        <w:t xml:space="preserve"> </w:t>
      </w:r>
      <w:r w:rsidR="007460D0">
        <w:rPr>
          <w:b/>
          <w:bCs/>
          <w:i/>
          <w:lang w:val="sr-Cyrl-RS"/>
        </w:rPr>
        <w:t xml:space="preserve">/2019, </w:t>
      </w:r>
      <w:r w:rsidR="00DB28E7" w:rsidRPr="005F11E4">
        <w:rPr>
          <w:b/>
          <w:bCs/>
          <w:i/>
          <w:lang w:val="sr-Cyrl-RS"/>
        </w:rPr>
        <w:t xml:space="preserve">набавка </w:t>
      </w:r>
      <w:r w:rsidR="00B10894" w:rsidRPr="005F11E4">
        <w:rPr>
          <w:b/>
          <w:i/>
          <w:lang w:val="sr-Cyrl-RS"/>
        </w:rPr>
        <w:t>добара</w:t>
      </w:r>
      <w:r w:rsidRPr="005F11E4">
        <w:rPr>
          <w:b/>
          <w:i/>
          <w:lang w:val="sr-Cyrl-RS"/>
        </w:rPr>
        <w:t xml:space="preserve"> – </w:t>
      </w:r>
      <w:r w:rsidR="007460D0">
        <w:rPr>
          <w:b/>
          <w:i/>
        </w:rPr>
        <w:t>Data storage</w:t>
      </w:r>
      <w:r w:rsidR="001D2046">
        <w:rPr>
          <w:b/>
          <w:i/>
          <w:lang w:val="sr-Cyrl-CS"/>
        </w:rPr>
        <w:t xml:space="preserve"> уређај</w:t>
      </w:r>
      <w:r w:rsidR="00773490">
        <w:rPr>
          <w:b/>
          <w:i/>
          <w:lang w:val="sr-Cyrl-CS"/>
        </w:rPr>
        <w:t>.</w:t>
      </w:r>
      <w:r w:rsidR="00773490">
        <w:rPr>
          <w:lang w:val="sr-Cyrl-CS"/>
        </w:rPr>
        <w:t xml:space="preserve"> </w:t>
      </w:r>
    </w:p>
    <w:p w:rsidR="001B46FC" w:rsidRPr="005F11E4" w:rsidRDefault="00DB28E7" w:rsidP="001E78E2">
      <w:pPr>
        <w:autoSpaceDE w:val="0"/>
        <w:autoSpaceDN w:val="0"/>
        <w:adjustRightInd w:val="0"/>
        <w:spacing w:line="360" w:lineRule="auto"/>
        <w:rPr>
          <w:b/>
          <w:bCs/>
          <w:i/>
          <w:lang w:val="sr-Cyrl-RS"/>
        </w:rPr>
      </w:pPr>
      <w:r w:rsidRPr="005F11E4">
        <w:rPr>
          <w:b/>
          <w:bCs/>
          <w:i/>
          <w:lang w:val="sr-Cyrl-RS"/>
        </w:rPr>
        <w:t>Број и датум одлуке о додели уговора:_________</w:t>
      </w:r>
      <w:r w:rsidR="007460D0">
        <w:rPr>
          <w:b/>
          <w:bCs/>
          <w:i/>
          <w:lang w:val="sr-Cyrl-RS"/>
        </w:rPr>
        <w:t>_________ од __________201</w:t>
      </w:r>
      <w:r w:rsidR="007460D0">
        <w:rPr>
          <w:b/>
          <w:bCs/>
          <w:i/>
        </w:rPr>
        <w:t>9</w:t>
      </w:r>
      <w:r w:rsidRPr="005F11E4">
        <w:rPr>
          <w:b/>
          <w:bCs/>
          <w:i/>
          <w:lang w:val="sr-Cyrl-RS"/>
        </w:rPr>
        <w:t xml:space="preserve">. </w:t>
      </w:r>
      <w:r w:rsidR="00F65C05" w:rsidRPr="005F11E4">
        <w:rPr>
          <w:b/>
          <w:bCs/>
          <w:i/>
          <w:lang w:val="sr-Cyrl-RS"/>
        </w:rPr>
        <w:t>г</w:t>
      </w:r>
      <w:r w:rsidRPr="005F11E4">
        <w:rPr>
          <w:b/>
          <w:bCs/>
          <w:i/>
          <w:lang w:val="sr-Cyrl-RS"/>
        </w:rPr>
        <w:t>одине</w:t>
      </w:r>
    </w:p>
    <w:p w:rsidR="001B46FC" w:rsidRPr="005F11E4" w:rsidRDefault="00DB28E7" w:rsidP="001E78E2">
      <w:pPr>
        <w:autoSpaceDE w:val="0"/>
        <w:autoSpaceDN w:val="0"/>
        <w:adjustRightInd w:val="0"/>
        <w:spacing w:line="360" w:lineRule="auto"/>
        <w:rPr>
          <w:b/>
          <w:bCs/>
          <w:i/>
          <w:lang w:val="sr-Cyrl-RS"/>
        </w:rPr>
      </w:pPr>
      <w:r w:rsidRPr="005F11E4">
        <w:rPr>
          <w:b/>
          <w:bCs/>
          <w:i/>
          <w:lang w:val="sr-Cyrl-RS"/>
        </w:rPr>
        <w:t xml:space="preserve">Понуда изабраног понуђача број </w:t>
      </w:r>
      <w:r w:rsidR="007460D0">
        <w:rPr>
          <w:b/>
          <w:bCs/>
          <w:i/>
          <w:lang w:val="sr-Cyrl-RS"/>
        </w:rPr>
        <w:t>_____________ од __________ 201</w:t>
      </w:r>
      <w:r w:rsidR="007460D0">
        <w:rPr>
          <w:b/>
          <w:bCs/>
          <w:i/>
        </w:rPr>
        <w:t>9</w:t>
      </w:r>
      <w:r w:rsidRPr="005F11E4">
        <w:rPr>
          <w:b/>
          <w:bCs/>
          <w:i/>
          <w:lang w:val="sr-Cyrl-RS"/>
        </w:rPr>
        <w:t>. године.</w:t>
      </w:r>
    </w:p>
    <w:p w:rsidR="001B46FC" w:rsidRPr="005F11E4" w:rsidRDefault="001B46FC" w:rsidP="001B46FC">
      <w:pPr>
        <w:autoSpaceDE w:val="0"/>
        <w:autoSpaceDN w:val="0"/>
        <w:adjustRightInd w:val="0"/>
        <w:rPr>
          <w:b/>
          <w:bCs/>
          <w:lang w:val="sr-Cyrl-RS"/>
        </w:rPr>
      </w:pPr>
    </w:p>
    <w:p w:rsidR="001B46FC" w:rsidRPr="005F11E4" w:rsidRDefault="008D400D" w:rsidP="001B46FC">
      <w:pPr>
        <w:autoSpaceDE w:val="0"/>
        <w:autoSpaceDN w:val="0"/>
        <w:adjustRightInd w:val="0"/>
        <w:jc w:val="center"/>
        <w:rPr>
          <w:b/>
          <w:bCs/>
          <w:color w:val="auto"/>
          <w:lang w:val="sr-Cyrl-RS"/>
        </w:rPr>
      </w:pPr>
      <w:r w:rsidRPr="005F11E4">
        <w:rPr>
          <w:b/>
          <w:bCs/>
          <w:color w:val="auto"/>
          <w:lang w:val="sr-Cyrl-RS"/>
        </w:rPr>
        <w:t>Члан 1.</w:t>
      </w:r>
    </w:p>
    <w:p w:rsidR="001E78E2" w:rsidRPr="005F11E4" w:rsidRDefault="00DB28E7" w:rsidP="001B46FC">
      <w:pPr>
        <w:autoSpaceDE w:val="0"/>
        <w:autoSpaceDN w:val="0"/>
        <w:adjustRightInd w:val="0"/>
        <w:jc w:val="both"/>
        <w:rPr>
          <w:color w:val="auto"/>
          <w:lang w:val="sr-Cyrl-RS"/>
        </w:rPr>
      </w:pPr>
      <w:r w:rsidRPr="005F11E4">
        <w:rPr>
          <w:b/>
          <w:bCs/>
          <w:color w:val="auto"/>
          <w:lang w:val="sr-Cyrl-RS"/>
        </w:rPr>
        <w:tab/>
      </w:r>
      <w:r w:rsidR="008D400D" w:rsidRPr="005F11E4">
        <w:rPr>
          <w:color w:val="auto"/>
          <w:lang w:val="sr-Cyrl-RS"/>
        </w:rPr>
        <w:t xml:space="preserve">Уговорне стране су се сагласиле да је предмет овог </w:t>
      </w:r>
      <w:r w:rsidR="008D400D" w:rsidRPr="005F11E4">
        <w:rPr>
          <w:bCs/>
          <w:color w:val="auto"/>
          <w:lang w:val="sr-Cyrl-RS"/>
        </w:rPr>
        <w:t xml:space="preserve">уговора </w:t>
      </w:r>
      <w:r w:rsidR="008D400D" w:rsidRPr="005F11E4">
        <w:rPr>
          <w:color w:val="auto"/>
          <w:lang w:val="sr-Cyrl-RS"/>
        </w:rPr>
        <w:t>уређивање међусобних права и обавеза у погледу</w:t>
      </w:r>
      <w:r w:rsidR="008D400D" w:rsidRPr="005F11E4">
        <w:rPr>
          <w:b/>
          <w:color w:val="auto"/>
          <w:lang w:val="sr-Cyrl-RS"/>
        </w:rPr>
        <w:t xml:space="preserve"> </w:t>
      </w:r>
      <w:r w:rsidR="0055489D" w:rsidRPr="005F11E4">
        <w:rPr>
          <w:color w:val="auto"/>
          <w:lang w:val="sr-Cyrl-RS"/>
        </w:rPr>
        <w:t>набавке</w:t>
      </w:r>
      <w:r w:rsidR="00E84270" w:rsidRPr="005F11E4">
        <w:rPr>
          <w:color w:val="auto"/>
          <w:lang w:val="sr-Cyrl-RS"/>
        </w:rPr>
        <w:t xml:space="preserve"> </w:t>
      </w:r>
      <w:r w:rsidR="00B10894" w:rsidRPr="005F11E4">
        <w:rPr>
          <w:color w:val="auto"/>
          <w:lang w:val="sr-Cyrl-RS"/>
        </w:rPr>
        <w:t>добара</w:t>
      </w:r>
      <w:r w:rsidR="00066054" w:rsidRPr="005F11E4">
        <w:rPr>
          <w:i/>
          <w:color w:val="auto"/>
          <w:lang w:val="sr-Cyrl-RS"/>
        </w:rPr>
        <w:t xml:space="preserve"> </w:t>
      </w:r>
      <w:r w:rsidR="00066054" w:rsidRPr="005F11E4">
        <w:rPr>
          <w:color w:val="auto"/>
          <w:lang w:val="sr-Cyrl-RS"/>
        </w:rPr>
        <w:t xml:space="preserve">– </w:t>
      </w:r>
      <w:r w:rsidR="00806DDE">
        <w:t>Data storage</w:t>
      </w:r>
      <w:r w:rsidR="001D2046">
        <w:rPr>
          <w:lang w:val="sr-Cyrl-CS"/>
        </w:rPr>
        <w:t xml:space="preserve"> уређај</w:t>
      </w:r>
      <w:r w:rsidR="007650E0" w:rsidRPr="005F11E4">
        <w:rPr>
          <w:color w:val="auto"/>
          <w:lang w:val="sr-Cyrl-RS"/>
        </w:rPr>
        <w:t>,</w:t>
      </w:r>
      <w:r w:rsidR="00066054" w:rsidRPr="005F11E4">
        <w:rPr>
          <w:color w:val="auto"/>
          <w:lang w:val="sr-Cyrl-RS"/>
        </w:rPr>
        <w:t xml:space="preserve"> </w:t>
      </w:r>
      <w:r w:rsidR="008D400D" w:rsidRPr="005F11E4">
        <w:rPr>
          <w:color w:val="auto"/>
          <w:lang w:val="sr-Cyrl-RS"/>
        </w:rPr>
        <w:t>а за потребе</w:t>
      </w:r>
      <w:r w:rsidR="008D400D" w:rsidRPr="005F11E4">
        <w:rPr>
          <w:b/>
          <w:color w:val="auto"/>
          <w:lang w:val="sr-Cyrl-RS"/>
        </w:rPr>
        <w:t xml:space="preserve"> </w:t>
      </w:r>
      <w:r w:rsidR="00260138" w:rsidRPr="005F11E4">
        <w:rPr>
          <w:color w:val="auto"/>
          <w:lang w:val="sr-Cyrl-RS"/>
        </w:rPr>
        <w:t>Министарства пољопр</w:t>
      </w:r>
      <w:r w:rsidR="00806DDE">
        <w:rPr>
          <w:color w:val="auto"/>
          <w:lang w:val="sr-Cyrl-RS"/>
        </w:rPr>
        <w:t>ивреде</w:t>
      </w:r>
      <w:r w:rsidR="00806DDE">
        <w:rPr>
          <w:color w:val="auto"/>
        </w:rPr>
        <w:t xml:space="preserve">, </w:t>
      </w:r>
      <w:r w:rsidR="00806DDE">
        <w:rPr>
          <w:color w:val="auto"/>
          <w:lang w:val="sr-Cyrl-RS"/>
        </w:rPr>
        <w:t>шумарства и водопривреде</w:t>
      </w:r>
      <w:r w:rsidR="00260138" w:rsidRPr="005F11E4">
        <w:rPr>
          <w:color w:val="auto"/>
          <w:lang w:val="sr-Cyrl-RS"/>
        </w:rPr>
        <w:t xml:space="preserve"> </w:t>
      </w:r>
      <w:r w:rsidR="008D400D" w:rsidRPr="005F11E4">
        <w:rPr>
          <w:color w:val="auto"/>
          <w:lang w:val="sr-Cyrl-RS"/>
        </w:rPr>
        <w:t xml:space="preserve">- Управе за аграрна плаћања у </w:t>
      </w:r>
      <w:r w:rsidR="00066054" w:rsidRPr="005F11E4">
        <w:rPr>
          <w:color w:val="auto"/>
          <w:lang w:val="sr-Cyrl-RS"/>
        </w:rPr>
        <w:t>Београд</w:t>
      </w:r>
      <w:r w:rsidR="0055489D" w:rsidRPr="005F11E4">
        <w:rPr>
          <w:color w:val="auto"/>
          <w:lang w:val="sr-Cyrl-RS"/>
        </w:rPr>
        <w:t>у</w:t>
      </w:r>
      <w:r w:rsidR="00066054" w:rsidRPr="005F11E4">
        <w:rPr>
          <w:color w:val="auto"/>
          <w:lang w:val="sr-Cyrl-RS"/>
        </w:rPr>
        <w:t>, Булевар краља Александра 84</w:t>
      </w:r>
      <w:r w:rsidR="008D400D" w:rsidRPr="005F11E4">
        <w:rPr>
          <w:color w:val="auto"/>
          <w:lang w:val="sr-Cyrl-RS"/>
        </w:rPr>
        <w:t>, а у</w:t>
      </w:r>
      <w:r w:rsidR="008D400D" w:rsidRPr="005F11E4">
        <w:rPr>
          <w:color w:val="auto"/>
          <w:lang w:val="sr-Latn-CS"/>
        </w:rPr>
        <w:t xml:space="preserve"> </w:t>
      </w:r>
      <w:r w:rsidR="008D400D" w:rsidRPr="005F11E4">
        <w:rPr>
          <w:color w:val="auto"/>
          <w:lang w:val="sr-Cyrl-RS"/>
        </w:rPr>
        <w:t xml:space="preserve">свему према понуди </w:t>
      </w:r>
      <w:r w:rsidR="005371B1">
        <w:rPr>
          <w:color w:val="auto"/>
          <w:lang w:val="sr-Cyrl-RS"/>
        </w:rPr>
        <w:t>И</w:t>
      </w:r>
      <w:r w:rsidR="005B31DE" w:rsidRPr="005F11E4">
        <w:rPr>
          <w:color w:val="auto"/>
          <w:lang w:val="sr-Cyrl-RS"/>
        </w:rPr>
        <w:t>споручиоца</w:t>
      </w:r>
      <w:r w:rsidR="008D400D" w:rsidRPr="005F11E4">
        <w:rPr>
          <w:color w:val="auto"/>
          <w:lang w:val="sr-Cyrl-RS"/>
        </w:rPr>
        <w:t xml:space="preserve"> бр</w:t>
      </w:r>
      <w:r w:rsidR="0093070D">
        <w:rPr>
          <w:color w:val="auto"/>
          <w:lang w:val="sr-Cyrl-RS"/>
        </w:rPr>
        <w:t>.</w:t>
      </w:r>
      <w:r w:rsidR="00A919D9" w:rsidRPr="005F11E4">
        <w:rPr>
          <w:color w:val="auto"/>
          <w:lang w:val="sr-Cyrl-RS"/>
        </w:rPr>
        <w:t>_________________</w:t>
      </w:r>
      <w:r w:rsidR="00066054" w:rsidRPr="005F11E4">
        <w:rPr>
          <w:color w:val="auto"/>
          <w:lang w:val="sr-Cyrl-RS"/>
        </w:rPr>
        <w:t xml:space="preserve"> </w:t>
      </w:r>
      <w:r w:rsidR="008D400D" w:rsidRPr="005F11E4">
        <w:rPr>
          <w:color w:val="auto"/>
          <w:lang w:val="sr-Cyrl-RS"/>
        </w:rPr>
        <w:t xml:space="preserve">од </w:t>
      </w:r>
      <w:r w:rsidR="00A919D9" w:rsidRPr="005F11E4">
        <w:rPr>
          <w:color w:val="auto"/>
          <w:lang w:val="sr-Cyrl-RS"/>
        </w:rPr>
        <w:t>_________________</w:t>
      </w:r>
      <w:r w:rsidR="008D400D" w:rsidRPr="005F11E4">
        <w:rPr>
          <w:color w:val="auto"/>
          <w:lang w:val="sr-Cyrl-RS"/>
        </w:rPr>
        <w:t xml:space="preserve">године, која је саставни део </w:t>
      </w:r>
      <w:r w:rsidR="00B71FF8">
        <w:rPr>
          <w:color w:val="auto"/>
          <w:lang w:val="sr-Cyrl-RS"/>
        </w:rPr>
        <w:t>овог у</w:t>
      </w:r>
      <w:r w:rsidR="008D400D" w:rsidRPr="005F11E4">
        <w:rPr>
          <w:color w:val="auto"/>
          <w:lang w:val="sr-Cyrl-RS"/>
        </w:rPr>
        <w:t>говора.</w:t>
      </w:r>
    </w:p>
    <w:p w:rsidR="00DB28E7" w:rsidRPr="005F11E4" w:rsidRDefault="008D400D" w:rsidP="001B46FC">
      <w:pPr>
        <w:jc w:val="both"/>
        <w:rPr>
          <w:b/>
          <w:lang w:val="sr-Cyrl-RS"/>
        </w:rPr>
      </w:pPr>
      <w:r w:rsidRPr="005F11E4">
        <w:rPr>
          <w:lang w:val="sr-Cyrl-RS"/>
        </w:rPr>
        <w:tab/>
      </w:r>
      <w:r w:rsidRPr="005F11E4">
        <w:rPr>
          <w:color w:val="auto"/>
          <w:lang w:val="sr-Cyrl-RS"/>
        </w:rPr>
        <w:t xml:space="preserve"> </w:t>
      </w:r>
    </w:p>
    <w:p w:rsidR="00773FC1" w:rsidRPr="005F11E4" w:rsidRDefault="006113D3" w:rsidP="00B10894">
      <w:pPr>
        <w:jc w:val="center"/>
        <w:rPr>
          <w:b/>
          <w:bCs/>
          <w:color w:val="auto"/>
          <w:lang w:val="sr-Cyrl-RS"/>
        </w:rPr>
      </w:pPr>
      <w:r w:rsidRPr="005F11E4">
        <w:rPr>
          <w:b/>
          <w:bCs/>
          <w:color w:val="auto"/>
          <w:lang w:val="sr-Cyrl-RS"/>
        </w:rPr>
        <w:t>Члан 2</w:t>
      </w:r>
      <w:r w:rsidR="008D400D" w:rsidRPr="005F11E4">
        <w:rPr>
          <w:b/>
          <w:bCs/>
          <w:color w:val="auto"/>
          <w:lang w:val="sr-Cyrl-RS"/>
        </w:rPr>
        <w:t>.</w:t>
      </w:r>
    </w:p>
    <w:p w:rsidR="00806DDE" w:rsidRDefault="00525A98" w:rsidP="00773FC1">
      <w:pPr>
        <w:jc w:val="both"/>
        <w:rPr>
          <w:rFonts w:eastAsia="Times New Roman"/>
          <w:bCs/>
          <w:color w:val="auto"/>
          <w:kern w:val="0"/>
          <w:lang w:val="sr-Cyrl-RS" w:eastAsia="en-US"/>
        </w:rPr>
      </w:pPr>
      <w:r w:rsidRPr="005F11E4">
        <w:rPr>
          <w:rFonts w:eastAsia="Times New Roman"/>
          <w:bCs/>
          <w:color w:val="auto"/>
          <w:kern w:val="0"/>
          <w:lang w:val="sr-Cyrl-RS" w:eastAsia="en-US"/>
        </w:rPr>
        <w:tab/>
      </w:r>
      <w:r w:rsidR="00773FC1" w:rsidRPr="005F11E4">
        <w:rPr>
          <w:rFonts w:eastAsia="Times New Roman"/>
          <w:bCs/>
          <w:color w:val="auto"/>
          <w:kern w:val="0"/>
          <w:lang w:val="sr-Cyrl-RS" w:eastAsia="en-US"/>
        </w:rPr>
        <w:t>Уго</w:t>
      </w:r>
      <w:r w:rsidR="0046531B">
        <w:rPr>
          <w:rFonts w:eastAsia="Times New Roman"/>
          <w:bCs/>
          <w:color w:val="auto"/>
          <w:kern w:val="0"/>
          <w:lang w:val="sr-Cyrl-RS" w:eastAsia="en-US"/>
        </w:rPr>
        <w:t>ворне стране су се сагласиле да</w:t>
      </w:r>
      <w:r w:rsidR="005B31DE" w:rsidRPr="005F11E4">
        <w:rPr>
          <w:rFonts w:eastAsia="Times New Roman"/>
          <w:bCs/>
          <w:color w:val="auto"/>
          <w:kern w:val="0"/>
          <w:lang w:val="sr-Cyrl-RS" w:eastAsia="en-US"/>
        </w:rPr>
        <w:t xml:space="preserve"> </w:t>
      </w:r>
      <w:r w:rsidR="00773FC1" w:rsidRPr="005F11E4">
        <w:rPr>
          <w:rFonts w:eastAsia="Times New Roman"/>
          <w:bCs/>
          <w:color w:val="auto"/>
          <w:kern w:val="0"/>
          <w:lang w:val="sr-Cyrl-RS" w:eastAsia="en-US"/>
        </w:rPr>
        <w:t xml:space="preserve">укупна цена </w:t>
      </w:r>
      <w:r w:rsidR="0093070D">
        <w:rPr>
          <w:rFonts w:eastAsia="Times New Roman"/>
          <w:bCs/>
          <w:color w:val="auto"/>
          <w:kern w:val="0"/>
          <w:lang w:val="sr-Cyrl-RS" w:eastAsia="en-US"/>
        </w:rPr>
        <w:t>за предмет јавне набавке</w:t>
      </w:r>
      <w:r w:rsidR="00773490" w:rsidRPr="005F11E4">
        <w:rPr>
          <w:rFonts w:eastAsia="TimesNewRomanPS-BoldMT"/>
          <w:b/>
          <w:bCs/>
          <w:lang w:val="sr-Cyrl-RS"/>
        </w:rPr>
        <w:t xml:space="preserve"> </w:t>
      </w:r>
      <w:r w:rsidR="00773FC1" w:rsidRPr="005F11E4">
        <w:rPr>
          <w:rFonts w:eastAsia="Times New Roman"/>
          <w:bCs/>
          <w:color w:val="auto"/>
          <w:kern w:val="0"/>
          <w:lang w:val="sr-Cyrl-RS" w:eastAsia="en-US"/>
        </w:rPr>
        <w:t xml:space="preserve">из усвојене </w:t>
      </w:r>
    </w:p>
    <w:p w:rsidR="00806DDE" w:rsidRDefault="00806DDE" w:rsidP="00773FC1">
      <w:pPr>
        <w:jc w:val="both"/>
        <w:rPr>
          <w:rFonts w:eastAsia="Times New Roman"/>
          <w:bCs/>
          <w:color w:val="auto"/>
          <w:kern w:val="0"/>
          <w:lang w:val="sr-Cyrl-RS" w:eastAsia="en-US"/>
        </w:rPr>
      </w:pPr>
    </w:p>
    <w:p w:rsidR="00773FC1" w:rsidRPr="005F11E4" w:rsidRDefault="00773FC1" w:rsidP="00773FC1">
      <w:pPr>
        <w:jc w:val="both"/>
        <w:rPr>
          <w:rFonts w:eastAsia="Times New Roman"/>
          <w:bCs/>
          <w:color w:val="auto"/>
          <w:kern w:val="0"/>
          <w:lang w:val="sr-Cyrl-RS" w:eastAsia="en-US"/>
        </w:rPr>
      </w:pPr>
      <w:r w:rsidRPr="005F11E4">
        <w:rPr>
          <w:rFonts w:eastAsia="Times New Roman"/>
          <w:bCs/>
          <w:color w:val="auto"/>
          <w:kern w:val="0"/>
          <w:lang w:val="sr-Cyrl-RS" w:eastAsia="en-US"/>
        </w:rPr>
        <w:t>понуде</w:t>
      </w:r>
      <w:r w:rsidR="0046531B">
        <w:rPr>
          <w:rFonts w:eastAsia="Times New Roman"/>
          <w:bCs/>
          <w:color w:val="auto"/>
          <w:kern w:val="0"/>
          <w:lang w:val="sr-Cyrl-RS" w:eastAsia="en-US"/>
        </w:rPr>
        <w:t xml:space="preserve"> износи </w:t>
      </w:r>
      <w:r w:rsidRPr="005F11E4">
        <w:rPr>
          <w:rFonts w:eastAsia="Times New Roman"/>
          <w:bCs/>
          <w:color w:val="auto"/>
          <w:kern w:val="0"/>
          <w:lang w:val="sr-Cyrl-RS" w:eastAsia="en-US"/>
        </w:rPr>
        <w:t xml:space="preserve"> _______________ динара без ПДВ</w:t>
      </w:r>
      <w:r w:rsidR="00381687" w:rsidRPr="005F11E4">
        <w:rPr>
          <w:rFonts w:eastAsia="Times New Roman"/>
          <w:bCs/>
          <w:color w:val="auto"/>
          <w:kern w:val="0"/>
          <w:lang w:val="sr-Cyrl-RS" w:eastAsia="en-US"/>
        </w:rPr>
        <w:t>-а</w:t>
      </w:r>
      <w:r w:rsidRPr="005F11E4">
        <w:rPr>
          <w:rFonts w:eastAsia="Times New Roman"/>
          <w:bCs/>
          <w:color w:val="auto"/>
          <w:kern w:val="0"/>
          <w:lang w:val="sr-Cyrl-RS" w:eastAsia="en-US"/>
        </w:rPr>
        <w:t xml:space="preserve">, односно _______________ </w:t>
      </w:r>
      <w:r w:rsidR="0033325A" w:rsidRPr="005F11E4">
        <w:rPr>
          <w:rFonts w:eastAsia="Times New Roman"/>
          <w:bCs/>
          <w:color w:val="auto"/>
          <w:kern w:val="0"/>
          <w:lang w:val="sr-Cyrl-RS" w:eastAsia="en-US"/>
        </w:rPr>
        <w:t xml:space="preserve">динара </w:t>
      </w:r>
      <w:r w:rsidRPr="005F11E4">
        <w:rPr>
          <w:rFonts w:eastAsia="Times New Roman"/>
          <w:bCs/>
          <w:color w:val="auto"/>
          <w:kern w:val="0"/>
          <w:lang w:val="sr-Cyrl-RS" w:eastAsia="en-US"/>
        </w:rPr>
        <w:t>са ПДВ</w:t>
      </w:r>
      <w:r w:rsidR="00381687" w:rsidRPr="005F11E4">
        <w:rPr>
          <w:rFonts w:eastAsia="Times New Roman"/>
          <w:bCs/>
          <w:color w:val="auto"/>
          <w:kern w:val="0"/>
          <w:lang w:val="sr-Cyrl-RS" w:eastAsia="en-US"/>
        </w:rPr>
        <w:t>-ом</w:t>
      </w:r>
      <w:r w:rsidRPr="005F11E4">
        <w:rPr>
          <w:rFonts w:eastAsia="Times New Roman"/>
          <w:bCs/>
          <w:color w:val="auto"/>
          <w:kern w:val="0"/>
          <w:lang w:val="sr-Cyrl-RS" w:eastAsia="en-US"/>
        </w:rPr>
        <w:t>.</w:t>
      </w:r>
    </w:p>
    <w:p w:rsidR="00B71FF8" w:rsidRDefault="00B71FF8" w:rsidP="00122CAE">
      <w:pPr>
        <w:tabs>
          <w:tab w:val="left" w:pos="0"/>
        </w:tabs>
        <w:jc w:val="center"/>
        <w:rPr>
          <w:b/>
          <w:color w:val="auto"/>
          <w:lang w:val="sr-Cyrl-RS"/>
        </w:rPr>
      </w:pPr>
    </w:p>
    <w:p w:rsidR="00122CAE" w:rsidRPr="0033325A" w:rsidRDefault="00122CAE" w:rsidP="00122CAE">
      <w:pPr>
        <w:tabs>
          <w:tab w:val="left" w:pos="0"/>
        </w:tabs>
        <w:jc w:val="center"/>
        <w:rPr>
          <w:color w:val="auto"/>
          <w:lang w:val="sr-Cyrl-RS"/>
        </w:rPr>
      </w:pPr>
      <w:r w:rsidRPr="006531B2">
        <w:rPr>
          <w:b/>
          <w:color w:val="auto"/>
          <w:lang w:val="sr-Cyrl-RS"/>
        </w:rPr>
        <w:lastRenderedPageBreak/>
        <w:t xml:space="preserve">Члан </w:t>
      </w:r>
      <w:r w:rsidRPr="00550DD6">
        <w:rPr>
          <w:b/>
          <w:color w:val="auto"/>
          <w:lang w:val="sr-Cyrl-RS"/>
        </w:rPr>
        <w:t>3.</w:t>
      </w:r>
    </w:p>
    <w:p w:rsidR="008D06CF" w:rsidRDefault="00122CAE" w:rsidP="0046531B">
      <w:pPr>
        <w:suppressAutoHyphens w:val="0"/>
        <w:spacing w:line="240" w:lineRule="auto"/>
        <w:mirrorIndents/>
        <w:jc w:val="both"/>
        <w:rPr>
          <w:rFonts w:eastAsia="Times New Roman"/>
          <w:color w:val="auto"/>
          <w:kern w:val="0"/>
          <w:lang w:val="sr-Cyrl-CS" w:eastAsia="en-US"/>
        </w:rPr>
      </w:pPr>
      <w:r>
        <w:rPr>
          <w:lang w:val="sr-Cyrl-RS"/>
        </w:rPr>
        <w:tab/>
      </w:r>
      <w:r w:rsidRPr="006531B2">
        <w:rPr>
          <w:rFonts w:eastAsia="Times New Roman"/>
          <w:color w:val="auto"/>
          <w:kern w:val="0"/>
          <w:lang w:val="sr-Cyrl-RS" w:eastAsia="en-US"/>
        </w:rPr>
        <w:t>Испл</w:t>
      </w:r>
      <w:r w:rsidRPr="00550DD6">
        <w:rPr>
          <w:rFonts w:eastAsia="Times New Roman"/>
          <w:color w:val="auto"/>
          <w:kern w:val="0"/>
          <w:lang w:eastAsia="en-US"/>
        </w:rPr>
        <w:t>a</w:t>
      </w:r>
      <w:r w:rsidRPr="006531B2">
        <w:rPr>
          <w:rFonts w:eastAsia="Times New Roman"/>
          <w:color w:val="auto"/>
          <w:kern w:val="0"/>
          <w:lang w:val="sr-Cyrl-RS" w:eastAsia="en-US"/>
        </w:rPr>
        <w:t>т</w:t>
      </w:r>
      <w:r w:rsidRPr="00550DD6">
        <w:rPr>
          <w:rFonts w:eastAsia="Times New Roman"/>
          <w:color w:val="auto"/>
          <w:kern w:val="0"/>
          <w:lang w:eastAsia="en-US"/>
        </w:rPr>
        <w:t>a</w:t>
      </w:r>
      <w:r w:rsidRPr="006531B2">
        <w:rPr>
          <w:rFonts w:eastAsia="Times New Roman"/>
          <w:color w:val="auto"/>
          <w:kern w:val="0"/>
          <w:lang w:val="sr-Cyrl-RS" w:eastAsia="en-US"/>
        </w:rPr>
        <w:t xml:space="preserve"> уг</w:t>
      </w:r>
      <w:r w:rsidRPr="00550DD6">
        <w:rPr>
          <w:rFonts w:eastAsia="Times New Roman"/>
          <w:color w:val="auto"/>
          <w:kern w:val="0"/>
          <w:lang w:eastAsia="en-US"/>
        </w:rPr>
        <w:t>o</w:t>
      </w:r>
      <w:r w:rsidRPr="006531B2">
        <w:rPr>
          <w:rFonts w:eastAsia="Times New Roman"/>
          <w:color w:val="auto"/>
          <w:kern w:val="0"/>
          <w:lang w:val="sr-Cyrl-RS" w:eastAsia="en-US"/>
        </w:rPr>
        <w:t>в</w:t>
      </w:r>
      <w:r w:rsidRPr="00550DD6">
        <w:rPr>
          <w:rFonts w:eastAsia="Times New Roman"/>
          <w:color w:val="auto"/>
          <w:kern w:val="0"/>
          <w:lang w:eastAsia="en-US"/>
        </w:rPr>
        <w:t>o</w:t>
      </w:r>
      <w:r w:rsidRPr="006531B2">
        <w:rPr>
          <w:rFonts w:eastAsia="Times New Roman"/>
          <w:color w:val="auto"/>
          <w:kern w:val="0"/>
          <w:lang w:val="sr-Cyrl-RS" w:eastAsia="en-US"/>
        </w:rPr>
        <w:t>р</w:t>
      </w:r>
      <w:r w:rsidRPr="00550DD6">
        <w:rPr>
          <w:rFonts w:eastAsia="Times New Roman"/>
          <w:color w:val="auto"/>
          <w:kern w:val="0"/>
          <w:lang w:eastAsia="en-US"/>
        </w:rPr>
        <w:t>e</w:t>
      </w:r>
      <w:r w:rsidRPr="006531B2">
        <w:rPr>
          <w:rFonts w:eastAsia="Times New Roman"/>
          <w:color w:val="auto"/>
          <w:kern w:val="0"/>
          <w:lang w:val="sr-Cyrl-RS" w:eastAsia="en-US"/>
        </w:rPr>
        <w:t>н</w:t>
      </w:r>
      <w:r w:rsidRPr="00550DD6">
        <w:rPr>
          <w:rFonts w:eastAsia="Times New Roman"/>
          <w:color w:val="auto"/>
          <w:kern w:val="0"/>
          <w:lang w:eastAsia="en-US"/>
        </w:rPr>
        <w:t>e</w:t>
      </w:r>
      <w:r w:rsidRPr="006531B2">
        <w:rPr>
          <w:rFonts w:eastAsia="Times New Roman"/>
          <w:color w:val="auto"/>
          <w:kern w:val="0"/>
          <w:lang w:val="sr-Cyrl-RS" w:eastAsia="en-US"/>
        </w:rPr>
        <w:t xml:space="preserve"> ц</w:t>
      </w:r>
      <w:r w:rsidRPr="00550DD6">
        <w:rPr>
          <w:rFonts w:eastAsia="Times New Roman"/>
          <w:color w:val="auto"/>
          <w:kern w:val="0"/>
          <w:lang w:eastAsia="en-US"/>
        </w:rPr>
        <w:t>e</w:t>
      </w:r>
      <w:r w:rsidRPr="006531B2">
        <w:rPr>
          <w:rFonts w:eastAsia="Times New Roman"/>
          <w:color w:val="auto"/>
          <w:kern w:val="0"/>
          <w:lang w:val="sr-Cyrl-RS" w:eastAsia="en-US"/>
        </w:rPr>
        <w:t>н</w:t>
      </w:r>
      <w:r w:rsidRPr="00550DD6">
        <w:rPr>
          <w:rFonts w:eastAsia="Times New Roman"/>
          <w:color w:val="auto"/>
          <w:kern w:val="0"/>
          <w:lang w:eastAsia="en-US"/>
        </w:rPr>
        <w:t>e</w:t>
      </w:r>
      <w:r w:rsidRPr="006531B2">
        <w:rPr>
          <w:rFonts w:eastAsia="Times New Roman"/>
          <w:color w:val="auto"/>
          <w:kern w:val="0"/>
          <w:lang w:val="sr-Cyrl-RS" w:eastAsia="en-US"/>
        </w:rPr>
        <w:t xml:space="preserve"> </w:t>
      </w:r>
      <w:r w:rsidRPr="00550DD6">
        <w:rPr>
          <w:rFonts w:eastAsia="Times New Roman"/>
          <w:color w:val="auto"/>
          <w:kern w:val="0"/>
          <w:lang w:val="sr-Cyrl-CS" w:eastAsia="en-US"/>
        </w:rPr>
        <w:t xml:space="preserve">за </w:t>
      </w:r>
      <w:r w:rsidRPr="00550DD6">
        <w:rPr>
          <w:rFonts w:eastAsia="Times New Roman"/>
          <w:color w:val="auto"/>
          <w:kern w:val="0"/>
          <w:lang w:val="sr-Cyrl-RS" w:eastAsia="en-US"/>
        </w:rPr>
        <w:t xml:space="preserve">набавку </w:t>
      </w:r>
      <w:r w:rsidR="0046531B">
        <w:rPr>
          <w:rFonts w:eastAsia="Times New Roman"/>
          <w:color w:val="auto"/>
          <w:kern w:val="0"/>
          <w:lang w:val="sr-Cyrl-CS" w:eastAsia="en-US"/>
        </w:rPr>
        <w:t>уређаја</w:t>
      </w:r>
      <w:r>
        <w:rPr>
          <w:rFonts w:eastAsia="Times New Roman"/>
          <w:color w:val="auto"/>
          <w:kern w:val="0"/>
          <w:lang w:val="sr-Cyrl-CS" w:eastAsia="en-US"/>
        </w:rPr>
        <w:t>,</w:t>
      </w:r>
      <w:r w:rsidRPr="00550DD6">
        <w:rPr>
          <w:rFonts w:eastAsia="Times New Roman"/>
          <w:color w:val="auto"/>
          <w:kern w:val="0"/>
          <w:lang w:val="sr-Cyrl-CS" w:eastAsia="en-US"/>
        </w:rPr>
        <w:t xml:space="preserve"> </w:t>
      </w:r>
      <w:r>
        <w:rPr>
          <w:rFonts w:eastAsia="Times New Roman"/>
          <w:color w:val="auto"/>
          <w:kern w:val="0"/>
          <w:lang w:val="sr-Cyrl-RS" w:eastAsia="en-US"/>
        </w:rPr>
        <w:t>који</w:t>
      </w:r>
      <w:r w:rsidRPr="00550DD6">
        <w:rPr>
          <w:rFonts w:eastAsia="Times New Roman"/>
          <w:color w:val="FF0000"/>
          <w:kern w:val="0"/>
          <w:lang w:val="sr-Cyrl-RS" w:eastAsia="en-US"/>
        </w:rPr>
        <w:t xml:space="preserve"> </w:t>
      </w:r>
      <w:r w:rsidR="0046531B">
        <w:rPr>
          <w:rFonts w:eastAsia="Times New Roman"/>
          <w:color w:val="auto"/>
          <w:kern w:val="0"/>
          <w:lang w:val="sr-Cyrl-CS" w:eastAsia="en-US"/>
        </w:rPr>
        <w:t>је</w:t>
      </w:r>
      <w:r w:rsidRPr="00550DD6">
        <w:rPr>
          <w:rFonts w:eastAsia="Times New Roman"/>
          <w:color w:val="auto"/>
          <w:kern w:val="0"/>
          <w:lang w:val="sr-Cyrl-CS" w:eastAsia="en-US"/>
        </w:rPr>
        <w:t xml:space="preserve"> </w:t>
      </w:r>
      <w:r w:rsidR="0046531B">
        <w:rPr>
          <w:rFonts w:eastAsia="Times New Roman"/>
          <w:color w:val="auto"/>
          <w:kern w:val="0"/>
          <w:lang w:val="sr-Cyrl-RS" w:eastAsia="en-US"/>
        </w:rPr>
        <w:t>предмет</w:t>
      </w:r>
      <w:r w:rsidRPr="006531B2">
        <w:rPr>
          <w:rFonts w:eastAsia="Times New Roman"/>
          <w:color w:val="auto"/>
          <w:kern w:val="0"/>
          <w:lang w:val="sr-Cyrl-RS" w:eastAsia="en-US"/>
        </w:rPr>
        <w:t xml:space="preserve"> </w:t>
      </w:r>
      <w:r w:rsidR="00B71FF8">
        <w:rPr>
          <w:rFonts w:eastAsia="Times New Roman"/>
          <w:color w:val="auto"/>
          <w:kern w:val="0"/>
          <w:lang w:val="sr-Cyrl-RS" w:eastAsia="en-US"/>
        </w:rPr>
        <w:t>овог у</w:t>
      </w:r>
      <w:r w:rsidRPr="006531B2">
        <w:rPr>
          <w:rFonts w:eastAsia="Times New Roman"/>
          <w:color w:val="auto"/>
          <w:kern w:val="0"/>
          <w:lang w:val="sr-Cyrl-RS" w:eastAsia="en-US"/>
        </w:rPr>
        <w:t>говора</w:t>
      </w:r>
      <w:r w:rsidRPr="00550DD6">
        <w:rPr>
          <w:rFonts w:eastAsia="Times New Roman"/>
          <w:color w:val="auto"/>
          <w:kern w:val="0"/>
          <w:lang w:val="sr-Cyrl-RS" w:eastAsia="en-US"/>
        </w:rPr>
        <w:t>,</w:t>
      </w:r>
      <w:r w:rsidRPr="006531B2">
        <w:rPr>
          <w:rFonts w:eastAsia="Times New Roman"/>
          <w:color w:val="auto"/>
          <w:kern w:val="0"/>
          <w:lang w:val="sr-Cyrl-RS" w:eastAsia="en-US"/>
        </w:rPr>
        <w:t xml:space="preserve"> извршиће</w:t>
      </w:r>
      <w:r w:rsidRPr="00550DD6">
        <w:rPr>
          <w:rFonts w:eastAsia="Times New Roman"/>
          <w:color w:val="auto"/>
          <w:kern w:val="0"/>
          <w:lang w:val="sr-Cyrl-RS" w:eastAsia="en-US"/>
        </w:rPr>
        <w:t xml:space="preserve"> се </w:t>
      </w:r>
      <w:r w:rsidR="0046531B">
        <w:rPr>
          <w:rFonts w:eastAsia="Times New Roman"/>
          <w:color w:val="auto"/>
          <w:kern w:val="0"/>
          <w:lang w:val="sr-Cyrl-CS" w:eastAsia="en-US"/>
        </w:rPr>
        <w:t xml:space="preserve">у року од </w:t>
      </w:r>
      <w:r w:rsidR="003438BB">
        <w:rPr>
          <w:rFonts w:eastAsia="Times New Roman"/>
          <w:color w:val="auto"/>
          <w:kern w:val="0"/>
          <w:lang w:val="sr-Cyrl-CS" w:eastAsia="en-US"/>
        </w:rPr>
        <w:t>45</w:t>
      </w:r>
      <w:r w:rsidR="00B00362">
        <w:rPr>
          <w:rFonts w:eastAsia="Times New Roman"/>
          <w:color w:val="auto"/>
          <w:kern w:val="0"/>
          <w:lang w:val="sr-Cyrl-CS" w:eastAsia="en-US"/>
        </w:rPr>
        <w:t xml:space="preserve"> дана од дана пријема исправне фактуре.</w:t>
      </w:r>
      <w:r w:rsidR="00C660F6">
        <w:rPr>
          <w:rFonts w:eastAsia="Times New Roman"/>
          <w:color w:val="auto"/>
          <w:kern w:val="0"/>
          <w:lang w:val="sr-Cyrl-CS" w:eastAsia="en-US"/>
        </w:rPr>
        <w:t xml:space="preserve"> Као датум пријема фактуре </w:t>
      </w:r>
      <w:r w:rsidR="00B00362">
        <w:rPr>
          <w:rFonts w:eastAsia="Times New Roman"/>
          <w:color w:val="auto"/>
          <w:kern w:val="0"/>
          <w:lang w:val="sr-Cyrl-CS" w:eastAsia="en-US"/>
        </w:rPr>
        <w:t>сматра се дат</w:t>
      </w:r>
      <w:r w:rsidR="00C660F6">
        <w:rPr>
          <w:rFonts w:eastAsia="Times New Roman"/>
          <w:color w:val="auto"/>
          <w:kern w:val="0"/>
          <w:lang w:val="sr-Cyrl-CS" w:eastAsia="en-US"/>
        </w:rPr>
        <w:t>ум означен на приј</w:t>
      </w:r>
      <w:r w:rsidR="003438BB">
        <w:rPr>
          <w:rFonts w:eastAsia="Times New Roman"/>
          <w:color w:val="auto"/>
          <w:kern w:val="0"/>
          <w:lang w:val="sr-Cyrl-CS" w:eastAsia="en-US"/>
        </w:rPr>
        <w:t>емном штамбиљу</w:t>
      </w:r>
      <w:r w:rsidR="00C660F6">
        <w:rPr>
          <w:rFonts w:eastAsia="Times New Roman"/>
          <w:color w:val="auto"/>
          <w:kern w:val="0"/>
          <w:lang w:val="sr-Cyrl-CS" w:eastAsia="en-US"/>
        </w:rPr>
        <w:t xml:space="preserve"> Н</w:t>
      </w:r>
      <w:r w:rsidR="00B00362">
        <w:rPr>
          <w:rFonts w:eastAsia="Times New Roman"/>
          <w:color w:val="auto"/>
          <w:kern w:val="0"/>
          <w:lang w:val="sr-Cyrl-CS" w:eastAsia="en-US"/>
        </w:rPr>
        <w:t>аручиоца. Фактура се може поднети на плаћање након дана конфигурације уређаја.</w:t>
      </w:r>
    </w:p>
    <w:p w:rsidR="003438BB" w:rsidRDefault="003438BB" w:rsidP="0046531B">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Pr="003438BB">
        <w:rPr>
          <w:rFonts w:eastAsia="Times New Roman"/>
          <w:color w:val="auto"/>
          <w:kern w:val="0"/>
          <w:lang w:val="sr-Cyrl-CS" w:eastAsia="en-US"/>
        </w:rPr>
        <w:t>Плаћање достављенe фактурe вршиће се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3438BB" w:rsidRPr="00550DD6" w:rsidRDefault="003438BB" w:rsidP="0046531B">
      <w:pPr>
        <w:suppressAutoHyphens w:val="0"/>
        <w:spacing w:line="240" w:lineRule="auto"/>
        <w:mirrorIndents/>
        <w:jc w:val="both"/>
        <w:rPr>
          <w:rFonts w:eastAsia="Times New Roman"/>
          <w:color w:val="auto"/>
          <w:kern w:val="0"/>
          <w:lang w:val="sr-Cyrl-CS" w:eastAsia="en-US"/>
        </w:rPr>
      </w:pPr>
    </w:p>
    <w:p w:rsidR="00550DD6" w:rsidRPr="0093070D" w:rsidRDefault="00550DD6" w:rsidP="00370A7F">
      <w:pPr>
        <w:suppressAutoHyphens w:val="0"/>
        <w:spacing w:line="240" w:lineRule="auto"/>
        <w:mirrorIndents/>
        <w:jc w:val="center"/>
        <w:rPr>
          <w:rFonts w:eastAsia="Times New Roman"/>
          <w:b/>
          <w:color w:val="auto"/>
          <w:kern w:val="0"/>
          <w:lang w:val="sr-Cyrl-CS" w:eastAsia="en-US"/>
        </w:rPr>
      </w:pPr>
      <w:r w:rsidRPr="0093070D">
        <w:rPr>
          <w:rFonts w:eastAsia="Times New Roman"/>
          <w:b/>
          <w:color w:val="auto"/>
          <w:kern w:val="0"/>
          <w:lang w:val="sr-Cyrl-CS" w:eastAsia="en-US"/>
        </w:rPr>
        <w:t>Члан 4.</w:t>
      </w:r>
    </w:p>
    <w:p w:rsidR="00550DD6" w:rsidRPr="0093070D" w:rsidRDefault="009649EB" w:rsidP="00550DD6">
      <w:pPr>
        <w:suppressAutoHyphens w:val="0"/>
        <w:spacing w:line="240" w:lineRule="auto"/>
        <w:mirrorIndents/>
        <w:rPr>
          <w:rFonts w:eastAsia="Calibri"/>
          <w:color w:val="auto"/>
          <w:kern w:val="0"/>
          <w:lang w:val="sr-Cyrl-RS" w:eastAsia="en-US"/>
        </w:rPr>
      </w:pPr>
      <w:r>
        <w:rPr>
          <w:rFonts w:eastAsia="Times New Roman"/>
          <w:color w:val="auto"/>
          <w:kern w:val="0"/>
          <w:lang w:val="sr-Cyrl-CS" w:eastAsia="en-US"/>
        </w:rPr>
        <w:tab/>
        <w:t>Уговорена</w:t>
      </w:r>
      <w:r w:rsidR="009E5F9D" w:rsidRPr="0093070D">
        <w:rPr>
          <w:rFonts w:eastAsia="Times New Roman"/>
          <w:color w:val="auto"/>
          <w:kern w:val="0"/>
          <w:lang w:val="sr-Cyrl-CS" w:eastAsia="en-US"/>
        </w:rPr>
        <w:t xml:space="preserve"> цена не подлеже промени за</w:t>
      </w:r>
      <w:r w:rsidR="005371B1">
        <w:rPr>
          <w:rFonts w:eastAsia="Times New Roman"/>
          <w:color w:val="auto"/>
          <w:kern w:val="0"/>
          <w:lang w:val="sr-Cyrl-CS" w:eastAsia="en-US"/>
        </w:rPr>
        <w:t xml:space="preserve"> време трајања </w:t>
      </w:r>
      <w:r w:rsidR="00EE34BE">
        <w:rPr>
          <w:rFonts w:eastAsia="Times New Roman"/>
          <w:color w:val="auto"/>
          <w:kern w:val="0"/>
          <w:lang w:val="sr-Cyrl-CS" w:eastAsia="en-US"/>
        </w:rPr>
        <w:t>овог у</w:t>
      </w:r>
      <w:r w:rsidR="00550DD6" w:rsidRPr="0093070D">
        <w:rPr>
          <w:rFonts w:eastAsia="Times New Roman"/>
          <w:color w:val="auto"/>
          <w:kern w:val="0"/>
          <w:lang w:val="sr-Cyrl-CS" w:eastAsia="en-US"/>
        </w:rPr>
        <w:t>говора.</w:t>
      </w:r>
    </w:p>
    <w:p w:rsidR="008D400D" w:rsidRPr="005F11E4" w:rsidRDefault="008D400D" w:rsidP="008D400D">
      <w:pPr>
        <w:rPr>
          <w:b/>
          <w:lang w:val="sr-Cyrl-RS"/>
        </w:rPr>
      </w:pPr>
    </w:p>
    <w:p w:rsidR="008D400D" w:rsidRPr="005F11E4" w:rsidRDefault="008A1E6F" w:rsidP="008D400D">
      <w:pPr>
        <w:jc w:val="center"/>
        <w:rPr>
          <w:b/>
          <w:color w:val="auto"/>
          <w:lang w:val="sr-Cyrl-RS"/>
        </w:rPr>
      </w:pPr>
      <w:r w:rsidRPr="005F11E4">
        <w:rPr>
          <w:b/>
          <w:color w:val="auto"/>
          <w:lang w:val="sr-Cyrl-RS"/>
        </w:rPr>
        <w:t xml:space="preserve">Члан </w:t>
      </w:r>
      <w:r w:rsidR="00550DD6" w:rsidRPr="005F11E4">
        <w:rPr>
          <w:b/>
          <w:color w:val="auto"/>
          <w:lang w:val="sr-Cyrl-RS"/>
        </w:rPr>
        <w:t>5</w:t>
      </w:r>
      <w:r w:rsidR="001B46FC" w:rsidRPr="005F11E4">
        <w:rPr>
          <w:b/>
          <w:color w:val="auto"/>
          <w:lang w:val="sr-Cyrl-RS"/>
        </w:rPr>
        <w:t>.</w:t>
      </w:r>
    </w:p>
    <w:p w:rsidR="0022033C" w:rsidRDefault="00F70980" w:rsidP="0022033C">
      <w:pPr>
        <w:ind w:firstLine="708"/>
        <w:jc w:val="both"/>
        <w:rPr>
          <w:rFonts w:eastAsia="TimesNewRomanPSMT"/>
          <w:bCs/>
          <w:iCs/>
          <w:color w:val="auto"/>
          <w:lang w:val="sr-Cyrl-RS"/>
        </w:rPr>
      </w:pPr>
      <w:r>
        <w:rPr>
          <w:lang w:val="sr-Cyrl-RS"/>
        </w:rPr>
        <w:t>Испоручилац је дужан</w:t>
      </w:r>
      <w:r w:rsidR="0022033C" w:rsidRPr="005F11E4">
        <w:rPr>
          <w:lang w:val="sr-Cyrl-RS"/>
        </w:rPr>
        <w:t xml:space="preserve"> да у тренутку закључења уговора као средство обезбеђења за добро извршење посла преда </w:t>
      </w:r>
      <w:r w:rsidR="00C660F6">
        <w:rPr>
          <w:lang w:val="sr-Cyrl-RS"/>
        </w:rPr>
        <w:t>Н</w:t>
      </w:r>
      <w:r>
        <w:rPr>
          <w:lang w:val="sr-Cyrl-RS"/>
        </w:rPr>
        <w:t xml:space="preserve">аручиоцу </w:t>
      </w:r>
      <w:r w:rsidR="0022033C" w:rsidRPr="005F11E4">
        <w:rPr>
          <w:lang w:val="sr-Cyrl-RS"/>
        </w:rPr>
        <w:t xml:space="preserve">бланко соло меницу </w:t>
      </w:r>
      <w:r w:rsidR="0022033C" w:rsidRPr="005F11E4">
        <w:rPr>
          <w:iCs/>
          <w:lang w:val="sr-Cyrl-RS"/>
        </w:rPr>
        <w:t xml:space="preserve">која мора бити евидентирана у Регистру меница и овлашћења Народне банке Србије. </w:t>
      </w:r>
      <w:r w:rsidR="0022033C" w:rsidRPr="005F11E4">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22033C" w:rsidRPr="005F11E4">
        <w:rPr>
          <w:rFonts w:eastAsia="TimesNewRomanPSMT"/>
          <w:bCs/>
          <w:iCs/>
          <w:color w:val="auto"/>
          <w:lang w:val="sr-Cyrl-RS"/>
        </w:rPr>
        <w:t>Министарства пољопр</w:t>
      </w:r>
      <w:r w:rsidR="00806DDE">
        <w:rPr>
          <w:rFonts w:eastAsia="TimesNewRomanPSMT"/>
          <w:bCs/>
          <w:iCs/>
          <w:color w:val="auto"/>
          <w:lang w:val="sr-Cyrl-RS"/>
        </w:rPr>
        <w:t>ивреде, шумарства и водопривреде</w:t>
      </w:r>
      <w:r w:rsidR="0022033C" w:rsidRPr="005F11E4">
        <w:rPr>
          <w:rFonts w:eastAsia="TimesNewRomanPSMT"/>
          <w:bCs/>
          <w:iCs/>
          <w:color w:val="auto"/>
          <w:lang w:val="sr-Cyrl-CS"/>
        </w:rPr>
        <w:t xml:space="preserve"> – Управе за аграрна пла</w:t>
      </w:r>
      <w:r w:rsidR="00B00362">
        <w:rPr>
          <w:rFonts w:eastAsia="TimesNewRomanPSMT"/>
          <w:bCs/>
          <w:iCs/>
          <w:color w:val="auto"/>
          <w:lang w:val="sr-Cyrl-CS"/>
        </w:rPr>
        <w:t>ћања, са назначеним износом од 5</w:t>
      </w:r>
      <w:r w:rsidR="0022033C" w:rsidRPr="005F11E4">
        <w:rPr>
          <w:rFonts w:eastAsia="TimesNewRomanPSMT"/>
          <w:bCs/>
          <w:iCs/>
          <w:color w:val="auto"/>
          <w:lang w:val="sr-Cyrl-CS"/>
        </w:rPr>
        <w:t xml:space="preserve">% </w:t>
      </w:r>
      <w:r w:rsidR="00B418CD" w:rsidRPr="005F11E4">
        <w:rPr>
          <w:rFonts w:eastAsia="TimesNewRomanPSMT"/>
          <w:bCs/>
          <w:iCs/>
          <w:color w:val="auto"/>
          <w:lang w:val="ru-RU"/>
        </w:rPr>
        <w:t>вредности уговора без пореза</w:t>
      </w:r>
      <w:r w:rsidR="0022033C" w:rsidRPr="005F11E4">
        <w:rPr>
          <w:rFonts w:eastAsia="TimesNewRomanPSMT"/>
          <w:bCs/>
          <w:iCs/>
          <w:color w:val="auto"/>
          <w:lang w:val="ru-RU"/>
        </w:rPr>
        <w:t xml:space="preserve"> на додату вредност</w:t>
      </w:r>
      <w:r w:rsidR="0022033C" w:rsidRPr="005F11E4">
        <w:rPr>
          <w:rFonts w:eastAsia="TimesNewRomanPSMT"/>
          <w:bCs/>
          <w:iCs/>
          <w:color w:val="auto"/>
          <w:lang w:val="sr-Cyrl-CS"/>
        </w:rPr>
        <w:t xml:space="preserve">. Уз меницу мора бити достављена копија картона депонованих потписа који је </w:t>
      </w:r>
      <w:r w:rsidR="00DC249D" w:rsidRPr="005F11E4">
        <w:rPr>
          <w:rFonts w:eastAsia="TimesNewRomanPSMT"/>
          <w:bCs/>
          <w:iCs/>
          <w:color w:val="auto"/>
          <w:lang w:val="sr-Cyrl-CS"/>
        </w:rPr>
        <w:t xml:space="preserve">оверен (овера не може бити старија од </w:t>
      </w:r>
      <w:r w:rsidR="00360707" w:rsidRPr="00A30D36">
        <w:rPr>
          <w:rFonts w:eastAsia="TimesNewRomanPSMT"/>
          <w:bCs/>
          <w:iCs/>
          <w:color w:val="auto"/>
          <w:lang w:val="sr-Cyrl-CS"/>
        </w:rPr>
        <w:t>30 дана</w:t>
      </w:r>
      <w:r w:rsidR="00DC249D" w:rsidRPr="00A30D36">
        <w:rPr>
          <w:rFonts w:eastAsia="TimesNewRomanPSMT"/>
          <w:bCs/>
          <w:iCs/>
          <w:color w:val="auto"/>
          <w:lang w:val="sr-Cyrl-CS"/>
        </w:rPr>
        <w:t>)</w:t>
      </w:r>
      <w:r w:rsidR="0022033C" w:rsidRPr="00A30D36">
        <w:rPr>
          <w:rFonts w:eastAsia="TimesNewRomanPSMT"/>
          <w:bCs/>
          <w:iCs/>
          <w:color w:val="auto"/>
          <w:lang w:val="sr-Cyrl-CS"/>
        </w:rPr>
        <w:t xml:space="preserve"> </w:t>
      </w:r>
      <w:r w:rsidR="0022033C" w:rsidRPr="005F11E4">
        <w:rPr>
          <w:rFonts w:eastAsia="TimesNewRomanPSMT"/>
          <w:bCs/>
          <w:iCs/>
          <w:color w:val="auto"/>
          <w:lang w:val="sr-Cyrl-CS"/>
        </w:rPr>
        <w:t>од стране пословне банке коју понуђач наводи у меничном овла</w:t>
      </w:r>
      <w:r w:rsidR="00806DDE">
        <w:rPr>
          <w:rFonts w:eastAsia="TimesNewRomanPSMT"/>
          <w:bCs/>
          <w:iCs/>
          <w:color w:val="auto"/>
          <w:lang w:val="sr-Cyrl-CS"/>
        </w:rPr>
        <w:t>шћењу – писму</w:t>
      </w:r>
      <w:r w:rsidR="0022033C" w:rsidRPr="005F11E4">
        <w:rPr>
          <w:rFonts w:eastAsia="TimesNewRomanPSMT"/>
          <w:bCs/>
          <w:iCs/>
          <w:color w:val="auto"/>
          <w:lang w:val="sr-Cyrl-CS"/>
        </w:rPr>
        <w:t xml:space="preserve"> и доказ о регистраци</w:t>
      </w:r>
      <w:r w:rsidR="0038355A">
        <w:rPr>
          <w:rFonts w:eastAsia="TimesNewRomanPSMT"/>
          <w:bCs/>
          <w:iCs/>
          <w:color w:val="auto"/>
          <w:lang w:val="sr-Cyrl-CS"/>
        </w:rPr>
        <w:t xml:space="preserve">ји менице. Рок важења менице </w:t>
      </w:r>
      <w:r w:rsidR="0038355A">
        <w:rPr>
          <w:rFonts w:eastAsia="TimesNewRomanPSMT"/>
          <w:bCs/>
          <w:iCs/>
          <w:color w:val="auto"/>
          <w:lang w:val="sr-Cyrl-RS"/>
        </w:rPr>
        <w:t>мора да буде најмање</w:t>
      </w:r>
      <w:r w:rsidR="0022033C" w:rsidRPr="005F11E4">
        <w:rPr>
          <w:rFonts w:eastAsia="TimesNewRomanPSMT"/>
          <w:bCs/>
          <w:iCs/>
          <w:color w:val="auto"/>
          <w:lang w:val="sr-Cyrl-RS"/>
        </w:rPr>
        <w:t xml:space="preserve"> </w:t>
      </w:r>
      <w:r w:rsidR="0038355A" w:rsidRPr="00A30D36">
        <w:rPr>
          <w:rFonts w:eastAsia="TimesNewRomanPSMT"/>
          <w:bCs/>
          <w:iCs/>
          <w:color w:val="auto"/>
          <w:lang w:val="sr-Cyrl-RS"/>
        </w:rPr>
        <w:t>3</w:t>
      </w:r>
      <w:r w:rsidR="0022033C" w:rsidRPr="00A30D36">
        <w:rPr>
          <w:rFonts w:eastAsia="TimesNewRomanPSMT"/>
          <w:bCs/>
          <w:iCs/>
          <w:color w:val="auto"/>
          <w:lang w:val="sr-Cyrl-RS"/>
        </w:rPr>
        <w:t xml:space="preserve">0 дана </w:t>
      </w:r>
      <w:r w:rsidR="0038355A">
        <w:rPr>
          <w:rFonts w:eastAsia="TimesNewRomanPSMT"/>
          <w:bCs/>
          <w:iCs/>
          <w:color w:val="auto"/>
          <w:lang w:val="sr-Cyrl-RS"/>
        </w:rPr>
        <w:t>дужи</w:t>
      </w:r>
      <w:r w:rsidR="0022033C" w:rsidRPr="005F11E4">
        <w:rPr>
          <w:rFonts w:eastAsia="TimesNewRomanPSMT"/>
          <w:bCs/>
          <w:iCs/>
          <w:color w:val="auto"/>
          <w:lang w:val="sr-Cyrl-RS"/>
        </w:rPr>
        <w:t xml:space="preserve"> од дана извршења уговора.</w:t>
      </w:r>
    </w:p>
    <w:p w:rsidR="00B00362" w:rsidRDefault="00B00362" w:rsidP="00B00362">
      <w:pPr>
        <w:jc w:val="both"/>
        <w:rPr>
          <w:rFonts w:eastAsia="TimesNewRomanPSMT"/>
          <w:bCs/>
          <w:iCs/>
          <w:color w:val="auto"/>
          <w:lang w:val="sr-Cyrl-RS"/>
        </w:rPr>
      </w:pPr>
      <w:r>
        <w:rPr>
          <w:b/>
          <w:iCs/>
          <w:lang w:val="sr-Cyrl-RS"/>
        </w:rPr>
        <w:t xml:space="preserve">Наручилац може </w:t>
      </w:r>
      <w:r w:rsidR="00806DDE">
        <w:rPr>
          <w:b/>
          <w:iCs/>
          <w:lang w:val="sr-Cyrl-RS"/>
        </w:rPr>
        <w:t>наплатити меницу уколико Испоручилац</w:t>
      </w:r>
      <w:r>
        <w:rPr>
          <w:b/>
          <w:iCs/>
          <w:lang w:val="sr-Cyrl-RS"/>
        </w:rPr>
        <w:t>:</w:t>
      </w:r>
    </w:p>
    <w:p w:rsidR="00B00362" w:rsidRPr="00B71FF8" w:rsidRDefault="00B71FF8" w:rsidP="00B71FF8">
      <w:pPr>
        <w:pStyle w:val="ListParagraph"/>
        <w:numPr>
          <w:ilvl w:val="0"/>
          <w:numId w:val="48"/>
        </w:numPr>
        <w:jc w:val="both"/>
        <w:rPr>
          <w:rFonts w:eastAsia="TimesNewRomanPSMT"/>
          <w:bCs/>
          <w:iCs/>
          <w:color w:val="auto"/>
          <w:lang w:val="sr-Cyrl-RS"/>
        </w:rPr>
      </w:pPr>
      <w:r>
        <w:rPr>
          <w:rFonts w:eastAsia="TimesNewRomanPSMT"/>
          <w:bCs/>
          <w:iCs/>
          <w:color w:val="auto"/>
          <w:lang w:val="sr-Cyrl-RS"/>
        </w:rPr>
        <w:t>у</w:t>
      </w:r>
      <w:r w:rsidR="00B00362" w:rsidRPr="00B71FF8">
        <w:rPr>
          <w:rFonts w:eastAsia="TimesNewRomanPSMT"/>
          <w:bCs/>
          <w:iCs/>
          <w:color w:val="auto"/>
          <w:lang w:val="sr-Cyrl-RS"/>
        </w:rPr>
        <w:t>колико не испоручи уређај у уговореном року;</w:t>
      </w:r>
    </w:p>
    <w:p w:rsidR="00B00362" w:rsidRPr="00B71FF8" w:rsidRDefault="00B71FF8" w:rsidP="00B71FF8">
      <w:pPr>
        <w:pStyle w:val="ListParagraph"/>
        <w:numPr>
          <w:ilvl w:val="0"/>
          <w:numId w:val="48"/>
        </w:numPr>
        <w:jc w:val="both"/>
        <w:rPr>
          <w:rFonts w:eastAsia="TimesNewRomanPSMT"/>
          <w:bCs/>
          <w:iCs/>
          <w:color w:val="auto"/>
          <w:lang w:val="sr-Cyrl-RS"/>
        </w:rPr>
      </w:pPr>
      <w:r>
        <w:rPr>
          <w:rFonts w:eastAsia="TimesNewRomanPSMT"/>
          <w:bCs/>
          <w:iCs/>
          <w:color w:val="auto"/>
          <w:lang w:val="sr-Cyrl-RS"/>
        </w:rPr>
        <w:t>у</w:t>
      </w:r>
      <w:r w:rsidR="00B00362" w:rsidRPr="00B71FF8">
        <w:rPr>
          <w:rFonts w:eastAsia="TimesNewRomanPSMT"/>
          <w:bCs/>
          <w:iCs/>
          <w:color w:val="auto"/>
          <w:lang w:val="sr-Cyrl-RS"/>
        </w:rPr>
        <w:t>колико уређај по карактеристикама не одговара понуђеном уговору;</w:t>
      </w:r>
    </w:p>
    <w:p w:rsidR="00B00362" w:rsidRPr="00B71FF8" w:rsidRDefault="00B71FF8" w:rsidP="00B71FF8">
      <w:pPr>
        <w:pStyle w:val="ListParagraph"/>
        <w:numPr>
          <w:ilvl w:val="0"/>
          <w:numId w:val="48"/>
        </w:numPr>
        <w:jc w:val="both"/>
        <w:rPr>
          <w:rFonts w:eastAsia="TimesNewRomanPSMT"/>
          <w:bCs/>
          <w:iCs/>
          <w:color w:val="auto"/>
          <w:lang w:val="sr-Cyrl-RS"/>
        </w:rPr>
      </w:pPr>
      <w:r>
        <w:rPr>
          <w:rFonts w:eastAsia="TimesNewRomanPSMT"/>
          <w:bCs/>
          <w:iCs/>
          <w:color w:val="auto"/>
          <w:lang w:val="sr-Cyrl-RS"/>
        </w:rPr>
        <w:t>у</w:t>
      </w:r>
      <w:r w:rsidR="00B00362" w:rsidRPr="00B71FF8">
        <w:rPr>
          <w:rFonts w:eastAsia="TimesNewRomanPSMT"/>
          <w:bCs/>
          <w:iCs/>
          <w:color w:val="auto"/>
          <w:lang w:val="sr-Cyrl-RS"/>
        </w:rPr>
        <w:t>колико се инсталација и конфигурација не изврши у уговореном року;</w:t>
      </w:r>
    </w:p>
    <w:p w:rsidR="00B00362" w:rsidRPr="00B71FF8" w:rsidRDefault="00B71FF8" w:rsidP="00B71FF8">
      <w:pPr>
        <w:pStyle w:val="ListParagraph"/>
        <w:numPr>
          <w:ilvl w:val="0"/>
          <w:numId w:val="48"/>
        </w:numPr>
        <w:jc w:val="both"/>
        <w:rPr>
          <w:rFonts w:eastAsia="TimesNewRomanPSMT"/>
          <w:bCs/>
          <w:iCs/>
          <w:color w:val="auto"/>
          <w:lang w:val="sr-Cyrl-RS"/>
        </w:rPr>
      </w:pPr>
      <w:r>
        <w:rPr>
          <w:rFonts w:eastAsia="TimesNewRomanPSMT"/>
          <w:bCs/>
          <w:iCs/>
          <w:color w:val="auto"/>
          <w:lang w:val="sr-Cyrl-RS"/>
        </w:rPr>
        <w:t>у</w:t>
      </w:r>
      <w:r w:rsidR="00B00362" w:rsidRPr="00B71FF8">
        <w:rPr>
          <w:rFonts w:eastAsia="TimesNewRomanPSMT"/>
          <w:bCs/>
          <w:iCs/>
          <w:color w:val="auto"/>
          <w:lang w:val="sr-Cyrl-RS"/>
        </w:rPr>
        <w:t>колико се миграција података не изврши у уговореном року;</w:t>
      </w:r>
    </w:p>
    <w:p w:rsidR="00B00362" w:rsidRPr="00B71FF8" w:rsidRDefault="00B71FF8" w:rsidP="00B71FF8">
      <w:pPr>
        <w:pStyle w:val="ListParagraph"/>
        <w:numPr>
          <w:ilvl w:val="0"/>
          <w:numId w:val="48"/>
        </w:numPr>
        <w:jc w:val="both"/>
        <w:rPr>
          <w:rFonts w:eastAsia="TimesNewRomanPSMT"/>
          <w:bCs/>
          <w:iCs/>
          <w:color w:val="auto"/>
          <w:lang w:val="sr-Cyrl-RS"/>
        </w:rPr>
      </w:pPr>
      <w:r>
        <w:rPr>
          <w:rFonts w:eastAsia="TimesNewRomanPSMT"/>
          <w:bCs/>
          <w:iCs/>
          <w:color w:val="auto"/>
          <w:lang w:val="sr-Cyrl-RS"/>
        </w:rPr>
        <w:t>у</w:t>
      </w:r>
      <w:r w:rsidR="00B00362" w:rsidRPr="00B71FF8">
        <w:rPr>
          <w:rFonts w:eastAsia="TimesNewRomanPSMT"/>
          <w:bCs/>
          <w:iCs/>
          <w:color w:val="auto"/>
          <w:lang w:val="sr-Cyrl-RS"/>
        </w:rPr>
        <w:t>колико се обука не изврши у уговореном року;</w:t>
      </w:r>
    </w:p>
    <w:p w:rsidR="00BD315F" w:rsidRPr="00BD315F" w:rsidRDefault="00B71FF8" w:rsidP="00BD315F">
      <w:pPr>
        <w:pStyle w:val="ListParagraph"/>
        <w:numPr>
          <w:ilvl w:val="0"/>
          <w:numId w:val="48"/>
        </w:numPr>
        <w:jc w:val="both"/>
        <w:rPr>
          <w:rFonts w:eastAsia="TimesNewRomanPSMT"/>
          <w:bCs/>
          <w:iCs/>
          <w:color w:val="auto"/>
          <w:lang w:val="sr-Cyrl-RS"/>
        </w:rPr>
      </w:pPr>
      <w:r>
        <w:rPr>
          <w:rFonts w:eastAsia="TimesNewRomanPSMT"/>
          <w:bCs/>
          <w:iCs/>
          <w:color w:val="auto"/>
          <w:lang w:val="sr-Cyrl-RS"/>
        </w:rPr>
        <w:t>у</w:t>
      </w:r>
      <w:r w:rsidR="00B00362" w:rsidRPr="00B71FF8">
        <w:rPr>
          <w:rFonts w:eastAsia="TimesNewRomanPSMT"/>
          <w:bCs/>
          <w:iCs/>
          <w:color w:val="auto"/>
          <w:lang w:val="sr-Cyrl-RS"/>
        </w:rPr>
        <w:t>колико се не изврши отклањање пријављеног квара у уговореном року.</w:t>
      </w:r>
    </w:p>
    <w:p w:rsidR="00BD315F" w:rsidRPr="00B71FF8" w:rsidRDefault="00BD315F" w:rsidP="00BD315F">
      <w:pPr>
        <w:pStyle w:val="ListParagraph"/>
        <w:ind w:left="0"/>
        <w:rPr>
          <w:rFonts w:eastAsia="TimesNewRomanPSMT"/>
          <w:bCs/>
          <w:iCs/>
          <w:color w:val="auto"/>
          <w:lang w:val="sr-Cyrl-RS"/>
        </w:rPr>
      </w:pPr>
      <w:r>
        <w:rPr>
          <w:rFonts w:eastAsia="TimesNewRomanPSMT"/>
          <w:bCs/>
          <w:iCs/>
          <w:color w:val="auto"/>
          <w:lang w:val="sr-Cyrl-RS"/>
        </w:rPr>
        <w:tab/>
      </w:r>
    </w:p>
    <w:p w:rsidR="00122CAE" w:rsidRDefault="00B00362" w:rsidP="00122CAE">
      <w:pPr>
        <w:tabs>
          <w:tab w:val="left" w:pos="4111"/>
          <w:tab w:val="left" w:pos="4253"/>
        </w:tabs>
        <w:suppressAutoHyphens w:val="0"/>
        <w:spacing w:line="240" w:lineRule="auto"/>
        <w:mirrorIndents/>
        <w:jc w:val="center"/>
        <w:rPr>
          <w:rFonts w:eastAsia="Times New Roman"/>
          <w:b/>
          <w:color w:val="auto"/>
          <w:kern w:val="0"/>
          <w:lang w:val="sr-Cyrl-CS" w:eastAsia="en-US"/>
        </w:rPr>
      </w:pPr>
      <w:r>
        <w:rPr>
          <w:rFonts w:eastAsia="Times New Roman"/>
          <w:b/>
          <w:color w:val="auto"/>
          <w:kern w:val="0"/>
          <w:lang w:val="sr-Cyrl-CS" w:eastAsia="en-US"/>
        </w:rPr>
        <w:t>Члан 6</w:t>
      </w:r>
      <w:r w:rsidR="00122CAE" w:rsidRPr="009C72B9">
        <w:rPr>
          <w:rFonts w:eastAsia="Times New Roman"/>
          <w:b/>
          <w:color w:val="auto"/>
          <w:kern w:val="0"/>
          <w:lang w:val="sr-Cyrl-CS" w:eastAsia="en-US"/>
        </w:rPr>
        <w:t>.</w:t>
      </w:r>
    </w:p>
    <w:p w:rsidR="00BD315F" w:rsidRDefault="00122CAE" w:rsidP="00360707">
      <w:pPr>
        <w:ind w:firstLine="567"/>
        <w:jc w:val="both"/>
        <w:rPr>
          <w:rFonts w:eastAsia="TimesNewRomanPSMT"/>
          <w:bCs/>
          <w:iCs/>
          <w:color w:val="auto"/>
          <w:lang w:val="sr-Cyrl-RS"/>
        </w:rPr>
      </w:pPr>
      <w:r>
        <w:rPr>
          <w:rFonts w:eastAsia="Times New Roman"/>
          <w:color w:val="auto"/>
          <w:kern w:val="0"/>
          <w:lang w:val="sr-Cyrl-CS" w:eastAsia="en-US"/>
        </w:rPr>
        <w:t>Испоручилац је д</w:t>
      </w:r>
      <w:r w:rsidR="00F70980">
        <w:rPr>
          <w:rFonts w:eastAsia="Times New Roman"/>
          <w:color w:val="auto"/>
          <w:kern w:val="0"/>
          <w:lang w:val="sr-Cyrl-CS" w:eastAsia="en-US"/>
        </w:rPr>
        <w:t xml:space="preserve">ужан да у тренутку закључења </w:t>
      </w:r>
      <w:r w:rsidR="00266733">
        <w:rPr>
          <w:rFonts w:eastAsia="Times New Roman"/>
          <w:color w:val="auto"/>
          <w:kern w:val="0"/>
          <w:lang w:val="sr-Cyrl-CS" w:eastAsia="en-US"/>
        </w:rPr>
        <w:t xml:space="preserve">овога </w:t>
      </w:r>
      <w:r>
        <w:rPr>
          <w:rFonts w:eastAsia="Times New Roman"/>
          <w:color w:val="auto"/>
          <w:kern w:val="0"/>
          <w:lang w:val="sr-Cyrl-CS" w:eastAsia="en-US"/>
        </w:rPr>
        <w:t xml:space="preserve">уговора преда наручиоцу финансијско средство обезбеђења за </w:t>
      </w:r>
      <w:r w:rsidR="00415EEC" w:rsidRPr="00650944">
        <w:rPr>
          <w:rFonts w:eastAsia="TimesNewRomanPSMT"/>
          <w:b/>
          <w:bCs/>
          <w:iCs/>
          <w:color w:val="auto"/>
          <w:lang w:val="sr-Cyrl-RS"/>
        </w:rPr>
        <w:t>отклања</w:t>
      </w:r>
      <w:r w:rsidR="00415EEC">
        <w:rPr>
          <w:rFonts w:eastAsia="TimesNewRomanPSMT"/>
          <w:b/>
          <w:bCs/>
          <w:iCs/>
          <w:color w:val="auto"/>
          <w:lang w:val="sr-Cyrl-RS"/>
        </w:rPr>
        <w:t>ње функционалне неисправности уређаја у гарантном року</w:t>
      </w:r>
      <w:r w:rsidR="00415EEC">
        <w:rPr>
          <w:rFonts w:eastAsia="TimesNewRomanPSMT"/>
          <w:bCs/>
          <w:iCs/>
          <w:color w:val="auto"/>
          <w:lang w:val="sr-Cyrl-RS"/>
        </w:rPr>
        <w:t xml:space="preserve"> </w:t>
      </w:r>
      <w:r w:rsidR="00360707">
        <w:rPr>
          <w:rFonts w:eastAsia="TimesNewRomanPSMT"/>
          <w:bCs/>
          <w:iCs/>
          <w:color w:val="auto"/>
          <w:lang w:val="sr-Cyrl-RS"/>
        </w:rPr>
        <w:t xml:space="preserve">и то </w:t>
      </w:r>
      <w:r w:rsidR="00360707" w:rsidRPr="004052ED">
        <w:rPr>
          <w:iCs/>
          <w:lang w:val="sr-Cyrl-RS"/>
        </w:rPr>
        <w:t xml:space="preserve">бланко соло </w:t>
      </w:r>
      <w:r w:rsidR="00C660F6">
        <w:rPr>
          <w:iCs/>
          <w:lang w:val="sr-Cyrl-RS"/>
        </w:rPr>
        <w:t xml:space="preserve">меницу, </w:t>
      </w:r>
      <w:r w:rsidR="00360707" w:rsidRPr="004052ED">
        <w:rPr>
          <w:iCs/>
          <w:lang w:val="sr-Cyrl-RS"/>
        </w:rPr>
        <w:t xml:space="preserve">која мора бити евидентирана у Регистру меница и овлашћења Народне банке Србије. </w:t>
      </w:r>
      <w:r w:rsidR="00360707" w:rsidRPr="004052ED">
        <w:rPr>
          <w:rFonts w:eastAsia="TimesNewRomanPSMT"/>
          <w:bCs/>
          <w:iCs/>
          <w:color w:val="auto"/>
          <w:lang w:val="sr-Cyrl-CS"/>
        </w:rPr>
        <w:t>Меница мора бити оверена печатом и потпи</w:t>
      </w:r>
      <w:r w:rsidR="00266733">
        <w:rPr>
          <w:rFonts w:eastAsia="TimesNewRomanPSMT"/>
          <w:bCs/>
          <w:iCs/>
          <w:color w:val="auto"/>
          <w:lang w:val="sr-Cyrl-CS"/>
        </w:rPr>
        <w:t>сана од стране овлашћеног лица Испоручиоца</w:t>
      </w:r>
      <w:r w:rsidR="00360707" w:rsidRPr="004052ED">
        <w:rPr>
          <w:rFonts w:eastAsia="TimesNewRomanPSMT"/>
          <w:bCs/>
          <w:iCs/>
          <w:color w:val="auto"/>
          <w:lang w:val="sr-Cyrl-CS"/>
        </w:rPr>
        <w:t xml:space="preserve">, а уз исту мора бити достављено попуњено и оверено менично овлашћење – писмо у корист </w:t>
      </w:r>
      <w:r w:rsidR="00360707" w:rsidRPr="004052ED">
        <w:rPr>
          <w:rFonts w:eastAsia="TimesNewRomanPSMT"/>
          <w:bCs/>
          <w:iCs/>
          <w:color w:val="auto"/>
          <w:lang w:val="sr-Cyrl-RS"/>
        </w:rPr>
        <w:t>Министарства пољопривреде</w:t>
      </w:r>
      <w:r w:rsidR="00266733">
        <w:rPr>
          <w:rFonts w:eastAsia="TimesNewRomanPSMT"/>
          <w:bCs/>
          <w:iCs/>
          <w:color w:val="auto"/>
          <w:lang w:val="sr-Cyrl-CS"/>
        </w:rPr>
        <w:t>, шумарства и водопривреде</w:t>
      </w:r>
      <w:r w:rsidR="00360707" w:rsidRPr="004052ED">
        <w:rPr>
          <w:rFonts w:eastAsia="TimesNewRomanPSMT"/>
          <w:bCs/>
          <w:iCs/>
          <w:color w:val="auto"/>
          <w:lang w:val="sr-Cyrl-CS"/>
        </w:rPr>
        <w:t xml:space="preserve"> – Управе за аграрна плаћ</w:t>
      </w:r>
      <w:r w:rsidR="00360707">
        <w:rPr>
          <w:rFonts w:eastAsia="TimesNewRomanPSMT"/>
          <w:bCs/>
          <w:iCs/>
          <w:color w:val="auto"/>
          <w:lang w:val="sr-Cyrl-CS"/>
        </w:rPr>
        <w:t>ања, са назначеним износом од 5</w:t>
      </w:r>
      <w:r w:rsidR="00360707" w:rsidRPr="004052ED">
        <w:rPr>
          <w:rFonts w:eastAsia="TimesNewRomanPSMT"/>
          <w:bCs/>
          <w:iCs/>
          <w:color w:val="auto"/>
          <w:lang w:val="sr-Cyrl-CS"/>
        </w:rPr>
        <w:t xml:space="preserve">% </w:t>
      </w:r>
      <w:r w:rsidR="00360707">
        <w:rPr>
          <w:rFonts w:eastAsia="TimesNewRomanPSMT"/>
          <w:bCs/>
          <w:iCs/>
          <w:color w:val="auto"/>
          <w:lang w:val="ru-RU"/>
        </w:rPr>
        <w:t xml:space="preserve">вредности </w:t>
      </w:r>
      <w:r w:rsidR="00266733">
        <w:rPr>
          <w:rFonts w:eastAsia="TimesNewRomanPSMT"/>
          <w:bCs/>
          <w:iCs/>
          <w:color w:val="auto"/>
          <w:lang w:val="ru-RU"/>
        </w:rPr>
        <w:t xml:space="preserve">овог </w:t>
      </w:r>
      <w:r w:rsidR="00360707">
        <w:rPr>
          <w:rFonts w:eastAsia="TimesNewRomanPSMT"/>
          <w:bCs/>
          <w:iCs/>
          <w:color w:val="auto"/>
          <w:lang w:val="ru-RU"/>
        </w:rPr>
        <w:t>уговора</w:t>
      </w:r>
      <w:r w:rsidR="00360707" w:rsidRPr="004052ED">
        <w:rPr>
          <w:rFonts w:eastAsia="TimesNewRomanPSMT"/>
          <w:bCs/>
          <w:iCs/>
          <w:color w:val="auto"/>
          <w:lang w:val="ru-RU"/>
        </w:rPr>
        <w:t xml:space="preserve"> (вредност </w:t>
      </w:r>
      <w:r w:rsidR="00360707">
        <w:rPr>
          <w:rFonts w:eastAsia="TimesNewRomanPSMT"/>
          <w:bCs/>
          <w:iCs/>
          <w:color w:val="auto"/>
          <w:lang w:val="ru-RU"/>
        </w:rPr>
        <w:t>уговора без</w:t>
      </w:r>
      <w:r w:rsidR="00360707">
        <w:rPr>
          <w:rFonts w:eastAsia="TimesNewRomanPSMT"/>
          <w:bCs/>
          <w:iCs/>
          <w:color w:val="auto"/>
          <w:lang w:val="sr-Cyrl-CS"/>
        </w:rPr>
        <w:t xml:space="preserve"> ПДВ</w:t>
      </w:r>
      <w:r w:rsidR="00B71FF8">
        <w:rPr>
          <w:rFonts w:eastAsia="TimesNewRomanPSMT"/>
          <w:bCs/>
          <w:iCs/>
          <w:color w:val="auto"/>
          <w:lang w:val="sr-Cyrl-CS"/>
        </w:rPr>
        <w:t>-а</w:t>
      </w:r>
      <w:r w:rsidR="00360707"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360707">
        <w:rPr>
          <w:rFonts w:eastAsia="TimesNewRomanPSMT"/>
          <w:bCs/>
          <w:iCs/>
          <w:color w:val="auto"/>
          <w:lang w:val="sr-Cyrl-CS"/>
        </w:rPr>
        <w:t xml:space="preserve"> (овера од стране пословне банке не старија од 30 дана)</w:t>
      </w:r>
      <w:r w:rsidR="00360707" w:rsidRPr="004052ED">
        <w:rPr>
          <w:rFonts w:eastAsia="TimesNewRomanPSMT"/>
          <w:bCs/>
          <w:iCs/>
          <w:color w:val="auto"/>
          <w:lang w:val="sr-Cyrl-CS"/>
        </w:rPr>
        <w:t xml:space="preserve"> и доказ о регистрацији менице. Рок важења менице </w:t>
      </w:r>
      <w:r w:rsidR="00F70980">
        <w:rPr>
          <w:rFonts w:eastAsia="TimesNewRomanPSMT"/>
          <w:bCs/>
          <w:iCs/>
          <w:color w:val="auto"/>
          <w:lang w:val="sr-Cyrl-CS"/>
        </w:rPr>
        <w:t>мора да буде најмање 5 дана дужи</w:t>
      </w:r>
      <w:r w:rsidR="00360707">
        <w:rPr>
          <w:rFonts w:eastAsia="TimesNewRomanPSMT"/>
          <w:bCs/>
          <w:iCs/>
          <w:color w:val="auto"/>
          <w:lang w:val="sr-Cyrl-CS"/>
        </w:rPr>
        <w:t xml:space="preserve"> од </w:t>
      </w:r>
      <w:r w:rsidR="00360707">
        <w:rPr>
          <w:rFonts w:eastAsia="TimesNewRomanPSMT"/>
          <w:bCs/>
          <w:iCs/>
          <w:color w:val="auto"/>
          <w:lang w:val="sr-Cyrl-RS"/>
        </w:rPr>
        <w:t>гарантног рока.</w:t>
      </w:r>
    </w:p>
    <w:p w:rsidR="00122CAE" w:rsidRDefault="00122CAE" w:rsidP="00122CAE">
      <w:pPr>
        <w:suppressAutoHyphens w:val="0"/>
        <w:spacing w:line="240" w:lineRule="auto"/>
        <w:ind w:firstLine="708"/>
        <w:mirrorIndents/>
        <w:jc w:val="both"/>
        <w:rPr>
          <w:rFonts w:eastAsia="Times New Roman"/>
          <w:color w:val="auto"/>
          <w:kern w:val="0"/>
          <w:lang w:val="sr-Cyrl-CS" w:eastAsia="en-US"/>
        </w:rPr>
      </w:pPr>
    </w:p>
    <w:p w:rsidR="007F4322" w:rsidRDefault="008A1E6F" w:rsidP="000A413E">
      <w:pPr>
        <w:jc w:val="center"/>
        <w:rPr>
          <w:b/>
          <w:color w:val="auto"/>
          <w:lang w:val="sr-Cyrl-RS"/>
        </w:rPr>
      </w:pPr>
      <w:r w:rsidRPr="005F11E4">
        <w:rPr>
          <w:b/>
          <w:color w:val="auto"/>
          <w:lang w:val="sr-Cyrl-RS"/>
        </w:rPr>
        <w:t xml:space="preserve">Члан </w:t>
      </w:r>
      <w:r w:rsidR="00B71FF8">
        <w:rPr>
          <w:b/>
          <w:color w:val="auto"/>
          <w:lang w:val="sr-Cyrl-RS"/>
        </w:rPr>
        <w:t>7</w:t>
      </w:r>
      <w:r w:rsidR="007F4322" w:rsidRPr="005F11E4">
        <w:rPr>
          <w:b/>
          <w:color w:val="auto"/>
          <w:lang w:val="sr-Cyrl-RS"/>
        </w:rPr>
        <w:t>.</w:t>
      </w:r>
    </w:p>
    <w:p w:rsidR="00BD315F" w:rsidRPr="00BD315F" w:rsidRDefault="00BD315F" w:rsidP="00BD315F">
      <w:pPr>
        <w:jc w:val="both"/>
        <w:rPr>
          <w:color w:val="auto"/>
          <w:lang w:val="sr-Cyrl-RS"/>
        </w:rPr>
      </w:pPr>
      <w:r>
        <w:rPr>
          <w:b/>
          <w:color w:val="auto"/>
          <w:lang w:val="sr-Cyrl-RS"/>
        </w:rPr>
        <w:tab/>
      </w:r>
      <w:r w:rsidRPr="00BD315F">
        <w:rPr>
          <w:color w:val="auto"/>
          <w:lang w:val="sr-Cyrl-RS"/>
        </w:rPr>
        <w:t>Наручилац може реализовати средства финансијског обезбеђења уколико Испоручилац не испуњава своје уговорне обавезе. Наручилац задржава право да тражи раскид овог уговора и накнаду штете и у случају да је наплатио средства обезбеђења.</w:t>
      </w:r>
    </w:p>
    <w:p w:rsidR="00BD315F" w:rsidRDefault="00BD315F" w:rsidP="00360707">
      <w:pPr>
        <w:ind w:firstLine="720"/>
        <w:contextualSpacing/>
        <w:jc w:val="both"/>
        <w:rPr>
          <w:b/>
          <w:color w:val="auto"/>
          <w:lang w:val="sr-Cyrl-RS"/>
        </w:rPr>
      </w:pPr>
    </w:p>
    <w:p w:rsidR="00BD315F" w:rsidRPr="00BD315F" w:rsidRDefault="00BD315F" w:rsidP="00BD315F">
      <w:pPr>
        <w:contextualSpacing/>
        <w:jc w:val="center"/>
        <w:rPr>
          <w:b/>
          <w:lang w:val="sr-Cyrl-RS"/>
        </w:rPr>
      </w:pPr>
      <w:r w:rsidRPr="00BD315F">
        <w:rPr>
          <w:b/>
          <w:lang w:val="sr-Cyrl-RS"/>
        </w:rPr>
        <w:lastRenderedPageBreak/>
        <w:t>Члан 8.</w:t>
      </w:r>
    </w:p>
    <w:p w:rsidR="0022033C" w:rsidRPr="005F11E4" w:rsidRDefault="00360707" w:rsidP="00360707">
      <w:pPr>
        <w:ind w:firstLine="720"/>
        <w:contextualSpacing/>
        <w:jc w:val="both"/>
        <w:rPr>
          <w:lang w:val="sr-Cyrl-RS"/>
        </w:rPr>
      </w:pPr>
      <w:r>
        <w:rPr>
          <w:lang w:val="sr-Cyrl-RS"/>
        </w:rPr>
        <w:t xml:space="preserve">Наручилац се обавезује да  </w:t>
      </w:r>
      <w:r w:rsidR="0022033C" w:rsidRPr="005F11E4">
        <w:rPr>
          <w:lang w:val="sr-Cyrl-RS"/>
        </w:rPr>
        <w:t xml:space="preserve">изврши плаћање </w:t>
      </w:r>
      <w:r>
        <w:rPr>
          <w:lang w:val="sr-Cyrl-RS"/>
        </w:rPr>
        <w:t xml:space="preserve">у складу са уговорним обавезама, као и да </w:t>
      </w:r>
      <w:r w:rsidR="0022033C" w:rsidRPr="005F11E4">
        <w:rPr>
          <w:lang w:val="sr-Cyrl-RS"/>
        </w:rPr>
        <w:t>именује лице овлашћено за контактирање</w:t>
      </w:r>
      <w:r w:rsidR="00980C60">
        <w:rPr>
          <w:lang w:val="sr-Cyrl-RS"/>
        </w:rPr>
        <w:t xml:space="preserve"> са И</w:t>
      </w:r>
      <w:r w:rsidR="0022033C" w:rsidRPr="005F11E4">
        <w:rPr>
          <w:lang w:val="sr-Cyrl-RS"/>
        </w:rPr>
        <w:t>споручиоцем и о томе га обавести.</w:t>
      </w:r>
    </w:p>
    <w:p w:rsidR="0022033C" w:rsidRPr="000A6A38" w:rsidRDefault="0022033C" w:rsidP="00360707">
      <w:pPr>
        <w:ind w:firstLine="567"/>
        <w:contextualSpacing/>
        <w:jc w:val="both"/>
        <w:rPr>
          <w:color w:val="auto"/>
          <w:lang w:val="sr-Cyrl-RS"/>
        </w:rPr>
      </w:pPr>
      <w:r w:rsidRPr="000A6A38">
        <w:rPr>
          <w:color w:val="auto"/>
          <w:lang w:val="sr-Cyrl-RS"/>
        </w:rPr>
        <w:t>Испоручилац се обавезује да:</w:t>
      </w:r>
    </w:p>
    <w:p w:rsidR="0022033C" w:rsidRDefault="00360707" w:rsidP="00360707">
      <w:pPr>
        <w:ind w:firstLine="720"/>
        <w:contextualSpacing/>
        <w:jc w:val="both"/>
        <w:rPr>
          <w:color w:val="auto"/>
          <w:lang w:val="sr-Cyrl-RS"/>
        </w:rPr>
      </w:pPr>
      <w:r w:rsidRPr="00360707">
        <w:rPr>
          <w:color w:val="auto"/>
          <w:lang w:val="sr-Cyrl-RS"/>
        </w:rPr>
        <w:t>1.</w:t>
      </w:r>
      <w:r w:rsidR="00BC2782">
        <w:rPr>
          <w:color w:val="auto"/>
          <w:lang w:val="sr-Cyrl-RS"/>
        </w:rPr>
        <w:t xml:space="preserve">  </w:t>
      </w:r>
      <w:r w:rsidR="00B71FF8">
        <w:rPr>
          <w:color w:val="auto"/>
          <w:lang w:val="sr-Cyrl-RS"/>
        </w:rPr>
        <w:t>испоручи добро које је</w:t>
      </w:r>
      <w:r w:rsidR="0022033C" w:rsidRPr="000A6A38">
        <w:rPr>
          <w:color w:val="auto"/>
          <w:lang w:val="sr-Cyrl-RS"/>
        </w:rPr>
        <w:t xml:space="preserve"> предмет овог уговора</w:t>
      </w:r>
      <w:r w:rsidR="00A0350F">
        <w:rPr>
          <w:color w:val="auto"/>
          <w:lang w:val="sr-Cyrl-RS"/>
        </w:rPr>
        <w:t xml:space="preserve"> на адресу наручиоца, Хајдук Вељкова 4-6, Шабац </w:t>
      </w:r>
      <w:r w:rsidR="0022033C" w:rsidRPr="000A6A38">
        <w:rPr>
          <w:color w:val="auto"/>
          <w:lang w:val="sr-Cyrl-RS"/>
        </w:rPr>
        <w:t xml:space="preserve">у року од ________ </w:t>
      </w:r>
      <w:r w:rsidR="00B71FF8">
        <w:rPr>
          <w:color w:val="auto"/>
          <w:lang w:val="sr-Cyrl-RS"/>
        </w:rPr>
        <w:t>дана од дана закључења истог</w:t>
      </w:r>
      <w:r w:rsidR="000A6A38" w:rsidRPr="000A6A38">
        <w:rPr>
          <w:color w:val="auto"/>
          <w:lang w:val="sr-Cyrl-RS"/>
        </w:rPr>
        <w:t>;</w:t>
      </w:r>
    </w:p>
    <w:p w:rsidR="00360707" w:rsidRDefault="00980C60" w:rsidP="00360707">
      <w:pPr>
        <w:ind w:firstLine="720"/>
        <w:contextualSpacing/>
        <w:jc w:val="both"/>
        <w:rPr>
          <w:color w:val="auto"/>
          <w:lang w:val="sr-Cyrl-RS"/>
        </w:rPr>
      </w:pPr>
      <w:r>
        <w:rPr>
          <w:color w:val="auto"/>
          <w:lang w:val="sr-Cyrl-RS"/>
        </w:rPr>
        <w:t>2. инсталира и конфигурише уређај</w:t>
      </w:r>
      <w:r w:rsidR="00C10BCF">
        <w:rPr>
          <w:color w:val="auto"/>
          <w:lang w:val="sr-Cyrl-RS"/>
        </w:rPr>
        <w:t xml:space="preserve">, </w:t>
      </w:r>
      <w:r>
        <w:rPr>
          <w:color w:val="auto"/>
          <w:lang w:val="sr-Cyrl-RS"/>
        </w:rPr>
        <w:t>који је</w:t>
      </w:r>
      <w:r w:rsidR="00360707">
        <w:rPr>
          <w:color w:val="auto"/>
          <w:lang w:val="sr-Cyrl-RS"/>
        </w:rPr>
        <w:t xml:space="preserve"> предмет </w:t>
      </w:r>
      <w:r w:rsidR="00B71FF8">
        <w:rPr>
          <w:color w:val="auto"/>
          <w:lang w:val="sr-Cyrl-RS"/>
        </w:rPr>
        <w:t>овог у</w:t>
      </w:r>
      <w:r w:rsidR="008D06CF">
        <w:rPr>
          <w:color w:val="auto"/>
          <w:lang w:val="sr-Cyrl-RS"/>
        </w:rPr>
        <w:t>говора</w:t>
      </w:r>
      <w:r w:rsidR="00C10BCF">
        <w:rPr>
          <w:color w:val="auto"/>
          <w:lang w:val="sr-Cyrl-RS"/>
        </w:rPr>
        <w:t xml:space="preserve"> у року од _____ дана о</w:t>
      </w:r>
      <w:r>
        <w:rPr>
          <w:color w:val="auto"/>
          <w:lang w:val="sr-Cyrl-RS"/>
        </w:rPr>
        <w:t xml:space="preserve">д дана испоруке. </w:t>
      </w:r>
    </w:p>
    <w:p w:rsidR="00F73F76" w:rsidRDefault="00F73F76" w:rsidP="00360707">
      <w:pPr>
        <w:ind w:firstLine="720"/>
        <w:contextualSpacing/>
        <w:jc w:val="both"/>
        <w:rPr>
          <w:color w:val="auto"/>
          <w:lang w:val="sr-Cyrl-RS"/>
        </w:rPr>
      </w:pPr>
      <w:r>
        <w:rPr>
          <w:color w:val="auto"/>
          <w:lang w:val="sr-Cyrl-RS"/>
        </w:rPr>
        <w:t>3. к</w:t>
      </w:r>
      <w:r w:rsidR="00A0350F">
        <w:rPr>
          <w:color w:val="auto"/>
          <w:lang w:val="sr-Cyrl-RS"/>
        </w:rPr>
        <w:t>онфигурише окружење и повеже уређај</w:t>
      </w:r>
      <w:r w:rsidRPr="00F73F76">
        <w:rPr>
          <w:color w:val="auto"/>
          <w:lang w:val="sr-Cyrl-RS"/>
        </w:rPr>
        <w:t xml:space="preserve"> у систем</w:t>
      </w:r>
      <w:r>
        <w:rPr>
          <w:color w:val="auto"/>
          <w:lang w:val="sr-Cyrl-RS"/>
        </w:rPr>
        <w:t>;</w:t>
      </w:r>
    </w:p>
    <w:p w:rsidR="00980C60" w:rsidRDefault="00F73F76" w:rsidP="00360707">
      <w:pPr>
        <w:ind w:firstLine="720"/>
        <w:contextualSpacing/>
        <w:jc w:val="both"/>
        <w:rPr>
          <w:color w:val="auto"/>
          <w:lang w:val="sr-Cyrl-RS"/>
        </w:rPr>
      </w:pPr>
      <w:r>
        <w:rPr>
          <w:color w:val="auto"/>
          <w:lang w:val="sr-Cyrl-RS"/>
        </w:rPr>
        <w:t>4</w:t>
      </w:r>
      <w:r w:rsidR="00980C60">
        <w:rPr>
          <w:color w:val="auto"/>
          <w:lang w:val="sr-Cyrl-RS"/>
        </w:rPr>
        <w:t xml:space="preserve">. изврши миграцију података у року од ______ дана од дана </w:t>
      </w:r>
      <w:r w:rsidR="00A0350F">
        <w:rPr>
          <w:color w:val="auto"/>
          <w:lang w:val="sr-Cyrl-RS"/>
        </w:rPr>
        <w:t>испоруке уређаја;</w:t>
      </w:r>
    </w:p>
    <w:p w:rsidR="00980C60" w:rsidRDefault="00F73F76" w:rsidP="00360707">
      <w:pPr>
        <w:ind w:firstLine="720"/>
        <w:contextualSpacing/>
        <w:jc w:val="both"/>
        <w:rPr>
          <w:color w:val="auto"/>
          <w:lang w:val="sr-Cyrl-RS"/>
        </w:rPr>
      </w:pPr>
      <w:r>
        <w:rPr>
          <w:color w:val="auto"/>
          <w:lang w:val="sr-Cyrl-RS"/>
        </w:rPr>
        <w:t>5</w:t>
      </w:r>
      <w:r w:rsidR="00980C60">
        <w:rPr>
          <w:color w:val="auto"/>
          <w:lang w:val="sr-Cyrl-RS"/>
        </w:rPr>
        <w:t xml:space="preserve">. изврши обуку </w:t>
      </w:r>
      <w:r w:rsidR="006A0282">
        <w:rPr>
          <w:color w:val="auto"/>
          <w:lang w:val="sr-Cyrl-RS"/>
        </w:rPr>
        <w:t xml:space="preserve">запослених </w:t>
      </w:r>
      <w:r w:rsidR="00980C60">
        <w:rPr>
          <w:color w:val="auto"/>
          <w:lang w:val="sr-Cyrl-RS"/>
        </w:rPr>
        <w:t>у року од ________ дана од дана испоруке.</w:t>
      </w:r>
    </w:p>
    <w:p w:rsidR="00360707" w:rsidRDefault="00360707" w:rsidP="00360707">
      <w:pPr>
        <w:ind w:firstLine="720"/>
        <w:contextualSpacing/>
        <w:jc w:val="both"/>
        <w:rPr>
          <w:color w:val="auto"/>
          <w:lang w:val="sr-Cyrl-RS"/>
        </w:rPr>
      </w:pPr>
    </w:p>
    <w:p w:rsidR="0022033C" w:rsidRPr="00B87DF2" w:rsidRDefault="0022033C" w:rsidP="008D06CF">
      <w:pPr>
        <w:ind w:firstLine="567"/>
        <w:contextualSpacing/>
        <w:jc w:val="both"/>
        <w:rPr>
          <w:color w:val="auto"/>
          <w:lang w:val="sr-Cyrl-RS"/>
        </w:rPr>
      </w:pPr>
      <w:r w:rsidRPr="000A6A38">
        <w:rPr>
          <w:color w:val="auto"/>
          <w:lang w:val="sr-Cyrl-RS"/>
        </w:rPr>
        <w:t xml:space="preserve">Гаранција за </w:t>
      </w:r>
      <w:r w:rsidR="00106BDF" w:rsidRPr="000A6A38">
        <w:rPr>
          <w:color w:val="auto"/>
          <w:lang w:val="sr-Cyrl-RS"/>
        </w:rPr>
        <w:t xml:space="preserve">функционалну исправност </w:t>
      </w:r>
      <w:r w:rsidR="00446172">
        <w:rPr>
          <w:color w:val="auto"/>
          <w:lang w:val="sr-Cyrl-RS"/>
        </w:rPr>
        <w:t xml:space="preserve">опреме </w:t>
      </w:r>
      <w:r w:rsidR="00106BDF" w:rsidRPr="000A6A38">
        <w:rPr>
          <w:color w:val="auto"/>
          <w:lang w:val="sr-Cyrl-RS"/>
        </w:rPr>
        <w:t xml:space="preserve">траје </w:t>
      </w:r>
      <w:r w:rsidR="00106BDF" w:rsidRPr="000A6A38">
        <w:rPr>
          <w:color w:val="auto"/>
          <w:lang w:val="sr-Latn-RS"/>
        </w:rPr>
        <w:t>_______</w:t>
      </w:r>
      <w:r w:rsidR="00106BDF" w:rsidRPr="000A6A38">
        <w:rPr>
          <w:color w:val="auto"/>
          <w:lang w:val="sr-Cyrl-RS"/>
        </w:rPr>
        <w:t xml:space="preserve"> </w:t>
      </w:r>
      <w:r w:rsidR="00F73F76">
        <w:rPr>
          <w:color w:val="auto"/>
          <w:lang w:val="sr-Cyrl-RS"/>
        </w:rPr>
        <w:t>година</w:t>
      </w:r>
      <w:r w:rsidR="009243FF" w:rsidRPr="000A6A38">
        <w:rPr>
          <w:color w:val="auto"/>
          <w:lang w:val="sr-Cyrl-RS"/>
        </w:rPr>
        <w:t xml:space="preserve"> од дана </w:t>
      </w:r>
      <w:r w:rsidR="00F73F76">
        <w:rPr>
          <w:color w:val="auto"/>
          <w:lang w:val="sr-Cyrl-RS"/>
        </w:rPr>
        <w:t xml:space="preserve">инсталације и </w:t>
      </w:r>
      <w:r w:rsidR="009243FF" w:rsidRPr="00A30D36">
        <w:rPr>
          <w:color w:val="auto"/>
          <w:lang w:val="sr-Cyrl-RS"/>
        </w:rPr>
        <w:t>конфигурације</w:t>
      </w:r>
      <w:r w:rsidRPr="00A30D36">
        <w:rPr>
          <w:color w:val="auto"/>
          <w:lang w:val="sr-Cyrl-RS"/>
        </w:rPr>
        <w:t xml:space="preserve"> предмета набавке</w:t>
      </w:r>
      <w:r w:rsidRPr="000A6A38">
        <w:rPr>
          <w:color w:val="auto"/>
          <w:lang w:val="sr-Cyrl-RS"/>
        </w:rPr>
        <w:t>.</w:t>
      </w:r>
    </w:p>
    <w:p w:rsidR="004442F4" w:rsidRPr="00B87DF2" w:rsidRDefault="004442F4" w:rsidP="008D06CF">
      <w:pPr>
        <w:ind w:firstLine="567"/>
        <w:contextualSpacing/>
        <w:jc w:val="both"/>
        <w:rPr>
          <w:color w:val="auto"/>
          <w:lang w:val="sr-Cyrl-RS"/>
        </w:rPr>
      </w:pPr>
    </w:p>
    <w:p w:rsidR="0029035C" w:rsidRPr="005F11E4" w:rsidRDefault="008A1E6F" w:rsidP="00513D96">
      <w:pPr>
        <w:jc w:val="center"/>
        <w:rPr>
          <w:b/>
          <w:color w:val="auto"/>
          <w:lang w:val="sr-Cyrl-RS"/>
        </w:rPr>
      </w:pPr>
      <w:r w:rsidRPr="005F11E4">
        <w:rPr>
          <w:b/>
          <w:color w:val="auto"/>
          <w:lang w:val="sr-Cyrl-RS"/>
        </w:rPr>
        <w:t xml:space="preserve">Члан </w:t>
      </w:r>
      <w:r w:rsidR="00BD315F">
        <w:rPr>
          <w:b/>
          <w:color w:val="auto"/>
          <w:lang w:val="sr-Cyrl-RS"/>
        </w:rPr>
        <w:t>9</w:t>
      </w:r>
      <w:r w:rsidR="0029035C" w:rsidRPr="005F11E4">
        <w:rPr>
          <w:b/>
          <w:color w:val="auto"/>
          <w:lang w:val="sr-Cyrl-RS"/>
        </w:rPr>
        <w:t>.</w:t>
      </w:r>
    </w:p>
    <w:p w:rsidR="002642FB" w:rsidRDefault="008C0E1B" w:rsidP="00FA3A0F">
      <w:pPr>
        <w:tabs>
          <w:tab w:val="left" w:leader="underscore" w:pos="0"/>
        </w:tabs>
        <w:jc w:val="both"/>
        <w:rPr>
          <w:iCs/>
          <w:color w:val="auto"/>
          <w:lang w:val="sr-Cyrl-CS"/>
        </w:rPr>
      </w:pPr>
      <w:r w:rsidRPr="005F11E4">
        <w:rPr>
          <w:iCs/>
          <w:color w:val="auto"/>
          <w:lang w:val="sr-Cyrl-RS"/>
        </w:rPr>
        <w:tab/>
      </w:r>
      <w:r w:rsidR="008D400D" w:rsidRPr="005F11E4">
        <w:rPr>
          <w:iCs/>
          <w:color w:val="auto"/>
          <w:lang w:val="sr-Cyrl-CS"/>
        </w:rPr>
        <w:t xml:space="preserve">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w:t>
      </w:r>
      <w:r w:rsidR="00F73F76">
        <w:rPr>
          <w:iCs/>
          <w:color w:val="auto"/>
          <w:lang w:val="sr-Cyrl-CS"/>
        </w:rPr>
        <w:t xml:space="preserve">овог </w:t>
      </w:r>
      <w:r w:rsidR="008D400D" w:rsidRPr="005F11E4">
        <w:rPr>
          <w:iCs/>
          <w:color w:val="auto"/>
          <w:lang w:val="sr-Cyrl-CS"/>
        </w:rPr>
        <w:t xml:space="preserve">уговора и спречавају његово извршење у целини или делимично.  </w:t>
      </w:r>
    </w:p>
    <w:p w:rsidR="00192FE9" w:rsidRPr="00152CD6" w:rsidRDefault="00192FE9" w:rsidP="00FA3A0F">
      <w:pPr>
        <w:tabs>
          <w:tab w:val="left" w:leader="underscore" w:pos="0"/>
        </w:tabs>
        <w:jc w:val="both"/>
        <w:rPr>
          <w:iCs/>
          <w:color w:val="auto"/>
          <w:lang w:val="sr-Cyrl-CS"/>
        </w:rPr>
      </w:pPr>
    </w:p>
    <w:p w:rsidR="0022033C" w:rsidRPr="005F11E4" w:rsidRDefault="008A1E6F" w:rsidP="0022033C">
      <w:pPr>
        <w:jc w:val="center"/>
        <w:rPr>
          <w:b/>
          <w:color w:val="auto"/>
          <w:lang w:val="sr-Cyrl-RS"/>
        </w:rPr>
      </w:pPr>
      <w:r w:rsidRPr="005F11E4">
        <w:rPr>
          <w:b/>
          <w:color w:val="auto"/>
          <w:lang w:val="sr-Cyrl-RS"/>
        </w:rPr>
        <w:t xml:space="preserve">Члан </w:t>
      </w:r>
      <w:r w:rsidR="00BD315F">
        <w:rPr>
          <w:b/>
          <w:color w:val="auto"/>
          <w:lang w:val="sr-Cyrl-RS"/>
        </w:rPr>
        <w:t>10</w:t>
      </w:r>
      <w:r w:rsidR="0022033C" w:rsidRPr="005F11E4">
        <w:rPr>
          <w:b/>
          <w:color w:val="auto"/>
          <w:lang w:val="sr-Cyrl-RS"/>
        </w:rPr>
        <w:t>.</w:t>
      </w:r>
    </w:p>
    <w:p w:rsidR="00513D96" w:rsidRDefault="0022033C" w:rsidP="00513D96">
      <w:pPr>
        <w:tabs>
          <w:tab w:val="left" w:pos="709"/>
        </w:tabs>
        <w:ind w:right="-154" w:firstLine="708"/>
        <w:jc w:val="both"/>
        <w:rPr>
          <w:lang w:val="sr-Latn-RS"/>
        </w:rPr>
      </w:pPr>
      <w:r w:rsidRPr="005F11E4">
        <w:rPr>
          <w:lang w:val="sr-Cyrl-RS"/>
        </w:rPr>
        <w:tab/>
      </w:r>
      <w:r w:rsidR="00F73F76">
        <w:rPr>
          <w:lang w:val="sr-Cyrl-RS"/>
        </w:rPr>
        <w:t>Овај у</w:t>
      </w:r>
      <w:r w:rsidRPr="005F11E4">
        <w:rPr>
          <w:lang w:val="sr-Cyrl-RS"/>
        </w:rPr>
        <w:t xml:space="preserve">говор је закључен даном потписивања од стране овлашћених представника уговорних страна. </w:t>
      </w:r>
    </w:p>
    <w:p w:rsidR="00513D96" w:rsidRDefault="00513D96" w:rsidP="00513D96">
      <w:pPr>
        <w:tabs>
          <w:tab w:val="left" w:pos="709"/>
        </w:tabs>
        <w:ind w:right="-154"/>
        <w:jc w:val="center"/>
        <w:rPr>
          <w:b/>
          <w:bCs/>
          <w:color w:val="auto"/>
          <w:lang w:val="sr-Latn-RS"/>
        </w:rPr>
      </w:pPr>
    </w:p>
    <w:p w:rsidR="008D400D" w:rsidRPr="005F11E4" w:rsidRDefault="008D400D" w:rsidP="00513D96">
      <w:pPr>
        <w:tabs>
          <w:tab w:val="left" w:pos="709"/>
        </w:tabs>
        <w:ind w:right="-154"/>
        <w:jc w:val="center"/>
        <w:rPr>
          <w:b/>
          <w:bCs/>
          <w:color w:val="auto"/>
          <w:lang w:val="sr-Cyrl-RS"/>
        </w:rPr>
      </w:pPr>
      <w:r w:rsidRPr="005F11E4">
        <w:rPr>
          <w:b/>
          <w:bCs/>
          <w:color w:val="auto"/>
          <w:lang w:val="sr-Cyrl-RS"/>
        </w:rPr>
        <w:t xml:space="preserve">Члан </w:t>
      </w:r>
      <w:r w:rsidR="008A1E6F" w:rsidRPr="005F11E4">
        <w:rPr>
          <w:b/>
          <w:bCs/>
          <w:color w:val="auto"/>
          <w:lang w:val="sr-Cyrl-RS"/>
        </w:rPr>
        <w:t>1</w:t>
      </w:r>
      <w:r w:rsidR="00BD315F">
        <w:rPr>
          <w:b/>
          <w:bCs/>
          <w:color w:val="auto"/>
          <w:lang w:val="sr-Cyrl-RS"/>
        </w:rPr>
        <w:t>1</w:t>
      </w:r>
      <w:r w:rsidRPr="005F11E4">
        <w:rPr>
          <w:b/>
          <w:bCs/>
          <w:color w:val="auto"/>
          <w:lang w:val="sr-Cyrl-RS"/>
        </w:rPr>
        <w:t>.</w:t>
      </w:r>
    </w:p>
    <w:p w:rsidR="008D400D" w:rsidRPr="005F11E4" w:rsidRDefault="008D400D" w:rsidP="00011E17">
      <w:pPr>
        <w:ind w:firstLine="708"/>
        <w:jc w:val="both"/>
        <w:rPr>
          <w:color w:val="auto"/>
          <w:lang w:val="sr-Cyrl-RS"/>
        </w:rPr>
      </w:pPr>
      <w:r w:rsidRPr="005F11E4">
        <w:rPr>
          <w:color w:val="auto"/>
          <w:lang w:val="sr-Cyrl-RS"/>
        </w:rPr>
        <w:t>Свака од уговорних страна има право на раскид овог уговора у случају неиспуњења уговорних обавеза друге уговорне стране.</w:t>
      </w:r>
    </w:p>
    <w:p w:rsidR="008D400D" w:rsidRPr="005F11E4" w:rsidRDefault="00F73F76" w:rsidP="008D400D">
      <w:pPr>
        <w:ind w:firstLine="720"/>
        <w:jc w:val="both"/>
        <w:rPr>
          <w:color w:val="auto"/>
          <w:lang w:val="sr-Cyrl-RS"/>
        </w:rPr>
      </w:pPr>
      <w:r>
        <w:rPr>
          <w:color w:val="auto"/>
          <w:lang w:val="sr-Cyrl-RS"/>
        </w:rPr>
        <w:t>Овај у</w:t>
      </w:r>
      <w:r w:rsidR="00B71329" w:rsidRPr="005F11E4">
        <w:rPr>
          <w:color w:val="auto"/>
          <w:lang w:val="sr-Cyrl-RS"/>
        </w:rPr>
        <w:t xml:space="preserve">говор ће </w:t>
      </w:r>
      <w:r w:rsidR="00A8113F" w:rsidRPr="005F11E4">
        <w:rPr>
          <w:color w:val="auto"/>
          <w:lang w:val="sr-Cyrl-RS"/>
        </w:rPr>
        <w:t xml:space="preserve">се </w:t>
      </w:r>
      <w:r w:rsidR="00B71329" w:rsidRPr="005F11E4">
        <w:rPr>
          <w:color w:val="auto"/>
          <w:lang w:val="sr-Cyrl-RS"/>
        </w:rPr>
        <w:t>с</w:t>
      </w:r>
      <w:r w:rsidR="003C641C" w:rsidRPr="005F11E4">
        <w:rPr>
          <w:color w:val="auto"/>
          <w:lang w:val="sr-Cyrl-RS"/>
        </w:rPr>
        <w:t>матрати раскинутим по протеку р</w:t>
      </w:r>
      <w:r w:rsidR="00B71329" w:rsidRPr="005F11E4">
        <w:rPr>
          <w:color w:val="auto"/>
          <w:lang w:val="sr-Cyrl-RS"/>
        </w:rPr>
        <w:t xml:space="preserve">ока од </w:t>
      </w:r>
      <w:r w:rsidR="00980C60">
        <w:rPr>
          <w:color w:val="auto"/>
          <w:lang w:val="sr-Cyrl-RS"/>
        </w:rPr>
        <w:t>15</w:t>
      </w:r>
      <w:r w:rsidR="00B71329" w:rsidRPr="005F11E4">
        <w:rPr>
          <w:color w:val="auto"/>
          <w:lang w:val="sr-Cyrl-RS"/>
        </w:rPr>
        <w:t xml:space="preserve"> (</w:t>
      </w:r>
      <w:r w:rsidR="00980C60">
        <w:rPr>
          <w:color w:val="auto"/>
          <w:lang w:val="sr-Cyrl-RS"/>
        </w:rPr>
        <w:t>петнаест</w:t>
      </w:r>
      <w:r w:rsidR="00B71329" w:rsidRPr="005F11E4">
        <w:rPr>
          <w:color w:val="auto"/>
          <w:lang w:val="sr-Cyrl-RS"/>
        </w:rPr>
        <w:t>) дана од дана пријема писменог обавештења</w:t>
      </w:r>
      <w:r w:rsidR="008D400D" w:rsidRPr="005F11E4">
        <w:rPr>
          <w:color w:val="auto"/>
          <w:lang w:val="sr-Cyrl-RS"/>
        </w:rPr>
        <w:t>.</w:t>
      </w:r>
    </w:p>
    <w:p w:rsidR="00513D96" w:rsidRDefault="00513D96" w:rsidP="00513D96">
      <w:pPr>
        <w:tabs>
          <w:tab w:val="left" w:pos="4470"/>
        </w:tabs>
        <w:jc w:val="center"/>
        <w:rPr>
          <w:b/>
          <w:color w:val="auto"/>
          <w:lang w:val="sr-Latn-RS"/>
        </w:rPr>
      </w:pPr>
    </w:p>
    <w:p w:rsidR="009E0578" w:rsidRPr="005F11E4" w:rsidRDefault="009E0578" w:rsidP="00513D96">
      <w:pPr>
        <w:tabs>
          <w:tab w:val="left" w:pos="4470"/>
        </w:tabs>
        <w:jc w:val="center"/>
        <w:rPr>
          <w:b/>
          <w:color w:val="auto"/>
          <w:lang w:val="sr-Cyrl-RS"/>
        </w:rPr>
      </w:pPr>
      <w:r w:rsidRPr="005F11E4">
        <w:rPr>
          <w:b/>
          <w:color w:val="auto"/>
          <w:lang w:val="sr-Cyrl-RS"/>
        </w:rPr>
        <w:t>Члан 1</w:t>
      </w:r>
      <w:r w:rsidR="00BD315F">
        <w:rPr>
          <w:b/>
          <w:color w:val="auto"/>
          <w:lang w:val="sr-Cyrl-RS"/>
        </w:rPr>
        <w:t>2</w:t>
      </w:r>
      <w:r w:rsidRPr="005F11E4">
        <w:rPr>
          <w:b/>
          <w:color w:val="auto"/>
          <w:lang w:val="sr-Cyrl-RS"/>
        </w:rPr>
        <w:t>.</w:t>
      </w:r>
    </w:p>
    <w:p w:rsidR="00B46CBC" w:rsidRPr="005F11E4" w:rsidRDefault="008C0E1B" w:rsidP="008C0E1B">
      <w:pPr>
        <w:spacing w:after="100" w:afterAutospacing="1"/>
        <w:ind w:right="-154"/>
        <w:jc w:val="both"/>
        <w:rPr>
          <w:b/>
          <w:bCs/>
          <w:color w:val="auto"/>
          <w:lang w:val="sr-Cyrl-RS"/>
        </w:rPr>
      </w:pPr>
      <w:r w:rsidRPr="005F11E4">
        <w:rPr>
          <w:color w:val="auto"/>
          <w:lang w:val="sr-Cyrl-RS"/>
        </w:rPr>
        <w:tab/>
      </w:r>
      <w:r w:rsidR="008D400D" w:rsidRPr="005F11E4">
        <w:rPr>
          <w:color w:val="auto"/>
          <w:lang w:val="sr-Cyrl-RS"/>
        </w:rPr>
        <w:t>Угово</w:t>
      </w:r>
      <w:r w:rsidR="00B46CBC" w:rsidRPr="005F11E4">
        <w:rPr>
          <w:color w:val="auto"/>
          <w:lang w:val="sr-Cyrl-RS"/>
        </w:rPr>
        <w:t>рне</w:t>
      </w:r>
      <w:r w:rsidR="00B46CBC" w:rsidRPr="005F11E4">
        <w:rPr>
          <w:color w:val="auto"/>
          <w:lang w:val="sr-Latn-RS"/>
        </w:rPr>
        <w:t xml:space="preserve"> </w:t>
      </w:r>
      <w:r w:rsidR="00B46CBC" w:rsidRPr="005F11E4">
        <w:rPr>
          <w:color w:val="auto"/>
          <w:lang w:val="sr-Cyrl-RS"/>
        </w:rPr>
        <w:t>стране</w:t>
      </w:r>
      <w:r w:rsidR="00B46CBC" w:rsidRPr="005F11E4">
        <w:rPr>
          <w:color w:val="auto"/>
          <w:lang w:val="sr-Latn-RS"/>
        </w:rPr>
        <w:t xml:space="preserve"> </w:t>
      </w:r>
      <w:r w:rsidR="00B46CBC" w:rsidRPr="005F11E4">
        <w:rPr>
          <w:color w:val="auto"/>
          <w:lang w:val="sr-Cyrl-RS"/>
        </w:rPr>
        <w:t>су</w:t>
      </w:r>
      <w:r w:rsidR="00B46CBC" w:rsidRPr="005F11E4">
        <w:rPr>
          <w:color w:val="auto"/>
          <w:lang w:val="sr-Latn-RS"/>
        </w:rPr>
        <w:t xml:space="preserve"> </w:t>
      </w:r>
      <w:r w:rsidR="00B46CBC" w:rsidRPr="005F11E4">
        <w:rPr>
          <w:color w:val="auto"/>
          <w:lang w:val="sr-Cyrl-RS"/>
        </w:rPr>
        <w:t>сагласне</w:t>
      </w:r>
      <w:r w:rsidR="00B46CBC" w:rsidRPr="005F11E4">
        <w:rPr>
          <w:color w:val="auto"/>
          <w:lang w:val="sr-Latn-RS"/>
        </w:rPr>
        <w:t xml:space="preserve"> </w:t>
      </w:r>
      <w:r w:rsidR="00B46CBC" w:rsidRPr="005F11E4">
        <w:rPr>
          <w:color w:val="auto"/>
          <w:lang w:val="sr-Cyrl-RS"/>
        </w:rPr>
        <w:t>да</w:t>
      </w:r>
      <w:r w:rsidR="00B46CBC" w:rsidRPr="005F11E4">
        <w:rPr>
          <w:color w:val="auto"/>
          <w:lang w:val="sr-Latn-RS"/>
        </w:rPr>
        <w:t xml:space="preserve"> </w:t>
      </w:r>
      <w:r w:rsidR="00B46CBC" w:rsidRPr="005F11E4">
        <w:rPr>
          <w:color w:val="auto"/>
          <w:lang w:val="sr-Cyrl-RS"/>
        </w:rPr>
        <w:t>ће</w:t>
      </w:r>
      <w:r w:rsidR="00B46CBC" w:rsidRPr="005F11E4">
        <w:rPr>
          <w:color w:val="auto"/>
          <w:lang w:val="sr-Latn-RS"/>
        </w:rPr>
        <w:t xml:space="preserve"> </w:t>
      </w:r>
      <w:r w:rsidR="00B46CBC" w:rsidRPr="005F11E4">
        <w:rPr>
          <w:color w:val="auto"/>
          <w:lang w:val="sr-Cyrl-RS"/>
        </w:rPr>
        <w:t>се</w:t>
      </w:r>
      <w:r w:rsidR="008D400D" w:rsidRPr="005F11E4">
        <w:rPr>
          <w:color w:val="auto"/>
          <w:lang w:val="sr-Latn-RS"/>
        </w:rPr>
        <w:t xml:space="preserve"> </w:t>
      </w:r>
      <w:r w:rsidR="008D400D" w:rsidRPr="005F11E4">
        <w:rPr>
          <w:color w:val="auto"/>
          <w:lang w:val="sr-Cyrl-RS"/>
        </w:rPr>
        <w:t>на</w:t>
      </w:r>
      <w:r w:rsidR="008D400D" w:rsidRPr="005F11E4">
        <w:rPr>
          <w:color w:val="auto"/>
          <w:lang w:val="sr-Latn-RS"/>
        </w:rPr>
        <w:t xml:space="preserve"> </w:t>
      </w:r>
      <w:r w:rsidR="008D400D" w:rsidRPr="005F11E4">
        <w:rPr>
          <w:color w:val="auto"/>
          <w:lang w:val="sr-Cyrl-RS"/>
        </w:rPr>
        <w:t>све</w:t>
      </w:r>
      <w:r w:rsidR="008D400D" w:rsidRPr="005F11E4">
        <w:rPr>
          <w:color w:val="auto"/>
          <w:lang w:val="sr-Latn-RS"/>
        </w:rPr>
        <w:t xml:space="preserve"> </w:t>
      </w:r>
      <w:r w:rsidR="008D400D" w:rsidRPr="005F11E4">
        <w:rPr>
          <w:color w:val="auto"/>
          <w:lang w:val="sr-Cyrl-RS"/>
        </w:rPr>
        <w:t>што</w:t>
      </w:r>
      <w:r w:rsidR="008D400D" w:rsidRPr="005F11E4">
        <w:rPr>
          <w:color w:val="auto"/>
          <w:lang w:val="sr-Latn-RS"/>
        </w:rPr>
        <w:t xml:space="preserve"> </w:t>
      </w:r>
      <w:r w:rsidR="008D400D" w:rsidRPr="005F11E4">
        <w:rPr>
          <w:color w:val="auto"/>
          <w:lang w:val="sr-Cyrl-RS"/>
        </w:rPr>
        <w:t>овим</w:t>
      </w:r>
      <w:r w:rsidR="008D400D" w:rsidRPr="005F11E4">
        <w:rPr>
          <w:color w:val="auto"/>
          <w:lang w:val="sr-Latn-RS"/>
        </w:rPr>
        <w:t xml:space="preserve"> </w:t>
      </w:r>
      <w:r w:rsidR="008D400D" w:rsidRPr="005F11E4">
        <w:rPr>
          <w:color w:val="auto"/>
          <w:lang w:val="sr-Cyrl-RS"/>
        </w:rPr>
        <w:t>уговором</w:t>
      </w:r>
      <w:r w:rsidR="008D400D" w:rsidRPr="005F11E4">
        <w:rPr>
          <w:color w:val="auto"/>
          <w:lang w:val="sr-Latn-RS"/>
        </w:rPr>
        <w:t xml:space="preserve"> </w:t>
      </w:r>
      <w:r w:rsidR="008D400D" w:rsidRPr="005F11E4">
        <w:rPr>
          <w:color w:val="auto"/>
          <w:lang w:val="sr-Cyrl-RS"/>
        </w:rPr>
        <w:t>није</w:t>
      </w:r>
      <w:r w:rsidR="008D400D" w:rsidRPr="005F11E4">
        <w:rPr>
          <w:color w:val="auto"/>
          <w:lang w:val="sr-Latn-RS"/>
        </w:rPr>
        <w:t xml:space="preserve"> </w:t>
      </w:r>
      <w:r w:rsidR="008D400D" w:rsidRPr="005F11E4">
        <w:rPr>
          <w:color w:val="auto"/>
          <w:lang w:val="sr-Cyrl-RS"/>
        </w:rPr>
        <w:t>регулисано</w:t>
      </w:r>
      <w:r w:rsidR="008D400D" w:rsidRPr="005F11E4">
        <w:rPr>
          <w:color w:val="auto"/>
          <w:lang w:val="sr-Latn-RS"/>
        </w:rPr>
        <w:t xml:space="preserve">, </w:t>
      </w:r>
      <w:r w:rsidR="008D400D" w:rsidRPr="005F11E4">
        <w:rPr>
          <w:color w:val="auto"/>
          <w:lang w:val="sr-Cyrl-RS"/>
        </w:rPr>
        <w:t>примењивати</w:t>
      </w:r>
      <w:r w:rsidR="008D400D" w:rsidRPr="005F11E4">
        <w:rPr>
          <w:color w:val="auto"/>
          <w:lang w:val="sr-Latn-RS"/>
        </w:rPr>
        <w:t xml:space="preserve"> </w:t>
      </w:r>
      <w:r w:rsidR="008D400D" w:rsidRPr="005F11E4">
        <w:rPr>
          <w:color w:val="auto"/>
          <w:lang w:val="sr-Cyrl-RS"/>
        </w:rPr>
        <w:t>одредбе</w:t>
      </w:r>
      <w:r w:rsidR="008D400D" w:rsidRPr="005F11E4">
        <w:rPr>
          <w:color w:val="auto"/>
          <w:lang w:val="sr-Latn-RS"/>
        </w:rPr>
        <w:t xml:space="preserve">  </w:t>
      </w:r>
      <w:r w:rsidR="008D400D" w:rsidRPr="005F11E4">
        <w:rPr>
          <w:color w:val="auto"/>
          <w:lang w:val="sr-Cyrl-RS"/>
        </w:rPr>
        <w:t>релевантних</w:t>
      </w:r>
      <w:r w:rsidR="008D400D" w:rsidRPr="005F11E4">
        <w:rPr>
          <w:color w:val="auto"/>
          <w:lang w:val="sr-Latn-RS"/>
        </w:rPr>
        <w:t xml:space="preserve"> </w:t>
      </w:r>
      <w:r w:rsidR="008D400D" w:rsidRPr="005F11E4">
        <w:rPr>
          <w:color w:val="auto"/>
          <w:lang w:val="sr-Cyrl-RS"/>
        </w:rPr>
        <w:t>законских</w:t>
      </w:r>
      <w:r w:rsidR="008D400D" w:rsidRPr="005F11E4">
        <w:rPr>
          <w:color w:val="auto"/>
          <w:lang w:val="sr-Latn-RS"/>
        </w:rPr>
        <w:t xml:space="preserve"> </w:t>
      </w:r>
      <w:r w:rsidR="008D400D" w:rsidRPr="005F11E4">
        <w:rPr>
          <w:color w:val="auto"/>
          <w:lang w:val="sr-Cyrl-RS"/>
        </w:rPr>
        <w:t>прописа</w:t>
      </w:r>
      <w:r w:rsidR="008D400D" w:rsidRPr="005F11E4">
        <w:rPr>
          <w:color w:val="auto"/>
          <w:lang w:val="sr-Latn-RS"/>
        </w:rPr>
        <w:t>.</w:t>
      </w:r>
      <w:r w:rsidR="008D400D" w:rsidRPr="005F11E4">
        <w:rPr>
          <w:b/>
          <w:bCs/>
          <w:color w:val="auto"/>
          <w:lang w:val="sr-Latn-RS"/>
        </w:rPr>
        <w:t xml:space="preserve"> </w:t>
      </w:r>
    </w:p>
    <w:p w:rsidR="00B46CBC" w:rsidRPr="005F11E4" w:rsidRDefault="00B46CBC" w:rsidP="00B46CBC">
      <w:pPr>
        <w:ind w:right="-154"/>
        <w:jc w:val="center"/>
        <w:rPr>
          <w:b/>
          <w:bCs/>
          <w:color w:val="auto"/>
          <w:lang w:val="sr-Cyrl-RS"/>
        </w:rPr>
      </w:pPr>
      <w:r w:rsidRPr="005F11E4">
        <w:rPr>
          <w:b/>
          <w:bCs/>
          <w:color w:val="auto"/>
          <w:lang w:val="sr-Cyrl-RS"/>
        </w:rPr>
        <w:t xml:space="preserve">Члан </w:t>
      </w:r>
      <w:r w:rsidR="008D400D" w:rsidRPr="005F11E4">
        <w:rPr>
          <w:b/>
          <w:bCs/>
          <w:color w:val="auto"/>
          <w:lang w:val="sr-Cyrl-RS"/>
        </w:rPr>
        <w:t>1</w:t>
      </w:r>
      <w:r w:rsidR="00BD315F">
        <w:rPr>
          <w:b/>
          <w:bCs/>
          <w:color w:val="auto"/>
          <w:lang w:val="sr-Cyrl-RS"/>
        </w:rPr>
        <w:t>3</w:t>
      </w:r>
      <w:r w:rsidR="008D400D" w:rsidRPr="005F11E4">
        <w:rPr>
          <w:b/>
          <w:bCs/>
          <w:color w:val="auto"/>
          <w:lang w:val="sr-Cyrl-RS"/>
        </w:rPr>
        <w:t>.</w:t>
      </w:r>
    </w:p>
    <w:p w:rsidR="008D400D" w:rsidRPr="005F11E4" w:rsidRDefault="008C0E1B" w:rsidP="00B46CBC">
      <w:pPr>
        <w:ind w:right="-154"/>
        <w:jc w:val="both"/>
        <w:rPr>
          <w:b/>
          <w:bCs/>
          <w:color w:val="auto"/>
          <w:lang w:val="sr-Cyrl-RS"/>
        </w:rPr>
      </w:pPr>
      <w:r w:rsidRPr="005F11E4">
        <w:rPr>
          <w:iCs/>
          <w:color w:val="auto"/>
          <w:lang w:val="sr-Cyrl-RS"/>
        </w:rPr>
        <w:tab/>
      </w:r>
      <w:r w:rsidR="008D400D" w:rsidRPr="005F11E4">
        <w:rPr>
          <w:iCs/>
          <w:color w:val="auto"/>
          <w:lang w:val="sr-Cyrl-RS"/>
        </w:rPr>
        <w:t>Св</w:t>
      </w:r>
      <w:r w:rsidR="008D400D" w:rsidRPr="005F11E4">
        <w:rPr>
          <w:iCs/>
          <w:color w:val="auto"/>
        </w:rPr>
        <w:t>e</w:t>
      </w:r>
      <w:r w:rsidR="008D400D" w:rsidRPr="005F11E4">
        <w:rPr>
          <w:iCs/>
          <w:color w:val="auto"/>
          <w:lang w:val="sr-Cyrl-RS"/>
        </w:rPr>
        <w:t xml:space="preserve"> изм</w:t>
      </w:r>
      <w:r w:rsidR="008D400D" w:rsidRPr="005F11E4">
        <w:rPr>
          <w:iCs/>
          <w:color w:val="auto"/>
        </w:rPr>
        <w:t>e</w:t>
      </w:r>
      <w:r w:rsidR="008D400D" w:rsidRPr="005F11E4">
        <w:rPr>
          <w:iCs/>
          <w:color w:val="auto"/>
          <w:lang w:val="sr-Cyrl-RS"/>
        </w:rPr>
        <w:t>н</w:t>
      </w:r>
      <w:r w:rsidR="008D400D" w:rsidRPr="005F11E4">
        <w:rPr>
          <w:iCs/>
          <w:color w:val="auto"/>
        </w:rPr>
        <w:t>e</w:t>
      </w:r>
      <w:r w:rsidR="008D400D" w:rsidRPr="005F11E4">
        <w:rPr>
          <w:iCs/>
          <w:color w:val="auto"/>
          <w:lang w:val="sr-Cyrl-RS"/>
        </w:rPr>
        <w:t xml:space="preserve"> и допуне овог уг</w:t>
      </w:r>
      <w:r w:rsidR="008D400D" w:rsidRPr="005F11E4">
        <w:rPr>
          <w:iCs/>
          <w:color w:val="auto"/>
        </w:rPr>
        <w:t>o</w:t>
      </w:r>
      <w:r w:rsidR="008D400D" w:rsidRPr="005F11E4">
        <w:rPr>
          <w:iCs/>
          <w:color w:val="auto"/>
          <w:lang w:val="sr-Cyrl-RS"/>
        </w:rPr>
        <w:t>в</w:t>
      </w:r>
      <w:r w:rsidR="008D400D" w:rsidRPr="005F11E4">
        <w:rPr>
          <w:iCs/>
          <w:color w:val="auto"/>
        </w:rPr>
        <w:t>o</w:t>
      </w:r>
      <w:r w:rsidR="008D400D" w:rsidRPr="005F11E4">
        <w:rPr>
          <w:iCs/>
          <w:color w:val="auto"/>
          <w:lang w:val="sr-Cyrl-RS"/>
        </w:rPr>
        <w:t>р</w:t>
      </w:r>
      <w:r w:rsidR="008D400D" w:rsidRPr="005F11E4">
        <w:rPr>
          <w:iCs/>
          <w:color w:val="auto"/>
        </w:rPr>
        <w:t>a</w:t>
      </w:r>
      <w:r w:rsidR="008D400D" w:rsidRPr="005F11E4">
        <w:rPr>
          <w:iCs/>
          <w:color w:val="auto"/>
          <w:lang w:val="sr-Cyrl-RS"/>
        </w:rPr>
        <w:t xml:space="preserve"> пуноважне су уколико су сачињене у писменој форми  и п</w:t>
      </w:r>
      <w:r w:rsidR="008D400D" w:rsidRPr="005F11E4">
        <w:rPr>
          <w:iCs/>
          <w:color w:val="auto"/>
        </w:rPr>
        <w:t>o</w:t>
      </w:r>
      <w:r w:rsidR="008D400D" w:rsidRPr="005F11E4">
        <w:rPr>
          <w:iCs/>
          <w:color w:val="auto"/>
          <w:lang w:val="sr-Cyrl-RS"/>
        </w:rPr>
        <w:t xml:space="preserve">тписане од стране </w:t>
      </w:r>
      <w:r w:rsidR="008D400D" w:rsidRPr="005F11E4">
        <w:rPr>
          <w:iCs/>
          <w:color w:val="auto"/>
        </w:rPr>
        <w:t>o</w:t>
      </w:r>
      <w:r w:rsidR="008D400D" w:rsidRPr="005F11E4">
        <w:rPr>
          <w:iCs/>
          <w:color w:val="auto"/>
          <w:lang w:val="sr-Cyrl-RS"/>
        </w:rPr>
        <w:t>вл</w:t>
      </w:r>
      <w:r w:rsidR="008D400D" w:rsidRPr="005F11E4">
        <w:rPr>
          <w:iCs/>
          <w:color w:val="auto"/>
        </w:rPr>
        <w:t>a</w:t>
      </w:r>
      <w:r w:rsidR="008D400D" w:rsidRPr="005F11E4">
        <w:rPr>
          <w:iCs/>
          <w:color w:val="auto"/>
          <w:lang w:val="sr-Cyrl-RS"/>
        </w:rPr>
        <w:t>шћ</w:t>
      </w:r>
      <w:r w:rsidR="008D400D" w:rsidRPr="005F11E4">
        <w:rPr>
          <w:iCs/>
          <w:color w:val="auto"/>
        </w:rPr>
        <w:t>e</w:t>
      </w:r>
      <w:r w:rsidR="008D400D" w:rsidRPr="005F11E4">
        <w:rPr>
          <w:iCs/>
          <w:color w:val="auto"/>
          <w:lang w:val="sr-Cyrl-RS"/>
        </w:rPr>
        <w:t>них пр</w:t>
      </w:r>
      <w:r w:rsidR="008D400D" w:rsidRPr="005F11E4">
        <w:rPr>
          <w:iCs/>
          <w:color w:val="auto"/>
        </w:rPr>
        <w:t>e</w:t>
      </w:r>
      <w:r w:rsidR="008D400D" w:rsidRPr="005F11E4">
        <w:rPr>
          <w:iCs/>
          <w:color w:val="auto"/>
          <w:lang w:val="sr-Cyrl-RS"/>
        </w:rPr>
        <w:t>дст</w:t>
      </w:r>
      <w:r w:rsidR="008D400D" w:rsidRPr="005F11E4">
        <w:rPr>
          <w:iCs/>
          <w:color w:val="auto"/>
        </w:rPr>
        <w:t>a</w:t>
      </w:r>
      <w:r w:rsidR="008D400D" w:rsidRPr="005F11E4">
        <w:rPr>
          <w:iCs/>
          <w:color w:val="auto"/>
          <w:lang w:val="sr-Cyrl-RS"/>
        </w:rPr>
        <w:t>вника стр</w:t>
      </w:r>
      <w:r w:rsidR="008D400D" w:rsidRPr="005F11E4">
        <w:rPr>
          <w:iCs/>
          <w:color w:val="auto"/>
        </w:rPr>
        <w:t>a</w:t>
      </w:r>
      <w:r w:rsidR="008D400D" w:rsidRPr="005F11E4">
        <w:rPr>
          <w:iCs/>
          <w:color w:val="auto"/>
          <w:lang w:val="sr-Cyrl-RS"/>
        </w:rPr>
        <w:t>н</w:t>
      </w:r>
      <w:r w:rsidR="008D400D" w:rsidRPr="005F11E4">
        <w:rPr>
          <w:iCs/>
          <w:color w:val="auto"/>
        </w:rPr>
        <w:t>a</w:t>
      </w:r>
      <w:r w:rsidR="008D400D" w:rsidRPr="005F11E4">
        <w:rPr>
          <w:iCs/>
          <w:color w:val="auto"/>
          <w:lang w:val="sr-Cyrl-RS"/>
        </w:rPr>
        <w:t xml:space="preserve"> уговорница.</w:t>
      </w:r>
    </w:p>
    <w:p w:rsidR="008D400D" w:rsidRPr="005F11E4" w:rsidRDefault="008D400D" w:rsidP="00B46CBC">
      <w:pPr>
        <w:autoSpaceDE w:val="0"/>
        <w:autoSpaceDN w:val="0"/>
        <w:adjustRightInd w:val="0"/>
        <w:ind w:firstLine="708"/>
        <w:jc w:val="both"/>
        <w:rPr>
          <w:color w:val="auto"/>
          <w:lang w:val="sr-Cyrl-RS"/>
        </w:rPr>
      </w:pPr>
      <w:r w:rsidRPr="005F11E4">
        <w:rPr>
          <w:color w:val="auto"/>
          <w:lang w:val="sr-Cyrl-RS"/>
        </w:rPr>
        <w:t>Уговорне стране су сагласне да ће све евентуалне спорове које не могу решити споразумно изнети пред Привредни суд у Београду.</w:t>
      </w:r>
    </w:p>
    <w:p w:rsidR="00622DD1" w:rsidRPr="005F11E4" w:rsidRDefault="00622DD1" w:rsidP="00B46CBC">
      <w:pPr>
        <w:autoSpaceDE w:val="0"/>
        <w:autoSpaceDN w:val="0"/>
        <w:adjustRightInd w:val="0"/>
        <w:ind w:firstLine="708"/>
        <w:jc w:val="both"/>
        <w:rPr>
          <w:color w:val="auto"/>
          <w:lang w:val="sr-Cyrl-RS"/>
        </w:rPr>
      </w:pPr>
    </w:p>
    <w:p w:rsidR="008D400D" w:rsidRPr="005F11E4" w:rsidRDefault="00BD315F" w:rsidP="00370A7F">
      <w:pPr>
        <w:autoSpaceDE w:val="0"/>
        <w:autoSpaceDN w:val="0"/>
        <w:adjustRightInd w:val="0"/>
        <w:jc w:val="center"/>
        <w:rPr>
          <w:b/>
          <w:bCs/>
          <w:color w:val="auto"/>
          <w:lang w:val="sr-Cyrl-RS"/>
        </w:rPr>
      </w:pPr>
      <w:r>
        <w:rPr>
          <w:b/>
          <w:bCs/>
          <w:color w:val="auto"/>
          <w:lang w:val="sr-Cyrl-RS"/>
        </w:rPr>
        <w:t xml:space="preserve">   </w:t>
      </w:r>
      <w:r w:rsidR="00B46CBC" w:rsidRPr="005F11E4">
        <w:rPr>
          <w:b/>
          <w:bCs/>
          <w:color w:val="auto"/>
          <w:lang w:val="sr-Cyrl-RS"/>
        </w:rPr>
        <w:t>Чл</w:t>
      </w:r>
      <w:r w:rsidR="00B46CBC" w:rsidRPr="005F11E4">
        <w:rPr>
          <w:b/>
          <w:bCs/>
          <w:color w:val="auto"/>
        </w:rPr>
        <w:t>a</w:t>
      </w:r>
      <w:r w:rsidR="00B46CBC" w:rsidRPr="005F11E4">
        <w:rPr>
          <w:b/>
          <w:bCs/>
          <w:color w:val="auto"/>
          <w:lang w:val="sr-Cyrl-RS"/>
        </w:rPr>
        <w:t>н  1</w:t>
      </w:r>
      <w:r>
        <w:rPr>
          <w:b/>
          <w:bCs/>
          <w:color w:val="auto"/>
          <w:lang w:val="sr-Cyrl-RS"/>
        </w:rPr>
        <w:t>4</w:t>
      </w:r>
      <w:r w:rsidR="008D400D" w:rsidRPr="005F11E4">
        <w:rPr>
          <w:b/>
          <w:bCs/>
          <w:color w:val="auto"/>
          <w:lang w:val="sr-Cyrl-RS"/>
        </w:rPr>
        <w:t>.</w:t>
      </w:r>
    </w:p>
    <w:p w:rsidR="008D400D" w:rsidRPr="005F11E4" w:rsidRDefault="00F73F76" w:rsidP="00B46CBC">
      <w:pPr>
        <w:autoSpaceDE w:val="0"/>
        <w:autoSpaceDN w:val="0"/>
        <w:adjustRightInd w:val="0"/>
        <w:ind w:firstLine="708"/>
        <w:jc w:val="both"/>
        <w:rPr>
          <w:color w:val="auto"/>
          <w:lang w:val="sr-Cyrl-RS"/>
        </w:rPr>
      </w:pPr>
      <w:r>
        <w:rPr>
          <w:color w:val="auto"/>
          <w:lang w:val="sr-Cyrl-RS"/>
        </w:rPr>
        <w:t>Овај у</w:t>
      </w:r>
      <w:r w:rsidR="008D400D" w:rsidRPr="005F11E4">
        <w:rPr>
          <w:color w:val="auto"/>
          <w:lang w:val="sr-Cyrl-RS"/>
        </w:rPr>
        <w:t>г</w:t>
      </w:r>
      <w:r w:rsidR="008D400D" w:rsidRPr="005F11E4">
        <w:rPr>
          <w:color w:val="auto"/>
        </w:rPr>
        <w:t>o</w:t>
      </w:r>
      <w:r w:rsidR="008D400D" w:rsidRPr="005F11E4">
        <w:rPr>
          <w:color w:val="auto"/>
          <w:lang w:val="sr-Cyrl-RS"/>
        </w:rPr>
        <w:t>в</w:t>
      </w:r>
      <w:r w:rsidR="008D400D" w:rsidRPr="005F11E4">
        <w:rPr>
          <w:color w:val="auto"/>
        </w:rPr>
        <w:t>o</w:t>
      </w:r>
      <w:r w:rsidR="008D400D" w:rsidRPr="005F11E4">
        <w:rPr>
          <w:color w:val="auto"/>
          <w:lang w:val="sr-Cyrl-RS"/>
        </w:rPr>
        <w:t xml:space="preserve">р </w:t>
      </w:r>
      <w:r w:rsidR="00B46CBC" w:rsidRPr="005F11E4">
        <w:rPr>
          <w:color w:val="auto"/>
          <w:lang w:val="sr-Cyrl-RS"/>
        </w:rPr>
        <w:t xml:space="preserve">је </w:t>
      </w:r>
      <w:r w:rsidR="008D400D" w:rsidRPr="005F11E4">
        <w:rPr>
          <w:color w:val="auto"/>
          <w:lang w:val="sr-Cyrl-RS"/>
        </w:rPr>
        <w:t>с</w:t>
      </w:r>
      <w:r w:rsidR="008D400D" w:rsidRPr="005F11E4">
        <w:rPr>
          <w:color w:val="auto"/>
        </w:rPr>
        <w:t>a</w:t>
      </w:r>
      <w:r w:rsidR="008D400D" w:rsidRPr="005F11E4">
        <w:rPr>
          <w:color w:val="auto"/>
          <w:lang w:val="sr-Cyrl-RS"/>
        </w:rPr>
        <w:t>чињ</w:t>
      </w:r>
      <w:r w:rsidR="008D400D" w:rsidRPr="005F11E4">
        <w:rPr>
          <w:color w:val="auto"/>
        </w:rPr>
        <w:t>e</w:t>
      </w:r>
      <w:r w:rsidR="008D400D" w:rsidRPr="005F11E4">
        <w:rPr>
          <w:color w:val="auto"/>
          <w:lang w:val="sr-Cyrl-RS"/>
        </w:rPr>
        <w:t xml:space="preserve">н </w:t>
      </w:r>
      <w:r w:rsidR="008D400D" w:rsidRPr="005F11E4">
        <w:rPr>
          <w:color w:val="auto"/>
        </w:rPr>
        <w:t>je</w:t>
      </w:r>
      <w:r w:rsidR="008D400D" w:rsidRPr="005F11E4">
        <w:rPr>
          <w:color w:val="auto"/>
          <w:lang w:val="sr-Cyrl-RS"/>
        </w:rPr>
        <w:t xml:space="preserve"> у 6 (шест) истоветних прим</w:t>
      </w:r>
      <w:r w:rsidR="008D400D" w:rsidRPr="005F11E4">
        <w:rPr>
          <w:color w:val="auto"/>
        </w:rPr>
        <w:t>e</w:t>
      </w:r>
      <w:r w:rsidR="008D400D" w:rsidRPr="005F11E4">
        <w:rPr>
          <w:color w:val="auto"/>
          <w:lang w:val="sr-Cyrl-RS"/>
        </w:rPr>
        <w:t>рак</w:t>
      </w:r>
      <w:r w:rsidR="008D400D" w:rsidRPr="005F11E4">
        <w:rPr>
          <w:color w:val="auto"/>
        </w:rPr>
        <w:t>a</w:t>
      </w:r>
      <w:r w:rsidR="008D400D" w:rsidRPr="005F11E4">
        <w:rPr>
          <w:color w:val="auto"/>
          <w:lang w:val="sr-Cyrl-RS"/>
        </w:rPr>
        <w:t xml:space="preserve">, од којих свака уговорна страна задржава по 3 (три) примерка.  </w:t>
      </w:r>
    </w:p>
    <w:p w:rsidR="001E78E2" w:rsidRPr="005F11E4" w:rsidRDefault="001E78E2"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381687" w:rsidRPr="005F11E4" w:rsidRDefault="00381687"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b/>
          <w:lang w:val="sr-Cyrl-RS"/>
        </w:rPr>
      </w:pPr>
      <w:r w:rsidRPr="005F11E4">
        <w:rPr>
          <w:b/>
          <w:lang w:val="sr-Cyrl-RS"/>
        </w:rPr>
        <w:t xml:space="preserve">ЗА НАРУЧИОЦА                                            </w:t>
      </w:r>
      <w:r w:rsidR="00D31C0C" w:rsidRPr="005F11E4">
        <w:rPr>
          <w:b/>
          <w:lang w:val="sr-Cyrl-RS"/>
        </w:rPr>
        <w:t xml:space="preserve">                          </w:t>
      </w:r>
      <w:r w:rsidR="00F902FE" w:rsidRPr="005F11E4">
        <w:rPr>
          <w:b/>
          <w:lang w:val="sr-Cyrl-RS"/>
        </w:rPr>
        <w:t xml:space="preserve">        </w:t>
      </w:r>
      <w:r w:rsidR="00D31C0C" w:rsidRPr="005F11E4">
        <w:rPr>
          <w:b/>
          <w:lang w:val="sr-Cyrl-RS"/>
        </w:rPr>
        <w:t xml:space="preserve">ЗА </w:t>
      </w:r>
      <w:r w:rsidR="00F902FE" w:rsidRPr="005F11E4">
        <w:rPr>
          <w:b/>
          <w:lang w:val="sr-Cyrl-RS"/>
        </w:rPr>
        <w:t>ИСПОРУЧИОЦА</w:t>
      </w: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C76BFC" w:rsidRPr="005F11E4" w:rsidRDefault="00C76BFC"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r w:rsidRPr="005F11E4">
        <w:rPr>
          <w:lang w:val="sr-Cyrl-RS"/>
        </w:rPr>
        <w:t xml:space="preserve">__________________                                         </w:t>
      </w:r>
      <w:r w:rsidR="00D31C0C" w:rsidRPr="005F11E4">
        <w:rPr>
          <w:lang w:val="sr-Cyrl-RS"/>
        </w:rPr>
        <w:t xml:space="preserve">                          </w:t>
      </w:r>
      <w:r w:rsidRPr="005F11E4">
        <w:rPr>
          <w:lang w:val="sr-Cyrl-RS"/>
        </w:rPr>
        <w:t xml:space="preserve"> __________________</w:t>
      </w:r>
      <w:r w:rsidR="00D31C0C" w:rsidRPr="005F11E4">
        <w:rPr>
          <w:lang w:val="sr-Cyrl-RS"/>
        </w:rPr>
        <w:t xml:space="preserve">_______ </w:t>
      </w:r>
    </w:p>
    <w:p w:rsidR="008D400D" w:rsidRPr="005F11E4" w:rsidRDefault="008D400D" w:rsidP="008D400D">
      <w:pPr>
        <w:rPr>
          <w:bCs/>
          <w:lang w:val="sr-Cyrl-RS"/>
        </w:rPr>
      </w:pPr>
    </w:p>
    <w:p w:rsidR="00152CD6" w:rsidRPr="0039236A" w:rsidRDefault="002E4C29" w:rsidP="0039236A">
      <w:pPr>
        <w:jc w:val="both"/>
        <w:rPr>
          <w:rFonts w:ascii="Arial" w:hAnsi="Arial" w:cs="Arial"/>
          <w:b/>
          <w:bCs/>
          <w:i/>
          <w:iCs/>
          <w:lang w:val="sr-Cyrl-RS"/>
        </w:rPr>
      </w:pPr>
      <w:r w:rsidRPr="005F11E4">
        <w:rPr>
          <w:bCs/>
          <w:i/>
          <w:lang w:val="sr-Cyrl-RS"/>
        </w:rPr>
        <w:lastRenderedPageBreak/>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w:t>
      </w:r>
      <w:r w:rsidR="00403016" w:rsidRPr="005F11E4">
        <w:rPr>
          <w:bCs/>
          <w:i/>
          <w:lang w:val="sr-Cyrl-RS"/>
        </w:rPr>
        <w:t>ђача или група понуђача може споразумом да одреди једног понуђача да из групе понуђача, који ће попунити, потписати и оверити уговор.</w:t>
      </w:r>
      <w:r w:rsidR="008C0E1B" w:rsidRPr="005F11E4">
        <w:rPr>
          <w:rFonts w:ascii="Arial" w:hAnsi="Arial" w:cs="Arial"/>
          <w:b/>
          <w:bCs/>
          <w:i/>
          <w:iCs/>
          <w:lang w:val="sr-Cyrl-RS"/>
        </w:rPr>
        <w:br w:type="page"/>
      </w:r>
    </w:p>
    <w:p w:rsidR="00553737" w:rsidRPr="0039236A" w:rsidRDefault="00F00E69" w:rsidP="0039236A">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lastRenderedPageBreak/>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rsidR="00553737" w:rsidRDefault="00553737" w:rsidP="00031C96">
      <w:pPr>
        <w:jc w:val="both"/>
        <w:rPr>
          <w:b/>
          <w:i/>
          <w:lang w:val="sr-Cyrl-RS"/>
        </w:rPr>
      </w:pPr>
    </w:p>
    <w:p w:rsidR="001619E7" w:rsidRPr="003623B0" w:rsidRDefault="001619E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tblInd w:w="153" w:type="dxa"/>
        <w:tblLayout w:type="fixed"/>
        <w:tblLook w:val="0000" w:firstRow="0" w:lastRow="0" w:firstColumn="0" w:lastColumn="0" w:noHBand="0" w:noVBand="0"/>
      </w:tblPr>
      <w:tblGrid>
        <w:gridCol w:w="5565"/>
        <w:gridCol w:w="3300"/>
      </w:tblGrid>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jc w:val="center"/>
            </w:pPr>
            <w:r w:rsidRPr="00FF5DA1">
              <w:rPr>
                <w:b/>
                <w:i/>
              </w:rPr>
              <w:t>ИЗНОС ТРОШКА У РСД</w:t>
            </w: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rPr>
                <w:i/>
              </w:rPr>
            </w:pPr>
          </w:p>
          <w:p w:rsidR="001619E7" w:rsidRPr="00FF5DA1" w:rsidRDefault="001619E7">
            <w:pPr>
              <w:jc w:val="both"/>
              <w:rPr>
                <w:lang w:val="ru-RU"/>
              </w:rPr>
            </w:pPr>
            <w:r w:rsidRPr="00FF5DA1">
              <w:rPr>
                <w:b/>
                <w:i/>
              </w:rPr>
              <w:t>УКУПАН ИЗНОС ТРОШКОВА ПРИП</w:t>
            </w:r>
            <w:r w:rsidRPr="00FF5DA1">
              <w:rPr>
                <w:b/>
                <w:i/>
                <w:lang w:val="sr-Cyrl-RS"/>
              </w:rPr>
              <w:t>Р</w:t>
            </w:r>
            <w:r w:rsidRPr="00FF5DA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rPr>
                <w:lang w:val="ru-RU"/>
              </w:rPr>
            </w:pPr>
          </w:p>
        </w:tc>
      </w:tr>
    </w:tbl>
    <w:p w:rsidR="001619E7" w:rsidRPr="00FF5DA1" w:rsidRDefault="001619E7">
      <w:pPr>
        <w:jc w:val="both"/>
      </w:pPr>
    </w:p>
    <w:p w:rsidR="001619E7" w:rsidRPr="00FF5DA1" w:rsidRDefault="001619E7">
      <w:pPr>
        <w:jc w:val="both"/>
      </w:pPr>
      <w:r w:rsidRPr="00FF5DA1">
        <w:t>Трошкове припреме и подношења понуде сноси искључиво понуђач и не може тражити од наручиоца накнаду трошкова.</w:t>
      </w:r>
    </w:p>
    <w:p w:rsidR="001619E7" w:rsidRPr="00FF5DA1" w:rsidRDefault="001619E7">
      <w:pPr>
        <w:jc w:val="both"/>
        <w:rPr>
          <w:lang w:val="sr-Cyrl-CS"/>
        </w:rPr>
      </w:pPr>
      <w:r w:rsidRPr="00FF5D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170E0" w:rsidRPr="00FF5DA1" w:rsidRDefault="001619E7" w:rsidP="00A170E0">
      <w:pPr>
        <w:spacing w:after="120"/>
        <w:jc w:val="both"/>
        <w:rPr>
          <w:bCs/>
          <w:i/>
          <w:color w:val="FF0000"/>
          <w:lang w:val="sr-Cyrl-C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sidR="00900B87">
        <w:rPr>
          <w:bCs/>
          <w:i/>
          <w:color w:val="auto"/>
          <w:lang w:val="sr-Latn-RS"/>
        </w:rPr>
        <w:t xml:space="preserve">, </w:t>
      </w:r>
      <w:r w:rsidR="00900B87">
        <w:rPr>
          <w:bCs/>
          <w:i/>
          <w:color w:val="auto"/>
          <w:lang w:val="sr-Cyrl-RS"/>
        </w:rPr>
        <w:t>а копирати по потреби</w:t>
      </w:r>
      <w:r w:rsidR="00503A75" w:rsidRPr="00FF5DA1">
        <w:rPr>
          <w:bCs/>
          <w:i/>
          <w:color w:val="auto"/>
          <w:lang w:val="sr-Cyrl-RS"/>
        </w:rPr>
        <w:t>.</w:t>
      </w: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Pr="00FF5DA1" w:rsidRDefault="001619E7">
            <w:pPr>
              <w:pStyle w:val="BodyText2"/>
              <w:spacing w:line="100" w:lineRule="atLeast"/>
              <w:jc w:val="center"/>
            </w:pPr>
            <w:r w:rsidRPr="00FF5DA1">
              <w:t>Датум:</w:t>
            </w:r>
          </w:p>
        </w:tc>
        <w:tc>
          <w:tcPr>
            <w:tcW w:w="3068" w:type="dxa"/>
            <w:shd w:val="clear" w:color="auto" w:fill="auto"/>
            <w:vAlign w:val="center"/>
          </w:tcPr>
          <w:p w:rsidR="001619E7" w:rsidRPr="00FF5DA1" w:rsidRDefault="001619E7">
            <w:pPr>
              <w:pStyle w:val="BodyText2"/>
              <w:spacing w:line="100" w:lineRule="atLeast"/>
              <w:jc w:val="center"/>
            </w:pPr>
            <w:r w:rsidRPr="00FF5DA1">
              <w:t>М.П.</w:t>
            </w:r>
          </w:p>
        </w:tc>
        <w:tc>
          <w:tcPr>
            <w:tcW w:w="3094" w:type="dxa"/>
            <w:shd w:val="clear" w:color="auto" w:fill="auto"/>
            <w:vAlign w:val="center"/>
          </w:tcPr>
          <w:p w:rsidR="001619E7" w:rsidRPr="00FF5DA1" w:rsidRDefault="001619E7">
            <w:pPr>
              <w:pStyle w:val="BodyText2"/>
              <w:spacing w:line="100" w:lineRule="atLeast"/>
              <w:jc w:val="center"/>
            </w:pPr>
            <w:r w:rsidRPr="00FF5DA1">
              <w:t>Потпис понуђача</w:t>
            </w:r>
          </w:p>
        </w:tc>
      </w:tr>
      <w:tr w:rsidR="001619E7">
        <w:tc>
          <w:tcPr>
            <w:tcW w:w="3080" w:type="dxa"/>
            <w:tcBorders>
              <w:bottom w:val="single" w:sz="4" w:space="0" w:color="000000"/>
            </w:tcBorders>
            <w:shd w:val="clear" w:color="auto" w:fill="auto"/>
          </w:tcPr>
          <w:p w:rsidR="001619E7" w:rsidRPr="00FF5DA1" w:rsidRDefault="001619E7">
            <w:pPr>
              <w:pStyle w:val="BodyText2"/>
              <w:snapToGrid w:val="0"/>
              <w:spacing w:line="100" w:lineRule="atLeast"/>
              <w:jc w:val="both"/>
            </w:pPr>
          </w:p>
        </w:tc>
        <w:tc>
          <w:tcPr>
            <w:tcW w:w="3068" w:type="dxa"/>
            <w:shd w:val="clear" w:color="auto" w:fill="auto"/>
          </w:tcPr>
          <w:p w:rsidR="001619E7" w:rsidRDefault="001619E7">
            <w:pPr>
              <w:pStyle w:val="BodyText2"/>
              <w:snapToGrid w:val="0"/>
              <w:spacing w:line="100" w:lineRule="atLeast"/>
              <w:jc w:val="both"/>
              <w:rPr>
                <w:lang w:val="sr-Cyrl-RS"/>
              </w:rPr>
            </w:pPr>
          </w:p>
          <w:p w:rsidR="00E01380" w:rsidRPr="00E01380" w:rsidRDefault="00E0138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FF5DA1" w:rsidRDefault="001619E7">
            <w:pPr>
              <w:pStyle w:val="BodyText2"/>
              <w:snapToGrid w:val="0"/>
              <w:spacing w:line="100" w:lineRule="atLeast"/>
              <w:jc w:val="both"/>
            </w:pPr>
          </w:p>
        </w:tc>
      </w:tr>
    </w:tbl>
    <w:p w:rsidR="00553737" w:rsidRDefault="00553737">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1619E7" w:rsidRPr="00FF5DA1" w:rsidRDefault="003D7165" w:rsidP="00F36568">
      <w:pPr>
        <w:pStyle w:val="BodyText3"/>
        <w:shd w:val="clear" w:color="auto" w:fill="FFFFFF" w:themeFill="background1"/>
        <w:spacing w:after="0"/>
        <w:jc w:val="center"/>
        <w:rPr>
          <w:b/>
          <w:bCs/>
          <w:i/>
          <w:sz w:val="28"/>
          <w:szCs w:val="28"/>
          <w:lang w:val="sr-Cyrl-RS"/>
        </w:rPr>
      </w:pPr>
      <w:r w:rsidRPr="00F36568">
        <w:rPr>
          <w:b/>
          <w:bCs/>
          <w:i/>
          <w:sz w:val="28"/>
          <w:szCs w:val="28"/>
          <w:shd w:val="clear" w:color="auto" w:fill="808080" w:themeFill="background1" w:themeFillShade="80"/>
          <w:lang w:val="sr-Latn-RS"/>
        </w:rPr>
        <w:lastRenderedPageBreak/>
        <w:t>I</w:t>
      </w:r>
      <w:r w:rsidR="00FF5DA1" w:rsidRPr="00F36568">
        <w:rPr>
          <w:b/>
          <w:bCs/>
          <w:i/>
          <w:sz w:val="28"/>
          <w:szCs w:val="28"/>
          <w:shd w:val="clear" w:color="auto" w:fill="808080" w:themeFill="background1" w:themeFillShade="80"/>
          <w:lang w:val="sr-Latn-RS"/>
        </w:rPr>
        <w:t>X</w:t>
      </w:r>
      <w:r w:rsidR="00FF5DA1" w:rsidRPr="00FF5DA1">
        <w:rPr>
          <w:b/>
          <w:bCs/>
          <w:i/>
          <w:sz w:val="28"/>
          <w:szCs w:val="28"/>
          <w:lang w:val="sr-Latn-RS"/>
        </w:rPr>
        <w:t xml:space="preserve"> </w:t>
      </w:r>
      <w:r w:rsidR="00FF5DA1" w:rsidRPr="00FF5DA1">
        <w:rPr>
          <w:b/>
          <w:bCs/>
          <w:i/>
          <w:sz w:val="28"/>
          <w:szCs w:val="28"/>
          <w:lang w:val="sr-Cyrl-RS"/>
        </w:rPr>
        <w:t xml:space="preserve">ОБРАЗАЦ ИЗЈАВЕ О НЕЗАВИСНОЈ ПОНУДИ </w:t>
      </w:r>
    </w:p>
    <w:p w:rsidR="00FF5DA1" w:rsidRDefault="00FF5DA1">
      <w:pPr>
        <w:pStyle w:val="BodyText3"/>
        <w:spacing w:after="0"/>
        <w:jc w:val="both"/>
        <w:rPr>
          <w:rFonts w:ascii="Arial" w:hAnsi="Arial" w:cs="Arial"/>
          <w:sz w:val="24"/>
          <w:szCs w:val="24"/>
          <w:lang w:val="sr-Cyrl-RS"/>
        </w:rPr>
      </w:pPr>
    </w:p>
    <w:p w:rsidR="00E01380" w:rsidRDefault="00E01380">
      <w:pPr>
        <w:pStyle w:val="BodyText3"/>
        <w:spacing w:after="0"/>
        <w:jc w:val="both"/>
        <w:rPr>
          <w:sz w:val="24"/>
          <w:szCs w:val="24"/>
          <w:lang w:val="sr-Cyrl-RS"/>
        </w:rPr>
      </w:pPr>
    </w:p>
    <w:p w:rsidR="00E01380" w:rsidRDefault="00E01380">
      <w:pPr>
        <w:pStyle w:val="BodyText3"/>
        <w:spacing w:after="0"/>
        <w:jc w:val="both"/>
        <w:rPr>
          <w:sz w:val="24"/>
          <w:szCs w:val="24"/>
          <w:lang w:val="sr-Cyrl-RS"/>
        </w:rPr>
      </w:pPr>
    </w:p>
    <w:p w:rsidR="00E01380" w:rsidRPr="005F11E4" w:rsidRDefault="00E01380">
      <w:pPr>
        <w:pStyle w:val="BodyText3"/>
        <w:spacing w:after="0"/>
        <w:jc w:val="both"/>
        <w:rPr>
          <w:sz w:val="24"/>
          <w:szCs w:val="24"/>
          <w:lang w:val="sr-Cyrl-RS"/>
        </w:rPr>
      </w:pPr>
    </w:p>
    <w:p w:rsidR="001619E7" w:rsidRPr="005F11E4" w:rsidRDefault="001619E7">
      <w:pPr>
        <w:pStyle w:val="BodyText3"/>
        <w:spacing w:after="0"/>
        <w:jc w:val="both"/>
        <w:rPr>
          <w:sz w:val="24"/>
          <w:szCs w:val="24"/>
          <w:lang w:val="sr-Cyrl-RS"/>
        </w:rPr>
      </w:pPr>
      <w:r w:rsidRPr="005F11E4">
        <w:rPr>
          <w:sz w:val="24"/>
          <w:szCs w:val="24"/>
          <w:lang w:val="sr-Cyrl-RS"/>
        </w:rPr>
        <w:t xml:space="preserve">У складу са чланом 26. Закона, ________________________________________, </w:t>
      </w:r>
    </w:p>
    <w:p w:rsidR="001619E7" w:rsidRPr="005F11E4" w:rsidRDefault="001619E7">
      <w:pPr>
        <w:pStyle w:val="BodyText3"/>
        <w:spacing w:after="0"/>
        <w:jc w:val="both"/>
        <w:rPr>
          <w:sz w:val="24"/>
          <w:szCs w:val="24"/>
          <w:lang w:val="sr-Cyrl-RS"/>
        </w:rPr>
      </w:pPr>
      <w:r w:rsidRPr="005F11E4">
        <w:rPr>
          <w:sz w:val="24"/>
          <w:szCs w:val="24"/>
          <w:lang w:val="sr-Cyrl-RS"/>
        </w:rPr>
        <w:t xml:space="preserve">                                                                            (Назив понуђача)</w:t>
      </w:r>
    </w:p>
    <w:p w:rsidR="001619E7" w:rsidRPr="005F11E4" w:rsidRDefault="001619E7">
      <w:pPr>
        <w:pStyle w:val="BodyText3"/>
        <w:spacing w:after="0"/>
        <w:jc w:val="both"/>
        <w:rPr>
          <w:w w:val="200"/>
          <w:sz w:val="24"/>
          <w:szCs w:val="24"/>
          <w:lang w:val="sr-Cyrl-RS"/>
        </w:rPr>
      </w:pPr>
      <w:r w:rsidRPr="005F11E4">
        <w:rPr>
          <w:sz w:val="24"/>
          <w:szCs w:val="24"/>
          <w:lang w:val="sr-Cyrl-RS"/>
        </w:rPr>
        <w:t xml:space="preserve">даје: </w:t>
      </w:r>
    </w:p>
    <w:p w:rsidR="001619E7" w:rsidRPr="005F11E4" w:rsidRDefault="001619E7">
      <w:pPr>
        <w:pStyle w:val="BodyText3"/>
        <w:spacing w:before="360" w:after="360"/>
        <w:ind w:firstLine="227"/>
        <w:jc w:val="both"/>
        <w:rPr>
          <w:rFonts w:ascii="Arial" w:hAnsi="Arial" w:cs="Arial"/>
          <w:w w:val="200"/>
          <w:sz w:val="24"/>
          <w:szCs w:val="24"/>
          <w:lang w:val="sr-Cyrl-RS"/>
        </w:rPr>
      </w:pPr>
    </w:p>
    <w:p w:rsidR="001619E7" w:rsidRPr="005F11E4" w:rsidRDefault="001619E7">
      <w:pPr>
        <w:pStyle w:val="BodyText3"/>
        <w:spacing w:before="360" w:after="360"/>
        <w:ind w:firstLine="227"/>
        <w:jc w:val="center"/>
        <w:rPr>
          <w:b/>
          <w:bCs/>
          <w:sz w:val="24"/>
          <w:szCs w:val="24"/>
          <w:lang w:val="sr-Cyrl-CS"/>
        </w:rPr>
      </w:pPr>
      <w:r w:rsidRPr="005F11E4">
        <w:rPr>
          <w:b/>
          <w:bCs/>
          <w:sz w:val="24"/>
          <w:szCs w:val="24"/>
          <w:lang w:val="sr-Cyrl-CS"/>
        </w:rPr>
        <w:t xml:space="preserve">ИЗЈАВУ </w:t>
      </w:r>
    </w:p>
    <w:p w:rsidR="001619E7" w:rsidRPr="005F11E4" w:rsidRDefault="001619E7">
      <w:pPr>
        <w:pStyle w:val="BodyText3"/>
        <w:spacing w:before="360" w:after="360"/>
        <w:ind w:firstLine="227"/>
        <w:jc w:val="center"/>
        <w:rPr>
          <w:bCs/>
          <w:sz w:val="24"/>
          <w:szCs w:val="24"/>
          <w:lang w:val="sr-Cyrl-RS"/>
        </w:rPr>
      </w:pPr>
      <w:r w:rsidRPr="005F11E4">
        <w:rPr>
          <w:b/>
          <w:bCs/>
          <w:sz w:val="24"/>
          <w:szCs w:val="24"/>
          <w:lang w:val="sr-Cyrl-CS"/>
        </w:rPr>
        <w:t>О НЕЗАВИСНОЈ</w:t>
      </w:r>
      <w:r w:rsidRPr="005F11E4">
        <w:rPr>
          <w:b/>
          <w:bCs/>
          <w:sz w:val="24"/>
          <w:szCs w:val="24"/>
          <w:lang w:val="sr-Cyrl-RS"/>
        </w:rPr>
        <w:t xml:space="preserve"> ПОНУДИ</w:t>
      </w:r>
    </w:p>
    <w:p w:rsidR="001619E7" w:rsidRPr="005F11E4" w:rsidRDefault="001619E7">
      <w:pPr>
        <w:pStyle w:val="BodyText3"/>
        <w:spacing w:after="0"/>
        <w:jc w:val="both"/>
        <w:rPr>
          <w:bCs/>
          <w:sz w:val="24"/>
          <w:szCs w:val="24"/>
          <w:lang w:val="sr-Cyrl-RS"/>
        </w:rPr>
      </w:pPr>
    </w:p>
    <w:p w:rsidR="001619E7" w:rsidRPr="005F11E4" w:rsidRDefault="001619E7">
      <w:pPr>
        <w:pStyle w:val="BodyText3"/>
        <w:spacing w:after="0"/>
        <w:jc w:val="both"/>
        <w:rPr>
          <w:bCs/>
          <w:sz w:val="24"/>
          <w:szCs w:val="24"/>
          <w:lang w:val="sr-Cyrl-RS"/>
        </w:rPr>
      </w:pPr>
    </w:p>
    <w:p w:rsidR="001619E7" w:rsidRPr="005F11E4" w:rsidRDefault="001619E7">
      <w:pPr>
        <w:jc w:val="both"/>
        <w:rPr>
          <w:lang w:val="sr-Cyrl-RS"/>
        </w:rPr>
      </w:pPr>
      <w:r w:rsidRPr="005F11E4">
        <w:rPr>
          <w:lang w:val="sr-Cyrl-RS"/>
        </w:rPr>
        <w:tab/>
      </w:r>
      <w:r w:rsidRPr="005F11E4">
        <w:rPr>
          <w:lang w:val="sr-Cyrl-RS"/>
        </w:rPr>
        <w:tab/>
      </w:r>
      <w:r w:rsidRPr="005F11E4">
        <w:rPr>
          <w:lang w:val="sr-Cyrl-RS"/>
        </w:rPr>
        <w:tab/>
      </w:r>
      <w:r w:rsidRPr="005F11E4">
        <w:rPr>
          <w:bCs/>
          <w:lang w:val="sr-Cyrl-RS"/>
        </w:rPr>
        <w:t xml:space="preserve"> </w:t>
      </w:r>
    </w:p>
    <w:p w:rsidR="001619E7" w:rsidRPr="005F11E4" w:rsidRDefault="001619E7">
      <w:pPr>
        <w:jc w:val="both"/>
        <w:rPr>
          <w:bCs/>
          <w:lang w:val="sr-Cyrl-RS"/>
        </w:rPr>
      </w:pPr>
      <w:r w:rsidRPr="005F11E4">
        <w:rPr>
          <w:lang w:val="sr-Cyrl-RS"/>
        </w:rPr>
        <w:t>Под пуном материјалном и кривичном одговорношћу п</w:t>
      </w:r>
      <w:r w:rsidRPr="005F11E4">
        <w:rPr>
          <w:bCs/>
          <w:lang w:val="sr-Cyrl-RS"/>
        </w:rPr>
        <w:t xml:space="preserve">отврђујем да сам понуду у </w:t>
      </w:r>
      <w:r w:rsidRPr="005F11E4">
        <w:rPr>
          <w:bCs/>
          <w:lang w:val="sr-Cyrl-CS"/>
        </w:rPr>
        <w:t>поступку</w:t>
      </w:r>
      <w:r w:rsidRPr="005F11E4">
        <w:rPr>
          <w:bCs/>
          <w:lang w:val="sr-Cyrl-RS"/>
        </w:rPr>
        <w:t xml:space="preserve"> јавне набавке</w:t>
      </w:r>
      <w:r w:rsidR="00F73F76">
        <w:rPr>
          <w:lang w:val="sr-Cyrl-RS"/>
        </w:rPr>
        <w:t xml:space="preserve"> </w:t>
      </w:r>
      <w:r w:rsidR="006D7704">
        <w:rPr>
          <w:lang w:val="sr-Latn-RS"/>
        </w:rPr>
        <w:t>Data storage</w:t>
      </w:r>
      <w:r w:rsidR="00980C60">
        <w:rPr>
          <w:lang w:val="sr-Cyrl-CS"/>
        </w:rPr>
        <w:t xml:space="preserve"> уређаја</w:t>
      </w:r>
      <w:r w:rsidRPr="005F11E4">
        <w:rPr>
          <w:lang w:val="sr-Cyrl-RS"/>
        </w:rPr>
        <w:t xml:space="preserve"> </w:t>
      </w:r>
      <w:r w:rsidR="00FF5DA1" w:rsidRPr="005F11E4">
        <w:rPr>
          <w:lang w:val="sr-Cyrl-RS"/>
        </w:rPr>
        <w:t>ЈН</w:t>
      </w:r>
      <w:r w:rsidR="006D7704">
        <w:rPr>
          <w:lang w:val="sr-Cyrl-RS"/>
        </w:rPr>
        <w:t>ОП</w:t>
      </w:r>
      <w:r w:rsidR="00FF5DA1" w:rsidRPr="005F11E4">
        <w:rPr>
          <w:lang w:val="sr-Cyrl-RS"/>
        </w:rPr>
        <w:t xml:space="preserve"> </w:t>
      </w:r>
      <w:r w:rsidRPr="005F11E4">
        <w:rPr>
          <w:lang w:val="sr-Cyrl-RS"/>
        </w:rPr>
        <w:t>бр</w:t>
      </w:r>
      <w:r w:rsidR="00F1480F" w:rsidRPr="005F11E4">
        <w:rPr>
          <w:lang w:val="sr-Cyrl-RS"/>
        </w:rPr>
        <w:t xml:space="preserve">ој </w:t>
      </w:r>
      <w:r w:rsidR="006D7704">
        <w:rPr>
          <w:lang w:val="sr-Cyrl-RS"/>
        </w:rPr>
        <w:t>5/2019</w:t>
      </w:r>
      <w:r w:rsidRPr="005F11E4">
        <w:rPr>
          <w:lang w:val="sr-Cyrl-RS"/>
        </w:rPr>
        <w:t xml:space="preserve">, </w:t>
      </w:r>
      <w:r w:rsidR="00A0350F">
        <w:rPr>
          <w:lang w:val="sr-Cyrl-RS"/>
        </w:rPr>
        <w:t xml:space="preserve">наручиоца Министарства пољопривреде, шумарства и водопривреде – Управа за аграрна плаћања </w:t>
      </w:r>
      <w:r w:rsidRPr="005F11E4">
        <w:rPr>
          <w:bCs/>
          <w:lang w:val="sr-Cyrl-RS"/>
        </w:rPr>
        <w:t>поднео независно, без договора са другим понуђачима или заинтересованим лицима.</w:t>
      </w:r>
    </w:p>
    <w:p w:rsidR="001619E7" w:rsidRPr="005F11E4" w:rsidRDefault="001619E7">
      <w:pPr>
        <w:jc w:val="both"/>
        <w:rPr>
          <w:rFonts w:ascii="Arial" w:hAnsi="Arial" w:cs="Arial"/>
          <w:bCs/>
          <w:lang w:val="sr-Cyrl-RS"/>
        </w:rPr>
      </w:pPr>
    </w:p>
    <w:p w:rsidR="001619E7" w:rsidRPr="005F11E4" w:rsidRDefault="001619E7">
      <w:pPr>
        <w:jc w:val="both"/>
        <w:rPr>
          <w:rFonts w:ascii="Arial" w:hAnsi="Arial" w:cs="Arial"/>
          <w:bCs/>
          <w:lang w:val="sr-Cyrl-RS"/>
        </w:rPr>
      </w:pPr>
    </w:p>
    <w:p w:rsidR="001619E7" w:rsidRPr="005F11E4" w:rsidRDefault="001619E7">
      <w:pPr>
        <w:pStyle w:val="BodyText3"/>
        <w:spacing w:after="0"/>
        <w:ind w:firstLine="227"/>
        <w:jc w:val="both"/>
        <w:rPr>
          <w:rFonts w:ascii="Arial" w:hAnsi="Arial" w:cs="Arial"/>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1619E7" w:rsidRPr="005F11E4">
        <w:tc>
          <w:tcPr>
            <w:tcW w:w="3080" w:type="dxa"/>
            <w:shd w:val="clear" w:color="auto" w:fill="auto"/>
            <w:vAlign w:val="center"/>
          </w:tcPr>
          <w:p w:rsidR="001619E7" w:rsidRPr="005F11E4" w:rsidRDefault="001619E7">
            <w:pPr>
              <w:pStyle w:val="BodyText2"/>
              <w:spacing w:line="100" w:lineRule="atLeast"/>
              <w:jc w:val="center"/>
            </w:pPr>
            <w:r w:rsidRPr="005F11E4">
              <w:t>Датум:</w:t>
            </w:r>
          </w:p>
        </w:tc>
        <w:tc>
          <w:tcPr>
            <w:tcW w:w="3065" w:type="dxa"/>
            <w:shd w:val="clear" w:color="auto" w:fill="auto"/>
            <w:vAlign w:val="center"/>
          </w:tcPr>
          <w:p w:rsidR="001619E7" w:rsidRPr="005F11E4" w:rsidRDefault="001619E7">
            <w:pPr>
              <w:pStyle w:val="BodyText2"/>
              <w:spacing w:line="100" w:lineRule="atLeast"/>
              <w:jc w:val="center"/>
            </w:pPr>
            <w:r w:rsidRPr="005F11E4">
              <w:t>М.П.</w:t>
            </w:r>
          </w:p>
        </w:tc>
        <w:tc>
          <w:tcPr>
            <w:tcW w:w="3097" w:type="dxa"/>
            <w:shd w:val="clear" w:color="auto" w:fill="auto"/>
            <w:vAlign w:val="center"/>
          </w:tcPr>
          <w:p w:rsidR="001619E7" w:rsidRPr="005F11E4" w:rsidRDefault="001619E7">
            <w:pPr>
              <w:pStyle w:val="BodyText2"/>
              <w:spacing w:line="100" w:lineRule="atLeast"/>
              <w:jc w:val="center"/>
            </w:pPr>
            <w:r w:rsidRPr="005F11E4">
              <w:t>Потпис понуђача</w:t>
            </w:r>
          </w:p>
        </w:tc>
      </w:tr>
      <w:tr w:rsidR="001619E7" w:rsidRPr="005F11E4">
        <w:tc>
          <w:tcPr>
            <w:tcW w:w="3080" w:type="dxa"/>
            <w:tcBorders>
              <w:bottom w:val="single" w:sz="4" w:space="0" w:color="000000"/>
            </w:tcBorders>
            <w:shd w:val="clear" w:color="auto" w:fill="auto"/>
          </w:tcPr>
          <w:p w:rsidR="001619E7" w:rsidRPr="005F11E4" w:rsidRDefault="001619E7">
            <w:pPr>
              <w:pStyle w:val="BodyText2"/>
              <w:snapToGrid w:val="0"/>
              <w:spacing w:line="100" w:lineRule="atLeast"/>
              <w:jc w:val="both"/>
              <w:rPr>
                <w:lang w:val="sr-Cyrl-RS"/>
              </w:rPr>
            </w:pPr>
          </w:p>
          <w:p w:rsidR="00E01380" w:rsidRPr="005F11E4" w:rsidRDefault="00E01380">
            <w:pPr>
              <w:pStyle w:val="BodyText2"/>
              <w:snapToGrid w:val="0"/>
              <w:spacing w:line="100" w:lineRule="atLeast"/>
              <w:jc w:val="both"/>
              <w:rPr>
                <w:lang w:val="sr-Cyrl-RS"/>
              </w:rPr>
            </w:pPr>
          </w:p>
        </w:tc>
        <w:tc>
          <w:tcPr>
            <w:tcW w:w="3065" w:type="dxa"/>
            <w:shd w:val="clear" w:color="auto" w:fill="auto"/>
          </w:tcPr>
          <w:p w:rsidR="001619E7" w:rsidRPr="005F11E4"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5F11E4" w:rsidRDefault="001619E7">
            <w:pPr>
              <w:pStyle w:val="BodyText2"/>
              <w:snapToGrid w:val="0"/>
              <w:spacing w:line="100" w:lineRule="atLeast"/>
              <w:jc w:val="both"/>
            </w:pPr>
          </w:p>
        </w:tc>
      </w:tr>
    </w:tbl>
    <w:p w:rsidR="001619E7" w:rsidRPr="005F11E4" w:rsidRDefault="001619E7">
      <w:pPr>
        <w:pStyle w:val="BodyText3"/>
        <w:spacing w:after="0"/>
        <w:ind w:firstLine="227"/>
        <w:jc w:val="both"/>
        <w:rPr>
          <w:sz w:val="24"/>
          <w:szCs w:val="24"/>
        </w:rPr>
      </w:pPr>
    </w:p>
    <w:p w:rsidR="001619E7" w:rsidRPr="005F11E4" w:rsidRDefault="001619E7">
      <w:pPr>
        <w:tabs>
          <w:tab w:val="left" w:pos="6028"/>
        </w:tabs>
        <w:autoSpaceDE w:val="0"/>
        <w:spacing w:line="240" w:lineRule="auto"/>
        <w:rPr>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1619E7" w:rsidRPr="005F11E4" w:rsidRDefault="001619E7">
      <w:pPr>
        <w:tabs>
          <w:tab w:val="left" w:pos="6028"/>
        </w:tabs>
        <w:autoSpaceDE w:val="0"/>
        <w:spacing w:line="240" w:lineRule="auto"/>
        <w:jc w:val="both"/>
        <w:rPr>
          <w:i/>
          <w:color w:val="auto"/>
          <w:lang w:val="sr-Cyrl-RS"/>
        </w:rPr>
      </w:pPr>
      <w:r w:rsidRPr="005F11E4">
        <w:rPr>
          <w:b/>
          <w:bCs/>
          <w:i/>
          <w:iCs/>
          <w:color w:val="auto"/>
          <w:lang w:val="sr-Cyrl-RS"/>
        </w:rPr>
        <w:t xml:space="preserve">Напомена: </w:t>
      </w:r>
      <w:r w:rsidRPr="005F11E4">
        <w:rPr>
          <w:bCs/>
          <w:i/>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F11E4">
        <w:rPr>
          <w:bCs/>
          <w:i/>
          <w:iCs/>
          <w:color w:val="auto"/>
          <w:lang w:val="sr-Cyrl-RS"/>
        </w:rPr>
        <w:t xml:space="preserve"> Повреда конкуренције представља негативну референцу, у смислу члана 82. став 1. тачка 2. Закона.</w:t>
      </w:r>
    </w:p>
    <w:p w:rsidR="00E71653" w:rsidRPr="005F11E4" w:rsidRDefault="00E71653" w:rsidP="00E71653">
      <w:pPr>
        <w:tabs>
          <w:tab w:val="left" w:pos="6028"/>
        </w:tabs>
        <w:autoSpaceDE w:val="0"/>
        <w:spacing w:line="240" w:lineRule="auto"/>
        <w:jc w:val="both"/>
        <w:rPr>
          <w:bCs/>
          <w:i/>
          <w:iCs/>
          <w:color w:val="auto"/>
          <w:lang w:val="sr-Cyrl-RS"/>
        </w:rPr>
      </w:pPr>
      <w:r w:rsidRPr="005F11E4">
        <w:rPr>
          <w:b/>
          <w:bCs/>
          <w:i/>
          <w:iCs/>
          <w:color w:val="auto"/>
          <w:u w:val="single"/>
          <w:lang w:val="sr-Cyrl-RS"/>
        </w:rPr>
        <w:t>Уколико понуду подноси група понуђача,</w:t>
      </w:r>
      <w:r w:rsidRPr="005F11E4">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rsidR="001619E7" w:rsidRPr="009448AE" w:rsidRDefault="00E01380" w:rsidP="006329A0">
      <w:pPr>
        <w:suppressAutoHyphens w:val="0"/>
        <w:spacing w:line="240" w:lineRule="auto"/>
        <w:jc w:val="center"/>
        <w:rPr>
          <w:rFonts w:ascii="Arial" w:hAnsi="Arial" w:cs="Arial"/>
          <w:i/>
          <w:color w:val="auto"/>
          <w:lang w:val="sr-Cyrl-RS"/>
        </w:rPr>
      </w:pPr>
      <w:r w:rsidRPr="003623B0">
        <w:rPr>
          <w:rFonts w:ascii="Arial" w:hAnsi="Arial" w:cs="Arial"/>
          <w:i/>
          <w:color w:val="auto"/>
          <w:lang w:val="sr-Cyrl-RS"/>
        </w:rPr>
        <w:br w:type="page"/>
      </w:r>
      <w:r w:rsidR="003D7165" w:rsidRPr="009448AE">
        <w:rPr>
          <w:b/>
          <w:bCs/>
          <w:i/>
          <w:iCs/>
          <w:sz w:val="28"/>
          <w:szCs w:val="28"/>
          <w:shd w:val="clear" w:color="auto" w:fill="808080" w:themeFill="background1" w:themeFillShade="80"/>
        </w:rPr>
        <w:lastRenderedPageBreak/>
        <w:t>X</w:t>
      </w:r>
      <w:r w:rsidR="001619E7" w:rsidRPr="009448AE">
        <w:rPr>
          <w:b/>
          <w:bCs/>
          <w:i/>
          <w:iCs/>
          <w:sz w:val="28"/>
          <w:szCs w:val="28"/>
          <w:shd w:val="clear" w:color="auto" w:fill="808080" w:themeFill="background1" w:themeFillShade="80"/>
          <w:lang w:val="sr-Cyrl-RS"/>
        </w:rPr>
        <w:t xml:space="preserve"> </w:t>
      </w:r>
      <w:r w:rsidR="001619E7" w:rsidRPr="009448AE">
        <w:rPr>
          <w:b/>
          <w:bCs/>
          <w:i/>
          <w:iCs/>
          <w:sz w:val="28"/>
          <w:szCs w:val="28"/>
          <w:lang w:val="sr-Cyrl-RS"/>
        </w:rPr>
        <w:t>ОБРАЗАЦ ИЗЈАВЕ О ПОШТОВАЊУ ОБАВЕЗА  ИЗ ЧЛ. 75. СТ. 2. ЗАКОНА</w:t>
      </w:r>
    </w:p>
    <w:p w:rsidR="001619E7" w:rsidRPr="003623B0" w:rsidRDefault="001619E7" w:rsidP="00C76BFC">
      <w:pPr>
        <w:pStyle w:val="BodyText3"/>
        <w:spacing w:after="0"/>
        <w:jc w:val="center"/>
        <w:rPr>
          <w:rFonts w:ascii="Arial" w:hAnsi="Arial" w:cs="Arial"/>
          <w:sz w:val="24"/>
          <w:szCs w:val="24"/>
          <w:lang w:val="sr-Cyrl-RS"/>
        </w:rPr>
      </w:pPr>
    </w:p>
    <w:p w:rsidR="001619E7" w:rsidRPr="00221130" w:rsidRDefault="001619E7" w:rsidP="00C76BFC">
      <w:pPr>
        <w:tabs>
          <w:tab w:val="left" w:pos="6028"/>
        </w:tabs>
        <w:autoSpaceDE w:val="0"/>
        <w:spacing w:line="240" w:lineRule="auto"/>
        <w:rPr>
          <w:rFonts w:ascii="Arial" w:hAnsi="Arial" w:cs="Arial"/>
          <w:b/>
          <w:bCs/>
          <w:iCs/>
          <w:lang w:val="ru-RU"/>
        </w:rPr>
      </w:pPr>
    </w:p>
    <w:p w:rsidR="001619E7" w:rsidRPr="00221130" w:rsidRDefault="001619E7" w:rsidP="00C76BFC">
      <w:pPr>
        <w:tabs>
          <w:tab w:val="left" w:pos="6028"/>
        </w:tabs>
        <w:autoSpaceDE w:val="0"/>
        <w:spacing w:line="240" w:lineRule="auto"/>
        <w:rPr>
          <w:rFonts w:ascii="Arial" w:hAnsi="Arial" w:cs="Arial"/>
          <w:bCs/>
          <w:iCs/>
          <w:lang w:val="ru-RU"/>
        </w:rPr>
      </w:pPr>
    </w:p>
    <w:p w:rsidR="001619E7" w:rsidRPr="00FB56ED" w:rsidRDefault="001619E7" w:rsidP="00C76BFC">
      <w:pPr>
        <w:tabs>
          <w:tab w:val="left" w:pos="6028"/>
        </w:tabs>
        <w:autoSpaceDE w:val="0"/>
        <w:spacing w:line="240" w:lineRule="auto"/>
        <w:jc w:val="both"/>
        <w:rPr>
          <w:bCs/>
          <w:iCs/>
          <w:lang w:val="sr-Cyrl-RS"/>
        </w:rPr>
      </w:pPr>
      <w:r w:rsidRPr="00FB56ED">
        <w:rPr>
          <w:bCs/>
          <w:iCs/>
          <w:lang w:val="sr-Cyrl-RS"/>
        </w:rPr>
        <w:t xml:space="preserve">У вези члана 75. став 2. Закона о јавним набавкама, као заступник понуђача дајем следећу </w:t>
      </w:r>
    </w:p>
    <w:p w:rsidR="001619E7" w:rsidRPr="00FB56ED" w:rsidRDefault="001619E7" w:rsidP="00C76BFC">
      <w:pPr>
        <w:tabs>
          <w:tab w:val="left" w:pos="6028"/>
        </w:tabs>
        <w:autoSpaceDE w:val="0"/>
        <w:spacing w:line="240" w:lineRule="auto"/>
        <w:rPr>
          <w:bCs/>
          <w:iCs/>
          <w:lang w:val="sr-Cyrl-RS"/>
        </w:rPr>
      </w:pPr>
    </w:p>
    <w:p w:rsidR="001619E7" w:rsidRPr="00FB56ED" w:rsidRDefault="001619E7" w:rsidP="00C76BFC">
      <w:pPr>
        <w:tabs>
          <w:tab w:val="left" w:pos="6028"/>
        </w:tabs>
        <w:autoSpaceDE w:val="0"/>
        <w:spacing w:line="240" w:lineRule="auto"/>
        <w:rPr>
          <w:bCs/>
          <w:iCs/>
          <w:lang w:val="sr-Cyrl-RS"/>
        </w:rPr>
      </w:pPr>
    </w:p>
    <w:p w:rsidR="006A0282" w:rsidRDefault="006A0282" w:rsidP="00C76BFC">
      <w:pPr>
        <w:tabs>
          <w:tab w:val="left" w:pos="6028"/>
        </w:tabs>
        <w:autoSpaceDE w:val="0"/>
        <w:spacing w:line="240" w:lineRule="auto"/>
        <w:jc w:val="center"/>
        <w:rPr>
          <w:b/>
          <w:bCs/>
          <w:iCs/>
          <w:lang w:val="sr-Cyrl-RS"/>
        </w:rPr>
      </w:pPr>
    </w:p>
    <w:p w:rsidR="001619E7" w:rsidRPr="006A0282" w:rsidRDefault="001619E7" w:rsidP="00C76BFC">
      <w:pPr>
        <w:tabs>
          <w:tab w:val="left" w:pos="6028"/>
        </w:tabs>
        <w:autoSpaceDE w:val="0"/>
        <w:spacing w:line="240" w:lineRule="auto"/>
        <w:jc w:val="center"/>
        <w:rPr>
          <w:b/>
          <w:bCs/>
          <w:iCs/>
          <w:lang w:val="sr-Cyrl-RS"/>
        </w:rPr>
      </w:pPr>
      <w:r w:rsidRPr="006A0282">
        <w:rPr>
          <w:b/>
          <w:bCs/>
          <w:iCs/>
          <w:lang w:val="sr-Cyrl-RS"/>
        </w:rPr>
        <w:t>ИЗЈАВУ</w:t>
      </w:r>
    </w:p>
    <w:p w:rsidR="001619E7" w:rsidRPr="00FB56ED" w:rsidRDefault="001619E7" w:rsidP="00C76BFC">
      <w:pPr>
        <w:tabs>
          <w:tab w:val="left" w:pos="6028"/>
        </w:tabs>
        <w:autoSpaceDE w:val="0"/>
        <w:spacing w:line="240" w:lineRule="auto"/>
        <w:jc w:val="center"/>
        <w:rPr>
          <w:bCs/>
          <w:iCs/>
          <w:lang w:val="sr-Cyrl-RS"/>
        </w:rPr>
      </w:pPr>
    </w:p>
    <w:p w:rsidR="006A0282" w:rsidRDefault="006A0282" w:rsidP="00C76BFC">
      <w:pPr>
        <w:tabs>
          <w:tab w:val="left" w:pos="6028"/>
        </w:tabs>
        <w:autoSpaceDE w:val="0"/>
        <w:spacing w:line="240" w:lineRule="auto"/>
        <w:jc w:val="both"/>
        <w:rPr>
          <w:bCs/>
          <w:iCs/>
          <w:lang w:val="sr-Cyrl-RS"/>
        </w:rPr>
      </w:pPr>
    </w:p>
    <w:p w:rsidR="001619E7" w:rsidRPr="00FB56ED" w:rsidRDefault="001619E7" w:rsidP="00C76BFC">
      <w:pPr>
        <w:tabs>
          <w:tab w:val="left" w:pos="6028"/>
        </w:tabs>
        <w:autoSpaceDE w:val="0"/>
        <w:spacing w:line="240" w:lineRule="auto"/>
        <w:jc w:val="both"/>
        <w:rPr>
          <w:bCs/>
          <w:iCs/>
          <w:lang w:val="sr-Cyrl-RS"/>
        </w:rPr>
      </w:pPr>
      <w:r w:rsidRPr="00FB56ED">
        <w:rPr>
          <w:bCs/>
          <w:iCs/>
          <w:lang w:val="sr-Cyrl-RS"/>
        </w:rPr>
        <w:t>Понуђач</w:t>
      </w:r>
      <w:r w:rsidR="00FB56ED">
        <w:rPr>
          <w:lang w:val="sr-Cyrl-RS"/>
        </w:rPr>
        <w:t xml:space="preserve"> ________________________________________________</w:t>
      </w:r>
      <w:r w:rsidRPr="00FB56ED">
        <w:rPr>
          <w:i/>
          <w:lang w:val="sr-Cyrl-CS"/>
        </w:rPr>
        <w:t xml:space="preserve"> </w:t>
      </w:r>
      <w:r w:rsidRPr="003623B0">
        <w:rPr>
          <w:lang w:val="sr-Cyrl-RS"/>
        </w:rPr>
        <w:t>у поступку јавне на</w:t>
      </w:r>
      <w:r w:rsidR="00FB56ED" w:rsidRPr="003623B0">
        <w:rPr>
          <w:lang w:val="sr-Cyrl-RS"/>
        </w:rPr>
        <w:t>бавке</w:t>
      </w:r>
      <w:r w:rsidR="00FB56ED">
        <w:rPr>
          <w:lang w:val="sr-Cyrl-RS"/>
        </w:rPr>
        <w:t xml:space="preserve"> </w:t>
      </w:r>
      <w:r w:rsidR="00B17185">
        <w:rPr>
          <w:lang w:val="sr-Latn-RS"/>
        </w:rPr>
        <w:t>Data storage</w:t>
      </w:r>
      <w:r w:rsidR="00980C60">
        <w:rPr>
          <w:lang w:val="sr-Cyrl-CS"/>
        </w:rPr>
        <w:t xml:space="preserve"> уређаја</w:t>
      </w:r>
      <w:r w:rsidR="00FB56ED">
        <w:rPr>
          <w:lang w:val="sr-Cyrl-RS"/>
        </w:rPr>
        <w:t xml:space="preserve"> ЈН</w:t>
      </w:r>
      <w:r w:rsidR="00B17185">
        <w:rPr>
          <w:lang w:val="sr-Latn-RS"/>
        </w:rPr>
        <w:t>O</w:t>
      </w:r>
      <w:r w:rsidR="00B17185">
        <w:rPr>
          <w:lang w:val="sr-Cyrl-RS"/>
        </w:rPr>
        <w:t>П</w:t>
      </w:r>
      <w:r w:rsidRPr="00FB56ED">
        <w:rPr>
          <w:i/>
          <w:lang w:val="sr-Cyrl-CS"/>
        </w:rPr>
        <w:t xml:space="preserve"> </w:t>
      </w:r>
      <w:r w:rsidRPr="00FB56ED">
        <w:rPr>
          <w:lang w:val="sr-Cyrl-CS"/>
        </w:rPr>
        <w:t>б</w:t>
      </w:r>
      <w:r w:rsidRPr="003623B0">
        <w:rPr>
          <w:lang w:val="sr-Cyrl-RS"/>
        </w:rPr>
        <w:t>р</w:t>
      </w:r>
      <w:r w:rsidR="00005BA6">
        <w:rPr>
          <w:lang w:val="sr-Cyrl-RS"/>
        </w:rPr>
        <w:t xml:space="preserve">ој </w:t>
      </w:r>
      <w:r w:rsidR="00B17185">
        <w:rPr>
          <w:lang w:val="sr-Cyrl-RS"/>
        </w:rPr>
        <w:t>5/2019</w:t>
      </w:r>
      <w:r w:rsidRPr="003623B0">
        <w:rPr>
          <w:lang w:val="sr-Cyrl-RS"/>
        </w:rPr>
        <w:t>,</w:t>
      </w:r>
      <w:r w:rsidRPr="00FB56ED">
        <w:rPr>
          <w:bCs/>
          <w:iCs/>
          <w:lang w:val="sr-Cyrl-RS"/>
        </w:rPr>
        <w:t xml:space="preserve"> </w:t>
      </w:r>
      <w:r w:rsidR="00A0350F" w:rsidRPr="00A0350F">
        <w:rPr>
          <w:bCs/>
          <w:iCs/>
          <w:lang w:val="sr-Cyrl-RS"/>
        </w:rPr>
        <w:t xml:space="preserve">Министарства пољопривреде, шумарства и водопривреде – Управа за аграрна плаћања </w:t>
      </w:r>
      <w:r w:rsidRPr="00FB56ED">
        <w:rPr>
          <w:bCs/>
          <w:iCs/>
          <w:lang w:val="sr-Cyrl-RS"/>
        </w:rPr>
        <w:t>поштовао је обавезе које произлазе из важећих прописа о заштити на раду, запошљавању и условима</w:t>
      </w:r>
      <w:r w:rsidR="00553737">
        <w:rPr>
          <w:bCs/>
          <w:iCs/>
          <w:lang w:val="sr-Cyrl-RS"/>
        </w:rPr>
        <w:t xml:space="preserve"> рада, заштити животне средине, као и да нема забрану обављања делатности која је на снази у време </w:t>
      </w:r>
      <w:r w:rsidR="003C424E">
        <w:rPr>
          <w:bCs/>
          <w:iCs/>
          <w:lang w:val="sr-Cyrl-RS"/>
        </w:rPr>
        <w:t>подношења понуде</w:t>
      </w:r>
      <w:r w:rsidRPr="00FB56ED">
        <w:rPr>
          <w:bCs/>
          <w:iCs/>
          <w:lang w:val="sr-Cyrl-RS"/>
        </w:rPr>
        <w:t>.</w:t>
      </w:r>
      <w:r w:rsidR="00A0350F">
        <w:rPr>
          <w:bCs/>
          <w:iCs/>
          <w:lang w:val="sr-Cyrl-RS"/>
        </w:rPr>
        <w:t xml:space="preserve"> </w:t>
      </w:r>
    </w:p>
    <w:p w:rsidR="001619E7" w:rsidRPr="00FB56ED" w:rsidRDefault="001619E7" w:rsidP="00C76BFC">
      <w:pPr>
        <w:tabs>
          <w:tab w:val="left" w:pos="6028"/>
        </w:tabs>
        <w:autoSpaceDE w:val="0"/>
        <w:spacing w:line="240" w:lineRule="auto"/>
        <w:rPr>
          <w:bCs/>
          <w:iCs/>
          <w:lang w:val="sr-Cyrl-RS"/>
        </w:rPr>
      </w:pPr>
    </w:p>
    <w:p w:rsidR="001619E7" w:rsidRPr="00FB56ED" w:rsidRDefault="001619E7" w:rsidP="00C76BFC">
      <w:pPr>
        <w:tabs>
          <w:tab w:val="left" w:pos="6028"/>
        </w:tabs>
        <w:autoSpaceDE w:val="0"/>
        <w:spacing w:line="240" w:lineRule="auto"/>
        <w:rPr>
          <w:bCs/>
          <w:iCs/>
          <w:color w:val="002060"/>
          <w:lang w:val="sr-Cyrl-RS"/>
        </w:rPr>
      </w:pPr>
    </w:p>
    <w:p w:rsidR="001619E7" w:rsidRPr="00FB56ED" w:rsidRDefault="001619E7" w:rsidP="00C76BFC">
      <w:pPr>
        <w:tabs>
          <w:tab w:val="left" w:pos="6028"/>
        </w:tabs>
        <w:autoSpaceDE w:val="0"/>
        <w:spacing w:line="240" w:lineRule="auto"/>
        <w:rPr>
          <w:bCs/>
          <w:iCs/>
          <w:color w:val="002060"/>
          <w:lang w:val="sr-Cyrl-RS"/>
        </w:rPr>
      </w:pPr>
    </w:p>
    <w:p w:rsidR="001619E7" w:rsidRPr="00FB56ED" w:rsidRDefault="001619E7" w:rsidP="00C76BFC">
      <w:pPr>
        <w:tabs>
          <w:tab w:val="left" w:pos="6028"/>
        </w:tabs>
        <w:autoSpaceDE w:val="0"/>
        <w:spacing w:line="240" w:lineRule="auto"/>
        <w:jc w:val="center"/>
        <w:rPr>
          <w:bCs/>
          <w:iCs/>
          <w:lang w:val="sr-Cyrl-RS"/>
        </w:rPr>
      </w:pPr>
      <w:r w:rsidRPr="00FB56ED">
        <w:rPr>
          <w:bCs/>
          <w:iCs/>
          <w:lang w:val="sr-Cyrl-RS"/>
        </w:rPr>
        <w:t>Датум</w:t>
      </w:r>
      <w:r w:rsidR="00C76BFC">
        <w:rPr>
          <w:bCs/>
          <w:iCs/>
          <w:lang w:val="sr-Cyrl-RS"/>
        </w:rPr>
        <w:t xml:space="preserve"> </w:t>
      </w:r>
      <w:r w:rsidR="00C76BFC">
        <w:rPr>
          <w:bCs/>
          <w:iCs/>
          <w:lang w:val="sr-Cyrl-RS"/>
        </w:rPr>
        <w:tab/>
      </w:r>
      <w:r w:rsidR="00C76BFC">
        <w:rPr>
          <w:bCs/>
          <w:iCs/>
          <w:lang w:val="sr-Cyrl-RS"/>
        </w:rPr>
        <w:tab/>
      </w:r>
      <w:r w:rsidRPr="00FB56ED">
        <w:rPr>
          <w:bCs/>
          <w:iCs/>
          <w:lang w:val="sr-Cyrl-RS"/>
        </w:rPr>
        <w:t>Понуђач</w:t>
      </w:r>
    </w:p>
    <w:p w:rsidR="001619E7" w:rsidRDefault="001619E7" w:rsidP="00C76BFC">
      <w:pPr>
        <w:tabs>
          <w:tab w:val="left" w:pos="6028"/>
        </w:tabs>
        <w:autoSpaceDE w:val="0"/>
        <w:spacing w:line="240" w:lineRule="auto"/>
        <w:jc w:val="center"/>
        <w:rPr>
          <w:bCs/>
          <w:iCs/>
          <w:lang w:val="sr-Cyrl-RS"/>
        </w:rPr>
      </w:pPr>
    </w:p>
    <w:p w:rsidR="00E01380" w:rsidRPr="00FB56ED" w:rsidRDefault="00E01380" w:rsidP="00C76BFC">
      <w:pPr>
        <w:tabs>
          <w:tab w:val="left" w:pos="6028"/>
        </w:tabs>
        <w:autoSpaceDE w:val="0"/>
        <w:spacing w:line="240" w:lineRule="auto"/>
        <w:jc w:val="center"/>
        <w:rPr>
          <w:bCs/>
          <w:iCs/>
          <w:lang w:val="sr-Cyrl-RS"/>
        </w:rPr>
      </w:pPr>
    </w:p>
    <w:p w:rsidR="001619E7" w:rsidRPr="00FB56ED" w:rsidRDefault="001619E7" w:rsidP="00C76BFC">
      <w:pPr>
        <w:tabs>
          <w:tab w:val="left" w:pos="0"/>
        </w:tabs>
        <w:autoSpaceDE w:val="0"/>
        <w:spacing w:line="240" w:lineRule="auto"/>
        <w:jc w:val="center"/>
        <w:rPr>
          <w:bCs/>
          <w:iCs/>
          <w:lang w:val="sr-Cyrl-RS"/>
        </w:rPr>
      </w:pPr>
      <w:r w:rsidRPr="00FB56ED">
        <w:rPr>
          <w:bCs/>
          <w:iCs/>
          <w:lang w:val="sr-Cyrl-RS"/>
        </w:rPr>
        <w:t>________________</w:t>
      </w:r>
      <w:r w:rsidR="00E01380">
        <w:rPr>
          <w:bCs/>
          <w:iCs/>
          <w:lang w:val="sr-Cyrl-RS"/>
        </w:rPr>
        <w:tab/>
      </w:r>
      <w:r w:rsidR="00E01380">
        <w:rPr>
          <w:bCs/>
          <w:iCs/>
          <w:lang w:val="sr-Cyrl-RS"/>
        </w:rPr>
        <w:tab/>
      </w:r>
      <w:r w:rsidR="00E01380">
        <w:rPr>
          <w:bCs/>
          <w:iCs/>
          <w:lang w:val="sr-Cyrl-RS"/>
        </w:rPr>
        <w:tab/>
      </w:r>
      <w:r w:rsidRPr="00FB56ED">
        <w:rPr>
          <w:bCs/>
          <w:iCs/>
          <w:lang w:val="sr-Cyrl-RS"/>
        </w:rPr>
        <w:t>М.П.</w:t>
      </w:r>
      <w:r w:rsidR="00E01380">
        <w:rPr>
          <w:bCs/>
          <w:iCs/>
          <w:lang w:val="sr-Cyrl-RS"/>
        </w:rPr>
        <w:tab/>
      </w:r>
      <w:r w:rsidR="00E01380">
        <w:rPr>
          <w:bCs/>
          <w:iCs/>
          <w:lang w:val="sr-Cyrl-RS"/>
        </w:rPr>
        <w:tab/>
      </w:r>
      <w:r w:rsidR="00E01380">
        <w:rPr>
          <w:bCs/>
          <w:iCs/>
          <w:lang w:val="sr-Cyrl-RS"/>
        </w:rPr>
        <w:tab/>
      </w:r>
      <w:r w:rsidR="00C76BFC">
        <w:rPr>
          <w:bCs/>
          <w:iCs/>
          <w:lang w:val="sr-Latn-RS"/>
        </w:rPr>
        <w:tab/>
      </w:r>
      <w:r w:rsidRPr="00FB56ED">
        <w:rPr>
          <w:bCs/>
          <w:iCs/>
          <w:lang w:val="sr-Cyrl-RS"/>
        </w:rPr>
        <w:t>__________________</w:t>
      </w:r>
    </w:p>
    <w:p w:rsidR="001619E7" w:rsidRPr="00FB56ED" w:rsidRDefault="001619E7" w:rsidP="00C76BFC">
      <w:pPr>
        <w:tabs>
          <w:tab w:val="left" w:pos="6028"/>
        </w:tabs>
        <w:autoSpaceDE w:val="0"/>
        <w:spacing w:line="240" w:lineRule="auto"/>
        <w:jc w:val="center"/>
        <w:rPr>
          <w:bCs/>
          <w:iCs/>
          <w:lang w:val="sr-Cyrl-RS"/>
        </w:rPr>
      </w:pPr>
    </w:p>
    <w:p w:rsidR="001619E7" w:rsidRPr="00FB56ED" w:rsidRDefault="001619E7">
      <w:pPr>
        <w:pStyle w:val="BodyText3"/>
        <w:spacing w:after="0"/>
        <w:jc w:val="center"/>
        <w:rPr>
          <w:lang w:val="sr-Cyrl-RS"/>
        </w:rPr>
      </w:pPr>
    </w:p>
    <w:p w:rsidR="00E71653" w:rsidRPr="003623B0" w:rsidRDefault="00E71653" w:rsidP="00E71653">
      <w:pPr>
        <w:tabs>
          <w:tab w:val="left" w:pos="6028"/>
        </w:tabs>
        <w:autoSpaceDE w:val="0"/>
        <w:spacing w:line="240" w:lineRule="auto"/>
        <w:jc w:val="both"/>
        <w:rPr>
          <w:bCs/>
          <w:i/>
          <w:iCs/>
          <w:color w:val="auto"/>
          <w:lang w:val="sr-Cyrl-RS"/>
        </w:rPr>
      </w:pPr>
      <w:r w:rsidRPr="00FB56ED">
        <w:rPr>
          <w:b/>
          <w:bCs/>
          <w:i/>
          <w:iCs/>
          <w:color w:val="auto"/>
          <w:lang w:val="sr-Cyrl-RS"/>
        </w:rPr>
        <w:t xml:space="preserve">Напомена: </w:t>
      </w:r>
      <w:r w:rsidRPr="003623B0">
        <w:rPr>
          <w:b/>
          <w:bCs/>
          <w:i/>
          <w:iCs/>
          <w:color w:val="auto"/>
          <w:u w:val="single"/>
          <w:lang w:val="sr-Cyrl-RS"/>
        </w:rPr>
        <w:t>Уколико понуду подноси група понуђача</w:t>
      </w:r>
      <w:r w:rsidRPr="00FB56ED">
        <w:rPr>
          <w:b/>
          <w:bCs/>
          <w:i/>
          <w:iCs/>
          <w:color w:val="auto"/>
          <w:u w:val="single"/>
          <w:lang w:val="sr-Cyrl-RS"/>
        </w:rPr>
        <w:t>,</w:t>
      </w:r>
      <w:r w:rsidRPr="00FB56ED">
        <w:rPr>
          <w:bCs/>
          <w:i/>
          <w:iCs/>
          <w:color w:val="auto"/>
          <w:lang w:val="sr-Cyrl-RS"/>
        </w:rPr>
        <w:t xml:space="preserve"> Изјава мора бити потписана од стране овлашћеног лица </w:t>
      </w:r>
      <w:r w:rsidRPr="003623B0">
        <w:rPr>
          <w:bCs/>
          <w:i/>
          <w:iCs/>
          <w:color w:val="auto"/>
          <w:lang w:val="sr-Cyrl-RS"/>
        </w:rPr>
        <w:t>свак</w:t>
      </w:r>
      <w:r w:rsidRPr="00FB56ED">
        <w:rPr>
          <w:bCs/>
          <w:i/>
          <w:iCs/>
          <w:color w:val="auto"/>
          <w:lang w:val="sr-Cyrl-RS"/>
        </w:rPr>
        <w:t xml:space="preserve">ог </w:t>
      </w:r>
      <w:r w:rsidRPr="003623B0">
        <w:rPr>
          <w:bCs/>
          <w:i/>
          <w:iCs/>
          <w:color w:val="auto"/>
          <w:lang w:val="sr-Cyrl-RS"/>
        </w:rPr>
        <w:t>понуђач</w:t>
      </w:r>
      <w:r w:rsidRPr="00FB56ED">
        <w:rPr>
          <w:bCs/>
          <w:i/>
          <w:iCs/>
          <w:color w:val="auto"/>
          <w:lang w:val="sr-Cyrl-RS"/>
        </w:rPr>
        <w:t>а</w:t>
      </w:r>
      <w:r w:rsidRPr="003623B0">
        <w:rPr>
          <w:bCs/>
          <w:i/>
          <w:iCs/>
          <w:color w:val="auto"/>
          <w:lang w:val="sr-Cyrl-RS"/>
        </w:rPr>
        <w:t xml:space="preserve"> из групе понуђача</w:t>
      </w:r>
      <w:r w:rsidRPr="00FB56ED">
        <w:rPr>
          <w:bCs/>
          <w:i/>
          <w:iCs/>
          <w:color w:val="auto"/>
          <w:lang w:val="sr-Cyrl-RS"/>
        </w:rPr>
        <w:t xml:space="preserve"> и оверена печатом.</w:t>
      </w:r>
    </w:p>
    <w:p w:rsidR="00E71653" w:rsidRPr="003623B0" w:rsidRDefault="00E71653" w:rsidP="00E71653">
      <w:pPr>
        <w:tabs>
          <w:tab w:val="left" w:pos="6028"/>
        </w:tabs>
        <w:autoSpaceDE w:val="0"/>
        <w:spacing w:line="240" w:lineRule="auto"/>
        <w:jc w:val="both"/>
        <w:rPr>
          <w:bCs/>
          <w:i/>
          <w:iCs/>
          <w:color w:val="FF0000"/>
          <w:lang w:val="sr-Cyrl-RS"/>
        </w:rPr>
      </w:pPr>
    </w:p>
    <w:p w:rsidR="00692604" w:rsidRDefault="00692604">
      <w:pPr>
        <w:pStyle w:val="BodyText3"/>
        <w:spacing w:after="0"/>
        <w:jc w:val="center"/>
        <w:rPr>
          <w:color w:val="FF0000"/>
          <w:lang w:val="sr-Cyrl-RS"/>
        </w:rPr>
      </w:pPr>
    </w:p>
    <w:p w:rsidR="00C76BFC" w:rsidRDefault="00C76BFC">
      <w:pPr>
        <w:suppressAutoHyphens w:val="0"/>
        <w:spacing w:line="240" w:lineRule="auto"/>
        <w:rPr>
          <w:lang w:val="sr-Cyrl-RS"/>
        </w:rPr>
      </w:pPr>
      <w:r>
        <w:rPr>
          <w:lang w:val="sr-Cyrl-RS"/>
        </w:rPr>
        <w:br w:type="page"/>
      </w:r>
    </w:p>
    <w:p w:rsidR="00692604" w:rsidRPr="00031C96" w:rsidRDefault="00EE3AF6" w:rsidP="00C76BFC">
      <w:pPr>
        <w:keepNext/>
        <w:tabs>
          <w:tab w:val="left" w:pos="567"/>
        </w:tabs>
        <w:suppressAutoHyphens w:val="0"/>
        <w:spacing w:before="120" w:after="120" w:line="240" w:lineRule="auto"/>
        <w:jc w:val="center"/>
        <w:outlineLvl w:val="0"/>
        <w:rPr>
          <w:rFonts w:eastAsia="Times New Roman"/>
          <w:b/>
          <w:color w:val="auto"/>
          <w:kern w:val="0"/>
          <w:lang w:val="sr-Cyrl-RS" w:eastAsia="en-US"/>
        </w:rPr>
      </w:pPr>
      <w:r w:rsidRPr="00EE3AF6">
        <w:rPr>
          <w:rFonts w:eastAsia="Times New Roman"/>
          <w:b/>
          <w:color w:val="auto"/>
          <w:kern w:val="0"/>
          <w:shd w:val="clear" w:color="auto" w:fill="808080" w:themeFill="background1" w:themeFillShade="80"/>
          <w:lang w:val="sr-Latn-RS" w:eastAsia="en-US"/>
        </w:rPr>
        <w:lastRenderedPageBreak/>
        <w:t>XI</w:t>
      </w:r>
      <w:r w:rsidR="00692604" w:rsidRPr="00031C96">
        <w:rPr>
          <w:rFonts w:eastAsia="Times New Roman"/>
          <w:b/>
          <w:color w:val="auto"/>
          <w:kern w:val="0"/>
          <w:lang w:val="sr-Latn-RS" w:eastAsia="en-US"/>
        </w:rPr>
        <w:t xml:space="preserve"> </w:t>
      </w:r>
      <w:r w:rsidR="009649EB">
        <w:rPr>
          <w:rFonts w:eastAsia="Times New Roman"/>
          <w:b/>
          <w:color w:val="auto"/>
          <w:kern w:val="0"/>
          <w:lang w:val="sr-Cyrl-CS" w:eastAsia="en-US"/>
        </w:rPr>
        <w:t>РЕФЕРЕНТНА Л</w:t>
      </w:r>
      <w:bookmarkStart w:id="0" w:name="_GoBack"/>
      <w:bookmarkEnd w:id="0"/>
      <w:r w:rsidR="009649EB">
        <w:rPr>
          <w:rFonts w:eastAsia="Times New Roman"/>
          <w:b/>
          <w:color w:val="auto"/>
          <w:kern w:val="0"/>
          <w:lang w:val="sr-Cyrl-CS" w:eastAsia="en-US"/>
        </w:rPr>
        <w:t>ИСТА</w:t>
      </w:r>
      <w:r w:rsidR="00692604" w:rsidRPr="00031C96">
        <w:rPr>
          <w:rFonts w:eastAsia="Times New Roman"/>
          <w:b/>
          <w:color w:val="auto"/>
          <w:kern w:val="0"/>
          <w:lang w:val="sr-Cyrl-RS" w:eastAsia="en-US"/>
        </w:rPr>
        <w:t xml:space="preserve"> </w:t>
      </w:r>
      <w:r w:rsidR="009649EB">
        <w:rPr>
          <w:rFonts w:eastAsia="Times New Roman"/>
          <w:b/>
          <w:color w:val="auto"/>
          <w:kern w:val="0"/>
          <w:lang w:val="sr-Cyrl-RS" w:eastAsia="en-US"/>
        </w:rPr>
        <w:t xml:space="preserve"> </w:t>
      </w:r>
      <w:r w:rsidR="00692604" w:rsidRPr="00031C96">
        <w:rPr>
          <w:rFonts w:eastAsia="Times New Roman"/>
          <w:b/>
          <w:color w:val="auto"/>
          <w:kern w:val="0"/>
          <w:lang w:val="sr-Cyrl-RS" w:eastAsia="en-US"/>
        </w:rPr>
        <w:t>ПОНУЂАЧА</w:t>
      </w:r>
      <w:r w:rsidR="00031C96" w:rsidRPr="00031C96">
        <w:rPr>
          <w:rFonts w:eastAsia="Times New Roman"/>
          <w:b/>
          <w:color w:val="auto"/>
          <w:kern w:val="0"/>
          <w:lang w:val="sr-Cyrl-RS" w:eastAsia="en-US"/>
        </w:rPr>
        <w:t xml:space="preserve"> </w:t>
      </w:r>
    </w:p>
    <w:p w:rsidR="00031C96" w:rsidRDefault="00031C96" w:rsidP="00031C96">
      <w:pPr>
        <w:suppressAutoHyphens w:val="0"/>
        <w:spacing w:line="240" w:lineRule="auto"/>
        <w:jc w:val="both"/>
        <w:rPr>
          <w:rFonts w:eastAsia="Times New Roman"/>
          <w:color w:val="auto"/>
          <w:kern w:val="0"/>
          <w:lang w:val="sr-Cyrl-CS" w:eastAsia="en-US"/>
        </w:rPr>
      </w:pPr>
    </w:p>
    <w:p w:rsidR="00692604" w:rsidRPr="005F11E4" w:rsidRDefault="00031C96" w:rsidP="00031C96">
      <w:pPr>
        <w:suppressAutoHyphens w:val="0"/>
        <w:spacing w:line="240" w:lineRule="auto"/>
        <w:jc w:val="both"/>
        <w:rPr>
          <w:rFonts w:eastAsia="Times New Roman"/>
          <w:bCs/>
          <w:color w:val="auto"/>
          <w:kern w:val="0"/>
          <w:lang w:val="sr-Cyrl-CS" w:eastAsia="en-US"/>
        </w:rPr>
      </w:pPr>
      <w:r w:rsidRPr="005F11E4">
        <w:rPr>
          <w:rFonts w:eastAsia="Times New Roman"/>
          <w:b/>
          <w:bCs/>
          <w:color w:val="auto"/>
          <w:kern w:val="0"/>
          <w:lang w:eastAsia="en-US"/>
        </w:rPr>
        <w:t>O</w:t>
      </w:r>
      <w:r w:rsidRPr="005F11E4">
        <w:rPr>
          <w:rFonts w:eastAsia="Times New Roman"/>
          <w:b/>
          <w:bCs/>
          <w:color w:val="auto"/>
          <w:kern w:val="0"/>
          <w:lang w:val="sr-Cyrl-CS" w:eastAsia="en-US"/>
        </w:rPr>
        <w:t>бавезно поднети доказе о нав</w:t>
      </w:r>
      <w:r w:rsidR="00B17185">
        <w:rPr>
          <w:rFonts w:eastAsia="Times New Roman"/>
          <w:b/>
          <w:bCs/>
          <w:color w:val="auto"/>
          <w:kern w:val="0"/>
          <w:lang w:val="sr-Cyrl-CS" w:eastAsia="en-US"/>
        </w:rPr>
        <w:t>еденим испорукама</w:t>
      </w:r>
      <w:r w:rsidRPr="005F11E4">
        <w:rPr>
          <w:rFonts w:eastAsia="Times New Roman"/>
          <w:b/>
          <w:bCs/>
          <w:color w:val="auto"/>
          <w:kern w:val="0"/>
          <w:lang w:val="sr-Cyrl-CS" w:eastAsia="en-US"/>
        </w:rPr>
        <w:t xml:space="preserve"> (образац дат у Поглављу </w:t>
      </w:r>
      <w:r w:rsidRPr="005F11E4">
        <w:rPr>
          <w:rFonts w:eastAsia="Times New Roman"/>
          <w:b/>
          <w:bCs/>
          <w:color w:val="auto"/>
          <w:kern w:val="0"/>
          <w:lang w:val="sr-Latn-RS" w:eastAsia="en-US"/>
        </w:rPr>
        <w:t>XII</w:t>
      </w:r>
      <w:r w:rsidRPr="005F11E4">
        <w:rPr>
          <w:rFonts w:eastAsia="Times New Roman"/>
          <w:b/>
          <w:bCs/>
          <w:color w:val="auto"/>
          <w:kern w:val="0"/>
          <w:lang w:val="sr-Cyrl-CS" w:eastAsia="en-US"/>
        </w:rPr>
        <w:t>)</w:t>
      </w:r>
      <w:r w:rsidR="00B17185">
        <w:rPr>
          <w:rFonts w:eastAsia="Times New Roman"/>
          <w:b/>
          <w:bCs/>
          <w:color w:val="auto"/>
          <w:kern w:val="0"/>
          <w:lang w:val="sr-Cyrl-CS" w:eastAsia="en-US"/>
        </w:rPr>
        <w:t>.</w:t>
      </w:r>
      <w:r w:rsidRPr="005F11E4">
        <w:rPr>
          <w:rFonts w:eastAsia="Times New Roman"/>
          <w:bCs/>
          <w:color w:val="auto"/>
          <w:kern w:val="0"/>
          <w:lang w:val="sr-Cyrl-CS" w:eastAsia="en-US"/>
        </w:rPr>
        <w:tab/>
      </w:r>
    </w:p>
    <w:p w:rsidR="00692604" w:rsidRPr="005F11E4" w:rsidRDefault="00692604" w:rsidP="00692604">
      <w:pPr>
        <w:suppressAutoHyphens w:val="0"/>
        <w:spacing w:line="240" w:lineRule="auto"/>
        <w:rPr>
          <w:rFonts w:eastAsia="Times New Roman"/>
          <w:b/>
          <w:color w:val="auto"/>
          <w:kern w:val="0"/>
          <w:lang w:val="sr-Cyrl-CS" w:eastAsia="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60"/>
        <w:gridCol w:w="2125"/>
        <w:gridCol w:w="1983"/>
        <w:gridCol w:w="1842"/>
      </w:tblGrid>
      <w:tr w:rsidR="00031C96" w:rsidRPr="00B87DF2" w:rsidTr="00B17185">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редни</w:t>
            </w:r>
          </w:p>
          <w:p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број</w:t>
            </w:r>
          </w:p>
        </w:tc>
        <w:tc>
          <w:tcPr>
            <w:tcW w:w="236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Референтни</w:t>
            </w:r>
          </w:p>
          <w:p w:rsidR="00031C96" w:rsidRPr="005F11E4" w:rsidRDefault="00A0350F">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Н</w:t>
            </w:r>
            <w:r w:rsidR="00031C96" w:rsidRPr="005F11E4">
              <w:rPr>
                <w:rFonts w:eastAsia="Times New Roman"/>
                <w:color w:val="auto"/>
                <w:kern w:val="0"/>
                <w:lang w:val="sr-Cyrl-CS" w:eastAsia="en-US"/>
              </w:rPr>
              <w:t>аручилац</w:t>
            </w:r>
            <w:r>
              <w:rPr>
                <w:rFonts w:eastAsia="Times New Roman"/>
                <w:color w:val="auto"/>
                <w:kern w:val="0"/>
                <w:lang w:val="sr-Cyrl-CS" w:eastAsia="en-US"/>
              </w:rPr>
              <w:t>/купац</w:t>
            </w:r>
          </w:p>
        </w:tc>
        <w:tc>
          <w:tcPr>
            <w:tcW w:w="2125"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Лице за контакт</w:t>
            </w:r>
          </w:p>
          <w:p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тел.број</w:t>
            </w:r>
          </w:p>
        </w:tc>
        <w:tc>
          <w:tcPr>
            <w:tcW w:w="1983" w:type="dxa"/>
            <w:tcBorders>
              <w:top w:val="single" w:sz="4" w:space="0" w:color="auto"/>
              <w:left w:val="single" w:sz="4" w:space="0" w:color="auto"/>
              <w:bottom w:val="single" w:sz="4" w:space="0" w:color="auto"/>
              <w:right w:val="single" w:sz="4" w:space="0" w:color="auto"/>
            </w:tcBorders>
            <w:hideMark/>
          </w:tcPr>
          <w:p w:rsidR="00031C96" w:rsidRPr="005F11E4" w:rsidRDefault="00A05808">
            <w:pPr>
              <w:suppressAutoHyphens w:val="0"/>
              <w:spacing w:line="240" w:lineRule="auto"/>
              <w:jc w:val="center"/>
              <w:rPr>
                <w:rFonts w:eastAsia="Times New Roman"/>
                <w:color w:val="auto"/>
                <w:kern w:val="0"/>
                <w:lang w:val="sr-Cyrl-RS" w:eastAsia="en-US"/>
              </w:rPr>
            </w:pPr>
            <w:r w:rsidRPr="005F11E4">
              <w:rPr>
                <w:rFonts w:eastAsia="Times New Roman"/>
                <w:color w:val="auto"/>
                <w:kern w:val="0"/>
                <w:lang w:val="sr-Cyrl-CS" w:eastAsia="en-US"/>
              </w:rPr>
              <w:t xml:space="preserve">Датум </w:t>
            </w:r>
            <w:r w:rsidRPr="005F11E4">
              <w:rPr>
                <w:rFonts w:eastAsia="Times New Roman"/>
                <w:color w:val="auto"/>
                <w:kern w:val="0"/>
                <w:lang w:val="sr-Cyrl-RS" w:eastAsia="en-US"/>
              </w:rPr>
              <w:t>испоруке</w:t>
            </w:r>
            <w:r w:rsidR="00B17185">
              <w:rPr>
                <w:rFonts w:eastAsia="Times New Roman"/>
                <w:color w:val="auto"/>
                <w:kern w:val="0"/>
                <w:lang w:val="sr-Cyrl-RS" w:eastAsia="en-US"/>
              </w:rPr>
              <w:t xml:space="preserve"> и имплементације</w:t>
            </w:r>
          </w:p>
        </w:tc>
        <w:tc>
          <w:tcPr>
            <w:tcW w:w="1842" w:type="dxa"/>
            <w:tcBorders>
              <w:top w:val="single" w:sz="4" w:space="0" w:color="auto"/>
              <w:left w:val="single" w:sz="4" w:space="0" w:color="auto"/>
              <w:bottom w:val="single" w:sz="4" w:space="0" w:color="auto"/>
              <w:right w:val="single" w:sz="4" w:space="0" w:color="auto"/>
            </w:tcBorders>
            <w:hideMark/>
          </w:tcPr>
          <w:p w:rsidR="00031C96" w:rsidRPr="005F11E4" w:rsidRDefault="00B17185">
            <w:pPr>
              <w:suppressAutoHyphens w:val="0"/>
              <w:spacing w:before="120" w:line="240" w:lineRule="auto"/>
              <w:jc w:val="center"/>
              <w:rPr>
                <w:rFonts w:eastAsia="Times New Roman"/>
                <w:color w:val="auto"/>
                <w:kern w:val="0"/>
                <w:lang w:val="sr-Cyrl-CS" w:eastAsia="en-US"/>
              </w:rPr>
            </w:pPr>
            <w:r>
              <w:rPr>
                <w:rFonts w:eastAsia="Times New Roman"/>
                <w:color w:val="auto"/>
                <w:kern w:val="0"/>
                <w:lang w:val="sr-Cyrl-CS" w:eastAsia="en-US"/>
              </w:rPr>
              <w:t>Капацитет уређаја</w:t>
            </w:r>
          </w:p>
        </w:tc>
      </w:tr>
      <w:tr w:rsidR="00031C96" w:rsidRPr="005F11E4" w:rsidTr="00DF02C7">
        <w:trPr>
          <w:trHeight w:val="1194"/>
        </w:trPr>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after="100" w:afterAutospacing="1"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w:t>
            </w:r>
          </w:p>
        </w:tc>
        <w:tc>
          <w:tcPr>
            <w:tcW w:w="2360"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DF02C7">
        <w:trPr>
          <w:trHeight w:val="1126"/>
        </w:trPr>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2.</w:t>
            </w:r>
          </w:p>
        </w:tc>
        <w:tc>
          <w:tcPr>
            <w:tcW w:w="2360"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DF02C7">
        <w:trPr>
          <w:trHeight w:val="1114"/>
        </w:trPr>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3.</w:t>
            </w:r>
          </w:p>
        </w:tc>
        <w:tc>
          <w:tcPr>
            <w:tcW w:w="2360"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DF02C7">
        <w:trPr>
          <w:trHeight w:val="1130"/>
        </w:trPr>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4.</w:t>
            </w:r>
          </w:p>
        </w:tc>
        <w:tc>
          <w:tcPr>
            <w:tcW w:w="2360"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DF02C7">
        <w:trPr>
          <w:trHeight w:val="1118"/>
        </w:trPr>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5.</w:t>
            </w:r>
          </w:p>
        </w:tc>
        <w:tc>
          <w:tcPr>
            <w:tcW w:w="2360"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DF02C7">
        <w:trPr>
          <w:trHeight w:val="1134"/>
        </w:trPr>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6.</w:t>
            </w:r>
          </w:p>
        </w:tc>
        <w:tc>
          <w:tcPr>
            <w:tcW w:w="2360"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DF02C7">
        <w:trPr>
          <w:trHeight w:val="1122"/>
        </w:trPr>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7.</w:t>
            </w:r>
          </w:p>
        </w:tc>
        <w:tc>
          <w:tcPr>
            <w:tcW w:w="2360"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bl>
    <w:p w:rsidR="00692604" w:rsidRPr="005F11E4" w:rsidRDefault="00692604" w:rsidP="00692604">
      <w:pPr>
        <w:suppressAutoHyphens w:val="0"/>
        <w:spacing w:line="240" w:lineRule="auto"/>
        <w:rPr>
          <w:rFonts w:eastAsia="Times New Roman"/>
          <w:b/>
          <w:color w:val="auto"/>
          <w:kern w:val="0"/>
          <w:lang w:val="sr-Cyrl-CS" w:eastAsia="en-US"/>
        </w:rPr>
      </w:pPr>
    </w:p>
    <w:p w:rsidR="00692604" w:rsidRPr="005F11E4" w:rsidRDefault="00692604" w:rsidP="00692604">
      <w:pPr>
        <w:suppressAutoHyphens w:val="0"/>
        <w:spacing w:line="240" w:lineRule="auto"/>
        <w:jc w:val="both"/>
        <w:rPr>
          <w:rFonts w:eastAsia="Times New Roman"/>
          <w:bCs/>
          <w:i/>
          <w:color w:val="auto"/>
          <w:kern w:val="0"/>
          <w:lang w:val="sr-Cyrl-CS" w:eastAsia="en-US"/>
        </w:rPr>
      </w:pPr>
      <w:r w:rsidRPr="005F11E4">
        <w:rPr>
          <w:rFonts w:eastAsia="Times New Roman"/>
          <w:b/>
          <w:bCs/>
          <w:color w:val="auto"/>
          <w:kern w:val="0"/>
          <w:lang w:val="sr-Cyrl-CS" w:eastAsia="en-US"/>
        </w:rPr>
        <w:tab/>
      </w:r>
      <w:r w:rsidRPr="005F11E4">
        <w:rPr>
          <w:rFonts w:eastAsia="Times New Roman"/>
          <w:b/>
          <w:bCs/>
          <w:i/>
          <w:color w:val="auto"/>
          <w:kern w:val="0"/>
          <w:lang w:val="sr-Cyrl-CS" w:eastAsia="en-US"/>
        </w:rPr>
        <w:t>Напомена:</w:t>
      </w:r>
      <w:r w:rsidRPr="005F11E4">
        <w:rPr>
          <w:rFonts w:eastAsia="Times New Roman"/>
          <w:bCs/>
          <w:i/>
          <w:color w:val="auto"/>
          <w:kern w:val="0"/>
          <w:lang w:val="sr-Cyrl-CS" w:eastAsia="en-US"/>
        </w:rPr>
        <w:t xml:space="preserve"> овај образац копирати у зависности од потребе понуђача.  </w:t>
      </w:r>
    </w:p>
    <w:p w:rsidR="00692604" w:rsidRPr="005F11E4" w:rsidRDefault="00692604" w:rsidP="00692604">
      <w:pPr>
        <w:tabs>
          <w:tab w:val="left" w:pos="-2880"/>
        </w:tabs>
        <w:suppressAutoHyphens w:val="0"/>
        <w:spacing w:line="240" w:lineRule="auto"/>
        <w:jc w:val="both"/>
        <w:rPr>
          <w:rFonts w:eastAsia="Times New Roman"/>
          <w:b/>
          <w:color w:val="auto"/>
          <w:kern w:val="0"/>
          <w:lang w:val="sr-Cyrl-RS" w:eastAsia="en-US"/>
        </w:rPr>
      </w:pPr>
    </w:p>
    <w:p w:rsidR="00D31C0C" w:rsidRPr="005F11E4" w:rsidRDefault="00D31C0C" w:rsidP="00692604">
      <w:pPr>
        <w:suppressAutoHyphens w:val="0"/>
        <w:spacing w:line="240" w:lineRule="auto"/>
        <w:jc w:val="both"/>
        <w:rPr>
          <w:rFonts w:eastAsia="Times New Roman"/>
          <w:color w:val="auto"/>
          <w:kern w:val="0"/>
          <w:lang w:val="sr-Cyrl-CS" w:eastAsia="en-US"/>
        </w:rPr>
      </w:pPr>
    </w:p>
    <w:p w:rsidR="00692604" w:rsidRPr="005F11E4" w:rsidRDefault="00692604" w:rsidP="00692604">
      <w:pPr>
        <w:suppressAutoHyphens w:val="0"/>
        <w:spacing w:line="240" w:lineRule="auto"/>
        <w:jc w:val="both"/>
        <w:rPr>
          <w:rFonts w:eastAsia="Times New Roman"/>
          <w:color w:val="auto"/>
          <w:kern w:val="0"/>
          <w:lang w:val="sr-Cyrl-CS" w:eastAsia="en-US"/>
        </w:rPr>
      </w:pPr>
      <w:r w:rsidRPr="005F11E4">
        <w:rPr>
          <w:rFonts w:eastAsia="Times New Roman"/>
          <w:color w:val="auto"/>
          <w:kern w:val="0"/>
          <w:lang w:val="sr-Cyrl-CS" w:eastAsia="en-US"/>
        </w:rPr>
        <w:t>У _______________                                       М.П.                      Потпис овлашћеног лица</w:t>
      </w:r>
    </w:p>
    <w:p w:rsidR="00692604" w:rsidRPr="005F11E4" w:rsidRDefault="00692604" w:rsidP="00692604">
      <w:pPr>
        <w:suppressAutoHyphens w:val="0"/>
        <w:spacing w:line="240" w:lineRule="auto"/>
        <w:jc w:val="both"/>
        <w:rPr>
          <w:rFonts w:eastAsia="Times New Roman"/>
          <w:color w:val="auto"/>
          <w:kern w:val="0"/>
          <w:lang w:val="sr-Cyrl-CS" w:eastAsia="en-US"/>
        </w:rPr>
      </w:pPr>
    </w:p>
    <w:p w:rsidR="00692604" w:rsidRPr="005F11E4" w:rsidRDefault="00692604" w:rsidP="00692604">
      <w:pPr>
        <w:suppressAutoHyphens w:val="0"/>
        <w:spacing w:line="240" w:lineRule="auto"/>
        <w:jc w:val="both"/>
        <w:rPr>
          <w:rFonts w:eastAsia="Times New Roman"/>
          <w:color w:val="auto"/>
          <w:kern w:val="0"/>
          <w:lang w:val="sr-Cyrl-CS" w:eastAsia="en-US"/>
        </w:rPr>
      </w:pPr>
      <w:r w:rsidRPr="005F11E4">
        <w:rPr>
          <w:rFonts w:eastAsia="Times New Roman"/>
          <w:color w:val="auto"/>
          <w:kern w:val="0"/>
          <w:lang w:val="sr-Cyrl-CS" w:eastAsia="en-US"/>
        </w:rPr>
        <w:t>Дана ___</w:t>
      </w:r>
      <w:r w:rsidR="00DF02C7">
        <w:rPr>
          <w:rFonts w:eastAsia="Times New Roman"/>
          <w:color w:val="auto"/>
          <w:kern w:val="0"/>
          <w:lang w:val="sr-Cyrl-CS" w:eastAsia="en-US"/>
        </w:rPr>
        <w:t>_______ 2019</w:t>
      </w:r>
      <w:r w:rsidRPr="005F11E4">
        <w:rPr>
          <w:rFonts w:eastAsia="Times New Roman"/>
          <w:color w:val="auto"/>
          <w:kern w:val="0"/>
          <w:lang w:val="sr-Cyrl-CS" w:eastAsia="en-US"/>
        </w:rPr>
        <w:t>. године                                                    ______________________</w:t>
      </w:r>
    </w:p>
    <w:p w:rsidR="00C76BFC" w:rsidRPr="005F11E4" w:rsidRDefault="00C76BFC">
      <w:pPr>
        <w:suppressAutoHyphens w:val="0"/>
        <w:spacing w:line="240" w:lineRule="auto"/>
        <w:rPr>
          <w:rFonts w:eastAsia="Times New Roman"/>
          <w:color w:val="FF0000"/>
          <w:lang w:val="sr-Cyrl-RS"/>
        </w:rPr>
      </w:pPr>
      <w:r w:rsidRPr="005F11E4">
        <w:rPr>
          <w:color w:val="FF0000"/>
          <w:lang w:val="sr-Cyrl-RS"/>
        </w:rPr>
        <w:br w:type="page"/>
      </w:r>
    </w:p>
    <w:p w:rsidR="000F0E82" w:rsidRPr="009F11E0" w:rsidRDefault="00EE3AF6" w:rsidP="00EE3AF6">
      <w:pPr>
        <w:pStyle w:val="BodyText3"/>
        <w:shd w:val="clear" w:color="auto" w:fill="FFFFFF" w:themeFill="background1"/>
        <w:spacing w:after="0"/>
        <w:jc w:val="center"/>
        <w:rPr>
          <w:color w:val="auto"/>
          <w:sz w:val="24"/>
          <w:szCs w:val="24"/>
          <w:lang w:val="sr-Cyrl-RS"/>
        </w:rPr>
      </w:pPr>
      <w:r w:rsidRPr="00EE3AF6">
        <w:rPr>
          <w:color w:val="auto"/>
          <w:sz w:val="24"/>
          <w:szCs w:val="24"/>
          <w:shd w:val="clear" w:color="auto" w:fill="808080" w:themeFill="background1" w:themeFillShade="80"/>
          <w:lang w:val="sr-Latn-RS"/>
        </w:rPr>
        <w:lastRenderedPageBreak/>
        <w:t>XII</w:t>
      </w:r>
      <w:r>
        <w:rPr>
          <w:color w:val="auto"/>
          <w:sz w:val="24"/>
          <w:szCs w:val="24"/>
          <w:shd w:val="clear" w:color="auto" w:fill="808080" w:themeFill="background1" w:themeFillShade="80"/>
          <w:lang w:val="sr-Latn-RS"/>
        </w:rPr>
        <w:t xml:space="preserve"> </w:t>
      </w:r>
      <w:r w:rsidR="000F0E82" w:rsidRPr="009F11E0">
        <w:rPr>
          <w:b/>
          <w:color w:val="auto"/>
          <w:sz w:val="24"/>
          <w:szCs w:val="24"/>
          <w:lang w:val="sr-Cyrl-RS"/>
        </w:rPr>
        <w:t>ОБРАЗАЦ ПОТВРДЕ</w:t>
      </w:r>
      <w:r w:rsidR="00B77E91" w:rsidRPr="009F11E0">
        <w:rPr>
          <w:b/>
          <w:color w:val="auto"/>
          <w:sz w:val="24"/>
          <w:szCs w:val="24"/>
          <w:lang w:val="sr-Cyrl-RS"/>
        </w:rPr>
        <w:t xml:space="preserve"> О РЕФЕРЕНЦИ</w:t>
      </w:r>
      <w:r w:rsidR="00A05808">
        <w:rPr>
          <w:b/>
          <w:color w:val="auto"/>
          <w:sz w:val="24"/>
          <w:szCs w:val="24"/>
          <w:lang w:val="sr-Cyrl-RS"/>
        </w:rPr>
        <w:t xml:space="preserve"> </w:t>
      </w:r>
    </w:p>
    <w:p w:rsidR="000F0E82" w:rsidRDefault="000F0E82" w:rsidP="000F0E82">
      <w:pPr>
        <w:pStyle w:val="BodyText3"/>
        <w:shd w:val="clear" w:color="auto" w:fill="FFFFFF"/>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5220"/>
      </w:tblGrid>
      <w:tr w:rsidR="009F11E0" w:rsidRPr="009F11E0" w:rsidTr="006775B2">
        <w:tc>
          <w:tcPr>
            <w:tcW w:w="1908" w:type="dxa"/>
            <w:tcBorders>
              <w:top w:val="nil"/>
              <w:left w:val="nil"/>
              <w:bottom w:val="nil"/>
              <w:right w:val="nil"/>
            </w:tcBorders>
          </w:tcPr>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 xml:space="preserve">Назив </w:t>
            </w:r>
            <w:r w:rsidR="00DF02C7">
              <w:rPr>
                <w:rFonts w:eastAsia="Times New Roman"/>
                <w:color w:val="auto"/>
                <w:kern w:val="0"/>
                <w:lang w:val="sr-Cyrl-CS" w:eastAsia="en-US"/>
              </w:rPr>
              <w:t>референтног наручиоца/</w:t>
            </w:r>
            <w:r w:rsidRPr="009F11E0">
              <w:rPr>
                <w:rFonts w:eastAsia="Times New Roman"/>
                <w:color w:val="auto"/>
                <w:kern w:val="0"/>
                <w:lang w:val="sr-Cyrl-CS" w:eastAsia="en-US"/>
              </w:rPr>
              <w:t>купца</w:t>
            </w:r>
            <w:r w:rsidRPr="009F11E0">
              <w:rPr>
                <w:rFonts w:eastAsia="Times New Roman"/>
                <w:color w:val="auto"/>
                <w:kern w:val="0"/>
                <w:lang w:eastAsia="en-US"/>
              </w:rPr>
              <w:t>:</w:t>
            </w:r>
          </w:p>
        </w:tc>
        <w:tc>
          <w:tcPr>
            <w:tcW w:w="5220" w:type="dxa"/>
            <w:tcBorders>
              <w:top w:val="nil"/>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rsidTr="006775B2">
        <w:tc>
          <w:tcPr>
            <w:tcW w:w="1908" w:type="dxa"/>
            <w:tcBorders>
              <w:top w:val="nil"/>
              <w:left w:val="nil"/>
              <w:bottom w:val="nil"/>
              <w:right w:val="nil"/>
            </w:tcBorders>
          </w:tcPr>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 xml:space="preserve">Седиште </w:t>
            </w:r>
            <w:r w:rsidR="00DF02C7">
              <w:rPr>
                <w:rFonts w:eastAsia="Times New Roman"/>
                <w:color w:val="auto"/>
                <w:kern w:val="0"/>
                <w:lang w:val="sr-Cyrl-CS" w:eastAsia="en-US"/>
              </w:rPr>
              <w:t>референтног наручиоца/</w:t>
            </w:r>
            <w:r w:rsidRPr="009F11E0">
              <w:rPr>
                <w:rFonts w:eastAsia="Times New Roman"/>
                <w:color w:val="auto"/>
                <w:kern w:val="0"/>
                <w:lang w:val="sr-Cyrl-CS" w:eastAsia="en-US"/>
              </w:rPr>
              <w:t>купца</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rsidTr="006775B2">
        <w:tc>
          <w:tcPr>
            <w:tcW w:w="1908" w:type="dxa"/>
            <w:tcBorders>
              <w:top w:val="nil"/>
              <w:left w:val="nil"/>
              <w:bottom w:val="nil"/>
              <w:right w:val="nil"/>
            </w:tcBorders>
          </w:tcPr>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rsidTr="006775B2">
        <w:tc>
          <w:tcPr>
            <w:tcW w:w="1908" w:type="dxa"/>
            <w:tcBorders>
              <w:top w:val="nil"/>
              <w:left w:val="nil"/>
              <w:bottom w:val="nil"/>
              <w:right w:val="nil"/>
            </w:tcBorders>
          </w:tcPr>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ПИБ</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bl>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ab/>
        <w:t>У складу са чл. 77. став 2. тачка 2.  алинеја 1. Закона о јавним набавкама, достављамо Вам,</w:t>
      </w:r>
    </w:p>
    <w:p w:rsidR="009F11E0" w:rsidRPr="009F11E0" w:rsidRDefault="009F11E0" w:rsidP="009F11E0">
      <w:pPr>
        <w:suppressAutoHyphens w:val="0"/>
        <w:spacing w:line="240" w:lineRule="auto"/>
        <w:jc w:val="center"/>
        <w:rPr>
          <w:rFonts w:eastAsia="Times New Roman"/>
          <w:b/>
          <w:bCs/>
          <w:color w:val="auto"/>
          <w:kern w:val="0"/>
          <w:lang w:val="sr-Cyrl-CS" w:eastAsia="en-US"/>
        </w:rPr>
      </w:pPr>
    </w:p>
    <w:p w:rsidR="009F11E0" w:rsidRPr="009F11E0" w:rsidRDefault="009F11E0" w:rsidP="009F11E0">
      <w:pPr>
        <w:suppressAutoHyphens w:val="0"/>
        <w:spacing w:line="240" w:lineRule="auto"/>
        <w:jc w:val="center"/>
        <w:rPr>
          <w:rFonts w:eastAsia="Times New Roman"/>
          <w:b/>
          <w:bCs/>
          <w:color w:val="auto"/>
          <w:kern w:val="0"/>
          <w:lang w:val="sr-Cyrl-CS" w:eastAsia="en-US"/>
        </w:rPr>
      </w:pPr>
      <w:r w:rsidRPr="009F11E0">
        <w:rPr>
          <w:rFonts w:eastAsia="Times New Roman"/>
          <w:b/>
          <w:bCs/>
          <w:color w:val="auto"/>
          <w:kern w:val="0"/>
          <w:lang w:val="sr-Cyrl-CS" w:eastAsia="en-US"/>
        </w:rPr>
        <w:t>ПОТВРДУ</w:t>
      </w:r>
    </w:p>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којом потврђујемо да је наш добављач                                            _________</w:t>
      </w:r>
      <w:r w:rsidR="009448AE">
        <w:rPr>
          <w:rFonts w:eastAsia="Times New Roman"/>
          <w:color w:val="auto"/>
          <w:kern w:val="0"/>
          <w:lang w:val="sr-Cyrl-CS" w:eastAsia="en-US"/>
        </w:rPr>
        <w:t>____________________________________________________________________</w:t>
      </w:r>
    </w:p>
    <w:p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iCs/>
          <w:color w:val="auto"/>
          <w:kern w:val="0"/>
          <w:lang w:val="sr-Cyrl-CS" w:eastAsia="en-US"/>
        </w:rPr>
        <w:t>(уписати назив добављача – понуђача)</w:t>
      </w:r>
    </w:p>
    <w:p w:rsidR="00C15E21" w:rsidRDefault="00C15E21" w:rsidP="009F11E0">
      <w:pPr>
        <w:suppressAutoHyphens w:val="0"/>
        <w:spacing w:line="240" w:lineRule="auto"/>
        <w:jc w:val="both"/>
        <w:rPr>
          <w:rFonts w:eastAsia="Times New Roman"/>
          <w:color w:val="auto"/>
          <w:kern w:val="0"/>
          <w:lang w:val="sr-Cyrl-CS" w:eastAsia="en-US"/>
        </w:rPr>
      </w:pPr>
    </w:p>
    <w:p w:rsidR="00C15E21" w:rsidRDefault="00C15E21" w:rsidP="009F11E0">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дана ______________________</w:t>
      </w:r>
      <w:r w:rsidR="00B418CD">
        <w:rPr>
          <w:rFonts w:eastAsia="Times New Roman"/>
          <w:color w:val="auto"/>
          <w:kern w:val="0"/>
          <w:lang w:val="sr-Cyrl-CS" w:eastAsia="en-US"/>
        </w:rPr>
        <w:t xml:space="preserve"> </w:t>
      </w:r>
      <w:r w:rsidR="0039236A">
        <w:rPr>
          <w:rFonts w:eastAsia="Times New Roman"/>
          <w:color w:val="auto"/>
          <w:kern w:val="0"/>
          <w:lang w:val="sr-Cyrl-CS" w:eastAsia="en-US"/>
        </w:rPr>
        <w:t>извршио испоруку</w:t>
      </w:r>
      <w:r w:rsidR="00980C60">
        <w:rPr>
          <w:rFonts w:eastAsia="Times New Roman"/>
          <w:color w:val="auto"/>
          <w:kern w:val="0"/>
          <w:lang w:val="sr-Cyrl-RS" w:eastAsia="en-US"/>
        </w:rPr>
        <w:t>, инсталацију</w:t>
      </w:r>
      <w:r w:rsidR="00A30D36">
        <w:rPr>
          <w:rFonts w:eastAsia="Times New Roman"/>
          <w:color w:val="auto"/>
          <w:kern w:val="0"/>
          <w:lang w:val="sr-Cyrl-RS" w:eastAsia="en-US"/>
        </w:rPr>
        <w:t xml:space="preserve"> и конфигурацију</w:t>
      </w:r>
      <w:r w:rsidR="0039236A">
        <w:rPr>
          <w:rFonts w:eastAsia="Times New Roman"/>
          <w:color w:val="auto"/>
          <w:kern w:val="0"/>
          <w:lang w:val="sr-Cyrl-CS" w:eastAsia="en-US"/>
        </w:rPr>
        <w:t xml:space="preserve"> </w:t>
      </w:r>
      <w:r w:rsidR="00AD3C1B">
        <w:rPr>
          <w:rFonts w:eastAsia="Times New Roman"/>
          <w:color w:val="auto"/>
          <w:kern w:val="0"/>
          <w:lang w:eastAsia="en-US"/>
        </w:rPr>
        <w:t xml:space="preserve">Data </w:t>
      </w:r>
    </w:p>
    <w:p w:rsidR="00C15E21" w:rsidRDefault="00C15E21" w:rsidP="009F11E0">
      <w:pPr>
        <w:suppressAutoHyphens w:val="0"/>
        <w:spacing w:line="240" w:lineRule="auto"/>
        <w:jc w:val="both"/>
        <w:rPr>
          <w:rFonts w:eastAsia="Times New Roman"/>
          <w:color w:val="auto"/>
          <w:kern w:val="0"/>
          <w:lang w:val="sr-Cyrl-RS" w:eastAsia="en-US"/>
        </w:rPr>
      </w:pPr>
    </w:p>
    <w:p w:rsidR="00C15E21" w:rsidRDefault="00AD3C1B" w:rsidP="009F11E0">
      <w:pPr>
        <w:suppressAutoHyphens w:val="0"/>
        <w:spacing w:line="240" w:lineRule="auto"/>
        <w:jc w:val="both"/>
        <w:rPr>
          <w:rFonts w:eastAsia="Times New Roman"/>
          <w:color w:val="auto"/>
          <w:kern w:val="0"/>
          <w:lang w:val="sr-Cyrl-RS" w:eastAsia="en-US"/>
        </w:rPr>
      </w:pPr>
      <w:r>
        <w:rPr>
          <w:rFonts w:eastAsia="Times New Roman"/>
          <w:color w:val="auto"/>
          <w:kern w:val="0"/>
          <w:lang w:eastAsia="en-US"/>
        </w:rPr>
        <w:t>storage</w:t>
      </w:r>
      <w:r w:rsidR="00DF02C7">
        <w:rPr>
          <w:rFonts w:eastAsia="Times New Roman"/>
          <w:color w:val="auto"/>
          <w:kern w:val="0"/>
          <w:lang w:val="sr-Cyrl-CS" w:eastAsia="en-US"/>
        </w:rPr>
        <w:t xml:space="preserve"> </w:t>
      </w:r>
      <w:r w:rsidR="00980C60">
        <w:rPr>
          <w:rFonts w:eastAsia="Times New Roman"/>
          <w:color w:val="auto"/>
          <w:kern w:val="0"/>
          <w:lang w:val="sr-Cyrl-RS" w:eastAsia="en-US"/>
        </w:rPr>
        <w:t>уређаја</w:t>
      </w:r>
      <w:r w:rsidR="00A0350F">
        <w:rPr>
          <w:rFonts w:eastAsia="Times New Roman"/>
          <w:color w:val="auto"/>
          <w:kern w:val="0"/>
          <w:lang w:val="sr-Cyrl-RS" w:eastAsia="en-US"/>
        </w:rPr>
        <w:t xml:space="preserve"> типа ___________________________________________, капацитета </w:t>
      </w:r>
    </w:p>
    <w:p w:rsidR="00C15E21" w:rsidRDefault="00C15E21" w:rsidP="009F11E0">
      <w:pPr>
        <w:suppressAutoHyphens w:val="0"/>
        <w:spacing w:line="240" w:lineRule="auto"/>
        <w:jc w:val="both"/>
        <w:rPr>
          <w:rFonts w:eastAsia="Times New Roman"/>
          <w:color w:val="auto"/>
          <w:kern w:val="0"/>
          <w:lang w:val="sr-Cyrl-RS" w:eastAsia="en-US"/>
        </w:rPr>
      </w:pPr>
    </w:p>
    <w:p w:rsidR="009F11E0" w:rsidRDefault="00C15E21" w:rsidP="009F11E0">
      <w:pPr>
        <w:suppressAutoHyphens w:val="0"/>
        <w:spacing w:line="240" w:lineRule="auto"/>
        <w:jc w:val="both"/>
        <w:rPr>
          <w:rFonts w:eastAsia="Times New Roman"/>
          <w:color w:val="auto"/>
          <w:kern w:val="0"/>
          <w:lang w:val="sr-Cyrl-CS" w:eastAsia="en-US"/>
        </w:rPr>
      </w:pPr>
      <w:r>
        <w:rPr>
          <w:rFonts w:eastAsia="Times New Roman"/>
          <w:color w:val="auto"/>
          <w:kern w:val="0"/>
          <w:lang w:val="sr-Cyrl-RS" w:eastAsia="en-US"/>
        </w:rPr>
        <w:t>______________ ТВ</w:t>
      </w:r>
      <w:r w:rsidR="00A0350F">
        <w:rPr>
          <w:rFonts w:eastAsia="Times New Roman"/>
          <w:color w:val="auto"/>
          <w:kern w:val="0"/>
          <w:lang w:val="sr-Cyrl-RS" w:eastAsia="en-US"/>
        </w:rPr>
        <w:t xml:space="preserve"> </w:t>
      </w:r>
      <w:r w:rsidR="007C4211" w:rsidRPr="007C4211">
        <w:rPr>
          <w:rFonts w:eastAsia="Times New Roman"/>
          <w:color w:val="auto"/>
          <w:kern w:val="0"/>
          <w:lang w:val="sr-Cyrl-CS" w:eastAsia="en-US"/>
        </w:rPr>
        <w:t xml:space="preserve"> </w:t>
      </w:r>
      <w:r w:rsidR="00DF02C7">
        <w:rPr>
          <w:rFonts w:eastAsia="Times New Roman"/>
          <w:color w:val="auto"/>
          <w:kern w:val="0"/>
          <w:lang w:val="sr-Cyrl-RS" w:eastAsia="en-US"/>
        </w:rPr>
        <w:t xml:space="preserve">у количини од </w:t>
      </w:r>
      <w:r w:rsidR="004B1BE0">
        <w:rPr>
          <w:rFonts w:eastAsia="Times New Roman"/>
          <w:color w:val="auto"/>
          <w:kern w:val="0"/>
          <w:lang w:val="sr-Cyrl-CS" w:eastAsia="en-US"/>
        </w:rPr>
        <w:t xml:space="preserve"> </w:t>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9448AE">
        <w:rPr>
          <w:rFonts w:eastAsia="Times New Roman"/>
          <w:color w:val="auto"/>
          <w:kern w:val="0"/>
          <w:lang w:val="sr-Cyrl-CS" w:eastAsia="en-US"/>
        </w:rPr>
        <w:t xml:space="preserve"> </w:t>
      </w:r>
      <w:r>
        <w:rPr>
          <w:rFonts w:eastAsia="Times New Roman"/>
          <w:color w:val="auto"/>
          <w:kern w:val="0"/>
          <w:lang w:val="sr-Cyrl-CS" w:eastAsia="en-US"/>
        </w:rPr>
        <w:t>комада</w:t>
      </w:r>
      <w:r w:rsidR="009F11E0" w:rsidRPr="009F11E0">
        <w:rPr>
          <w:rFonts w:eastAsia="Times New Roman"/>
          <w:color w:val="auto"/>
          <w:kern w:val="0"/>
          <w:lang w:val="sr-Cyrl-CS" w:eastAsia="en-US"/>
        </w:rPr>
        <w:t>.</w:t>
      </w:r>
    </w:p>
    <w:p w:rsidR="00C15E21" w:rsidRDefault="00C15E21"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b/>
          <w:iCs/>
          <w:color w:val="auto"/>
          <w:kern w:val="0"/>
          <w:lang w:val="sr-Cyrl-CS" w:eastAsia="en-US"/>
        </w:rPr>
      </w:pPr>
      <w:r w:rsidRPr="009F11E0">
        <w:rPr>
          <w:rFonts w:eastAsia="Times New Roman"/>
          <w:bCs/>
          <w:color w:val="auto"/>
          <w:kern w:val="0"/>
          <w:lang w:val="sr-Cyrl-CS" w:eastAsia="en-US"/>
        </w:rPr>
        <w:t>Потврда се издаје на захтев добављача _________________________________________</w:t>
      </w:r>
    </w:p>
    <w:p w:rsidR="009F11E0" w:rsidRPr="009F11E0" w:rsidRDefault="009F11E0" w:rsidP="009F11E0">
      <w:pPr>
        <w:suppressAutoHyphens w:val="0"/>
        <w:spacing w:line="240" w:lineRule="auto"/>
        <w:jc w:val="both"/>
        <w:rPr>
          <w:rFonts w:eastAsia="Times New Roman"/>
          <w:b/>
          <w:bCs/>
          <w:color w:val="auto"/>
          <w:kern w:val="0"/>
          <w:lang w:val="sr-Cyrl-CS" w:eastAsia="en-US"/>
        </w:rPr>
      </w:pP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b/>
          <w:iCs/>
          <w:color w:val="auto"/>
          <w:kern w:val="0"/>
          <w:lang w:val="sr-Cyrl-CS" w:eastAsia="en-US"/>
        </w:rPr>
        <w:t xml:space="preserve">         (уписати назив добављача – понуђача)</w:t>
      </w:r>
    </w:p>
    <w:p w:rsidR="009F11E0" w:rsidRPr="009F11E0" w:rsidRDefault="009F11E0" w:rsidP="009F11E0">
      <w:pPr>
        <w:suppressAutoHyphens w:val="0"/>
        <w:spacing w:line="240" w:lineRule="auto"/>
        <w:jc w:val="both"/>
        <w:rPr>
          <w:rFonts w:eastAsia="Times New Roman"/>
          <w:bCs/>
          <w:color w:val="auto"/>
          <w:kern w:val="0"/>
          <w:lang w:val="sr-Cyrl-CS" w:eastAsia="en-US"/>
        </w:rPr>
      </w:pPr>
      <w:r w:rsidRPr="009F11E0">
        <w:rPr>
          <w:rFonts w:eastAsia="Times New Roman"/>
          <w:bCs/>
          <w:color w:val="auto"/>
          <w:kern w:val="0"/>
          <w:lang w:val="sr-Cyrl-CS" w:eastAsia="en-US"/>
        </w:rPr>
        <w:t>ради учешћа у јавној набавци</w:t>
      </w:r>
      <w:r w:rsidRPr="009F11E0">
        <w:rPr>
          <w:rFonts w:eastAsia="Times New Roman"/>
          <w:color w:val="auto"/>
          <w:kern w:val="0"/>
          <w:lang w:val="sr-Cyrl-CS" w:eastAsia="en-US"/>
        </w:rPr>
        <w:t xml:space="preserve"> </w:t>
      </w:r>
      <w:r w:rsidR="00AD3C1B">
        <w:rPr>
          <w:lang w:val="sr-Latn-RS"/>
        </w:rPr>
        <w:t xml:space="preserve">Data storage </w:t>
      </w:r>
      <w:r w:rsidR="00980C60">
        <w:rPr>
          <w:lang w:val="sr-Cyrl-CS"/>
        </w:rPr>
        <w:t>уређаја</w:t>
      </w:r>
      <w:r w:rsidR="00A30D36">
        <w:rPr>
          <w:rFonts w:eastAsia="Times New Roman"/>
          <w:bCs/>
          <w:color w:val="auto"/>
          <w:kern w:val="0"/>
          <w:lang w:val="sr-Cyrl-CS" w:eastAsia="en-US"/>
        </w:rPr>
        <w:t xml:space="preserve">, </w:t>
      </w:r>
      <w:r w:rsidR="00A30D36">
        <w:rPr>
          <w:rFonts w:eastAsia="Times New Roman"/>
          <w:bCs/>
          <w:color w:val="auto"/>
          <w:kern w:val="0"/>
          <w:lang w:val="sr-Cyrl-RS" w:eastAsia="en-US"/>
        </w:rPr>
        <w:t>н</w:t>
      </w:r>
      <w:r w:rsidRPr="009F11E0">
        <w:rPr>
          <w:rFonts w:eastAsia="Times New Roman"/>
          <w:bCs/>
          <w:color w:val="auto"/>
          <w:kern w:val="0"/>
          <w:lang w:val="sr-Cyrl-CS" w:eastAsia="en-US"/>
        </w:rPr>
        <w:t xml:space="preserve">аручиоца </w:t>
      </w:r>
      <w:r w:rsidRPr="009F11E0">
        <w:rPr>
          <w:rFonts w:eastAsia="Times New Roman"/>
          <w:color w:val="auto"/>
          <w:kern w:val="0"/>
          <w:lang w:val="sr-Cyrl-CS" w:eastAsia="en-US"/>
        </w:rPr>
        <w:t>Министарства пољопр</w:t>
      </w:r>
      <w:r w:rsidR="00AD3C1B">
        <w:rPr>
          <w:rFonts w:eastAsia="Times New Roman"/>
          <w:color w:val="auto"/>
          <w:kern w:val="0"/>
          <w:lang w:val="sr-Cyrl-CS" w:eastAsia="en-US"/>
        </w:rPr>
        <w:t>ивреде</w:t>
      </w:r>
      <w:r w:rsidR="00AD3C1B">
        <w:rPr>
          <w:rFonts w:eastAsia="Times New Roman"/>
          <w:color w:val="auto"/>
          <w:kern w:val="0"/>
          <w:lang w:val="sr-Latn-RS" w:eastAsia="en-US"/>
        </w:rPr>
        <w:t xml:space="preserve">, </w:t>
      </w:r>
      <w:r w:rsidR="00AD3C1B">
        <w:rPr>
          <w:rFonts w:eastAsia="Times New Roman"/>
          <w:color w:val="auto"/>
          <w:kern w:val="0"/>
          <w:lang w:val="sr-Cyrl-RS" w:eastAsia="en-US"/>
        </w:rPr>
        <w:t>шумарства и водопривреде</w:t>
      </w:r>
      <w:r w:rsidRPr="009F11E0">
        <w:rPr>
          <w:rFonts w:eastAsia="Times New Roman"/>
          <w:color w:val="auto"/>
          <w:kern w:val="0"/>
          <w:lang w:val="sr-Cyrl-CS" w:eastAsia="en-US"/>
        </w:rPr>
        <w:t xml:space="preserve"> - Управа за аграрна плаћања у </w:t>
      </w:r>
      <w:r>
        <w:rPr>
          <w:rFonts w:eastAsia="Times New Roman"/>
          <w:color w:val="auto"/>
          <w:kern w:val="0"/>
          <w:lang w:val="sr-Cyrl-CS" w:eastAsia="en-US"/>
        </w:rPr>
        <w:t>Београду</w:t>
      </w:r>
      <w:r w:rsidRPr="009F11E0">
        <w:rPr>
          <w:rFonts w:eastAsia="Times New Roman"/>
          <w:bCs/>
          <w:color w:val="auto"/>
          <w:kern w:val="0"/>
          <w:lang w:val="sr-Cyrl-CS" w:eastAsia="en-US"/>
        </w:rPr>
        <w:t xml:space="preserve"> и у друге се сврхе не може користити.</w:t>
      </w:r>
    </w:p>
    <w:p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p>
    <w:p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Место</w:t>
      </w:r>
      <w:r w:rsidR="00AD3C1B">
        <w:rPr>
          <w:rFonts w:eastAsia="Times New Roman"/>
          <w:color w:val="auto"/>
          <w:kern w:val="0"/>
          <w:lang w:val="sr-Cyrl-CS" w:eastAsia="en-US"/>
        </w:rPr>
        <w:t>:</w:t>
      </w:r>
      <w:r w:rsidRPr="009F11E0">
        <w:rPr>
          <w:rFonts w:eastAsia="Times New Roman"/>
          <w:color w:val="auto"/>
          <w:kern w:val="0"/>
          <w:lang w:val="sr-Cyrl-CS" w:eastAsia="en-US"/>
        </w:rPr>
        <w:t xml:space="preserve">  ______________________ </w:t>
      </w:r>
    </w:p>
    <w:p w:rsidR="009F11E0" w:rsidRPr="009F11E0" w:rsidRDefault="009F11E0" w:rsidP="009F11E0">
      <w:pPr>
        <w:tabs>
          <w:tab w:val="left" w:pos="0"/>
        </w:tabs>
        <w:suppressAutoHyphens w:val="0"/>
        <w:spacing w:line="240" w:lineRule="auto"/>
        <w:rPr>
          <w:rFonts w:eastAsia="Times New Roman"/>
          <w:color w:val="auto"/>
          <w:kern w:val="0"/>
          <w:lang w:val="sr-Cyrl-CS" w:eastAsia="en-US"/>
        </w:rPr>
      </w:pPr>
    </w:p>
    <w:p w:rsidR="009F11E0" w:rsidRPr="009F11E0" w:rsidRDefault="009F11E0" w:rsidP="009F11E0">
      <w:pPr>
        <w:tabs>
          <w:tab w:val="left" w:pos="0"/>
        </w:tabs>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Датум : ______________________</w:t>
      </w:r>
    </w:p>
    <w:p w:rsidR="009F11E0" w:rsidRPr="009F11E0" w:rsidRDefault="009F11E0" w:rsidP="009F11E0">
      <w:pPr>
        <w:suppressAutoHyphens w:val="0"/>
        <w:spacing w:line="240" w:lineRule="auto"/>
        <w:rPr>
          <w:rFonts w:eastAsia="Times New Roman"/>
          <w:bCs/>
          <w:color w:val="auto"/>
          <w:kern w:val="0"/>
          <w:lang w:val="sr-Cyrl-CS" w:eastAsia="en-US"/>
        </w:rPr>
      </w:pPr>
    </w:p>
    <w:p w:rsidR="009F11E0" w:rsidRPr="009F11E0" w:rsidRDefault="009F11E0" w:rsidP="00A30D36">
      <w:pPr>
        <w:suppressAutoHyphens w:val="0"/>
        <w:spacing w:line="240" w:lineRule="auto"/>
        <w:jc w:val="both"/>
        <w:rPr>
          <w:rFonts w:eastAsia="Times New Roman"/>
          <w:b/>
          <w:bCs/>
          <w:i/>
          <w:color w:val="auto"/>
          <w:kern w:val="0"/>
          <w:lang w:val="sr-Cyrl-CS" w:eastAsia="en-US"/>
        </w:rPr>
      </w:pPr>
      <w:r w:rsidRPr="009F11E0">
        <w:rPr>
          <w:rFonts w:eastAsia="Times New Roman"/>
          <w:b/>
          <w:bCs/>
          <w:i/>
          <w:color w:val="auto"/>
          <w:kern w:val="0"/>
          <w:lang w:val="sr-Cyrl-CS" w:eastAsia="en-US"/>
        </w:rPr>
        <w:t>Под пуном материјалном и кривичном одговорношћу потврђујемо истинитост  датих података.</w:t>
      </w:r>
    </w:p>
    <w:p w:rsidR="009F11E0" w:rsidRPr="009F11E0" w:rsidRDefault="009F11E0" w:rsidP="009F11E0">
      <w:pPr>
        <w:suppressAutoHyphens w:val="0"/>
        <w:spacing w:line="240" w:lineRule="auto"/>
        <w:rPr>
          <w:rFonts w:eastAsia="Times New Roman"/>
          <w:color w:val="auto"/>
          <w:kern w:val="0"/>
          <w:lang w:val="sr-Cyrl-CS" w:eastAsia="en-US"/>
        </w:rPr>
      </w:pPr>
    </w:p>
    <w:p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00BB2D35">
        <w:rPr>
          <w:rFonts w:eastAsia="Times New Roman"/>
          <w:color w:val="auto"/>
          <w:kern w:val="0"/>
          <w:lang w:val="sr-Cyrl-CS" w:eastAsia="en-US"/>
        </w:rPr>
        <w:tab/>
      </w:r>
      <w:r w:rsidR="00BB2D35">
        <w:rPr>
          <w:rFonts w:eastAsia="Times New Roman"/>
          <w:color w:val="auto"/>
          <w:kern w:val="0"/>
          <w:lang w:val="sr-Cyrl-CS" w:eastAsia="en-US"/>
        </w:rPr>
        <w:tab/>
      </w:r>
      <w:r w:rsidRPr="009F11E0">
        <w:rPr>
          <w:rFonts w:eastAsia="Times New Roman"/>
          <w:color w:val="auto"/>
          <w:kern w:val="0"/>
          <w:lang w:val="sr-Cyrl-CS" w:eastAsia="en-US"/>
        </w:rPr>
        <w:t>Наручилац - купац</w:t>
      </w:r>
    </w:p>
    <w:p w:rsidR="009F11E0" w:rsidRPr="009F11E0" w:rsidRDefault="009F11E0" w:rsidP="009F11E0">
      <w:pPr>
        <w:suppressAutoHyphens w:val="0"/>
        <w:spacing w:line="240" w:lineRule="auto"/>
        <w:rPr>
          <w:rFonts w:eastAsia="Times New Roman"/>
          <w:i/>
          <w:color w:val="auto"/>
          <w:kern w:val="0"/>
          <w:lang w:val="sr-Cyrl-CS" w:eastAsia="en-US"/>
        </w:rPr>
      </w:pPr>
    </w:p>
    <w:p w:rsidR="009F11E0" w:rsidRPr="009F11E0" w:rsidRDefault="009F11E0" w:rsidP="009F11E0">
      <w:pPr>
        <w:suppressAutoHyphens w:val="0"/>
        <w:spacing w:line="240" w:lineRule="auto"/>
        <w:rPr>
          <w:rFonts w:eastAsia="Times New Roman"/>
          <w:i/>
          <w:color w:val="auto"/>
          <w:kern w:val="0"/>
          <w:lang w:val="sr-Cyrl-CS" w:eastAsia="en-US"/>
        </w:rPr>
      </w:pP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t xml:space="preserve">      </w:t>
      </w:r>
      <w:r w:rsidR="00BB2D35">
        <w:rPr>
          <w:rFonts w:eastAsia="Times New Roman"/>
          <w:i/>
          <w:color w:val="auto"/>
          <w:kern w:val="0"/>
          <w:lang w:val="sr-Cyrl-CS" w:eastAsia="en-US"/>
        </w:rPr>
        <w:tab/>
      </w:r>
      <w:r w:rsidR="00BB2D35">
        <w:rPr>
          <w:rFonts w:eastAsia="Times New Roman"/>
          <w:i/>
          <w:color w:val="auto"/>
          <w:kern w:val="0"/>
          <w:lang w:val="sr-Latn-RS" w:eastAsia="en-US"/>
        </w:rPr>
        <w:t xml:space="preserve">     </w:t>
      </w:r>
      <w:r w:rsidRPr="009F11E0">
        <w:rPr>
          <w:rFonts w:eastAsia="Times New Roman"/>
          <w:i/>
          <w:color w:val="auto"/>
          <w:kern w:val="0"/>
          <w:lang w:val="sr-Cyrl-CS" w:eastAsia="en-US"/>
        </w:rPr>
        <w:t xml:space="preserve"> __________________________________  </w:t>
      </w:r>
    </w:p>
    <w:p w:rsidR="009F11E0" w:rsidRPr="009F11E0" w:rsidRDefault="009F11E0" w:rsidP="009F11E0">
      <w:pPr>
        <w:suppressAutoHyphens w:val="0"/>
        <w:spacing w:line="240" w:lineRule="auto"/>
        <w:rPr>
          <w:rFonts w:eastAsia="Times New Roman"/>
          <w:bCs/>
          <w:i/>
          <w:color w:val="auto"/>
          <w:kern w:val="0"/>
          <w:lang w:val="sr-Cyrl-CS" w:eastAsia="en-US"/>
        </w:rPr>
      </w:pP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t xml:space="preserve">        (печат и потпис овлашћеног лица </w:t>
      </w:r>
      <w:r w:rsidR="00AD3C1B">
        <w:rPr>
          <w:rFonts w:eastAsia="Times New Roman"/>
          <w:i/>
          <w:iCs/>
          <w:color w:val="auto"/>
          <w:kern w:val="0"/>
          <w:lang w:val="sr-Cyrl-CS" w:eastAsia="en-US"/>
        </w:rPr>
        <w:t xml:space="preserve">референтног </w:t>
      </w:r>
      <w:r w:rsidR="00AD3C1B">
        <w:rPr>
          <w:rFonts w:eastAsia="Times New Roman"/>
          <w:i/>
          <w:iCs/>
          <w:color w:val="auto"/>
          <w:kern w:val="0"/>
          <w:lang w:val="sr-Cyrl-CS" w:eastAsia="en-US"/>
        </w:rPr>
        <w:tab/>
      </w:r>
      <w:r w:rsidR="00AD3C1B">
        <w:rPr>
          <w:rFonts w:eastAsia="Times New Roman"/>
          <w:i/>
          <w:iCs/>
          <w:color w:val="auto"/>
          <w:kern w:val="0"/>
          <w:lang w:val="sr-Cyrl-CS" w:eastAsia="en-US"/>
        </w:rPr>
        <w:tab/>
      </w:r>
      <w:r w:rsidR="00AD3C1B">
        <w:rPr>
          <w:rFonts w:eastAsia="Times New Roman"/>
          <w:i/>
          <w:iCs/>
          <w:color w:val="auto"/>
          <w:kern w:val="0"/>
          <w:lang w:val="sr-Cyrl-CS" w:eastAsia="en-US"/>
        </w:rPr>
        <w:tab/>
      </w:r>
      <w:r w:rsidR="00AD3C1B">
        <w:rPr>
          <w:rFonts w:eastAsia="Times New Roman"/>
          <w:i/>
          <w:iCs/>
          <w:color w:val="auto"/>
          <w:kern w:val="0"/>
          <w:lang w:val="sr-Cyrl-CS" w:eastAsia="en-US"/>
        </w:rPr>
        <w:tab/>
      </w:r>
      <w:r w:rsidR="00AD3C1B">
        <w:rPr>
          <w:rFonts w:eastAsia="Times New Roman"/>
          <w:i/>
          <w:iCs/>
          <w:color w:val="auto"/>
          <w:kern w:val="0"/>
          <w:lang w:val="sr-Cyrl-CS" w:eastAsia="en-US"/>
        </w:rPr>
        <w:tab/>
      </w:r>
      <w:r w:rsidR="00AD3C1B">
        <w:rPr>
          <w:rFonts w:eastAsia="Times New Roman"/>
          <w:i/>
          <w:iCs/>
          <w:color w:val="auto"/>
          <w:kern w:val="0"/>
          <w:lang w:val="sr-Cyrl-CS" w:eastAsia="en-US"/>
        </w:rPr>
        <w:tab/>
      </w:r>
      <w:r w:rsidR="00AD3C1B">
        <w:rPr>
          <w:rFonts w:eastAsia="Times New Roman"/>
          <w:i/>
          <w:iCs/>
          <w:color w:val="auto"/>
          <w:kern w:val="0"/>
          <w:lang w:val="sr-Cyrl-CS" w:eastAsia="en-US"/>
        </w:rPr>
        <w:tab/>
      </w:r>
      <w:r w:rsidR="00AD3C1B">
        <w:rPr>
          <w:rFonts w:eastAsia="Times New Roman"/>
          <w:i/>
          <w:iCs/>
          <w:color w:val="auto"/>
          <w:kern w:val="0"/>
          <w:lang w:val="sr-Cyrl-CS" w:eastAsia="en-US"/>
        </w:rPr>
        <w:tab/>
      </w:r>
      <w:r w:rsidR="00AD3C1B">
        <w:rPr>
          <w:rFonts w:eastAsia="Times New Roman"/>
          <w:i/>
          <w:iCs/>
          <w:color w:val="auto"/>
          <w:kern w:val="0"/>
          <w:lang w:val="sr-Cyrl-CS" w:eastAsia="en-US"/>
        </w:rPr>
        <w:tab/>
      </w:r>
      <w:r w:rsidR="00AD3C1B">
        <w:rPr>
          <w:rFonts w:eastAsia="Times New Roman"/>
          <w:i/>
          <w:iCs/>
          <w:color w:val="auto"/>
          <w:kern w:val="0"/>
          <w:lang w:val="sr-Cyrl-CS" w:eastAsia="en-US"/>
        </w:rPr>
        <w:tab/>
        <w:t>наручиоца/</w:t>
      </w:r>
      <w:r w:rsidRPr="009F11E0">
        <w:rPr>
          <w:rFonts w:eastAsia="Times New Roman"/>
          <w:i/>
          <w:iCs/>
          <w:color w:val="auto"/>
          <w:kern w:val="0"/>
          <w:lang w:val="sr-Cyrl-CS" w:eastAsia="en-US"/>
        </w:rPr>
        <w:t>купца)</w:t>
      </w:r>
    </w:p>
    <w:p w:rsidR="00C15E21" w:rsidRDefault="00C15E21" w:rsidP="00A30D36">
      <w:pPr>
        <w:suppressAutoHyphens w:val="0"/>
        <w:spacing w:line="240" w:lineRule="auto"/>
        <w:jc w:val="both"/>
        <w:rPr>
          <w:rFonts w:eastAsia="Times New Roman"/>
          <w:bCs/>
          <w:i/>
          <w:color w:val="auto"/>
          <w:kern w:val="0"/>
          <w:lang w:val="sr-Cyrl-CS" w:eastAsia="en-US"/>
        </w:rPr>
      </w:pPr>
    </w:p>
    <w:p w:rsidR="009F11E0" w:rsidRPr="009F11E0" w:rsidRDefault="009F11E0" w:rsidP="00A30D36">
      <w:pPr>
        <w:suppressAutoHyphens w:val="0"/>
        <w:spacing w:line="240" w:lineRule="auto"/>
        <w:jc w:val="both"/>
        <w:rPr>
          <w:rFonts w:eastAsia="Times New Roman"/>
          <w:bCs/>
          <w:i/>
          <w:iCs/>
          <w:color w:val="auto"/>
          <w:kern w:val="0"/>
          <w:lang w:val="sr-Cyrl-CS" w:eastAsia="en-US"/>
        </w:rPr>
      </w:pPr>
      <w:r w:rsidRPr="009F11E0">
        <w:rPr>
          <w:rFonts w:eastAsia="Times New Roman"/>
          <w:bCs/>
          <w:i/>
          <w:iCs/>
          <w:color w:val="auto"/>
          <w:kern w:val="0"/>
          <w:lang w:val="sr-Cyrl-CS" w:eastAsia="en-US"/>
        </w:rPr>
        <w:t>Напомена: Образац потврде копирати по потреби</w:t>
      </w:r>
      <w:r w:rsidR="00AD3C1B">
        <w:rPr>
          <w:rFonts w:eastAsia="Times New Roman"/>
          <w:bCs/>
          <w:i/>
          <w:iCs/>
          <w:color w:val="auto"/>
          <w:kern w:val="0"/>
          <w:lang w:val="sr-Cyrl-CS" w:eastAsia="en-US"/>
        </w:rPr>
        <w:t>.</w:t>
      </w:r>
      <w:r w:rsidRPr="009F11E0">
        <w:rPr>
          <w:rFonts w:eastAsia="Times New Roman"/>
          <w:bCs/>
          <w:i/>
          <w:iCs/>
          <w:color w:val="auto"/>
          <w:kern w:val="0"/>
          <w:lang w:val="sr-Cyrl-CS" w:eastAsia="en-US"/>
        </w:rPr>
        <w:t xml:space="preserve"> </w:t>
      </w:r>
    </w:p>
    <w:p w:rsidR="005F11E4" w:rsidRPr="009F11E0" w:rsidRDefault="005F11E4">
      <w:pPr>
        <w:pStyle w:val="BodyText3"/>
        <w:spacing w:after="0"/>
        <w:rPr>
          <w:color w:val="FF0000"/>
          <w:sz w:val="24"/>
          <w:szCs w:val="24"/>
          <w:lang w:val="sr-Cyrl-CS"/>
        </w:rPr>
      </w:pPr>
    </w:p>
    <w:sectPr w:rsidR="005F11E4" w:rsidRPr="009F11E0" w:rsidSect="00531270">
      <w:footerReference w:type="default" r:id="rId14"/>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12" w:rsidRDefault="00386812">
      <w:pPr>
        <w:spacing w:line="240" w:lineRule="auto"/>
      </w:pPr>
      <w:r>
        <w:separator/>
      </w:r>
    </w:p>
  </w:endnote>
  <w:endnote w:type="continuationSeparator" w:id="0">
    <w:p w:rsidR="00386812" w:rsidRDefault="00386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charset w:val="EE"/>
    <w:family w:val="auto"/>
    <w:pitch w:val="variable"/>
  </w:font>
  <w:font w:name="TimesNewRomanPSMT">
    <w:altName w:val="Times New Roman"/>
    <w:charset w:val="EE"/>
    <w:family w:val="auto"/>
    <w:pitch w:val="variable"/>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967C59">
      <w:tc>
        <w:tcPr>
          <w:tcW w:w="8208" w:type="dxa"/>
          <w:tcBorders>
            <w:top w:val="single" w:sz="8" w:space="0" w:color="808080"/>
          </w:tcBorders>
          <w:shd w:val="clear" w:color="auto" w:fill="auto"/>
        </w:tcPr>
        <w:p w:rsidR="00967C59" w:rsidRPr="00532373" w:rsidRDefault="00967C59" w:rsidP="00EA4ED7">
          <w:pPr>
            <w:pStyle w:val="Footer"/>
            <w:jc w:val="center"/>
            <w:rPr>
              <w:b/>
              <w:bCs/>
              <w:color w:val="1F497D"/>
            </w:rPr>
          </w:pPr>
          <w:r>
            <w:rPr>
              <w:b/>
              <w:bCs/>
              <w:color w:val="1F497D"/>
              <w:lang w:val="sr-Cyrl-RS"/>
            </w:rPr>
            <w:t xml:space="preserve">Конкурсна документација за ЈН број </w:t>
          </w:r>
          <w:r>
            <w:rPr>
              <w:b/>
              <w:bCs/>
              <w:color w:val="1F497D"/>
            </w:rPr>
            <w:t>5</w:t>
          </w:r>
          <w:r>
            <w:rPr>
              <w:b/>
              <w:bCs/>
              <w:color w:val="1F497D"/>
              <w:lang w:val="sr-Cyrl-RS"/>
            </w:rPr>
            <w:t>/201</w:t>
          </w:r>
          <w:r>
            <w:rPr>
              <w:b/>
              <w:bCs/>
              <w:color w:val="1F497D"/>
            </w:rPr>
            <w:t>9</w:t>
          </w:r>
        </w:p>
        <w:p w:rsidR="00967C59" w:rsidRDefault="00967C59" w:rsidP="00EA4ED7">
          <w:pPr>
            <w:pStyle w:val="Footer"/>
            <w:jc w:val="center"/>
          </w:pPr>
          <w:r>
            <w:rPr>
              <w:b/>
              <w:bCs/>
              <w:color w:val="1F497D"/>
              <w:lang w:val="sr-Cyrl-RS"/>
            </w:rPr>
            <w:t>Отворени поступак</w:t>
          </w:r>
        </w:p>
      </w:tc>
      <w:tc>
        <w:tcPr>
          <w:tcW w:w="1034" w:type="dxa"/>
          <w:tcBorders>
            <w:top w:val="single" w:sz="8" w:space="0" w:color="808080"/>
            <w:left w:val="single" w:sz="8" w:space="0" w:color="808080"/>
          </w:tcBorders>
          <w:shd w:val="clear" w:color="auto" w:fill="auto"/>
        </w:tcPr>
        <w:p w:rsidR="00967C59" w:rsidRDefault="00967C59">
          <w:pPr>
            <w:pStyle w:val="Footer"/>
            <w:rPr>
              <w:b/>
              <w:bCs/>
              <w:color w:val="1F497D"/>
              <w:lang w:val="sr-Cyrl-RS"/>
            </w:rPr>
          </w:pPr>
          <w:r>
            <w:rPr>
              <w:b/>
              <w:bCs/>
              <w:color w:val="1F497D"/>
            </w:rPr>
            <w:fldChar w:fldCharType="begin"/>
          </w:r>
          <w:r>
            <w:rPr>
              <w:b/>
              <w:bCs/>
              <w:color w:val="1F497D"/>
            </w:rPr>
            <w:instrText xml:space="preserve"> PAGE </w:instrText>
          </w:r>
          <w:r>
            <w:rPr>
              <w:b/>
              <w:bCs/>
              <w:color w:val="1F497D"/>
            </w:rPr>
            <w:fldChar w:fldCharType="separate"/>
          </w:r>
          <w:r w:rsidR="00200E09">
            <w:rPr>
              <w:b/>
              <w:bCs/>
              <w:noProof/>
              <w:color w:val="1F497D"/>
            </w:rPr>
            <w:t>29</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200E09">
            <w:rPr>
              <w:b/>
              <w:bCs/>
              <w:noProof/>
              <w:color w:val="1F497D"/>
            </w:rPr>
            <w:t>30</w:t>
          </w:r>
          <w:r>
            <w:rPr>
              <w:b/>
              <w:bCs/>
              <w:color w:val="1F497D"/>
            </w:rPr>
            <w:fldChar w:fldCharType="end"/>
          </w:r>
        </w:p>
        <w:p w:rsidR="00967C59" w:rsidRPr="00EA4ED7" w:rsidRDefault="00967C59">
          <w:pPr>
            <w:pStyle w:val="Footer"/>
            <w:rPr>
              <w:lang w:val="sr-Cyrl-RS"/>
            </w:rPr>
          </w:pPr>
        </w:p>
      </w:tc>
    </w:tr>
  </w:tbl>
  <w:p w:rsidR="00967C59" w:rsidRPr="00E01380" w:rsidRDefault="00967C59" w:rsidP="00E01380">
    <w:pPr>
      <w:pStyle w:val="Footer"/>
      <w:jc w:val="right"/>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12" w:rsidRDefault="00386812">
      <w:pPr>
        <w:spacing w:line="240" w:lineRule="auto"/>
      </w:pPr>
      <w:r>
        <w:separator/>
      </w:r>
    </w:p>
  </w:footnote>
  <w:footnote w:type="continuationSeparator" w:id="0">
    <w:p w:rsidR="00386812" w:rsidRDefault="003868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7436A04C"/>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lvl w:ilvl="0">
      <w:start w:val="1"/>
      <w:numFmt w:val="decimal"/>
      <w:lvlText w:val="%1)"/>
      <w:lvlJc w:val="left"/>
      <w:pPr>
        <w:tabs>
          <w:tab w:val="num" w:pos="210"/>
        </w:tabs>
        <w:ind w:left="1920" w:hanging="360"/>
      </w:pPr>
      <w:rPr>
        <w:b w:val="0"/>
      </w:rPr>
    </w:lvl>
  </w:abstractNum>
  <w:abstractNum w:abstractNumId="13" w15:restartNumberingAfterBreak="0">
    <w:nsid w:val="048B70C0"/>
    <w:multiLevelType w:val="hybridMultilevel"/>
    <w:tmpl w:val="853E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627278"/>
    <w:multiLevelType w:val="hybridMultilevel"/>
    <w:tmpl w:val="3D462EC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09CF7594"/>
    <w:multiLevelType w:val="hybridMultilevel"/>
    <w:tmpl w:val="9326A30C"/>
    <w:lvl w:ilvl="0" w:tplc="B28647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876590"/>
    <w:multiLevelType w:val="hybridMultilevel"/>
    <w:tmpl w:val="441A2628"/>
    <w:lvl w:ilvl="0" w:tplc="86BC4172">
      <w:start w:val="1"/>
      <w:numFmt w:val="bullet"/>
      <w:lvlText w:val="-"/>
      <w:lvlJc w:val="left"/>
      <w:pPr>
        <w:ind w:left="720" w:hanging="360"/>
      </w:pPr>
      <w:rPr>
        <w:rFonts w:ascii="Times New Roman" w:eastAsia="TimesNewRomanPS-BoldMT"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6174EF"/>
    <w:multiLevelType w:val="hybridMultilevel"/>
    <w:tmpl w:val="7D140548"/>
    <w:lvl w:ilvl="0" w:tplc="0188F802">
      <w:start w:val="2"/>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13940A6"/>
    <w:multiLevelType w:val="hybridMultilevel"/>
    <w:tmpl w:val="5E0A24D0"/>
    <w:lvl w:ilvl="0" w:tplc="EF182C5E">
      <w:start w:val="1"/>
      <w:numFmt w:val="decimal"/>
      <w:lvlText w:val="%1)"/>
      <w:lvlJc w:val="left"/>
      <w:pPr>
        <w:ind w:left="1713" w:hanging="360"/>
      </w:pPr>
      <w:rPr>
        <w:rFonts w:hint="default"/>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15:restartNumberingAfterBreak="0">
    <w:nsid w:val="226705DC"/>
    <w:multiLevelType w:val="hybridMultilevel"/>
    <w:tmpl w:val="ED58DE92"/>
    <w:lvl w:ilvl="0" w:tplc="EF182C5E">
      <w:start w:val="1"/>
      <w:numFmt w:val="decimal"/>
      <w:lvlText w:val="%1)"/>
      <w:lvlJc w:val="left"/>
      <w:pPr>
        <w:ind w:left="1713" w:hanging="360"/>
      </w:pPr>
      <w:rPr>
        <w:rFonts w:hint="default"/>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296E16A4"/>
    <w:multiLevelType w:val="hybridMultilevel"/>
    <w:tmpl w:val="863651C4"/>
    <w:lvl w:ilvl="0" w:tplc="45E830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BD133B"/>
    <w:multiLevelType w:val="hybridMultilevel"/>
    <w:tmpl w:val="94A289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3347EE"/>
    <w:multiLevelType w:val="multilevel"/>
    <w:tmpl w:val="00000003"/>
    <w:lvl w:ilvl="0">
      <w:start w:val="1"/>
      <w:numFmt w:val="decimal"/>
      <w:lvlText w:val="%1."/>
      <w:lvlJc w:val="left"/>
      <w:pPr>
        <w:tabs>
          <w:tab w:val="num" w:pos="633"/>
        </w:tabs>
        <w:ind w:left="1353"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72D02A4"/>
    <w:multiLevelType w:val="hybridMultilevel"/>
    <w:tmpl w:val="043A7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001392"/>
    <w:multiLevelType w:val="singleLevel"/>
    <w:tmpl w:val="7436A04C"/>
    <w:lvl w:ilvl="0">
      <w:start w:val="1"/>
      <w:numFmt w:val="decimal"/>
      <w:lvlText w:val="%1)"/>
      <w:lvlJc w:val="left"/>
      <w:pPr>
        <w:tabs>
          <w:tab w:val="num" w:pos="900"/>
        </w:tabs>
        <w:ind w:left="900" w:hanging="360"/>
      </w:pPr>
      <w:rPr>
        <w:rFonts w:ascii="Times New Roman" w:hAnsi="Times New Roman" w:cs="Times New Roman" w:hint="default"/>
        <w:b/>
        <w:i/>
      </w:rPr>
    </w:lvl>
  </w:abstractNum>
  <w:abstractNum w:abstractNumId="27" w15:restartNumberingAfterBreak="0">
    <w:nsid w:val="396773F8"/>
    <w:multiLevelType w:val="hybridMultilevel"/>
    <w:tmpl w:val="CB88CE66"/>
    <w:lvl w:ilvl="0" w:tplc="C6A4FF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81207"/>
    <w:multiLevelType w:val="hybridMultilevel"/>
    <w:tmpl w:val="3B547F08"/>
    <w:lvl w:ilvl="0" w:tplc="139204A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FC1B3B"/>
    <w:multiLevelType w:val="hybridMultilevel"/>
    <w:tmpl w:val="B4D85E5C"/>
    <w:lvl w:ilvl="0" w:tplc="CBEA80F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401D5608"/>
    <w:multiLevelType w:val="hybridMultilevel"/>
    <w:tmpl w:val="85A6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401A1"/>
    <w:multiLevelType w:val="hybridMultilevel"/>
    <w:tmpl w:val="678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476F86"/>
    <w:multiLevelType w:val="hybridMultilevel"/>
    <w:tmpl w:val="8908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D7C1B"/>
    <w:multiLevelType w:val="hybridMultilevel"/>
    <w:tmpl w:val="E5C2F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1E912FF"/>
    <w:multiLevelType w:val="hybridMultilevel"/>
    <w:tmpl w:val="15BAC81A"/>
    <w:lvl w:ilvl="0" w:tplc="0188F80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0475F02"/>
    <w:multiLevelType w:val="hybridMultilevel"/>
    <w:tmpl w:val="2D440F20"/>
    <w:lvl w:ilvl="0" w:tplc="EF182C5E">
      <w:start w:val="1"/>
      <w:numFmt w:val="decimal"/>
      <w:lvlText w:val="%1)"/>
      <w:lvlJc w:val="left"/>
      <w:pPr>
        <w:ind w:left="1713" w:hanging="360"/>
      </w:pPr>
      <w:rPr>
        <w:rFonts w:hint="default"/>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15:restartNumberingAfterBreak="0">
    <w:nsid w:val="617D48FF"/>
    <w:multiLevelType w:val="hybridMultilevel"/>
    <w:tmpl w:val="137E12A8"/>
    <w:lvl w:ilvl="0" w:tplc="D3E82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D330F"/>
    <w:multiLevelType w:val="hybridMultilevel"/>
    <w:tmpl w:val="E2AC8666"/>
    <w:lvl w:ilvl="0" w:tplc="B7689B06">
      <w:start w:val="1"/>
      <w:numFmt w:val="decimal"/>
      <w:lvlText w:val="%1)"/>
      <w:lvlJc w:val="left"/>
      <w:pPr>
        <w:ind w:left="1698" w:hanging="360"/>
      </w:pPr>
      <w:rPr>
        <w:rFonts w:hint="default"/>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40" w15:restartNumberingAfterBreak="0">
    <w:nsid w:val="64F13A83"/>
    <w:multiLevelType w:val="hybridMultilevel"/>
    <w:tmpl w:val="D0388B42"/>
    <w:lvl w:ilvl="0" w:tplc="D3BA3A10">
      <w:start w:val="48"/>
      <w:numFmt w:val="bullet"/>
      <w:lvlText w:val="•"/>
      <w:lvlJc w:val="left"/>
      <w:pPr>
        <w:ind w:left="4046" w:hanging="360"/>
      </w:pPr>
      <w:rPr>
        <w:rFonts w:ascii="Calibri" w:eastAsiaTheme="minorHAnsi" w:hAnsi="Calibri" w:cstheme="minorBidi" w:hint="default"/>
        <w:color w:val="auto"/>
      </w:rPr>
    </w:lvl>
    <w:lvl w:ilvl="1" w:tplc="04090003" w:tentative="1">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41" w15:restartNumberingAfterBreak="0">
    <w:nsid w:val="677961C6"/>
    <w:multiLevelType w:val="hybridMultilevel"/>
    <w:tmpl w:val="D0FC11FC"/>
    <w:lvl w:ilvl="0" w:tplc="893A2102">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07617"/>
    <w:multiLevelType w:val="hybridMultilevel"/>
    <w:tmpl w:val="4AE6D6E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D25BFA"/>
    <w:multiLevelType w:val="hybridMultilevel"/>
    <w:tmpl w:val="74820C5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4" w15:restartNumberingAfterBreak="0">
    <w:nsid w:val="6A480CB5"/>
    <w:multiLevelType w:val="hybridMultilevel"/>
    <w:tmpl w:val="36D8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444E69"/>
    <w:multiLevelType w:val="hybridMultilevel"/>
    <w:tmpl w:val="05FABD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706639CD"/>
    <w:multiLevelType w:val="hybridMultilevel"/>
    <w:tmpl w:val="881AECF8"/>
    <w:lvl w:ilvl="0" w:tplc="DC7AF3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32ECD"/>
    <w:multiLevelType w:val="hybridMultilevel"/>
    <w:tmpl w:val="68DAF7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7A26633F"/>
    <w:multiLevelType w:val="hybridMultilevel"/>
    <w:tmpl w:val="761A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30"/>
  </w:num>
  <w:num w:numId="16">
    <w:abstractNumId w:val="28"/>
  </w:num>
  <w:num w:numId="17">
    <w:abstractNumId w:val="29"/>
  </w:num>
  <w:num w:numId="18">
    <w:abstractNumId w:val="22"/>
  </w:num>
  <w:num w:numId="19">
    <w:abstractNumId w:val="39"/>
  </w:num>
  <w:num w:numId="20">
    <w:abstractNumId w:val="26"/>
  </w:num>
  <w:num w:numId="21">
    <w:abstractNumId w:val="46"/>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36"/>
  </w:num>
  <w:num w:numId="27">
    <w:abstractNumId w:val="34"/>
  </w:num>
  <w:num w:numId="28">
    <w:abstractNumId w:val="15"/>
  </w:num>
  <w:num w:numId="29">
    <w:abstractNumId w:val="21"/>
  </w:num>
  <w:num w:numId="30">
    <w:abstractNumId w:val="20"/>
  </w:num>
  <w:num w:numId="31">
    <w:abstractNumId w:val="17"/>
  </w:num>
  <w:num w:numId="32">
    <w:abstractNumId w:val="44"/>
  </w:num>
  <w:num w:numId="33">
    <w:abstractNumId w:val="31"/>
  </w:num>
  <w:num w:numId="34">
    <w:abstractNumId w:val="40"/>
  </w:num>
  <w:num w:numId="35">
    <w:abstractNumId w:val="33"/>
  </w:num>
  <w:num w:numId="36">
    <w:abstractNumId w:val="14"/>
  </w:num>
  <w:num w:numId="37">
    <w:abstractNumId w:val="25"/>
  </w:num>
  <w:num w:numId="38">
    <w:abstractNumId w:val="42"/>
  </w:num>
  <w:num w:numId="39">
    <w:abstractNumId w:val="32"/>
  </w:num>
  <w:num w:numId="40">
    <w:abstractNumId w:val="47"/>
  </w:num>
  <w:num w:numId="41">
    <w:abstractNumId w:val="43"/>
  </w:num>
  <w:num w:numId="42">
    <w:abstractNumId w:val="27"/>
  </w:num>
  <w:num w:numId="43">
    <w:abstractNumId w:val="19"/>
  </w:num>
  <w:num w:numId="44">
    <w:abstractNumId w:val="37"/>
  </w:num>
  <w:num w:numId="45">
    <w:abstractNumId w:val="23"/>
  </w:num>
  <w:num w:numId="46">
    <w:abstractNumId w:val="13"/>
  </w:num>
  <w:num w:numId="47">
    <w:abstractNumId w:val="45"/>
  </w:num>
  <w:num w:numId="48">
    <w:abstractNumId w:val="4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A53"/>
    <w:rsid w:val="00001A33"/>
    <w:rsid w:val="0000357C"/>
    <w:rsid w:val="00005BA6"/>
    <w:rsid w:val="00006F1E"/>
    <w:rsid w:val="00011DAB"/>
    <w:rsid w:val="00011E17"/>
    <w:rsid w:val="00012BE8"/>
    <w:rsid w:val="0001401C"/>
    <w:rsid w:val="0001702D"/>
    <w:rsid w:val="00017CC4"/>
    <w:rsid w:val="00020C21"/>
    <w:rsid w:val="00022DEA"/>
    <w:rsid w:val="000250BB"/>
    <w:rsid w:val="00026034"/>
    <w:rsid w:val="0003143F"/>
    <w:rsid w:val="00031755"/>
    <w:rsid w:val="00031C96"/>
    <w:rsid w:val="0003342F"/>
    <w:rsid w:val="0003616C"/>
    <w:rsid w:val="000406E2"/>
    <w:rsid w:val="0004083F"/>
    <w:rsid w:val="000430E6"/>
    <w:rsid w:val="00043D85"/>
    <w:rsid w:val="00044673"/>
    <w:rsid w:val="0004628D"/>
    <w:rsid w:val="00046A89"/>
    <w:rsid w:val="00051A53"/>
    <w:rsid w:val="00051B11"/>
    <w:rsid w:val="00055D53"/>
    <w:rsid w:val="000561E6"/>
    <w:rsid w:val="00060266"/>
    <w:rsid w:val="0006046B"/>
    <w:rsid w:val="00061E7F"/>
    <w:rsid w:val="00063F9B"/>
    <w:rsid w:val="00064D45"/>
    <w:rsid w:val="00066054"/>
    <w:rsid w:val="000662FC"/>
    <w:rsid w:val="00067818"/>
    <w:rsid w:val="000679E8"/>
    <w:rsid w:val="00071977"/>
    <w:rsid w:val="00087B8E"/>
    <w:rsid w:val="00092103"/>
    <w:rsid w:val="00092DF8"/>
    <w:rsid w:val="0009313C"/>
    <w:rsid w:val="00094B89"/>
    <w:rsid w:val="00097CDB"/>
    <w:rsid w:val="000A1703"/>
    <w:rsid w:val="000A23AC"/>
    <w:rsid w:val="000A389B"/>
    <w:rsid w:val="000A413E"/>
    <w:rsid w:val="000A6A38"/>
    <w:rsid w:val="000A7FF7"/>
    <w:rsid w:val="000B0127"/>
    <w:rsid w:val="000B2051"/>
    <w:rsid w:val="000B2C71"/>
    <w:rsid w:val="000B4D9F"/>
    <w:rsid w:val="000B7611"/>
    <w:rsid w:val="000C5D83"/>
    <w:rsid w:val="000C6B62"/>
    <w:rsid w:val="000D1017"/>
    <w:rsid w:val="000D3162"/>
    <w:rsid w:val="000D31F6"/>
    <w:rsid w:val="000D483C"/>
    <w:rsid w:val="000D66AC"/>
    <w:rsid w:val="000D7B3D"/>
    <w:rsid w:val="000E24F1"/>
    <w:rsid w:val="000E45AE"/>
    <w:rsid w:val="000E798F"/>
    <w:rsid w:val="000F0E82"/>
    <w:rsid w:val="000F2BDF"/>
    <w:rsid w:val="000F3265"/>
    <w:rsid w:val="000F493A"/>
    <w:rsid w:val="000F51AF"/>
    <w:rsid w:val="001027AF"/>
    <w:rsid w:val="00106BDF"/>
    <w:rsid w:val="00110844"/>
    <w:rsid w:val="00115144"/>
    <w:rsid w:val="00117CE5"/>
    <w:rsid w:val="0012099D"/>
    <w:rsid w:val="00122CAE"/>
    <w:rsid w:val="00122D5A"/>
    <w:rsid w:val="001248CE"/>
    <w:rsid w:val="0014019E"/>
    <w:rsid w:val="00143490"/>
    <w:rsid w:val="00145CFB"/>
    <w:rsid w:val="00146CC2"/>
    <w:rsid w:val="00152CD6"/>
    <w:rsid w:val="00153406"/>
    <w:rsid w:val="001568FF"/>
    <w:rsid w:val="00156BC3"/>
    <w:rsid w:val="001619E7"/>
    <w:rsid w:val="001742FD"/>
    <w:rsid w:val="001759A1"/>
    <w:rsid w:val="001767CA"/>
    <w:rsid w:val="00176F52"/>
    <w:rsid w:val="00177139"/>
    <w:rsid w:val="00180824"/>
    <w:rsid w:val="00182459"/>
    <w:rsid w:val="001915E7"/>
    <w:rsid w:val="00192FE9"/>
    <w:rsid w:val="001968B0"/>
    <w:rsid w:val="001A085F"/>
    <w:rsid w:val="001B1025"/>
    <w:rsid w:val="001B37D9"/>
    <w:rsid w:val="001B46FC"/>
    <w:rsid w:val="001C14B2"/>
    <w:rsid w:val="001C2947"/>
    <w:rsid w:val="001C4EC3"/>
    <w:rsid w:val="001C50B4"/>
    <w:rsid w:val="001C6393"/>
    <w:rsid w:val="001C6CC0"/>
    <w:rsid w:val="001D0F88"/>
    <w:rsid w:val="001D15B5"/>
    <w:rsid w:val="001D2046"/>
    <w:rsid w:val="001D2CD5"/>
    <w:rsid w:val="001D30F5"/>
    <w:rsid w:val="001D4B23"/>
    <w:rsid w:val="001D5096"/>
    <w:rsid w:val="001D5A28"/>
    <w:rsid w:val="001D60AC"/>
    <w:rsid w:val="001D6684"/>
    <w:rsid w:val="001D6DA4"/>
    <w:rsid w:val="001D74D1"/>
    <w:rsid w:val="001E26D1"/>
    <w:rsid w:val="001E4F1C"/>
    <w:rsid w:val="001E5069"/>
    <w:rsid w:val="001E6796"/>
    <w:rsid w:val="001E78E2"/>
    <w:rsid w:val="001F44DA"/>
    <w:rsid w:val="001F4753"/>
    <w:rsid w:val="001F5DCF"/>
    <w:rsid w:val="002005DC"/>
    <w:rsid w:val="00200E09"/>
    <w:rsid w:val="00201D4F"/>
    <w:rsid w:val="00203869"/>
    <w:rsid w:val="00204B62"/>
    <w:rsid w:val="002067EE"/>
    <w:rsid w:val="00206E8D"/>
    <w:rsid w:val="00207CE6"/>
    <w:rsid w:val="00212C30"/>
    <w:rsid w:val="00213198"/>
    <w:rsid w:val="0022033C"/>
    <w:rsid w:val="00221130"/>
    <w:rsid w:val="002257D9"/>
    <w:rsid w:val="00232D76"/>
    <w:rsid w:val="00232DA4"/>
    <w:rsid w:val="002332A7"/>
    <w:rsid w:val="00234C8F"/>
    <w:rsid w:val="00236897"/>
    <w:rsid w:val="0023720D"/>
    <w:rsid w:val="00240373"/>
    <w:rsid w:val="00241DD4"/>
    <w:rsid w:val="00241E98"/>
    <w:rsid w:val="00243F57"/>
    <w:rsid w:val="00245AE4"/>
    <w:rsid w:val="0024755E"/>
    <w:rsid w:val="00247AE3"/>
    <w:rsid w:val="00250926"/>
    <w:rsid w:val="00250DB2"/>
    <w:rsid w:val="002513C1"/>
    <w:rsid w:val="00252D47"/>
    <w:rsid w:val="002538C1"/>
    <w:rsid w:val="00255A23"/>
    <w:rsid w:val="00256292"/>
    <w:rsid w:val="0025633C"/>
    <w:rsid w:val="00260138"/>
    <w:rsid w:val="00262B15"/>
    <w:rsid w:val="00263A62"/>
    <w:rsid w:val="002642FB"/>
    <w:rsid w:val="00264875"/>
    <w:rsid w:val="00264A16"/>
    <w:rsid w:val="00266733"/>
    <w:rsid w:val="00271FA1"/>
    <w:rsid w:val="002747D0"/>
    <w:rsid w:val="0027797E"/>
    <w:rsid w:val="0028002D"/>
    <w:rsid w:val="002825B3"/>
    <w:rsid w:val="00282C99"/>
    <w:rsid w:val="00285B3D"/>
    <w:rsid w:val="00286988"/>
    <w:rsid w:val="0029035C"/>
    <w:rsid w:val="0029066A"/>
    <w:rsid w:val="002957CC"/>
    <w:rsid w:val="002959C3"/>
    <w:rsid w:val="00296A7E"/>
    <w:rsid w:val="002A2EBC"/>
    <w:rsid w:val="002A49F0"/>
    <w:rsid w:val="002A4C67"/>
    <w:rsid w:val="002A5933"/>
    <w:rsid w:val="002A6A47"/>
    <w:rsid w:val="002A6BB6"/>
    <w:rsid w:val="002B10F1"/>
    <w:rsid w:val="002B759E"/>
    <w:rsid w:val="002C305A"/>
    <w:rsid w:val="002C3B3A"/>
    <w:rsid w:val="002D0CD1"/>
    <w:rsid w:val="002D4330"/>
    <w:rsid w:val="002D6C91"/>
    <w:rsid w:val="002E08A3"/>
    <w:rsid w:val="002E16B1"/>
    <w:rsid w:val="002E1F56"/>
    <w:rsid w:val="002E4C29"/>
    <w:rsid w:val="002E5CDF"/>
    <w:rsid w:val="002E7EED"/>
    <w:rsid w:val="002F048A"/>
    <w:rsid w:val="002F0506"/>
    <w:rsid w:val="002F3B8A"/>
    <w:rsid w:val="002F4414"/>
    <w:rsid w:val="002F5840"/>
    <w:rsid w:val="002F6891"/>
    <w:rsid w:val="00300CC5"/>
    <w:rsid w:val="003031D6"/>
    <w:rsid w:val="00306B15"/>
    <w:rsid w:val="00313B8E"/>
    <w:rsid w:val="00314375"/>
    <w:rsid w:val="00315B23"/>
    <w:rsid w:val="0031630C"/>
    <w:rsid w:val="0031705A"/>
    <w:rsid w:val="00317383"/>
    <w:rsid w:val="003210F2"/>
    <w:rsid w:val="003242FB"/>
    <w:rsid w:val="00325A2C"/>
    <w:rsid w:val="00326C46"/>
    <w:rsid w:val="00331E4A"/>
    <w:rsid w:val="00332E25"/>
    <w:rsid w:val="0033325A"/>
    <w:rsid w:val="00333A26"/>
    <w:rsid w:val="003355A0"/>
    <w:rsid w:val="00340FF8"/>
    <w:rsid w:val="00341AED"/>
    <w:rsid w:val="003438BB"/>
    <w:rsid w:val="0034537A"/>
    <w:rsid w:val="00346601"/>
    <w:rsid w:val="0035522D"/>
    <w:rsid w:val="00357445"/>
    <w:rsid w:val="00357D2B"/>
    <w:rsid w:val="00360707"/>
    <w:rsid w:val="00361320"/>
    <w:rsid w:val="00361399"/>
    <w:rsid w:val="003623B0"/>
    <w:rsid w:val="00370A7F"/>
    <w:rsid w:val="00374CF3"/>
    <w:rsid w:val="00377B58"/>
    <w:rsid w:val="00381687"/>
    <w:rsid w:val="00383178"/>
    <w:rsid w:val="0038355A"/>
    <w:rsid w:val="00385AF3"/>
    <w:rsid w:val="00386812"/>
    <w:rsid w:val="00390B58"/>
    <w:rsid w:val="0039236A"/>
    <w:rsid w:val="003924D9"/>
    <w:rsid w:val="00393775"/>
    <w:rsid w:val="003943CD"/>
    <w:rsid w:val="0039745A"/>
    <w:rsid w:val="003A081D"/>
    <w:rsid w:val="003A2337"/>
    <w:rsid w:val="003A25E4"/>
    <w:rsid w:val="003A2D11"/>
    <w:rsid w:val="003A5D46"/>
    <w:rsid w:val="003A6DF3"/>
    <w:rsid w:val="003A71A0"/>
    <w:rsid w:val="003B1485"/>
    <w:rsid w:val="003B29DD"/>
    <w:rsid w:val="003B35E2"/>
    <w:rsid w:val="003B487D"/>
    <w:rsid w:val="003B6AC1"/>
    <w:rsid w:val="003C22F6"/>
    <w:rsid w:val="003C424E"/>
    <w:rsid w:val="003C641C"/>
    <w:rsid w:val="003C6892"/>
    <w:rsid w:val="003C7181"/>
    <w:rsid w:val="003D2B68"/>
    <w:rsid w:val="003D6A1C"/>
    <w:rsid w:val="003D7165"/>
    <w:rsid w:val="003E00C6"/>
    <w:rsid w:val="003E06C2"/>
    <w:rsid w:val="003E4A1E"/>
    <w:rsid w:val="003E69E3"/>
    <w:rsid w:val="003E7FAC"/>
    <w:rsid w:val="003F0891"/>
    <w:rsid w:val="003F0D6D"/>
    <w:rsid w:val="003F4654"/>
    <w:rsid w:val="003F4875"/>
    <w:rsid w:val="003F4894"/>
    <w:rsid w:val="00401AC1"/>
    <w:rsid w:val="00402904"/>
    <w:rsid w:val="00403016"/>
    <w:rsid w:val="004046DD"/>
    <w:rsid w:val="004052ED"/>
    <w:rsid w:val="004070A1"/>
    <w:rsid w:val="00407B4F"/>
    <w:rsid w:val="00410ABF"/>
    <w:rsid w:val="00411E5C"/>
    <w:rsid w:val="0041331C"/>
    <w:rsid w:val="004141E5"/>
    <w:rsid w:val="004146D6"/>
    <w:rsid w:val="00415C56"/>
    <w:rsid w:val="00415EEC"/>
    <w:rsid w:val="004209CA"/>
    <w:rsid w:val="004217BE"/>
    <w:rsid w:val="00425A88"/>
    <w:rsid w:val="004262EC"/>
    <w:rsid w:val="004347B1"/>
    <w:rsid w:val="00434A57"/>
    <w:rsid w:val="00443740"/>
    <w:rsid w:val="00443914"/>
    <w:rsid w:val="004442F4"/>
    <w:rsid w:val="00445167"/>
    <w:rsid w:val="00446172"/>
    <w:rsid w:val="004531B6"/>
    <w:rsid w:val="0046531B"/>
    <w:rsid w:val="00466539"/>
    <w:rsid w:val="00474109"/>
    <w:rsid w:val="00477F7C"/>
    <w:rsid w:val="0048119B"/>
    <w:rsid w:val="00486266"/>
    <w:rsid w:val="00487324"/>
    <w:rsid w:val="004876B6"/>
    <w:rsid w:val="00495390"/>
    <w:rsid w:val="00496222"/>
    <w:rsid w:val="004979CC"/>
    <w:rsid w:val="004A050B"/>
    <w:rsid w:val="004A6678"/>
    <w:rsid w:val="004B1680"/>
    <w:rsid w:val="004B1BE0"/>
    <w:rsid w:val="004B3494"/>
    <w:rsid w:val="004B606C"/>
    <w:rsid w:val="004C005F"/>
    <w:rsid w:val="004C1652"/>
    <w:rsid w:val="004C2B6B"/>
    <w:rsid w:val="004C4E09"/>
    <w:rsid w:val="004D6A7F"/>
    <w:rsid w:val="004E3606"/>
    <w:rsid w:val="004E500B"/>
    <w:rsid w:val="004F061F"/>
    <w:rsid w:val="004F1646"/>
    <w:rsid w:val="00503A75"/>
    <w:rsid w:val="00505381"/>
    <w:rsid w:val="00505A22"/>
    <w:rsid w:val="005072BD"/>
    <w:rsid w:val="00507B8E"/>
    <w:rsid w:val="00507C05"/>
    <w:rsid w:val="00513D96"/>
    <w:rsid w:val="005146B9"/>
    <w:rsid w:val="0052581B"/>
    <w:rsid w:val="00525A98"/>
    <w:rsid w:val="00531270"/>
    <w:rsid w:val="00532373"/>
    <w:rsid w:val="00532B5F"/>
    <w:rsid w:val="005335CF"/>
    <w:rsid w:val="0053396F"/>
    <w:rsid w:val="00534539"/>
    <w:rsid w:val="005346A0"/>
    <w:rsid w:val="00536004"/>
    <w:rsid w:val="005371B1"/>
    <w:rsid w:val="00541C09"/>
    <w:rsid w:val="0054315B"/>
    <w:rsid w:val="00543A78"/>
    <w:rsid w:val="00546611"/>
    <w:rsid w:val="005475BC"/>
    <w:rsid w:val="00550DD6"/>
    <w:rsid w:val="00553737"/>
    <w:rsid w:val="0055489D"/>
    <w:rsid w:val="00554913"/>
    <w:rsid w:val="00561020"/>
    <w:rsid w:val="00561E41"/>
    <w:rsid w:val="00562546"/>
    <w:rsid w:val="00562551"/>
    <w:rsid w:val="00563A26"/>
    <w:rsid w:val="00563AEF"/>
    <w:rsid w:val="00564F0F"/>
    <w:rsid w:val="005705D8"/>
    <w:rsid w:val="00571747"/>
    <w:rsid w:val="00571BE6"/>
    <w:rsid w:val="00571D25"/>
    <w:rsid w:val="00571EFA"/>
    <w:rsid w:val="005722BB"/>
    <w:rsid w:val="00575ED0"/>
    <w:rsid w:val="00576EEB"/>
    <w:rsid w:val="005777A9"/>
    <w:rsid w:val="00577949"/>
    <w:rsid w:val="0058117A"/>
    <w:rsid w:val="005863B4"/>
    <w:rsid w:val="0059026B"/>
    <w:rsid w:val="0059061D"/>
    <w:rsid w:val="0059365C"/>
    <w:rsid w:val="00593F17"/>
    <w:rsid w:val="005A1401"/>
    <w:rsid w:val="005A4F88"/>
    <w:rsid w:val="005A705D"/>
    <w:rsid w:val="005B17B0"/>
    <w:rsid w:val="005B31DE"/>
    <w:rsid w:val="005B60E7"/>
    <w:rsid w:val="005B69F4"/>
    <w:rsid w:val="005C3D4A"/>
    <w:rsid w:val="005D2E2C"/>
    <w:rsid w:val="005D7224"/>
    <w:rsid w:val="005E1CF3"/>
    <w:rsid w:val="005E2D73"/>
    <w:rsid w:val="005E3AE3"/>
    <w:rsid w:val="005E4667"/>
    <w:rsid w:val="005E4BD0"/>
    <w:rsid w:val="005F08F2"/>
    <w:rsid w:val="005F11E4"/>
    <w:rsid w:val="005F24FC"/>
    <w:rsid w:val="005F3A78"/>
    <w:rsid w:val="005F5C9B"/>
    <w:rsid w:val="006007D3"/>
    <w:rsid w:val="00601466"/>
    <w:rsid w:val="00602982"/>
    <w:rsid w:val="00602F19"/>
    <w:rsid w:val="00605098"/>
    <w:rsid w:val="00606861"/>
    <w:rsid w:val="006113D3"/>
    <w:rsid w:val="00611C1F"/>
    <w:rsid w:val="00611F40"/>
    <w:rsid w:val="006120FF"/>
    <w:rsid w:val="00615E80"/>
    <w:rsid w:val="00617043"/>
    <w:rsid w:val="00622B5E"/>
    <w:rsid w:val="00622DD1"/>
    <w:rsid w:val="006260B9"/>
    <w:rsid w:val="00627720"/>
    <w:rsid w:val="0063025B"/>
    <w:rsid w:val="006329A0"/>
    <w:rsid w:val="006405C0"/>
    <w:rsid w:val="00640D39"/>
    <w:rsid w:val="00644C33"/>
    <w:rsid w:val="00650A3A"/>
    <w:rsid w:val="00651552"/>
    <w:rsid w:val="0065236D"/>
    <w:rsid w:val="00657CFD"/>
    <w:rsid w:val="00662E2E"/>
    <w:rsid w:val="0066304C"/>
    <w:rsid w:val="00663067"/>
    <w:rsid w:val="006636DC"/>
    <w:rsid w:val="006661BE"/>
    <w:rsid w:val="0066634C"/>
    <w:rsid w:val="006674A4"/>
    <w:rsid w:val="00671638"/>
    <w:rsid w:val="00672BA2"/>
    <w:rsid w:val="006751BA"/>
    <w:rsid w:val="006775B2"/>
    <w:rsid w:val="00682AC7"/>
    <w:rsid w:val="006833AD"/>
    <w:rsid w:val="0068415E"/>
    <w:rsid w:val="00692604"/>
    <w:rsid w:val="00693BB6"/>
    <w:rsid w:val="0069465F"/>
    <w:rsid w:val="00694732"/>
    <w:rsid w:val="00697279"/>
    <w:rsid w:val="006978A4"/>
    <w:rsid w:val="006A0282"/>
    <w:rsid w:val="006A50A4"/>
    <w:rsid w:val="006B302F"/>
    <w:rsid w:val="006B46CA"/>
    <w:rsid w:val="006B55B6"/>
    <w:rsid w:val="006B782E"/>
    <w:rsid w:val="006C0B05"/>
    <w:rsid w:val="006C0EBC"/>
    <w:rsid w:val="006C1CF3"/>
    <w:rsid w:val="006C337C"/>
    <w:rsid w:val="006C7277"/>
    <w:rsid w:val="006D42F9"/>
    <w:rsid w:val="006D601B"/>
    <w:rsid w:val="006D68D5"/>
    <w:rsid w:val="006D698C"/>
    <w:rsid w:val="006D7704"/>
    <w:rsid w:val="006E5C25"/>
    <w:rsid w:val="006E7169"/>
    <w:rsid w:val="006F2D58"/>
    <w:rsid w:val="006F3C11"/>
    <w:rsid w:val="006F5C3F"/>
    <w:rsid w:val="006F6CC7"/>
    <w:rsid w:val="006F6F0C"/>
    <w:rsid w:val="007035BC"/>
    <w:rsid w:val="0070650F"/>
    <w:rsid w:val="0070763C"/>
    <w:rsid w:val="00707767"/>
    <w:rsid w:val="00710658"/>
    <w:rsid w:val="007107A3"/>
    <w:rsid w:val="00713DED"/>
    <w:rsid w:val="007216AA"/>
    <w:rsid w:val="00721713"/>
    <w:rsid w:val="007222DD"/>
    <w:rsid w:val="00723FF8"/>
    <w:rsid w:val="00730CF3"/>
    <w:rsid w:val="0073346A"/>
    <w:rsid w:val="00734BB5"/>
    <w:rsid w:val="007406BF"/>
    <w:rsid w:val="00744DD0"/>
    <w:rsid w:val="0074575B"/>
    <w:rsid w:val="007460D0"/>
    <w:rsid w:val="00747796"/>
    <w:rsid w:val="00747CEC"/>
    <w:rsid w:val="00747DC5"/>
    <w:rsid w:val="00750F1B"/>
    <w:rsid w:val="007514AB"/>
    <w:rsid w:val="0076117C"/>
    <w:rsid w:val="00761E64"/>
    <w:rsid w:val="00763860"/>
    <w:rsid w:val="00764A66"/>
    <w:rsid w:val="007650E0"/>
    <w:rsid w:val="00772442"/>
    <w:rsid w:val="00773490"/>
    <w:rsid w:val="00773594"/>
    <w:rsid w:val="00773FC1"/>
    <w:rsid w:val="007766FB"/>
    <w:rsid w:val="00777517"/>
    <w:rsid w:val="00781DBB"/>
    <w:rsid w:val="00783745"/>
    <w:rsid w:val="00784523"/>
    <w:rsid w:val="007926E6"/>
    <w:rsid w:val="00792D10"/>
    <w:rsid w:val="00793E10"/>
    <w:rsid w:val="0079696D"/>
    <w:rsid w:val="007A50BD"/>
    <w:rsid w:val="007B4571"/>
    <w:rsid w:val="007B4B47"/>
    <w:rsid w:val="007C0661"/>
    <w:rsid w:val="007C28FB"/>
    <w:rsid w:val="007C39B7"/>
    <w:rsid w:val="007C3F78"/>
    <w:rsid w:val="007C4159"/>
    <w:rsid w:val="007C4211"/>
    <w:rsid w:val="007C7D30"/>
    <w:rsid w:val="007D73D6"/>
    <w:rsid w:val="007E028C"/>
    <w:rsid w:val="007E5CB3"/>
    <w:rsid w:val="007E7678"/>
    <w:rsid w:val="007F20FC"/>
    <w:rsid w:val="007F4322"/>
    <w:rsid w:val="007F48EB"/>
    <w:rsid w:val="00800411"/>
    <w:rsid w:val="008043BB"/>
    <w:rsid w:val="00804DC1"/>
    <w:rsid w:val="008056F8"/>
    <w:rsid w:val="00806DDE"/>
    <w:rsid w:val="0080700D"/>
    <w:rsid w:val="008072D3"/>
    <w:rsid w:val="00822957"/>
    <w:rsid w:val="00823900"/>
    <w:rsid w:val="00823D30"/>
    <w:rsid w:val="008259EF"/>
    <w:rsid w:val="00827434"/>
    <w:rsid w:val="00827EED"/>
    <w:rsid w:val="00833C2C"/>
    <w:rsid w:val="008349FD"/>
    <w:rsid w:val="00836E56"/>
    <w:rsid w:val="00840D33"/>
    <w:rsid w:val="00841198"/>
    <w:rsid w:val="00842026"/>
    <w:rsid w:val="00850CCA"/>
    <w:rsid w:val="008562DC"/>
    <w:rsid w:val="00861E09"/>
    <w:rsid w:val="00864D9D"/>
    <w:rsid w:val="00867F50"/>
    <w:rsid w:val="00872DA3"/>
    <w:rsid w:val="00874989"/>
    <w:rsid w:val="00876720"/>
    <w:rsid w:val="0088231D"/>
    <w:rsid w:val="00884EEE"/>
    <w:rsid w:val="00884FC9"/>
    <w:rsid w:val="00885DE6"/>
    <w:rsid w:val="00887414"/>
    <w:rsid w:val="0089191B"/>
    <w:rsid w:val="008A15AC"/>
    <w:rsid w:val="008A1E6F"/>
    <w:rsid w:val="008A2130"/>
    <w:rsid w:val="008A2A7B"/>
    <w:rsid w:val="008A3118"/>
    <w:rsid w:val="008A406C"/>
    <w:rsid w:val="008B1ADD"/>
    <w:rsid w:val="008B42BC"/>
    <w:rsid w:val="008B7D12"/>
    <w:rsid w:val="008C0E1B"/>
    <w:rsid w:val="008C384B"/>
    <w:rsid w:val="008C3CC5"/>
    <w:rsid w:val="008C56D1"/>
    <w:rsid w:val="008C7032"/>
    <w:rsid w:val="008D06CF"/>
    <w:rsid w:val="008D0D05"/>
    <w:rsid w:val="008D21A5"/>
    <w:rsid w:val="008D400D"/>
    <w:rsid w:val="008D609F"/>
    <w:rsid w:val="008E3386"/>
    <w:rsid w:val="008E485F"/>
    <w:rsid w:val="008E54DE"/>
    <w:rsid w:val="008E5DBA"/>
    <w:rsid w:val="008E66FE"/>
    <w:rsid w:val="008F079A"/>
    <w:rsid w:val="008F0CDF"/>
    <w:rsid w:val="008F13AB"/>
    <w:rsid w:val="008F193C"/>
    <w:rsid w:val="008F233B"/>
    <w:rsid w:val="008F3700"/>
    <w:rsid w:val="008F5B27"/>
    <w:rsid w:val="008F65D1"/>
    <w:rsid w:val="00900B87"/>
    <w:rsid w:val="009019D4"/>
    <w:rsid w:val="00902A12"/>
    <w:rsid w:val="00914EA8"/>
    <w:rsid w:val="00915596"/>
    <w:rsid w:val="00921A1A"/>
    <w:rsid w:val="00921C96"/>
    <w:rsid w:val="00922AD0"/>
    <w:rsid w:val="009243FF"/>
    <w:rsid w:val="00925C0D"/>
    <w:rsid w:val="0093070D"/>
    <w:rsid w:val="00930CB3"/>
    <w:rsid w:val="00934D8B"/>
    <w:rsid w:val="00937E0D"/>
    <w:rsid w:val="00940413"/>
    <w:rsid w:val="0094143E"/>
    <w:rsid w:val="009422E8"/>
    <w:rsid w:val="00943AF8"/>
    <w:rsid w:val="009448AE"/>
    <w:rsid w:val="009459F7"/>
    <w:rsid w:val="00947719"/>
    <w:rsid w:val="0095362D"/>
    <w:rsid w:val="00954512"/>
    <w:rsid w:val="00955213"/>
    <w:rsid w:val="0095564A"/>
    <w:rsid w:val="00962457"/>
    <w:rsid w:val="00963535"/>
    <w:rsid w:val="009647E6"/>
    <w:rsid w:val="009649EB"/>
    <w:rsid w:val="00965E57"/>
    <w:rsid w:val="00965FDF"/>
    <w:rsid w:val="00966E50"/>
    <w:rsid w:val="00967C59"/>
    <w:rsid w:val="009722AD"/>
    <w:rsid w:val="00974E04"/>
    <w:rsid w:val="00980618"/>
    <w:rsid w:val="00980C60"/>
    <w:rsid w:val="00987965"/>
    <w:rsid w:val="0099139B"/>
    <w:rsid w:val="00992C58"/>
    <w:rsid w:val="00996970"/>
    <w:rsid w:val="009A0011"/>
    <w:rsid w:val="009A0E0B"/>
    <w:rsid w:val="009A2D71"/>
    <w:rsid w:val="009B0240"/>
    <w:rsid w:val="009B1F39"/>
    <w:rsid w:val="009B6F04"/>
    <w:rsid w:val="009B7B1A"/>
    <w:rsid w:val="009D178D"/>
    <w:rsid w:val="009D2095"/>
    <w:rsid w:val="009D2EAB"/>
    <w:rsid w:val="009E0578"/>
    <w:rsid w:val="009E16EF"/>
    <w:rsid w:val="009E1722"/>
    <w:rsid w:val="009E2141"/>
    <w:rsid w:val="009E241B"/>
    <w:rsid w:val="009E3A1A"/>
    <w:rsid w:val="009E57F7"/>
    <w:rsid w:val="009E5F9D"/>
    <w:rsid w:val="009F046D"/>
    <w:rsid w:val="009F11E0"/>
    <w:rsid w:val="009F308D"/>
    <w:rsid w:val="009F568F"/>
    <w:rsid w:val="00A0350F"/>
    <w:rsid w:val="00A0389E"/>
    <w:rsid w:val="00A040A6"/>
    <w:rsid w:val="00A043B1"/>
    <w:rsid w:val="00A05808"/>
    <w:rsid w:val="00A06AAC"/>
    <w:rsid w:val="00A10B7F"/>
    <w:rsid w:val="00A15A96"/>
    <w:rsid w:val="00A170E0"/>
    <w:rsid w:val="00A26318"/>
    <w:rsid w:val="00A30D36"/>
    <w:rsid w:val="00A362AC"/>
    <w:rsid w:val="00A370C2"/>
    <w:rsid w:val="00A37E39"/>
    <w:rsid w:val="00A40180"/>
    <w:rsid w:val="00A425CC"/>
    <w:rsid w:val="00A43035"/>
    <w:rsid w:val="00A457FC"/>
    <w:rsid w:val="00A52DE8"/>
    <w:rsid w:val="00A52E98"/>
    <w:rsid w:val="00A55D13"/>
    <w:rsid w:val="00A61AC9"/>
    <w:rsid w:val="00A62355"/>
    <w:rsid w:val="00A64297"/>
    <w:rsid w:val="00A66A51"/>
    <w:rsid w:val="00A72AB3"/>
    <w:rsid w:val="00A73833"/>
    <w:rsid w:val="00A750D0"/>
    <w:rsid w:val="00A8113F"/>
    <w:rsid w:val="00A83AEB"/>
    <w:rsid w:val="00A85966"/>
    <w:rsid w:val="00A879A8"/>
    <w:rsid w:val="00A879C4"/>
    <w:rsid w:val="00A919D9"/>
    <w:rsid w:val="00A92244"/>
    <w:rsid w:val="00A93F50"/>
    <w:rsid w:val="00A95245"/>
    <w:rsid w:val="00A957CF"/>
    <w:rsid w:val="00AA1417"/>
    <w:rsid w:val="00AB05AA"/>
    <w:rsid w:val="00AB18A4"/>
    <w:rsid w:val="00AB6972"/>
    <w:rsid w:val="00AC0608"/>
    <w:rsid w:val="00AC1A9C"/>
    <w:rsid w:val="00AC419F"/>
    <w:rsid w:val="00AD037B"/>
    <w:rsid w:val="00AD07EB"/>
    <w:rsid w:val="00AD0C6A"/>
    <w:rsid w:val="00AD0EA2"/>
    <w:rsid w:val="00AD238B"/>
    <w:rsid w:val="00AD3482"/>
    <w:rsid w:val="00AD3C1B"/>
    <w:rsid w:val="00AD57D1"/>
    <w:rsid w:val="00AD5AE8"/>
    <w:rsid w:val="00AD6426"/>
    <w:rsid w:val="00AD65E4"/>
    <w:rsid w:val="00AE1963"/>
    <w:rsid w:val="00AE2993"/>
    <w:rsid w:val="00AE335C"/>
    <w:rsid w:val="00AE4FCC"/>
    <w:rsid w:val="00AE7116"/>
    <w:rsid w:val="00AF05DF"/>
    <w:rsid w:val="00AF0BDF"/>
    <w:rsid w:val="00AF1C55"/>
    <w:rsid w:val="00AF320C"/>
    <w:rsid w:val="00AF35F0"/>
    <w:rsid w:val="00AF3E47"/>
    <w:rsid w:val="00AF5C00"/>
    <w:rsid w:val="00B00362"/>
    <w:rsid w:val="00B04EC0"/>
    <w:rsid w:val="00B101B4"/>
    <w:rsid w:val="00B10894"/>
    <w:rsid w:val="00B15722"/>
    <w:rsid w:val="00B1614D"/>
    <w:rsid w:val="00B17185"/>
    <w:rsid w:val="00B20076"/>
    <w:rsid w:val="00B21916"/>
    <w:rsid w:val="00B236E1"/>
    <w:rsid w:val="00B328ED"/>
    <w:rsid w:val="00B3457E"/>
    <w:rsid w:val="00B355D1"/>
    <w:rsid w:val="00B401E1"/>
    <w:rsid w:val="00B418CD"/>
    <w:rsid w:val="00B42346"/>
    <w:rsid w:val="00B438B4"/>
    <w:rsid w:val="00B46174"/>
    <w:rsid w:val="00B46CBC"/>
    <w:rsid w:val="00B50FD2"/>
    <w:rsid w:val="00B550B7"/>
    <w:rsid w:val="00B601B6"/>
    <w:rsid w:val="00B635C8"/>
    <w:rsid w:val="00B648CD"/>
    <w:rsid w:val="00B65958"/>
    <w:rsid w:val="00B71329"/>
    <w:rsid w:val="00B71FF8"/>
    <w:rsid w:val="00B75EB9"/>
    <w:rsid w:val="00B77E05"/>
    <w:rsid w:val="00B77E91"/>
    <w:rsid w:val="00B816FB"/>
    <w:rsid w:val="00B87DF2"/>
    <w:rsid w:val="00B93881"/>
    <w:rsid w:val="00B9415D"/>
    <w:rsid w:val="00BA1E30"/>
    <w:rsid w:val="00BA3E2D"/>
    <w:rsid w:val="00BA5C1B"/>
    <w:rsid w:val="00BA7017"/>
    <w:rsid w:val="00BB193A"/>
    <w:rsid w:val="00BB2D35"/>
    <w:rsid w:val="00BB3C9A"/>
    <w:rsid w:val="00BB3FC2"/>
    <w:rsid w:val="00BB60BC"/>
    <w:rsid w:val="00BC2782"/>
    <w:rsid w:val="00BC4CDB"/>
    <w:rsid w:val="00BC7696"/>
    <w:rsid w:val="00BD315F"/>
    <w:rsid w:val="00BE0E19"/>
    <w:rsid w:val="00BE1EA7"/>
    <w:rsid w:val="00BE640E"/>
    <w:rsid w:val="00BF643C"/>
    <w:rsid w:val="00BF6B81"/>
    <w:rsid w:val="00BF6EEE"/>
    <w:rsid w:val="00BF7114"/>
    <w:rsid w:val="00C02692"/>
    <w:rsid w:val="00C0277F"/>
    <w:rsid w:val="00C072F8"/>
    <w:rsid w:val="00C07A89"/>
    <w:rsid w:val="00C10BA2"/>
    <w:rsid w:val="00C10BCF"/>
    <w:rsid w:val="00C11156"/>
    <w:rsid w:val="00C12DE8"/>
    <w:rsid w:val="00C133AD"/>
    <w:rsid w:val="00C134BD"/>
    <w:rsid w:val="00C1463A"/>
    <w:rsid w:val="00C15E21"/>
    <w:rsid w:val="00C24CD2"/>
    <w:rsid w:val="00C31CCB"/>
    <w:rsid w:val="00C35304"/>
    <w:rsid w:val="00C41026"/>
    <w:rsid w:val="00C4417B"/>
    <w:rsid w:val="00C46228"/>
    <w:rsid w:val="00C47811"/>
    <w:rsid w:val="00C47F24"/>
    <w:rsid w:val="00C5331E"/>
    <w:rsid w:val="00C540A7"/>
    <w:rsid w:val="00C540B9"/>
    <w:rsid w:val="00C54DB1"/>
    <w:rsid w:val="00C55492"/>
    <w:rsid w:val="00C61B56"/>
    <w:rsid w:val="00C6261E"/>
    <w:rsid w:val="00C63477"/>
    <w:rsid w:val="00C660F6"/>
    <w:rsid w:val="00C672CD"/>
    <w:rsid w:val="00C67CC9"/>
    <w:rsid w:val="00C70D6B"/>
    <w:rsid w:val="00C73A17"/>
    <w:rsid w:val="00C742FB"/>
    <w:rsid w:val="00C7526C"/>
    <w:rsid w:val="00C76BFC"/>
    <w:rsid w:val="00C77748"/>
    <w:rsid w:val="00C82D01"/>
    <w:rsid w:val="00C8364E"/>
    <w:rsid w:val="00C838E5"/>
    <w:rsid w:val="00C84E0F"/>
    <w:rsid w:val="00C850EE"/>
    <w:rsid w:val="00C853AD"/>
    <w:rsid w:val="00C863B6"/>
    <w:rsid w:val="00C87814"/>
    <w:rsid w:val="00C92416"/>
    <w:rsid w:val="00CA0FD5"/>
    <w:rsid w:val="00CB17A5"/>
    <w:rsid w:val="00CB1951"/>
    <w:rsid w:val="00CB24E1"/>
    <w:rsid w:val="00CB7244"/>
    <w:rsid w:val="00CC46B8"/>
    <w:rsid w:val="00CD115B"/>
    <w:rsid w:val="00CD42F4"/>
    <w:rsid w:val="00CD4B68"/>
    <w:rsid w:val="00CD5B81"/>
    <w:rsid w:val="00CD6E61"/>
    <w:rsid w:val="00CD7085"/>
    <w:rsid w:val="00CD736B"/>
    <w:rsid w:val="00CD7730"/>
    <w:rsid w:val="00CE396F"/>
    <w:rsid w:val="00CE511E"/>
    <w:rsid w:val="00CE6D21"/>
    <w:rsid w:val="00CF0AC8"/>
    <w:rsid w:val="00CF2618"/>
    <w:rsid w:val="00CF2C4D"/>
    <w:rsid w:val="00CF5523"/>
    <w:rsid w:val="00D03A73"/>
    <w:rsid w:val="00D05C6E"/>
    <w:rsid w:val="00D066CE"/>
    <w:rsid w:val="00D135DB"/>
    <w:rsid w:val="00D135EE"/>
    <w:rsid w:val="00D1682C"/>
    <w:rsid w:val="00D23E7B"/>
    <w:rsid w:val="00D2467C"/>
    <w:rsid w:val="00D31C0C"/>
    <w:rsid w:val="00D3418C"/>
    <w:rsid w:val="00D37BBC"/>
    <w:rsid w:val="00D37D23"/>
    <w:rsid w:val="00D41B6C"/>
    <w:rsid w:val="00D423EE"/>
    <w:rsid w:val="00D47425"/>
    <w:rsid w:val="00D47B32"/>
    <w:rsid w:val="00D51466"/>
    <w:rsid w:val="00D52DE1"/>
    <w:rsid w:val="00D53E70"/>
    <w:rsid w:val="00D57D77"/>
    <w:rsid w:val="00D63D1F"/>
    <w:rsid w:val="00D64A8A"/>
    <w:rsid w:val="00D66C5F"/>
    <w:rsid w:val="00D66F73"/>
    <w:rsid w:val="00D6738E"/>
    <w:rsid w:val="00D71432"/>
    <w:rsid w:val="00D77DBE"/>
    <w:rsid w:val="00D800DB"/>
    <w:rsid w:val="00D91573"/>
    <w:rsid w:val="00D94F49"/>
    <w:rsid w:val="00DA5653"/>
    <w:rsid w:val="00DB00F2"/>
    <w:rsid w:val="00DB0440"/>
    <w:rsid w:val="00DB15D0"/>
    <w:rsid w:val="00DB28E7"/>
    <w:rsid w:val="00DB3841"/>
    <w:rsid w:val="00DB5277"/>
    <w:rsid w:val="00DC00A6"/>
    <w:rsid w:val="00DC249D"/>
    <w:rsid w:val="00DD427E"/>
    <w:rsid w:val="00DD7EB3"/>
    <w:rsid w:val="00DF02C7"/>
    <w:rsid w:val="00DF272A"/>
    <w:rsid w:val="00DF372B"/>
    <w:rsid w:val="00E00BB3"/>
    <w:rsid w:val="00E01380"/>
    <w:rsid w:val="00E04C61"/>
    <w:rsid w:val="00E07CCE"/>
    <w:rsid w:val="00E1101E"/>
    <w:rsid w:val="00E11405"/>
    <w:rsid w:val="00E116CE"/>
    <w:rsid w:val="00E155C6"/>
    <w:rsid w:val="00E16833"/>
    <w:rsid w:val="00E230F3"/>
    <w:rsid w:val="00E243C5"/>
    <w:rsid w:val="00E24B5E"/>
    <w:rsid w:val="00E25396"/>
    <w:rsid w:val="00E3004C"/>
    <w:rsid w:val="00E30223"/>
    <w:rsid w:val="00E316C8"/>
    <w:rsid w:val="00E36122"/>
    <w:rsid w:val="00E45266"/>
    <w:rsid w:val="00E50185"/>
    <w:rsid w:val="00E5044D"/>
    <w:rsid w:val="00E51D1F"/>
    <w:rsid w:val="00E57E62"/>
    <w:rsid w:val="00E60F44"/>
    <w:rsid w:val="00E626EE"/>
    <w:rsid w:val="00E6323B"/>
    <w:rsid w:val="00E648CF"/>
    <w:rsid w:val="00E670C3"/>
    <w:rsid w:val="00E71653"/>
    <w:rsid w:val="00E72DBC"/>
    <w:rsid w:val="00E73AAC"/>
    <w:rsid w:val="00E73B0E"/>
    <w:rsid w:val="00E73FFE"/>
    <w:rsid w:val="00E7489B"/>
    <w:rsid w:val="00E77331"/>
    <w:rsid w:val="00E84270"/>
    <w:rsid w:val="00E85A88"/>
    <w:rsid w:val="00E9084E"/>
    <w:rsid w:val="00E92A4F"/>
    <w:rsid w:val="00E934A0"/>
    <w:rsid w:val="00E93E1E"/>
    <w:rsid w:val="00E94946"/>
    <w:rsid w:val="00E960D2"/>
    <w:rsid w:val="00EA46A2"/>
    <w:rsid w:val="00EA4ED7"/>
    <w:rsid w:val="00EA58BB"/>
    <w:rsid w:val="00EB03EE"/>
    <w:rsid w:val="00EB22BB"/>
    <w:rsid w:val="00EB752B"/>
    <w:rsid w:val="00EB7894"/>
    <w:rsid w:val="00EC0AFC"/>
    <w:rsid w:val="00EC0D5F"/>
    <w:rsid w:val="00EC2BD9"/>
    <w:rsid w:val="00EC38DE"/>
    <w:rsid w:val="00EC427C"/>
    <w:rsid w:val="00EC5D60"/>
    <w:rsid w:val="00EC77AD"/>
    <w:rsid w:val="00ED013E"/>
    <w:rsid w:val="00ED4654"/>
    <w:rsid w:val="00ED4DCA"/>
    <w:rsid w:val="00ED636F"/>
    <w:rsid w:val="00EE06ED"/>
    <w:rsid w:val="00EE34BE"/>
    <w:rsid w:val="00EE3702"/>
    <w:rsid w:val="00EE3AF6"/>
    <w:rsid w:val="00EE6AD7"/>
    <w:rsid w:val="00EF01BC"/>
    <w:rsid w:val="00EF2192"/>
    <w:rsid w:val="00F0083F"/>
    <w:rsid w:val="00F008D3"/>
    <w:rsid w:val="00F008E8"/>
    <w:rsid w:val="00F00E69"/>
    <w:rsid w:val="00F0291E"/>
    <w:rsid w:val="00F07589"/>
    <w:rsid w:val="00F10AE1"/>
    <w:rsid w:val="00F1480F"/>
    <w:rsid w:val="00F15F35"/>
    <w:rsid w:val="00F177EA"/>
    <w:rsid w:val="00F224A8"/>
    <w:rsid w:val="00F352DA"/>
    <w:rsid w:val="00F35AB5"/>
    <w:rsid w:val="00F36568"/>
    <w:rsid w:val="00F4084D"/>
    <w:rsid w:val="00F4394B"/>
    <w:rsid w:val="00F44F23"/>
    <w:rsid w:val="00F51720"/>
    <w:rsid w:val="00F56E14"/>
    <w:rsid w:val="00F626A0"/>
    <w:rsid w:val="00F632E7"/>
    <w:rsid w:val="00F641A5"/>
    <w:rsid w:val="00F65C05"/>
    <w:rsid w:val="00F70980"/>
    <w:rsid w:val="00F72CAA"/>
    <w:rsid w:val="00F73F76"/>
    <w:rsid w:val="00F7504B"/>
    <w:rsid w:val="00F77C77"/>
    <w:rsid w:val="00F8328C"/>
    <w:rsid w:val="00F83BFD"/>
    <w:rsid w:val="00F85D15"/>
    <w:rsid w:val="00F87CA9"/>
    <w:rsid w:val="00F902FE"/>
    <w:rsid w:val="00F943C3"/>
    <w:rsid w:val="00F95A03"/>
    <w:rsid w:val="00FA00F5"/>
    <w:rsid w:val="00FA028B"/>
    <w:rsid w:val="00FA03EB"/>
    <w:rsid w:val="00FA3A0F"/>
    <w:rsid w:val="00FA3D3C"/>
    <w:rsid w:val="00FB2E44"/>
    <w:rsid w:val="00FB3A19"/>
    <w:rsid w:val="00FB56ED"/>
    <w:rsid w:val="00FB5DE1"/>
    <w:rsid w:val="00FB6FE8"/>
    <w:rsid w:val="00FC0849"/>
    <w:rsid w:val="00FC1E46"/>
    <w:rsid w:val="00FC2B4F"/>
    <w:rsid w:val="00FD0EFC"/>
    <w:rsid w:val="00FD4C6A"/>
    <w:rsid w:val="00FD57BF"/>
    <w:rsid w:val="00FE20A5"/>
    <w:rsid w:val="00FE5538"/>
    <w:rsid w:val="00FE668B"/>
    <w:rsid w:val="00FF1697"/>
    <w:rsid w:val="00FF58CA"/>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62D95F"/>
  <w15:docId w15:val="{C73154D4-974C-4AD0-88CB-347A64F4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 w:id="2104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los.jelic@minpolj.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ja.ninkovic@minpolj.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jelic@minpolj.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ja.ninkovic@minpolj.gov.rs" TargetMode="External"/><Relationship Id="rId4" Type="http://schemas.openxmlformats.org/officeDocument/2006/relationships/settings" Target="settings.xml"/><Relationship Id="rId9" Type="http://schemas.openxmlformats.org/officeDocument/2006/relationships/hyperlink" Target="mailto:marija.ninkovic@minpolj.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4761-026A-43EA-B98A-43825D04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30</Pages>
  <Words>8187</Words>
  <Characters>46669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Zelimir Malesevic</cp:lastModifiedBy>
  <cp:revision>37</cp:revision>
  <cp:lastPrinted>2019-09-06T06:06:00Z</cp:lastPrinted>
  <dcterms:created xsi:type="dcterms:W3CDTF">2016-05-31T08:25:00Z</dcterms:created>
  <dcterms:modified xsi:type="dcterms:W3CDTF">2019-09-06T09:49:00Z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