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41" w:rsidRPr="004336E1" w:rsidRDefault="00756DAC" w:rsidP="00C54741">
      <w:pPr>
        <w:ind w:right="5079"/>
        <w:jc w:val="center"/>
        <w:rPr>
          <w:rFonts w:ascii="Tahoma" w:hAnsi="Tahoma" w:cs="Tahoma"/>
          <w:b/>
          <w:bCs/>
          <w:sz w:val="20"/>
          <w:szCs w:val="20"/>
          <w:lang w:val="sr-Cyrl-CS"/>
        </w:rPr>
      </w:pPr>
      <w:r>
        <w:rPr>
          <w:noProof/>
          <w:sz w:val="20"/>
          <w:szCs w:val="20"/>
        </w:rPr>
        <w:drawing>
          <wp:inline distT="0" distB="0" distL="0" distR="0">
            <wp:extent cx="542925" cy="933450"/>
            <wp:effectExtent l="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p w:rsidR="00C54741" w:rsidRPr="004336E1" w:rsidRDefault="00C54741" w:rsidP="00C54741">
      <w:pPr>
        <w:ind w:right="5079"/>
        <w:jc w:val="center"/>
        <w:rPr>
          <w:sz w:val="20"/>
          <w:szCs w:val="20"/>
          <w:lang w:val="sr-Cyrl-CS"/>
        </w:rPr>
      </w:pPr>
    </w:p>
    <w:p w:rsidR="00C54741" w:rsidRPr="004336E1" w:rsidRDefault="00C54741" w:rsidP="00C54741">
      <w:pPr>
        <w:pStyle w:val="Heading4"/>
        <w:ind w:right="5079"/>
        <w:rPr>
          <w:sz w:val="20"/>
          <w:lang w:val="ru-RU"/>
        </w:rPr>
      </w:pPr>
      <w:r w:rsidRPr="004336E1">
        <w:rPr>
          <w:sz w:val="20"/>
          <w:lang w:val="ru-RU"/>
        </w:rPr>
        <w:t>Република Србија</w:t>
      </w:r>
    </w:p>
    <w:p w:rsidR="0021266F" w:rsidRDefault="0021266F" w:rsidP="000165E2">
      <w:pPr>
        <w:ind w:right="5079"/>
        <w:jc w:val="center"/>
        <w:rPr>
          <w:b/>
          <w:bCs/>
          <w:caps/>
          <w:sz w:val="20"/>
          <w:szCs w:val="20"/>
          <w:lang w:val="sr-Cyrl-RS"/>
        </w:rPr>
      </w:pPr>
      <w:r>
        <w:rPr>
          <w:b/>
          <w:bCs/>
          <w:caps/>
          <w:sz w:val="20"/>
          <w:szCs w:val="20"/>
          <w:lang w:val="ru-RU"/>
        </w:rPr>
        <w:t>Министарство пољопривреде</w:t>
      </w:r>
      <w:r w:rsidR="000165E2">
        <w:rPr>
          <w:b/>
          <w:bCs/>
          <w:caps/>
          <w:sz w:val="20"/>
          <w:szCs w:val="20"/>
          <w:lang w:val="sr-Cyrl-RS"/>
        </w:rPr>
        <w:t>,</w:t>
      </w:r>
    </w:p>
    <w:p w:rsidR="000165E2" w:rsidRPr="000165E2" w:rsidRDefault="000165E2" w:rsidP="000165E2">
      <w:pPr>
        <w:ind w:right="5079"/>
        <w:jc w:val="center"/>
        <w:rPr>
          <w:b/>
          <w:bCs/>
          <w:caps/>
          <w:sz w:val="20"/>
          <w:szCs w:val="20"/>
          <w:lang w:val="sr-Cyrl-RS"/>
        </w:rPr>
      </w:pPr>
      <w:r>
        <w:rPr>
          <w:b/>
          <w:bCs/>
          <w:caps/>
          <w:sz w:val="20"/>
          <w:szCs w:val="20"/>
          <w:lang w:val="sr-Cyrl-RS"/>
        </w:rPr>
        <w:t>ШУМАРСТВА И ВОДОПРИВРЕДЕ</w:t>
      </w:r>
    </w:p>
    <w:p w:rsidR="00C54741" w:rsidRPr="00896332" w:rsidRDefault="00C54741" w:rsidP="00C54741">
      <w:pPr>
        <w:ind w:right="5079"/>
        <w:jc w:val="center"/>
        <w:rPr>
          <w:b/>
          <w:bCs/>
          <w:sz w:val="20"/>
          <w:szCs w:val="20"/>
          <w:lang w:val="sr-Cyrl-CS"/>
        </w:rPr>
      </w:pPr>
      <w:r w:rsidRPr="00896332">
        <w:rPr>
          <w:b/>
          <w:bCs/>
          <w:sz w:val="20"/>
          <w:szCs w:val="20"/>
          <w:lang w:val="sr-Cyrl-CS"/>
        </w:rPr>
        <w:t>У</w:t>
      </w:r>
      <w:r>
        <w:rPr>
          <w:b/>
          <w:bCs/>
          <w:sz w:val="20"/>
          <w:szCs w:val="20"/>
          <w:lang w:val="sr-Cyrl-CS"/>
        </w:rPr>
        <w:t>права за аграрна плаћања</w:t>
      </w:r>
    </w:p>
    <w:p w:rsidR="00C54741" w:rsidRPr="0021266F" w:rsidRDefault="0021266F" w:rsidP="00C54741">
      <w:pPr>
        <w:ind w:right="5079"/>
        <w:jc w:val="center"/>
        <w:rPr>
          <w:sz w:val="20"/>
          <w:szCs w:val="20"/>
          <w:lang w:val="sr-Cyrl-RS"/>
        </w:rPr>
      </w:pPr>
      <w:r>
        <w:rPr>
          <w:sz w:val="20"/>
          <w:szCs w:val="20"/>
          <w:lang w:val="sr-Cyrl-CS"/>
        </w:rPr>
        <w:t>Београд, Булевар краља Александра 84</w:t>
      </w:r>
    </w:p>
    <w:p w:rsidR="00C54741" w:rsidRPr="004336E1" w:rsidRDefault="00C54741" w:rsidP="00C54741">
      <w:pPr>
        <w:ind w:right="5079"/>
        <w:jc w:val="center"/>
        <w:rPr>
          <w:sz w:val="20"/>
          <w:szCs w:val="20"/>
          <w:lang w:val="sr-Cyrl-CS"/>
        </w:rPr>
      </w:pPr>
      <w:r w:rsidRPr="004336E1">
        <w:rPr>
          <w:sz w:val="20"/>
          <w:szCs w:val="20"/>
          <w:lang w:val="sr-Cyrl-CS"/>
        </w:rPr>
        <w:t>Бр</w:t>
      </w:r>
      <w:r>
        <w:rPr>
          <w:sz w:val="20"/>
          <w:szCs w:val="20"/>
          <w:lang w:val="sr-Cyrl-CS"/>
        </w:rPr>
        <w:t xml:space="preserve">: </w:t>
      </w:r>
      <w:r w:rsidR="006603CF">
        <w:rPr>
          <w:sz w:val="20"/>
          <w:szCs w:val="20"/>
          <w:lang w:val="sr-Cyrl-CS"/>
        </w:rPr>
        <w:t>404-02-</w:t>
      </w:r>
      <w:r w:rsidR="00AD4183">
        <w:rPr>
          <w:sz w:val="20"/>
          <w:szCs w:val="20"/>
          <w:lang w:val="sr-Cyrl-RS"/>
        </w:rPr>
        <w:t>36</w:t>
      </w:r>
      <w:r w:rsidR="006603CF">
        <w:rPr>
          <w:sz w:val="20"/>
          <w:szCs w:val="20"/>
          <w:lang w:val="sr-Cyrl-CS"/>
        </w:rPr>
        <w:t>/201</w:t>
      </w:r>
      <w:r w:rsidR="00AD4183">
        <w:rPr>
          <w:sz w:val="20"/>
          <w:szCs w:val="20"/>
          <w:lang w:val="sr-Cyrl-RS"/>
        </w:rPr>
        <w:t>9</w:t>
      </w:r>
      <w:r w:rsidRPr="00C54741">
        <w:rPr>
          <w:sz w:val="20"/>
          <w:szCs w:val="20"/>
          <w:lang w:val="sr-Cyrl-CS"/>
        </w:rPr>
        <w:t>-07</w:t>
      </w:r>
    </w:p>
    <w:p w:rsidR="00C54741" w:rsidRPr="000065EE" w:rsidRDefault="00C54741" w:rsidP="00C54741">
      <w:pPr>
        <w:ind w:right="5079"/>
        <w:jc w:val="center"/>
        <w:rPr>
          <w:sz w:val="20"/>
          <w:szCs w:val="20"/>
          <w:lang w:val="sr-Cyrl-RS"/>
        </w:rPr>
      </w:pPr>
      <w:r w:rsidRPr="004336E1">
        <w:rPr>
          <w:sz w:val="20"/>
          <w:szCs w:val="20"/>
          <w:lang w:val="sr-Cyrl-CS"/>
        </w:rPr>
        <w:t>Датум:</w:t>
      </w:r>
      <w:r w:rsidR="0021266F">
        <w:rPr>
          <w:sz w:val="20"/>
          <w:szCs w:val="20"/>
          <w:lang w:val="sr-Latn-CS"/>
        </w:rPr>
        <w:t xml:space="preserve"> </w:t>
      </w:r>
      <w:r w:rsidR="00AD4183">
        <w:rPr>
          <w:sz w:val="20"/>
          <w:szCs w:val="20"/>
          <w:lang w:val="sr-Cyrl-RS"/>
        </w:rPr>
        <w:t>25</w:t>
      </w:r>
      <w:r w:rsidRPr="004336E1">
        <w:rPr>
          <w:sz w:val="20"/>
          <w:szCs w:val="20"/>
          <w:lang w:val="sr-Latn-CS"/>
        </w:rPr>
        <w:t>.</w:t>
      </w:r>
      <w:r w:rsidR="00AD4183">
        <w:rPr>
          <w:sz w:val="20"/>
          <w:szCs w:val="20"/>
          <w:lang w:val="sr-Cyrl-RS"/>
        </w:rPr>
        <w:t>9</w:t>
      </w:r>
      <w:r>
        <w:rPr>
          <w:sz w:val="20"/>
          <w:szCs w:val="20"/>
          <w:lang w:val="sr-Latn-CS"/>
        </w:rPr>
        <w:t>.20</w:t>
      </w:r>
      <w:r>
        <w:rPr>
          <w:sz w:val="20"/>
          <w:szCs w:val="20"/>
          <w:lang w:val="sr-Cyrl-RS"/>
        </w:rPr>
        <w:t>1</w:t>
      </w:r>
      <w:r w:rsidR="00AD4183">
        <w:rPr>
          <w:sz w:val="20"/>
          <w:szCs w:val="20"/>
          <w:lang w:val="sr-Cyrl-RS"/>
        </w:rPr>
        <w:t>9</w:t>
      </w:r>
      <w:r w:rsidRPr="004336E1">
        <w:rPr>
          <w:sz w:val="20"/>
          <w:szCs w:val="20"/>
          <w:lang w:val="sr-Cyrl-CS"/>
        </w:rPr>
        <w:t>.</w:t>
      </w:r>
      <w:r w:rsidR="000065EE">
        <w:rPr>
          <w:sz w:val="20"/>
          <w:szCs w:val="20"/>
        </w:rPr>
        <w:t xml:space="preserve"> </w:t>
      </w:r>
      <w:r w:rsidR="000065EE">
        <w:rPr>
          <w:sz w:val="20"/>
          <w:szCs w:val="20"/>
          <w:lang w:val="sr-Cyrl-RS"/>
        </w:rPr>
        <w:t>године</w:t>
      </w:r>
    </w:p>
    <w:p w:rsidR="00C54741" w:rsidRDefault="00C54741" w:rsidP="00C54741">
      <w:pPr>
        <w:ind w:right="5079"/>
        <w:jc w:val="both"/>
        <w:rPr>
          <w:lang w:val="sr-Cyrl-CS"/>
        </w:rPr>
      </w:pPr>
    </w:p>
    <w:p w:rsidR="005C0D63" w:rsidRDefault="005C0D63" w:rsidP="00C54741">
      <w:pPr>
        <w:ind w:firstLine="720"/>
        <w:jc w:val="both"/>
        <w:rPr>
          <w:lang w:val="sr-Cyrl-RS"/>
        </w:rPr>
      </w:pPr>
    </w:p>
    <w:p w:rsidR="00727F8B" w:rsidRPr="00FC0946" w:rsidRDefault="00815BA8" w:rsidP="00C54741">
      <w:pPr>
        <w:ind w:firstLine="720"/>
        <w:jc w:val="both"/>
      </w:pPr>
      <w:proofErr w:type="spellStart"/>
      <w:r w:rsidRPr="00FC0946">
        <w:t>На</w:t>
      </w:r>
      <w:proofErr w:type="spellEnd"/>
      <w:r w:rsidRPr="00FC0946">
        <w:t xml:space="preserve"> </w:t>
      </w:r>
      <w:proofErr w:type="spellStart"/>
      <w:r w:rsidRPr="00FC0946">
        <w:t>основу</w:t>
      </w:r>
      <w:proofErr w:type="spellEnd"/>
      <w:r w:rsidRPr="00FC0946">
        <w:t xml:space="preserve"> </w:t>
      </w:r>
      <w:proofErr w:type="spellStart"/>
      <w:r w:rsidRPr="00FC0946">
        <w:t>члана</w:t>
      </w:r>
      <w:proofErr w:type="spellEnd"/>
      <w:r w:rsidR="00840B6D">
        <w:t xml:space="preserve"> 109</w:t>
      </w:r>
      <w:r w:rsidR="00897190">
        <w:t>.</w:t>
      </w:r>
      <w:r w:rsidR="00CF5263">
        <w:rPr>
          <w:lang w:val="sr-Cyrl-RS"/>
        </w:rPr>
        <w:t xml:space="preserve"> став 1.</w:t>
      </w:r>
      <w:r w:rsidR="0031054A">
        <w:rPr>
          <w:lang w:val="sr-Cyrl-RS"/>
        </w:rPr>
        <w:t xml:space="preserve"> </w:t>
      </w:r>
      <w:r w:rsidR="000065EE">
        <w:rPr>
          <w:lang w:val="sr-Cyrl-RS"/>
        </w:rPr>
        <w:t>Закона о јавним набавкама („Службени гласник“ РС, број 124/2012</w:t>
      </w:r>
      <w:r w:rsidR="008F02C7">
        <w:rPr>
          <w:lang w:val="sr-Cyrl-RS"/>
        </w:rPr>
        <w:t xml:space="preserve">, </w:t>
      </w:r>
      <w:r w:rsidR="008F02C7" w:rsidRPr="000154F7">
        <w:rPr>
          <w:lang w:val="sr-Cyrl-RS"/>
        </w:rPr>
        <w:t>14/2015</w:t>
      </w:r>
      <w:r w:rsidR="008F02C7">
        <w:rPr>
          <w:lang w:val="sr-Latn-RS"/>
        </w:rPr>
        <w:t xml:space="preserve"> </w:t>
      </w:r>
      <w:r w:rsidR="008F02C7">
        <w:rPr>
          <w:lang w:val="sr-Cyrl-RS"/>
        </w:rPr>
        <w:t>и 68/2015</w:t>
      </w:r>
      <w:r w:rsidR="000065EE">
        <w:rPr>
          <w:lang w:val="sr-Cyrl-RS"/>
        </w:rPr>
        <w:t>)</w:t>
      </w:r>
      <w:r w:rsidR="0031054A">
        <w:t xml:space="preserve"> </w:t>
      </w:r>
      <w:r w:rsidRPr="00FC0946">
        <w:t xml:space="preserve">и </w:t>
      </w:r>
      <w:proofErr w:type="spellStart"/>
      <w:r w:rsidRPr="00FC0946">
        <w:t>Извештаја</w:t>
      </w:r>
      <w:proofErr w:type="spellEnd"/>
      <w:r w:rsidRPr="00FC0946">
        <w:t xml:space="preserve"> о </w:t>
      </w:r>
      <w:proofErr w:type="spellStart"/>
      <w:r w:rsidRPr="00FC0946">
        <w:t>стручној</w:t>
      </w:r>
      <w:proofErr w:type="spellEnd"/>
      <w:r w:rsidRPr="00FC0946">
        <w:t xml:space="preserve"> </w:t>
      </w:r>
      <w:proofErr w:type="spellStart"/>
      <w:r w:rsidRPr="00FC0946">
        <w:t>оцени</w:t>
      </w:r>
      <w:proofErr w:type="spellEnd"/>
      <w:r w:rsidRPr="00FC0946">
        <w:t xml:space="preserve"> </w:t>
      </w:r>
      <w:proofErr w:type="spellStart"/>
      <w:r w:rsidRPr="00FC0946">
        <w:t>понуда</w:t>
      </w:r>
      <w:proofErr w:type="spellEnd"/>
      <w:r w:rsidRPr="00FC0946">
        <w:t xml:space="preserve"> </w:t>
      </w:r>
      <w:proofErr w:type="spellStart"/>
      <w:r w:rsidRPr="00FC0946">
        <w:t>број</w:t>
      </w:r>
      <w:proofErr w:type="spellEnd"/>
      <w:r w:rsidRPr="00FC0946">
        <w:rPr>
          <w:lang w:val="sr-Cyrl-RS"/>
        </w:rPr>
        <w:t xml:space="preserve"> </w:t>
      </w:r>
      <w:r w:rsidRPr="00FC0946">
        <w:t>404-02-</w:t>
      </w:r>
      <w:r w:rsidR="00AD4183">
        <w:rPr>
          <w:lang w:val="sr-Cyrl-RS"/>
        </w:rPr>
        <w:t>36</w:t>
      </w:r>
      <w:r w:rsidR="000A29C3">
        <w:t>/</w:t>
      </w:r>
      <w:r w:rsidR="0021266F">
        <w:t>201</w:t>
      </w:r>
      <w:r w:rsidR="00AD4183">
        <w:rPr>
          <w:lang w:val="sr-Cyrl-RS"/>
        </w:rPr>
        <w:t>9</w:t>
      </w:r>
      <w:r w:rsidR="001676AD" w:rsidRPr="00FC0946">
        <w:t>-07</w:t>
      </w:r>
      <w:r w:rsidRPr="00FC0946">
        <w:t xml:space="preserve"> </w:t>
      </w:r>
      <w:proofErr w:type="spellStart"/>
      <w:r w:rsidRPr="00FC0946">
        <w:t>од</w:t>
      </w:r>
      <w:proofErr w:type="spellEnd"/>
      <w:r w:rsidRPr="00FC0946">
        <w:t xml:space="preserve"> </w:t>
      </w:r>
      <w:r w:rsidR="00AD4183">
        <w:rPr>
          <w:lang w:val="sr-Cyrl-RS"/>
        </w:rPr>
        <w:t>24</w:t>
      </w:r>
      <w:r w:rsidR="0021266F">
        <w:t>.</w:t>
      </w:r>
      <w:r w:rsidR="00AD4183">
        <w:rPr>
          <w:lang w:val="sr-Cyrl-RS"/>
        </w:rPr>
        <w:t>9</w:t>
      </w:r>
      <w:r w:rsidR="0021266F">
        <w:t>.201</w:t>
      </w:r>
      <w:r w:rsidR="00AD4183">
        <w:rPr>
          <w:lang w:val="sr-Cyrl-RS"/>
        </w:rPr>
        <w:t>9</w:t>
      </w:r>
      <w:r w:rsidRPr="00FC0946">
        <w:rPr>
          <w:lang w:val="sr-Cyrl-RS"/>
        </w:rPr>
        <w:t xml:space="preserve">. </w:t>
      </w:r>
      <w:proofErr w:type="spellStart"/>
      <w:proofErr w:type="gramStart"/>
      <w:r w:rsidRPr="00FC0946">
        <w:t>године</w:t>
      </w:r>
      <w:proofErr w:type="spellEnd"/>
      <w:proofErr w:type="gramEnd"/>
      <w:r w:rsidRPr="00FC0946">
        <w:t>,</w:t>
      </w:r>
      <w:r w:rsidRPr="00FC0946">
        <w:rPr>
          <w:lang w:val="sr-Cyrl-RS"/>
        </w:rPr>
        <w:t xml:space="preserve"> </w:t>
      </w:r>
      <w:r w:rsidR="0035660E">
        <w:rPr>
          <w:lang w:val="sr-Cyrl-RS"/>
        </w:rPr>
        <w:t>в</w:t>
      </w:r>
      <w:r w:rsidR="00DE5D36">
        <w:rPr>
          <w:lang w:val="sr-Cyrl-RS"/>
        </w:rPr>
        <w:t>ршилац дужности</w:t>
      </w:r>
      <w:r w:rsidR="0035660E">
        <w:rPr>
          <w:lang w:val="sr-Cyrl-RS"/>
        </w:rPr>
        <w:t xml:space="preserve"> </w:t>
      </w:r>
      <w:r w:rsidR="00B52367" w:rsidRPr="00FC0946">
        <w:rPr>
          <w:lang w:val="sr-Cyrl-CS"/>
        </w:rPr>
        <w:t>директор</w:t>
      </w:r>
      <w:r w:rsidR="00DE5D36">
        <w:rPr>
          <w:lang w:val="sr-Cyrl-CS"/>
        </w:rPr>
        <w:t>а</w:t>
      </w:r>
      <w:r w:rsidR="00B52367" w:rsidRPr="00FC0946">
        <w:rPr>
          <w:lang w:val="sr-Cyrl-CS"/>
        </w:rPr>
        <w:t xml:space="preserve"> Управе за аграрна плаћања доноси</w:t>
      </w:r>
      <w:r w:rsidR="00727F8B" w:rsidRPr="00FC0946">
        <w:rPr>
          <w:lang w:val="sr-Cyrl-CS"/>
        </w:rPr>
        <w:t xml:space="preserve"> </w:t>
      </w:r>
    </w:p>
    <w:p w:rsidR="00BA1CEA" w:rsidRPr="00FC0946" w:rsidRDefault="00BA1CEA" w:rsidP="001676AD"/>
    <w:p w:rsidR="00222374" w:rsidRDefault="00222374" w:rsidP="000165E2">
      <w:pPr>
        <w:rPr>
          <w:b/>
          <w:lang w:val="sr-Cyrl-CS"/>
        </w:rPr>
      </w:pPr>
    </w:p>
    <w:p w:rsidR="00BA1CEA" w:rsidRPr="000E4679" w:rsidRDefault="00FC0946" w:rsidP="00F2648E">
      <w:pPr>
        <w:jc w:val="center"/>
        <w:rPr>
          <w:b/>
          <w:lang w:val="sr-Cyrl-RS"/>
        </w:rPr>
      </w:pPr>
      <w:r>
        <w:rPr>
          <w:b/>
          <w:lang w:val="sr-Cyrl-CS"/>
        </w:rPr>
        <w:t>ОДЛУ</w:t>
      </w:r>
      <w:r w:rsidR="00727F8B" w:rsidRPr="00FC0946">
        <w:rPr>
          <w:b/>
          <w:lang w:val="sr-Cyrl-CS"/>
        </w:rPr>
        <w:t xml:space="preserve">КУ </w:t>
      </w:r>
      <w:r w:rsidR="00BA1CEA" w:rsidRPr="00FC0946">
        <w:rPr>
          <w:b/>
        </w:rPr>
        <w:t xml:space="preserve"> </w:t>
      </w:r>
      <w:r w:rsidR="000A29C3">
        <w:rPr>
          <w:b/>
        </w:rPr>
        <w:t xml:space="preserve">O </w:t>
      </w:r>
      <w:r w:rsidR="000E4679">
        <w:rPr>
          <w:b/>
          <w:lang w:val="sr-Cyrl-RS"/>
        </w:rPr>
        <w:t>ОБУСТАВИ ПОСТУПКА</w:t>
      </w:r>
    </w:p>
    <w:p w:rsidR="00C05860" w:rsidRPr="00FC0946" w:rsidRDefault="00C05860" w:rsidP="00C05860">
      <w:pPr>
        <w:jc w:val="center"/>
        <w:rPr>
          <w:b/>
        </w:rPr>
      </w:pPr>
    </w:p>
    <w:p w:rsidR="00DE5D36" w:rsidRDefault="00C54741" w:rsidP="00B60D61">
      <w:pPr>
        <w:tabs>
          <w:tab w:val="left" w:pos="513"/>
        </w:tabs>
        <w:jc w:val="both"/>
        <w:rPr>
          <w:lang w:val="sr-Cyrl-CS"/>
        </w:rPr>
      </w:pPr>
      <w:r w:rsidRPr="000E4679">
        <w:rPr>
          <w:lang w:val="sr-Latn-RS"/>
        </w:rPr>
        <w:tab/>
      </w:r>
      <w:r w:rsidR="00921384">
        <w:rPr>
          <w:lang w:val="sr-Cyrl-CS"/>
        </w:rPr>
        <w:tab/>
      </w:r>
      <w:r w:rsidR="00921384" w:rsidRPr="00DE5D36">
        <w:rPr>
          <w:b/>
          <w:lang w:val="sr-Cyrl-CS"/>
        </w:rPr>
        <w:t>ОБУСТАВЉА</w:t>
      </w:r>
      <w:r w:rsidR="000E4679" w:rsidRPr="00DE5D36">
        <w:rPr>
          <w:b/>
          <w:lang w:val="sr-Cyrl-CS"/>
        </w:rPr>
        <w:t xml:space="preserve"> </w:t>
      </w:r>
      <w:r w:rsidR="00DE5D36">
        <w:rPr>
          <w:b/>
          <w:lang w:val="sr-Cyrl-CS"/>
        </w:rPr>
        <w:t>СЕ</w:t>
      </w:r>
      <w:r w:rsidR="000E4679" w:rsidRPr="00DE5D36">
        <w:rPr>
          <w:lang w:val="sr-Cyrl-CS"/>
        </w:rPr>
        <w:t xml:space="preserve"> </w:t>
      </w:r>
      <w:r w:rsidR="000E4679" w:rsidRPr="000E4679">
        <w:rPr>
          <w:lang w:val="sr-Cyrl-CS"/>
        </w:rPr>
        <w:t>поступак јавне набав</w:t>
      </w:r>
      <w:r w:rsidR="000E4679">
        <w:rPr>
          <w:lang w:val="sr-Cyrl-CS"/>
        </w:rPr>
        <w:t xml:space="preserve">ке </w:t>
      </w:r>
      <w:r w:rsidR="00AD4183" w:rsidRPr="00AD4183">
        <w:rPr>
          <w:lang w:val="sr-Cyrl-RS"/>
        </w:rPr>
        <w:t>у отвореном поступку за обуке за потребе Сектора за одобравање плаћања</w:t>
      </w:r>
      <w:r w:rsidR="00AD4183" w:rsidRPr="00AD4183">
        <w:t xml:space="preserve"> </w:t>
      </w:r>
      <w:r w:rsidR="00AD4183" w:rsidRPr="00AD4183">
        <w:rPr>
          <w:lang w:val="sr-Cyrl-RS"/>
        </w:rPr>
        <w:t>подстицаја</w:t>
      </w:r>
      <w:r w:rsidR="00AD4183">
        <w:rPr>
          <w:lang w:val="sr-Cyrl-RS"/>
        </w:rPr>
        <w:t xml:space="preserve">, за </w:t>
      </w:r>
      <w:r w:rsidR="00AD4183" w:rsidRPr="00AD4183">
        <w:rPr>
          <w:b/>
          <w:lang w:val="sr-Cyrl-RS"/>
        </w:rPr>
        <w:t xml:space="preserve">Партију 2 - обуке за административну контролу књиговодствене документације </w:t>
      </w:r>
      <w:r w:rsidR="000E4679">
        <w:rPr>
          <w:lang w:val="sr-Cyrl-CS"/>
        </w:rPr>
        <w:t>, ЈН</w:t>
      </w:r>
      <w:r w:rsidR="00AD4183">
        <w:rPr>
          <w:lang w:val="sr-Cyrl-RS"/>
        </w:rPr>
        <w:t>ОП</w:t>
      </w:r>
      <w:r w:rsidR="00504BBA">
        <w:rPr>
          <w:lang w:val="sr-Cyrl-CS"/>
        </w:rPr>
        <w:t xml:space="preserve"> </w:t>
      </w:r>
      <w:r w:rsidR="00AD4183">
        <w:rPr>
          <w:lang w:val="sr-Cyrl-CS"/>
        </w:rPr>
        <w:t>4/2019, сходно члану</w:t>
      </w:r>
      <w:r w:rsidR="00DE5D36">
        <w:rPr>
          <w:lang w:val="sr-Cyrl-CS"/>
        </w:rPr>
        <w:t xml:space="preserve"> 109. ст.1. Закона о јавним набавкама. Наручилац није </w:t>
      </w:r>
      <w:r w:rsidR="00C33370">
        <w:rPr>
          <w:lang w:val="sr-Cyrl-CS"/>
        </w:rPr>
        <w:t>прибавио ниједну прихватљиву понуду.</w:t>
      </w:r>
    </w:p>
    <w:p w:rsidR="00222374" w:rsidRPr="00264006" w:rsidRDefault="00F2648E" w:rsidP="00B60D61">
      <w:pPr>
        <w:tabs>
          <w:tab w:val="left" w:pos="513"/>
        </w:tabs>
        <w:jc w:val="both"/>
        <w:rPr>
          <w:lang w:val="sr-Cyrl-RS"/>
        </w:rPr>
      </w:pPr>
      <w:r>
        <w:rPr>
          <w:lang w:val="sr-Cyrl-RS"/>
        </w:rPr>
        <w:tab/>
      </w:r>
    </w:p>
    <w:p w:rsidR="00B05E3E" w:rsidRPr="00097814" w:rsidRDefault="00727F8B" w:rsidP="00F2648E">
      <w:pPr>
        <w:tabs>
          <w:tab w:val="left" w:pos="513"/>
        </w:tabs>
        <w:jc w:val="center"/>
        <w:rPr>
          <w:lang w:val="sr-Cyrl-RS"/>
        </w:rPr>
      </w:pPr>
      <w:r w:rsidRPr="0032491F">
        <w:rPr>
          <w:b/>
          <w:lang w:val="sr-Cyrl-CS"/>
        </w:rPr>
        <w:t>О б р а з л о ж е њ е</w:t>
      </w:r>
    </w:p>
    <w:p w:rsidR="00B60D61" w:rsidRPr="0070454C" w:rsidRDefault="00B60D61" w:rsidP="00C05860">
      <w:pPr>
        <w:jc w:val="both"/>
        <w:rPr>
          <w:b/>
          <w:lang w:val="sr-Cyrl-RS"/>
        </w:rPr>
      </w:pPr>
    </w:p>
    <w:p w:rsidR="004D57AD" w:rsidRPr="00D46E5D" w:rsidRDefault="00AC1CDA" w:rsidP="00263521">
      <w:pPr>
        <w:autoSpaceDE w:val="0"/>
        <w:autoSpaceDN w:val="0"/>
        <w:adjustRightInd w:val="0"/>
        <w:ind w:firstLine="720"/>
        <w:jc w:val="both"/>
        <w:rPr>
          <w:lang w:val="sr-Cyrl-RS"/>
        </w:rPr>
      </w:pPr>
      <w:r w:rsidRPr="007F1768">
        <w:rPr>
          <w:lang w:val="sr-Cyrl-CS"/>
        </w:rPr>
        <w:t>Министарст</w:t>
      </w:r>
      <w:r w:rsidR="0035660E">
        <w:rPr>
          <w:lang w:val="sr-Cyrl-CS"/>
        </w:rPr>
        <w:t>во пољопр</w:t>
      </w:r>
      <w:r w:rsidR="00C33370">
        <w:rPr>
          <w:lang w:val="sr-Cyrl-CS"/>
        </w:rPr>
        <w:t>ивреде, шумарства и водопривреде</w:t>
      </w:r>
      <w:r w:rsidRPr="007F1768">
        <w:rPr>
          <w:lang w:val="sr-Latn-RS"/>
        </w:rPr>
        <w:t xml:space="preserve"> </w:t>
      </w:r>
      <w:r w:rsidRPr="007F1768">
        <w:rPr>
          <w:lang w:val="sr-Cyrl-CS"/>
        </w:rPr>
        <w:t>-</w:t>
      </w:r>
      <w:r w:rsidR="00921384">
        <w:rPr>
          <w:lang w:val="sr-Cyrl-CS"/>
        </w:rPr>
        <w:t xml:space="preserve"> </w:t>
      </w:r>
      <w:r w:rsidRPr="007F1768">
        <w:rPr>
          <w:lang w:val="sr-Cyrl-CS"/>
        </w:rPr>
        <w:t>Управа за аграрна плаћања</w:t>
      </w:r>
      <w:r w:rsidR="00B05E3E" w:rsidRPr="007F1768">
        <w:t xml:space="preserve"> </w:t>
      </w:r>
      <w:proofErr w:type="spellStart"/>
      <w:r w:rsidR="00B05E3E" w:rsidRPr="007F1768">
        <w:t>је</w:t>
      </w:r>
      <w:proofErr w:type="spellEnd"/>
      <w:r w:rsidR="00B05E3E" w:rsidRPr="007F1768">
        <w:t xml:space="preserve"> </w:t>
      </w:r>
      <w:proofErr w:type="spellStart"/>
      <w:r w:rsidR="00B05E3E" w:rsidRPr="007F1768">
        <w:t>дана</w:t>
      </w:r>
      <w:proofErr w:type="spellEnd"/>
      <w:r w:rsidR="00B60D61">
        <w:rPr>
          <w:lang w:val="sr-Cyrl-RS"/>
        </w:rPr>
        <w:t xml:space="preserve"> </w:t>
      </w:r>
      <w:r w:rsidR="00AD4183">
        <w:rPr>
          <w:lang w:val="sr-Cyrl-RS"/>
        </w:rPr>
        <w:t>8</w:t>
      </w:r>
      <w:r w:rsidR="00504BBA">
        <w:rPr>
          <w:lang w:val="sr-Cyrl-RS"/>
        </w:rPr>
        <w:t>.</w:t>
      </w:r>
      <w:r w:rsidR="00AD4183">
        <w:rPr>
          <w:lang w:val="sr-Cyrl-RS"/>
        </w:rPr>
        <w:t>8</w:t>
      </w:r>
      <w:r w:rsidR="00504BBA">
        <w:rPr>
          <w:lang w:val="sr-Cyrl-RS"/>
        </w:rPr>
        <w:t>.201</w:t>
      </w:r>
      <w:r w:rsidR="00AD4183">
        <w:rPr>
          <w:lang w:val="sr-Cyrl-RS"/>
        </w:rPr>
        <w:t>9</w:t>
      </w:r>
      <w:r w:rsidR="00D43A1C">
        <w:rPr>
          <w:lang w:val="sr-Cyrl-RS"/>
        </w:rPr>
        <w:t xml:space="preserve">. </w:t>
      </w:r>
      <w:proofErr w:type="spellStart"/>
      <w:proofErr w:type="gramStart"/>
      <w:r w:rsidR="00B05E3E" w:rsidRPr="007F1768">
        <w:t>године</w:t>
      </w:r>
      <w:proofErr w:type="spellEnd"/>
      <w:proofErr w:type="gramEnd"/>
      <w:r w:rsidR="00D43A1C">
        <w:rPr>
          <w:lang w:val="sr-Cyrl-RS"/>
        </w:rPr>
        <w:t xml:space="preserve"> </w:t>
      </w:r>
      <w:proofErr w:type="spellStart"/>
      <w:r w:rsidR="00D43A1C">
        <w:t>доне</w:t>
      </w:r>
      <w:proofErr w:type="spellEnd"/>
      <w:r w:rsidR="005A004B">
        <w:rPr>
          <w:lang w:val="sr-Cyrl-RS"/>
        </w:rPr>
        <w:t>ло</w:t>
      </w:r>
      <w:r w:rsidR="007F1768">
        <w:t xml:space="preserve"> </w:t>
      </w:r>
      <w:proofErr w:type="spellStart"/>
      <w:r w:rsidR="00B05E3E" w:rsidRPr="007F1768">
        <w:t>Одлуку</w:t>
      </w:r>
      <w:proofErr w:type="spellEnd"/>
      <w:r w:rsidR="00B05E3E" w:rsidRPr="007F1768">
        <w:t xml:space="preserve"> о </w:t>
      </w:r>
      <w:proofErr w:type="spellStart"/>
      <w:r w:rsidR="00B05E3E" w:rsidRPr="007F1768">
        <w:t>покретању</w:t>
      </w:r>
      <w:proofErr w:type="spellEnd"/>
      <w:r w:rsidR="00B05E3E" w:rsidRPr="007F1768">
        <w:t xml:space="preserve"> </w:t>
      </w:r>
      <w:proofErr w:type="spellStart"/>
      <w:r w:rsidR="00B05E3E" w:rsidRPr="007F1768">
        <w:t>поступка</w:t>
      </w:r>
      <w:proofErr w:type="spellEnd"/>
      <w:r w:rsidR="0056206E">
        <w:rPr>
          <w:lang w:val="sr-Cyrl-RS"/>
        </w:rPr>
        <w:t xml:space="preserve"> </w:t>
      </w:r>
      <w:r w:rsidR="00921384">
        <w:rPr>
          <w:lang w:val="sr-Cyrl-RS"/>
        </w:rPr>
        <w:t>јав</w:t>
      </w:r>
      <w:r w:rsidR="000E4679">
        <w:rPr>
          <w:lang w:val="sr-Cyrl-RS"/>
        </w:rPr>
        <w:t>не набавке</w:t>
      </w:r>
      <w:r w:rsidR="00921384">
        <w:rPr>
          <w:lang w:val="sr-Cyrl-RS"/>
        </w:rPr>
        <w:t xml:space="preserve"> </w:t>
      </w:r>
      <w:r w:rsidR="00AD4183">
        <w:rPr>
          <w:lang w:val="sr-Cyrl-RS"/>
        </w:rPr>
        <w:t xml:space="preserve">у отвореном поступку </w:t>
      </w:r>
      <w:r w:rsidR="0035660E">
        <w:rPr>
          <w:lang w:val="sr-Cyrl-RS"/>
        </w:rPr>
        <w:t>број 404-02-</w:t>
      </w:r>
      <w:r w:rsidR="00AD4183">
        <w:rPr>
          <w:lang w:val="sr-Cyrl-RS"/>
        </w:rPr>
        <w:t>36</w:t>
      </w:r>
      <w:r w:rsidR="0035660E">
        <w:rPr>
          <w:lang w:val="sr-Cyrl-RS"/>
        </w:rPr>
        <w:t>/201</w:t>
      </w:r>
      <w:r w:rsidR="00AD4183">
        <w:rPr>
          <w:lang w:val="sr-Cyrl-RS"/>
        </w:rPr>
        <w:t>9</w:t>
      </w:r>
      <w:r w:rsidR="007B0907">
        <w:rPr>
          <w:lang w:val="sr-Cyrl-RS"/>
        </w:rPr>
        <w:t>-07</w:t>
      </w:r>
      <w:r w:rsidR="00921384">
        <w:rPr>
          <w:lang w:val="sr-Cyrl-CS"/>
        </w:rPr>
        <w:t>, ЈН</w:t>
      </w:r>
      <w:r w:rsidR="00AD4183">
        <w:rPr>
          <w:lang w:val="sr-Cyrl-CS"/>
        </w:rPr>
        <w:t>ОП 4/2019</w:t>
      </w:r>
      <w:r w:rsidR="00565F66">
        <w:rPr>
          <w:lang w:val="sr-Cyrl-CS"/>
        </w:rPr>
        <w:t xml:space="preserve"> </w:t>
      </w:r>
      <w:proofErr w:type="spellStart"/>
      <w:r w:rsidR="00504BBA" w:rsidRPr="00D16CCC">
        <w:t>за</w:t>
      </w:r>
      <w:proofErr w:type="spellEnd"/>
      <w:r w:rsidR="00504BBA" w:rsidRPr="00D16CCC">
        <w:t xml:space="preserve"> </w:t>
      </w:r>
      <w:r w:rsidR="00AD4183">
        <w:rPr>
          <w:lang w:val="sr-Cyrl-RS"/>
        </w:rPr>
        <w:t>набавку обука</w:t>
      </w:r>
      <w:r w:rsidR="00AD4183" w:rsidRPr="00AD4183">
        <w:rPr>
          <w:lang w:val="sr-Cyrl-RS"/>
        </w:rPr>
        <w:t xml:space="preserve"> за потребе Сектора за одобравање плаћања</w:t>
      </w:r>
      <w:r w:rsidR="00AD4183" w:rsidRPr="00AD4183">
        <w:t xml:space="preserve"> </w:t>
      </w:r>
      <w:r w:rsidR="00AD4183" w:rsidRPr="00AD4183">
        <w:rPr>
          <w:lang w:val="sr-Cyrl-RS"/>
        </w:rPr>
        <w:t>подстицаја</w:t>
      </w:r>
      <w:r w:rsidR="00D13AB9">
        <w:rPr>
          <w:lang w:val="sr-Cyrl-RS"/>
        </w:rPr>
        <w:t>.</w:t>
      </w:r>
    </w:p>
    <w:p w:rsidR="00D52B8C" w:rsidRPr="00AD4183" w:rsidRDefault="00D52B8C" w:rsidP="00AD4183">
      <w:pPr>
        <w:autoSpaceDE w:val="0"/>
        <w:autoSpaceDN w:val="0"/>
        <w:adjustRightInd w:val="0"/>
        <w:ind w:firstLine="720"/>
        <w:jc w:val="both"/>
        <w:rPr>
          <w:lang w:val="sr-Cyrl-RS"/>
        </w:rPr>
      </w:pPr>
      <w:r w:rsidRPr="005F6D94">
        <w:rPr>
          <w:lang w:val="sr-Cyrl-RS"/>
        </w:rPr>
        <w:t xml:space="preserve">Предмет јавне набавке </w:t>
      </w:r>
      <w:r w:rsidR="00504BBA">
        <w:rPr>
          <w:lang w:val="sr-Cyrl-CS"/>
        </w:rPr>
        <w:t>су</w:t>
      </w:r>
      <w:r w:rsidR="0035660E">
        <w:rPr>
          <w:lang w:val="sr-Cyrl-CS"/>
        </w:rPr>
        <w:t xml:space="preserve"> </w:t>
      </w:r>
      <w:r w:rsidR="00AD4183" w:rsidRPr="00AD4183">
        <w:rPr>
          <w:lang w:val="sr-Cyrl-RS"/>
        </w:rPr>
        <w:t>услуге и то обуке за потребе Сектора за одобравање плаћања подстицаја. Шифра из ОРН је 79633000-0 (услуге у вези са усавршавањем особља).</w:t>
      </w:r>
    </w:p>
    <w:p w:rsidR="0035660E" w:rsidRDefault="00D52B8C" w:rsidP="0035660E">
      <w:pPr>
        <w:ind w:firstLine="720"/>
        <w:jc w:val="both"/>
        <w:rPr>
          <w:lang w:val="sr-Cyrl-RS"/>
        </w:rPr>
      </w:pPr>
      <w:r w:rsidRPr="005F6D94">
        <w:rPr>
          <w:lang w:val="sr-Cyrl-RS"/>
        </w:rPr>
        <w:t xml:space="preserve">Редни </w:t>
      </w:r>
      <w:r w:rsidR="008F02C7">
        <w:rPr>
          <w:lang w:val="sr-Cyrl-RS"/>
        </w:rPr>
        <w:t>број</w:t>
      </w:r>
      <w:r w:rsidRPr="005F6D94">
        <w:rPr>
          <w:lang w:val="sr-Cyrl-RS"/>
        </w:rPr>
        <w:t xml:space="preserve"> јавне наба</w:t>
      </w:r>
      <w:r w:rsidR="006A2B3C">
        <w:rPr>
          <w:lang w:val="sr-Cyrl-RS"/>
        </w:rPr>
        <w:t>вке из пла</w:t>
      </w:r>
      <w:r w:rsidR="00CE11F0">
        <w:rPr>
          <w:lang w:val="sr-Cyrl-RS"/>
        </w:rPr>
        <w:t>на јавних набавки је 1.</w:t>
      </w:r>
      <w:r w:rsidR="00D13AB9">
        <w:rPr>
          <w:lang w:val="sr-Cyrl-RS"/>
        </w:rPr>
        <w:t>2</w:t>
      </w:r>
      <w:bookmarkStart w:id="0" w:name="_GoBack"/>
      <w:bookmarkEnd w:id="0"/>
      <w:r w:rsidR="00504BBA">
        <w:rPr>
          <w:lang w:val="sr-Cyrl-RS"/>
        </w:rPr>
        <w:t>.</w:t>
      </w:r>
      <w:r w:rsidR="00AD4183">
        <w:rPr>
          <w:lang w:val="sr-Cyrl-RS"/>
        </w:rPr>
        <w:t>21</w:t>
      </w:r>
      <w:r w:rsidRPr="005F6D94">
        <w:rPr>
          <w:lang w:val="sr-Cyrl-RS"/>
        </w:rPr>
        <w:t xml:space="preserve">, </w:t>
      </w:r>
      <w:r w:rsidR="00921384">
        <w:rPr>
          <w:lang w:val="sr-Cyrl-RS"/>
        </w:rPr>
        <w:t>ЈН</w:t>
      </w:r>
      <w:r w:rsidR="00AD4183">
        <w:rPr>
          <w:lang w:val="sr-Cyrl-RS"/>
        </w:rPr>
        <w:t>ОП</w:t>
      </w:r>
      <w:r w:rsidR="00504BBA">
        <w:rPr>
          <w:lang w:val="sr-Cyrl-RS"/>
        </w:rPr>
        <w:t xml:space="preserve"> </w:t>
      </w:r>
      <w:r w:rsidR="00AD4183">
        <w:rPr>
          <w:lang w:val="sr-Cyrl-RS"/>
        </w:rPr>
        <w:t>4</w:t>
      </w:r>
      <w:r w:rsidR="00504BBA">
        <w:rPr>
          <w:lang w:val="sr-Cyrl-RS"/>
        </w:rPr>
        <w:t>/201</w:t>
      </w:r>
      <w:r w:rsidR="00AD4183">
        <w:rPr>
          <w:lang w:val="sr-Cyrl-RS"/>
        </w:rPr>
        <w:t>9</w:t>
      </w:r>
      <w:r w:rsidR="0035660E">
        <w:rPr>
          <w:lang w:val="sr-Cyrl-RS"/>
        </w:rPr>
        <w:t>.</w:t>
      </w:r>
    </w:p>
    <w:p w:rsidR="002566E1" w:rsidRPr="002566E1" w:rsidRDefault="0035660E" w:rsidP="002566E1">
      <w:pPr>
        <w:ind w:firstLine="720"/>
        <w:jc w:val="both"/>
        <w:rPr>
          <w:lang w:val="sr-Cyrl-RS"/>
        </w:rPr>
      </w:pPr>
      <w:r>
        <w:rPr>
          <w:lang w:val="sr-Cyrl-RS"/>
        </w:rPr>
        <w:t xml:space="preserve">Врста спроведеног поступка је јавна набака </w:t>
      </w:r>
      <w:r w:rsidR="00AD4183">
        <w:rPr>
          <w:lang w:val="sr-Cyrl-RS"/>
        </w:rPr>
        <w:t>у отвореном поступку,</w:t>
      </w:r>
      <w:r w:rsidR="00AD4183" w:rsidRPr="00AD4183">
        <w:rPr>
          <w:lang w:val="sr-Cyrl-RS"/>
        </w:rPr>
        <w:t xml:space="preserve"> обликована у 4 (четири) партије</w:t>
      </w:r>
      <w:r>
        <w:rPr>
          <w:lang w:val="sr-Cyrl-RS"/>
        </w:rPr>
        <w:t xml:space="preserve">. </w:t>
      </w:r>
    </w:p>
    <w:p w:rsidR="00AD4183" w:rsidRPr="00AD4183" w:rsidRDefault="00AD4183" w:rsidP="00AD4183">
      <w:pPr>
        <w:ind w:firstLine="720"/>
        <w:jc w:val="both"/>
        <w:rPr>
          <w:lang w:val="sr-Cyrl-RS"/>
        </w:rPr>
      </w:pPr>
      <w:r w:rsidRPr="00AD4183">
        <w:rPr>
          <w:lang w:val="sr-Cyrl-RS"/>
        </w:rPr>
        <w:t xml:space="preserve">Укупна процењена </w:t>
      </w:r>
      <w:r>
        <w:rPr>
          <w:lang w:val="sr-Cyrl-RS"/>
        </w:rPr>
        <w:t xml:space="preserve">вредност </w:t>
      </w:r>
      <w:r w:rsidRPr="00AD4183">
        <w:rPr>
          <w:lang w:val="sr-Cyrl-RS"/>
        </w:rPr>
        <w:t>јавне набавке износи 2.200.000,00 динара без ПДВ-а. Процењена вредност по партијама износи:</w:t>
      </w:r>
    </w:p>
    <w:p w:rsidR="00AD4183" w:rsidRPr="00AD4183" w:rsidRDefault="00AD4183" w:rsidP="00AD4183">
      <w:pPr>
        <w:ind w:firstLine="720"/>
        <w:jc w:val="both"/>
        <w:rPr>
          <w:lang w:val="sr-Cyrl-RS"/>
        </w:rPr>
      </w:pPr>
      <w:r w:rsidRPr="00AD4183">
        <w:rPr>
          <w:lang w:val="sr-Cyrl-RS"/>
        </w:rPr>
        <w:t>Партија 1: 550.000,00 динара без ПДВ-а;</w:t>
      </w:r>
    </w:p>
    <w:p w:rsidR="00AD4183" w:rsidRPr="00AD4183" w:rsidRDefault="00AD4183" w:rsidP="00AD4183">
      <w:pPr>
        <w:ind w:firstLine="720"/>
        <w:jc w:val="both"/>
        <w:rPr>
          <w:lang w:val="sr-Cyrl-RS"/>
        </w:rPr>
      </w:pPr>
      <w:r w:rsidRPr="00AD4183">
        <w:rPr>
          <w:lang w:val="sr-Cyrl-RS"/>
        </w:rPr>
        <w:t>Партија 2: 550.000,00 динара без ПДВ-а;</w:t>
      </w:r>
    </w:p>
    <w:p w:rsidR="00AD4183" w:rsidRPr="00AD4183" w:rsidRDefault="00AD4183" w:rsidP="00AD4183">
      <w:pPr>
        <w:ind w:firstLine="720"/>
        <w:jc w:val="both"/>
        <w:rPr>
          <w:lang w:val="sr-Cyrl-RS"/>
        </w:rPr>
      </w:pPr>
      <w:r w:rsidRPr="00AD4183">
        <w:rPr>
          <w:lang w:val="sr-Cyrl-RS"/>
        </w:rPr>
        <w:t>Партија 3: 550.000,00 динара без ПДВ-а;</w:t>
      </w:r>
    </w:p>
    <w:p w:rsidR="00AD4183" w:rsidRDefault="00AD4183" w:rsidP="00AD4183">
      <w:pPr>
        <w:ind w:firstLine="720"/>
        <w:jc w:val="both"/>
        <w:rPr>
          <w:lang w:val="sr-Cyrl-RS"/>
        </w:rPr>
      </w:pPr>
      <w:r w:rsidRPr="00AD4183">
        <w:rPr>
          <w:lang w:val="sr-Cyrl-RS"/>
        </w:rPr>
        <w:t xml:space="preserve">Партија 4: 550.000,00 динара без ПДВ-а. </w:t>
      </w:r>
    </w:p>
    <w:p w:rsidR="00AD4183" w:rsidRPr="00AD4183" w:rsidRDefault="00AD4183" w:rsidP="00AD4183">
      <w:pPr>
        <w:ind w:firstLine="720"/>
        <w:jc w:val="both"/>
      </w:pPr>
    </w:p>
    <w:p w:rsidR="004F16A3" w:rsidRDefault="00CF5263" w:rsidP="000165E2">
      <w:pPr>
        <w:ind w:firstLine="720"/>
        <w:jc w:val="both"/>
        <w:rPr>
          <w:bCs/>
          <w:lang w:val="sr-Cyrl-RS"/>
        </w:rPr>
      </w:pPr>
      <w:r>
        <w:rPr>
          <w:bCs/>
          <w:lang w:val="sr-Cyrl-RS"/>
        </w:rPr>
        <w:t>Комисија је констатовала да</w:t>
      </w:r>
      <w:r w:rsidR="00921384" w:rsidRPr="00921384">
        <w:rPr>
          <w:bCs/>
          <w:lang w:val="sr-Cyrl-RS"/>
        </w:rPr>
        <w:t xml:space="preserve"> </w:t>
      </w:r>
      <w:r w:rsidR="00C33370">
        <w:rPr>
          <w:bCs/>
          <w:lang w:val="sr-Cyrl-RS"/>
        </w:rPr>
        <w:t xml:space="preserve">је </w:t>
      </w:r>
      <w:r w:rsidR="00921384">
        <w:rPr>
          <w:bCs/>
          <w:lang w:val="sr-Cyrl-RS"/>
        </w:rPr>
        <w:t xml:space="preserve">до дана </w:t>
      </w:r>
      <w:r w:rsidR="004F16A3">
        <w:rPr>
          <w:bCs/>
          <w:lang w:val="sr-Cyrl-RS"/>
        </w:rPr>
        <w:t>17</w:t>
      </w:r>
      <w:r w:rsidR="00504BBA">
        <w:rPr>
          <w:bCs/>
          <w:lang w:val="sr-Cyrl-RS"/>
        </w:rPr>
        <w:t>.</w:t>
      </w:r>
      <w:r w:rsidR="00AD4183">
        <w:rPr>
          <w:bCs/>
          <w:lang w:val="sr-Cyrl-RS"/>
        </w:rPr>
        <w:t>9</w:t>
      </w:r>
      <w:r w:rsidR="00504BBA">
        <w:rPr>
          <w:bCs/>
          <w:lang w:val="sr-Cyrl-RS"/>
        </w:rPr>
        <w:t>.201</w:t>
      </w:r>
      <w:r w:rsidR="00AD4183">
        <w:rPr>
          <w:bCs/>
          <w:lang w:val="sr-Cyrl-RS"/>
        </w:rPr>
        <w:t>9</w:t>
      </w:r>
      <w:r w:rsidR="00921384">
        <w:rPr>
          <w:bCs/>
          <w:lang w:val="sr-Cyrl-RS"/>
        </w:rPr>
        <w:t xml:space="preserve"> године</w:t>
      </w:r>
      <w:r>
        <w:rPr>
          <w:bCs/>
          <w:lang w:val="sr-Cyrl-RS"/>
        </w:rPr>
        <w:t>,</w:t>
      </w:r>
      <w:r w:rsidR="00921384">
        <w:rPr>
          <w:bCs/>
          <w:lang w:val="sr-Cyrl-RS"/>
        </w:rPr>
        <w:t xml:space="preserve"> до 10 часова</w:t>
      </w:r>
      <w:r w:rsidR="004F16A3">
        <w:rPr>
          <w:bCs/>
          <w:lang w:val="sr-Cyrl-RS"/>
        </w:rPr>
        <w:t xml:space="preserve">, за </w:t>
      </w:r>
      <w:r w:rsidR="004F16A3" w:rsidRPr="004F16A3">
        <w:rPr>
          <w:b/>
          <w:bCs/>
          <w:lang w:val="sr-Cyrl-RS"/>
        </w:rPr>
        <w:t>ПАРТИЈУ 2 - обук</w:t>
      </w:r>
      <w:r w:rsidR="004F16A3">
        <w:rPr>
          <w:b/>
          <w:bCs/>
          <w:lang w:val="sr-Cyrl-RS"/>
        </w:rPr>
        <w:t>е</w:t>
      </w:r>
      <w:r w:rsidR="004F16A3" w:rsidRPr="004F16A3">
        <w:rPr>
          <w:b/>
          <w:bCs/>
          <w:lang w:val="sr-Cyrl-RS"/>
        </w:rPr>
        <w:t xml:space="preserve"> за административну контролу књиговодствене документације,</w:t>
      </w:r>
      <w:r w:rsidR="00921384" w:rsidRPr="004F16A3">
        <w:rPr>
          <w:b/>
          <w:bCs/>
          <w:lang w:val="sr-Cyrl-RS"/>
        </w:rPr>
        <w:t xml:space="preserve"> </w:t>
      </w:r>
      <w:r w:rsidR="00921384">
        <w:rPr>
          <w:bCs/>
          <w:lang w:val="sr-Cyrl-RS"/>
        </w:rPr>
        <w:t>пристигл</w:t>
      </w:r>
      <w:r w:rsidR="004F16A3">
        <w:rPr>
          <w:bCs/>
          <w:lang w:val="sr-Cyrl-RS"/>
        </w:rPr>
        <w:t>о</w:t>
      </w:r>
      <w:r w:rsidR="00921384">
        <w:rPr>
          <w:bCs/>
          <w:lang w:val="sr-Cyrl-RS"/>
        </w:rPr>
        <w:t xml:space="preserve"> </w:t>
      </w:r>
      <w:r w:rsidR="004F16A3">
        <w:rPr>
          <w:bCs/>
          <w:lang w:val="sr-Cyrl-RS"/>
        </w:rPr>
        <w:t>2 (две) понуде следећих</w:t>
      </w:r>
      <w:r w:rsidR="00C33370">
        <w:rPr>
          <w:bCs/>
          <w:lang w:val="sr-Cyrl-RS"/>
        </w:rPr>
        <w:t xml:space="preserve"> понуђача</w:t>
      </w:r>
      <w:r w:rsidR="004F16A3">
        <w:rPr>
          <w:bCs/>
          <w:lang w:val="sr-Cyrl-RS"/>
        </w:rPr>
        <w:t>:</w:t>
      </w:r>
      <w:r w:rsidR="00C33370">
        <w:rPr>
          <w:bCs/>
          <w:lang w:val="sr-Cyrl-RS"/>
        </w:rPr>
        <w:t xml:space="preserve"> </w:t>
      </w:r>
    </w:p>
    <w:p w:rsidR="004F16A3" w:rsidRPr="004F16A3" w:rsidRDefault="004F16A3" w:rsidP="004F16A3">
      <w:pPr>
        <w:pStyle w:val="ListParagraph"/>
        <w:numPr>
          <w:ilvl w:val="0"/>
          <w:numId w:val="6"/>
        </w:numPr>
        <w:jc w:val="both"/>
        <w:rPr>
          <w:rFonts w:eastAsia="Calibri"/>
          <w:lang w:val="sr-Cyrl-RS"/>
        </w:rPr>
      </w:pPr>
      <w:r w:rsidRPr="004F16A3">
        <w:rPr>
          <w:rFonts w:eastAsia="Calibri"/>
          <w:b/>
          <w:lang w:val="sr-Latn-RS"/>
        </w:rPr>
        <w:t>INVENT REVIZIJA DOO NOVI SAD</w:t>
      </w:r>
      <w:r w:rsidRPr="004F16A3">
        <w:rPr>
          <w:rFonts w:eastAsia="Calibri"/>
          <w:b/>
          <w:lang w:val="sr-Cyrl-RS"/>
        </w:rPr>
        <w:t xml:space="preserve">, </w:t>
      </w:r>
      <w:r w:rsidRPr="004F16A3">
        <w:rPr>
          <w:rFonts w:eastAsia="Calibri"/>
          <w:lang w:val="sr-Cyrl-RS"/>
        </w:rPr>
        <w:t xml:space="preserve">са седиштем у Новом Саду, ул. </w:t>
      </w:r>
      <w:r w:rsidRPr="004F16A3">
        <w:rPr>
          <w:rFonts w:eastAsia="Calibri"/>
          <w:lang w:val="sr-Cyrl-CS"/>
        </w:rPr>
        <w:t>Бранимира Ћосића 2</w:t>
      </w:r>
      <w:r w:rsidRPr="004F16A3">
        <w:rPr>
          <w:rFonts w:eastAsia="Calibri"/>
          <w:lang w:val="sr-Cyrl-RS"/>
        </w:rPr>
        <w:t xml:space="preserve">, матични број </w:t>
      </w:r>
      <w:r w:rsidRPr="004F16A3">
        <w:rPr>
          <w:rFonts w:eastAsia="Calibri"/>
          <w:lang w:val="sr-Cyrl-CS"/>
        </w:rPr>
        <w:t>20428619</w:t>
      </w:r>
      <w:r w:rsidRPr="004F16A3">
        <w:rPr>
          <w:rFonts w:eastAsia="Calibri"/>
          <w:lang w:val="sr-Cyrl-RS"/>
        </w:rPr>
        <w:t xml:space="preserve">, законски заступник </w:t>
      </w:r>
      <w:r w:rsidRPr="004F16A3">
        <w:rPr>
          <w:rFonts w:eastAsia="Calibri"/>
          <w:lang w:val="sr-Cyrl-CS"/>
        </w:rPr>
        <w:t>Гордана Јапунџић</w:t>
      </w:r>
      <w:r w:rsidRPr="004F16A3">
        <w:rPr>
          <w:rFonts w:eastAsia="Calibri"/>
          <w:lang w:val="sr-Cyrl-RS"/>
        </w:rPr>
        <w:t>;</w:t>
      </w:r>
    </w:p>
    <w:p w:rsidR="004F16A3" w:rsidRDefault="004F16A3" w:rsidP="004F16A3">
      <w:pPr>
        <w:pStyle w:val="ListParagraph"/>
        <w:numPr>
          <w:ilvl w:val="0"/>
          <w:numId w:val="6"/>
        </w:numPr>
        <w:jc w:val="both"/>
        <w:rPr>
          <w:rFonts w:eastAsia="Calibri"/>
          <w:lang w:val="sr-Cyrl-RS"/>
        </w:rPr>
      </w:pPr>
      <w:r w:rsidRPr="004F16A3">
        <w:rPr>
          <w:rFonts w:eastAsia="Calibri"/>
          <w:b/>
          <w:lang w:val="sr-Cyrl-RS"/>
        </w:rPr>
        <w:lastRenderedPageBreak/>
        <w:t>BIZNIS AKADEMIJA LC D.O.O.</w:t>
      </w:r>
      <w:r w:rsidRPr="004F16A3">
        <w:rPr>
          <w:rFonts w:eastAsia="Calibri"/>
          <w:b/>
          <w:lang w:val="sr-Latn-RS"/>
        </w:rPr>
        <w:t xml:space="preserve"> </w:t>
      </w:r>
      <w:r w:rsidRPr="004F16A3">
        <w:rPr>
          <w:rFonts w:eastAsia="Calibri"/>
          <w:b/>
          <w:lang w:val="sr-Cyrl-RS"/>
        </w:rPr>
        <w:t>Niš</w:t>
      </w:r>
      <w:r w:rsidRPr="004F16A3">
        <w:rPr>
          <w:rFonts w:eastAsia="Calibri"/>
          <w:lang w:val="sr-Cyrl-RS"/>
        </w:rPr>
        <w:t>, са седиштем у Нишу, ул. Цара Душана 54-72, Душанов базар, Објекат Кула, 2. спрат, локал 209, матични број 20259540, законски заступник Драгана Лилић.</w:t>
      </w:r>
    </w:p>
    <w:p w:rsidR="004F16A3" w:rsidRPr="004F16A3" w:rsidRDefault="004F16A3" w:rsidP="004F16A3">
      <w:pPr>
        <w:jc w:val="both"/>
        <w:rPr>
          <w:rFonts w:eastAsia="Calibri"/>
          <w:lang w:val="sr-Cyrl-RS"/>
        </w:rPr>
      </w:pPr>
    </w:p>
    <w:p w:rsidR="004F16A3" w:rsidRDefault="000165E2" w:rsidP="004F16A3">
      <w:pPr>
        <w:ind w:firstLine="720"/>
        <w:jc w:val="both"/>
        <w:rPr>
          <w:lang w:val="sr-Cyrl-RS"/>
        </w:rPr>
      </w:pPr>
      <w:r w:rsidRPr="000165E2">
        <w:rPr>
          <w:lang w:val="sr-Cyrl-RS"/>
        </w:rPr>
        <w:t xml:space="preserve">Комисија је утврдила </w:t>
      </w:r>
      <w:r w:rsidR="004F16A3">
        <w:rPr>
          <w:lang w:val="sr-Cyrl-RS"/>
        </w:rPr>
        <w:t>да пристигле понуде понуђача</w:t>
      </w:r>
      <w:r w:rsidR="009D400E">
        <w:rPr>
          <w:lang w:val="sr-Cyrl-RS"/>
        </w:rPr>
        <w:t xml:space="preserve"> нису прихватљиве а разлози за њихово одбијање су</w:t>
      </w:r>
      <w:r w:rsidR="004F16A3">
        <w:rPr>
          <w:lang w:val="sr-Cyrl-RS"/>
        </w:rPr>
        <w:t>:</w:t>
      </w:r>
    </w:p>
    <w:p w:rsidR="004F16A3" w:rsidRPr="004F16A3" w:rsidRDefault="000165E2" w:rsidP="004F16A3">
      <w:pPr>
        <w:ind w:firstLine="720"/>
        <w:jc w:val="both"/>
        <w:rPr>
          <w:rFonts w:eastAsia="Calibri"/>
          <w:lang w:val="sr-Cyrl-RS"/>
        </w:rPr>
      </w:pPr>
      <w:r w:rsidRPr="000165E2">
        <w:rPr>
          <w:rFonts w:eastAsia="Calibri"/>
          <w:b/>
          <w:lang w:val="sr-Cyrl-RS"/>
        </w:rPr>
        <w:t xml:space="preserve"> </w:t>
      </w:r>
      <w:r w:rsidR="004F16A3" w:rsidRPr="004F16A3">
        <w:rPr>
          <w:rFonts w:eastAsia="Calibri"/>
          <w:b/>
          <w:lang w:val="sr-Cyrl-CS"/>
        </w:rPr>
        <w:t xml:space="preserve">- </w:t>
      </w:r>
      <w:r w:rsidR="004F16A3" w:rsidRPr="004F16A3">
        <w:rPr>
          <w:rFonts w:eastAsia="Calibri"/>
          <w:lang w:val="sr-Cyrl-RS"/>
        </w:rPr>
        <w:t>Понуђач „</w:t>
      </w:r>
      <w:r w:rsidR="004F16A3" w:rsidRPr="004F16A3">
        <w:rPr>
          <w:rFonts w:eastAsia="Calibri"/>
          <w:lang w:val="sr-Latn-BA"/>
        </w:rPr>
        <w:t>INVENT REVIZIJA DOO</w:t>
      </w:r>
      <w:r w:rsidR="004F16A3" w:rsidRPr="004F16A3">
        <w:rPr>
          <w:rFonts w:eastAsia="Calibri"/>
          <w:lang w:val="sr-Cyrl-RS"/>
        </w:rPr>
        <w:t xml:space="preserve"> </w:t>
      </w:r>
      <w:r w:rsidR="004F16A3" w:rsidRPr="004F16A3">
        <w:rPr>
          <w:rFonts w:eastAsia="Calibri"/>
          <w:lang w:val="sr-Latn-BA"/>
        </w:rPr>
        <w:t>Novi Sad</w:t>
      </w:r>
      <w:r w:rsidR="004F16A3" w:rsidRPr="004F16A3">
        <w:rPr>
          <w:rFonts w:eastAsia="Calibri"/>
          <w:lang w:val="sr-Cyrl-RS"/>
        </w:rPr>
        <w:t>“ за ПАРТИЈУ 2 није доставио доказе о испуњавању услова из члана 75. ст. 1. тач. 2) Закона и то: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је за Партију 2 дао понуду у износу од 550.000,00 динара без ПДВ-а;</w:t>
      </w:r>
    </w:p>
    <w:p w:rsidR="004F16A3" w:rsidRPr="004F16A3" w:rsidRDefault="004F16A3" w:rsidP="004F16A3">
      <w:pPr>
        <w:ind w:firstLine="720"/>
        <w:jc w:val="both"/>
        <w:rPr>
          <w:rFonts w:eastAsia="Calibri"/>
          <w:lang w:val="sr-Cyrl-CS"/>
        </w:rPr>
      </w:pPr>
      <w:r w:rsidRPr="004F16A3">
        <w:rPr>
          <w:rFonts w:eastAsia="Calibri"/>
          <w:lang w:val="sr-Cyrl-RS"/>
        </w:rPr>
        <w:t>- Понуђач „BIZNIS AKADEMIJA LC Niš“ за ПАРТИЈУ 2 није доставио сертификат о положеном стручном испиту за овлашћеног ревизора.</w:t>
      </w:r>
      <w:r w:rsidRPr="004F16A3">
        <w:rPr>
          <w:rFonts w:ascii="Calibri" w:eastAsia="Calibri" w:hAnsi="Calibri"/>
          <w:sz w:val="22"/>
          <w:szCs w:val="22"/>
          <w:lang w:val="sr-Cyrl-CS"/>
        </w:rPr>
        <w:t xml:space="preserve"> </w:t>
      </w:r>
      <w:r w:rsidRPr="004F16A3">
        <w:rPr>
          <w:rFonts w:eastAsia="Calibri"/>
          <w:lang w:val="sr-Cyrl-RS"/>
        </w:rPr>
        <w:t>Понуђач је за Партију 2 дао понуду у износу од 239.000,00 динара без ПДВ-а;</w:t>
      </w:r>
    </w:p>
    <w:p w:rsidR="004F16A3" w:rsidRPr="000165E2" w:rsidRDefault="004F16A3" w:rsidP="004F16A3">
      <w:pPr>
        <w:jc w:val="both"/>
        <w:rPr>
          <w:lang w:val="sr-Cyrl-RS"/>
        </w:rPr>
      </w:pPr>
    </w:p>
    <w:p w:rsidR="00D70E26" w:rsidRPr="000165E2" w:rsidRDefault="000165E2" w:rsidP="000165E2">
      <w:pPr>
        <w:ind w:firstLine="720"/>
        <w:jc w:val="both"/>
        <w:rPr>
          <w:lang w:val="sr-Cyrl-RS"/>
        </w:rPr>
      </w:pPr>
      <w:r w:rsidRPr="000165E2">
        <w:rPr>
          <w:lang w:val="sr-Cyrl-RS"/>
        </w:rPr>
        <w:t>Комисија сх</w:t>
      </w:r>
      <w:r w:rsidR="00C33370">
        <w:rPr>
          <w:lang w:val="sr-Cyrl-RS"/>
        </w:rPr>
        <w:t>одно претходно наведеном није могла да</w:t>
      </w:r>
      <w:r w:rsidRPr="000165E2">
        <w:rPr>
          <w:lang w:val="sr-Cyrl-RS"/>
        </w:rPr>
        <w:t xml:space="preserve"> поступити у складу са чл.107.ст.3. Закона о јавним набавкама, зато што наручилац није прибавио н</w:t>
      </w:r>
      <w:r>
        <w:rPr>
          <w:lang w:val="sr-Cyrl-RS"/>
        </w:rPr>
        <w:t xml:space="preserve">ајмање једну прихватљиву понуду, </w:t>
      </w:r>
      <w:r w:rsidR="00921384">
        <w:rPr>
          <w:bCs/>
          <w:lang w:val="sr-Cyrl-RS"/>
        </w:rPr>
        <w:t xml:space="preserve">па је на основу члана 109. </w:t>
      </w:r>
      <w:r w:rsidR="00CF5263">
        <w:rPr>
          <w:bCs/>
          <w:lang w:val="sr-Cyrl-RS"/>
        </w:rPr>
        <w:t>став</w:t>
      </w:r>
      <w:r w:rsidR="00921384">
        <w:rPr>
          <w:bCs/>
          <w:lang w:val="sr-Cyrl-RS"/>
        </w:rPr>
        <w:t xml:space="preserve"> 1. Закона о јавним набавкама донета одлука као у диспозитиву.</w:t>
      </w:r>
    </w:p>
    <w:p w:rsidR="00C54741" w:rsidRDefault="00C54741" w:rsidP="00C05860">
      <w:pPr>
        <w:jc w:val="both"/>
        <w:rPr>
          <w:b/>
          <w:bCs/>
          <w:lang w:val="sr-Latn-RS"/>
        </w:rPr>
      </w:pPr>
    </w:p>
    <w:p w:rsidR="004F16A3" w:rsidRPr="00C54741" w:rsidRDefault="004F16A3" w:rsidP="00C05860">
      <w:pPr>
        <w:jc w:val="both"/>
        <w:rPr>
          <w:b/>
          <w:bCs/>
          <w:lang w:val="sr-Latn-RS"/>
        </w:rPr>
      </w:pPr>
    </w:p>
    <w:p w:rsidR="006F30CC" w:rsidRDefault="00385A2A" w:rsidP="006F30CC">
      <w:pPr>
        <w:jc w:val="both"/>
        <w:rPr>
          <w:lang w:val="sr-Cyrl-CS"/>
        </w:rPr>
      </w:pPr>
      <w:r>
        <w:rPr>
          <w:lang w:val="sr-Cyrl-RS"/>
        </w:rPr>
        <w:t>ПОУКА О ПРАВНОМ ЛЕКУ:</w:t>
      </w:r>
      <w:r w:rsidR="006F30CC">
        <w:rPr>
          <w:lang w:val="sr-Cyrl-CS"/>
        </w:rPr>
        <w:tab/>
      </w:r>
      <w:r w:rsidR="006F30CC">
        <w:rPr>
          <w:lang w:val="sr-Cyrl-CS"/>
        </w:rPr>
        <w:tab/>
      </w:r>
      <w:r w:rsidR="006F30CC">
        <w:rPr>
          <w:lang w:val="sr-Cyrl-CS"/>
        </w:rPr>
        <w:tab/>
      </w:r>
      <w:r w:rsidR="006F30CC">
        <w:rPr>
          <w:lang w:val="sr-Cyrl-CS"/>
        </w:rPr>
        <w:tab/>
      </w:r>
      <w:r w:rsidR="006F30CC">
        <w:rPr>
          <w:lang w:val="sr-Cyrl-CS"/>
        </w:rPr>
        <w:tab/>
      </w:r>
      <w:r w:rsidR="006F30CC">
        <w:rPr>
          <w:lang w:val="sr-Cyrl-CS"/>
        </w:rPr>
        <w:tab/>
      </w:r>
    </w:p>
    <w:p w:rsidR="00385A2A" w:rsidRPr="00373E22" w:rsidRDefault="00385A2A" w:rsidP="00385A2A">
      <w:pPr>
        <w:tabs>
          <w:tab w:val="center" w:pos="4677"/>
        </w:tabs>
        <w:jc w:val="both"/>
        <w:rPr>
          <w:lang w:val="ru-RU"/>
        </w:rPr>
      </w:pPr>
      <w:r w:rsidRPr="0028480D">
        <w:rPr>
          <w:lang w:val="sr-Cyrl-CS"/>
        </w:rPr>
        <w:t xml:space="preserve">Против ове одлуке може </w:t>
      </w:r>
      <w:r>
        <w:rPr>
          <w:lang w:val="sr-Cyrl-CS"/>
        </w:rPr>
        <w:t xml:space="preserve">се </w:t>
      </w:r>
      <w:r w:rsidRPr="0028480D">
        <w:rPr>
          <w:lang w:val="sr-Cyrl-CS"/>
        </w:rPr>
        <w:t>наручиоцу</w:t>
      </w:r>
    </w:p>
    <w:p w:rsidR="00385A2A" w:rsidRDefault="00385A2A" w:rsidP="00385A2A">
      <w:pPr>
        <w:jc w:val="both"/>
        <w:rPr>
          <w:lang w:val="sr-Cyrl-CS"/>
        </w:rPr>
      </w:pPr>
      <w:r>
        <w:rPr>
          <w:lang w:val="sr-Cyrl-CS"/>
        </w:rPr>
        <w:t xml:space="preserve">поднети </w:t>
      </w:r>
      <w:r w:rsidRPr="0028480D">
        <w:rPr>
          <w:lang w:val="sr-Cyrl-CS"/>
        </w:rPr>
        <w:t xml:space="preserve">захтев за заштиту </w:t>
      </w:r>
      <w:r>
        <w:rPr>
          <w:lang w:val="sr-Cyrl-CS"/>
        </w:rPr>
        <w:t>права</w:t>
      </w:r>
      <w:r w:rsidRPr="0028480D">
        <w:rPr>
          <w:lang w:val="sr-Cyrl-CS"/>
        </w:rPr>
        <w:t xml:space="preserve"> </w:t>
      </w:r>
      <w:r>
        <w:rPr>
          <w:lang w:val="sr-Cyrl-CS"/>
        </w:rPr>
        <w:t xml:space="preserve">у року од </w:t>
      </w:r>
      <w:r w:rsidR="004F16A3">
        <w:rPr>
          <w:lang w:val="sr-Cyrl-RS"/>
        </w:rPr>
        <w:t>10</w:t>
      </w:r>
      <w:r>
        <w:rPr>
          <w:lang w:val="sr-Cyrl-CS"/>
        </w:rPr>
        <w:t xml:space="preserve"> (</w:t>
      </w:r>
      <w:r w:rsidR="004F16A3">
        <w:rPr>
          <w:lang w:val="sr-Cyrl-RS"/>
        </w:rPr>
        <w:t>десет</w:t>
      </w:r>
      <w:r>
        <w:rPr>
          <w:lang w:val="sr-Cyrl-CS"/>
        </w:rPr>
        <w:t>)</w:t>
      </w:r>
      <w:r w:rsidRPr="0028480D">
        <w:rPr>
          <w:lang w:val="sr-Cyrl-CS"/>
        </w:rPr>
        <w:t xml:space="preserve"> дана</w:t>
      </w:r>
    </w:p>
    <w:p w:rsidR="00385A2A" w:rsidRDefault="00385A2A" w:rsidP="00385A2A">
      <w:pPr>
        <w:jc w:val="both"/>
        <w:rPr>
          <w:lang w:val="sr-Cyrl-CS"/>
        </w:rPr>
      </w:pPr>
      <w:r>
        <w:rPr>
          <w:lang w:val="sr-Cyrl-CS"/>
        </w:rPr>
        <w:t xml:space="preserve">од дана </w:t>
      </w:r>
      <w:r>
        <w:rPr>
          <w:lang w:val="sr-Cyrl-RS"/>
        </w:rPr>
        <w:t>објаве на Порталу јавних набавки</w:t>
      </w:r>
      <w:r>
        <w:rPr>
          <w:lang w:val="sr-Cyrl-CS"/>
        </w:rPr>
        <w:t xml:space="preserve">, а </w:t>
      </w:r>
      <w:r>
        <w:rPr>
          <w:lang w:val="sr-Cyrl-RS"/>
        </w:rPr>
        <w:t>копија</w:t>
      </w:r>
      <w:r>
        <w:rPr>
          <w:lang w:val="sr-Cyrl-CS"/>
        </w:rPr>
        <w:t xml:space="preserve"> се истовремено</w:t>
      </w:r>
    </w:p>
    <w:p w:rsidR="00385A2A" w:rsidRDefault="00385A2A" w:rsidP="00385A2A">
      <w:pPr>
        <w:jc w:val="both"/>
        <w:rPr>
          <w:lang w:val="sr-Cyrl-CS"/>
        </w:rPr>
      </w:pPr>
      <w:r>
        <w:rPr>
          <w:lang w:val="sr-Cyrl-CS"/>
        </w:rPr>
        <w:t>доставља Републичкој комисији за заштиту права у</w:t>
      </w:r>
    </w:p>
    <w:p w:rsidR="00385A2A" w:rsidRDefault="00385A2A" w:rsidP="00385A2A">
      <w:pPr>
        <w:jc w:val="both"/>
        <w:rPr>
          <w:lang w:val="sr-Cyrl-CS"/>
        </w:rPr>
      </w:pPr>
      <w:r>
        <w:rPr>
          <w:lang w:val="sr-Cyrl-CS"/>
        </w:rPr>
        <w:t>поступцима јавних набавки</w:t>
      </w:r>
      <w:r>
        <w:rPr>
          <w:lang w:val="sr-Cyrl-CS"/>
        </w:rPr>
        <w:tab/>
        <w:t>.</w:t>
      </w:r>
    </w:p>
    <w:p w:rsidR="00385A2A" w:rsidRDefault="00385A2A" w:rsidP="00385A2A">
      <w:pPr>
        <w:rPr>
          <w:lang w:val="sr-Latn-RS"/>
        </w:rPr>
      </w:pPr>
    </w:p>
    <w:p w:rsidR="00385A2A" w:rsidRDefault="00385A2A" w:rsidP="006F30CC">
      <w:pPr>
        <w:ind w:left="6480" w:firstLine="720"/>
        <w:jc w:val="both"/>
        <w:rPr>
          <w:lang w:val="sr-Cyrl-CS"/>
        </w:rPr>
      </w:pPr>
    </w:p>
    <w:p w:rsidR="005640C8" w:rsidRPr="009E7BB6" w:rsidRDefault="00F2648E" w:rsidP="006F30CC">
      <w:pPr>
        <w:ind w:left="6480" w:firstLine="720"/>
        <w:jc w:val="both"/>
        <w:rPr>
          <w:lang w:val="sr-Cyrl-RS"/>
        </w:rPr>
      </w:pPr>
      <w:r>
        <w:rPr>
          <w:lang w:val="sr-Cyrl-CS"/>
        </w:rPr>
        <w:t>в.д. д</w:t>
      </w:r>
      <w:r w:rsidR="006A2B3C">
        <w:rPr>
          <w:lang w:val="sr-Cyrl-CS"/>
        </w:rPr>
        <w:t>иректор</w:t>
      </w:r>
      <w:r w:rsidR="009E7BB6">
        <w:rPr>
          <w:lang w:val="sr-Cyrl-RS"/>
        </w:rPr>
        <w:t>а</w:t>
      </w:r>
    </w:p>
    <w:p w:rsidR="00C33370" w:rsidRDefault="006A2B3C" w:rsidP="005640C8">
      <w:pPr>
        <w:spacing w:before="120" w:after="12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F2648E">
        <w:rPr>
          <w:lang w:val="sr-Cyrl-CS"/>
        </w:rPr>
        <w:t xml:space="preserve">     </w:t>
      </w:r>
      <w:r w:rsidR="000165E2">
        <w:rPr>
          <w:lang w:val="sr-Cyrl-CS"/>
        </w:rPr>
        <w:t xml:space="preserve">        </w:t>
      </w:r>
    </w:p>
    <w:p w:rsidR="006A2B3C" w:rsidRDefault="004F16A3" w:rsidP="005640C8">
      <w:pPr>
        <w:spacing w:before="120" w:after="12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Биљана Петровић</w:t>
      </w:r>
      <w:r w:rsidR="006F30CC">
        <w:rPr>
          <w:lang w:val="sr-Cyrl-CS"/>
        </w:rPr>
        <w:t xml:space="preserve"> </w:t>
      </w:r>
    </w:p>
    <w:p w:rsidR="00DE3B30" w:rsidRDefault="00DE3B30" w:rsidP="005640C8">
      <w:pPr>
        <w:spacing w:before="120" w:after="120"/>
        <w:rPr>
          <w:lang w:val="sr-Cyrl-RS"/>
        </w:rPr>
      </w:pPr>
    </w:p>
    <w:p w:rsidR="00D121B5" w:rsidRDefault="00D121B5" w:rsidP="005640C8">
      <w:pPr>
        <w:spacing w:before="120" w:after="120"/>
        <w:rPr>
          <w:lang w:val="sr-Cyrl-CS"/>
        </w:rPr>
      </w:pPr>
    </w:p>
    <w:sectPr w:rsidR="00D121B5" w:rsidSect="006260C2">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8F" w:rsidRDefault="00604E8F" w:rsidP="00C54741">
      <w:r>
        <w:separator/>
      </w:r>
    </w:p>
  </w:endnote>
  <w:endnote w:type="continuationSeparator" w:id="0">
    <w:p w:rsidR="00604E8F" w:rsidRDefault="00604E8F" w:rsidP="00C5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41" w:rsidRPr="00850660" w:rsidRDefault="00C54741">
    <w:pPr>
      <w:pStyle w:val="Footer"/>
      <w:jc w:val="right"/>
      <w:rPr>
        <w:lang w:val="sr-Cyrl-RS"/>
      </w:rPr>
    </w:pPr>
  </w:p>
  <w:p w:rsidR="00C54741" w:rsidRDefault="00C5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8F" w:rsidRDefault="00604E8F" w:rsidP="00C54741">
      <w:r>
        <w:separator/>
      </w:r>
    </w:p>
  </w:footnote>
  <w:footnote w:type="continuationSeparator" w:id="0">
    <w:p w:rsidR="00604E8F" w:rsidRDefault="00604E8F" w:rsidP="00C5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246C00"/>
    <w:multiLevelType w:val="hybridMultilevel"/>
    <w:tmpl w:val="82242E68"/>
    <w:lvl w:ilvl="0" w:tplc="C450D922">
      <w:start w:val="510"/>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2F2587"/>
    <w:multiLevelType w:val="hybridMultilevel"/>
    <w:tmpl w:val="58AACFC2"/>
    <w:lvl w:ilvl="0" w:tplc="624C5D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91C7F"/>
    <w:multiLevelType w:val="hybridMultilevel"/>
    <w:tmpl w:val="400ED476"/>
    <w:lvl w:ilvl="0" w:tplc="564404F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744D63"/>
    <w:multiLevelType w:val="hybridMultilevel"/>
    <w:tmpl w:val="473C541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B02CAA"/>
    <w:multiLevelType w:val="hybridMultilevel"/>
    <w:tmpl w:val="F16ED28A"/>
    <w:lvl w:ilvl="0" w:tplc="F6D4BD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8B"/>
    <w:rsid w:val="00000DAC"/>
    <w:rsid w:val="000065EE"/>
    <w:rsid w:val="00006C9A"/>
    <w:rsid w:val="000165E2"/>
    <w:rsid w:val="00033778"/>
    <w:rsid w:val="00045221"/>
    <w:rsid w:val="00056C69"/>
    <w:rsid w:val="00064A40"/>
    <w:rsid w:val="00067236"/>
    <w:rsid w:val="00073E91"/>
    <w:rsid w:val="00092328"/>
    <w:rsid w:val="00097814"/>
    <w:rsid w:val="000A03A8"/>
    <w:rsid w:val="000A29C3"/>
    <w:rsid w:val="000B1FFE"/>
    <w:rsid w:val="000C1474"/>
    <w:rsid w:val="000C48E0"/>
    <w:rsid w:val="000D013F"/>
    <w:rsid w:val="000E4679"/>
    <w:rsid w:val="000E678F"/>
    <w:rsid w:val="000E6D1D"/>
    <w:rsid w:val="001102BE"/>
    <w:rsid w:val="00127632"/>
    <w:rsid w:val="00154FB7"/>
    <w:rsid w:val="001604F0"/>
    <w:rsid w:val="001676AD"/>
    <w:rsid w:val="00171666"/>
    <w:rsid w:val="001A6C07"/>
    <w:rsid w:val="001B6192"/>
    <w:rsid w:val="00207067"/>
    <w:rsid w:val="0021266F"/>
    <w:rsid w:val="00222374"/>
    <w:rsid w:val="00223C42"/>
    <w:rsid w:val="00232C61"/>
    <w:rsid w:val="00243DA4"/>
    <w:rsid w:val="002537F8"/>
    <w:rsid w:val="002547D4"/>
    <w:rsid w:val="002566E1"/>
    <w:rsid w:val="00263521"/>
    <w:rsid w:val="00264006"/>
    <w:rsid w:val="00275FC6"/>
    <w:rsid w:val="002922FC"/>
    <w:rsid w:val="0029716A"/>
    <w:rsid w:val="002B09B7"/>
    <w:rsid w:val="002B33D1"/>
    <w:rsid w:val="002C5093"/>
    <w:rsid w:val="002C69F3"/>
    <w:rsid w:val="002D10C1"/>
    <w:rsid w:val="002D2330"/>
    <w:rsid w:val="002D3BA5"/>
    <w:rsid w:val="002F7674"/>
    <w:rsid w:val="00306439"/>
    <w:rsid w:val="0031054A"/>
    <w:rsid w:val="003412C9"/>
    <w:rsid w:val="00350DFC"/>
    <w:rsid w:val="0035660E"/>
    <w:rsid w:val="00372551"/>
    <w:rsid w:val="0037696C"/>
    <w:rsid w:val="00385A2A"/>
    <w:rsid w:val="00385BF1"/>
    <w:rsid w:val="00386C66"/>
    <w:rsid w:val="00390CBD"/>
    <w:rsid w:val="003A4A90"/>
    <w:rsid w:val="003B4768"/>
    <w:rsid w:val="003C3038"/>
    <w:rsid w:val="003C6B13"/>
    <w:rsid w:val="003D75D2"/>
    <w:rsid w:val="003F52A9"/>
    <w:rsid w:val="0040773B"/>
    <w:rsid w:val="00424973"/>
    <w:rsid w:val="004345AA"/>
    <w:rsid w:val="0044016A"/>
    <w:rsid w:val="00465F44"/>
    <w:rsid w:val="0049168B"/>
    <w:rsid w:val="00496348"/>
    <w:rsid w:val="004A74F9"/>
    <w:rsid w:val="004B30DD"/>
    <w:rsid w:val="004C6525"/>
    <w:rsid w:val="004D0554"/>
    <w:rsid w:val="004D57AD"/>
    <w:rsid w:val="004E0793"/>
    <w:rsid w:val="004E1462"/>
    <w:rsid w:val="004E4A80"/>
    <w:rsid w:val="004F16A3"/>
    <w:rsid w:val="004F176B"/>
    <w:rsid w:val="004F5642"/>
    <w:rsid w:val="0050046D"/>
    <w:rsid w:val="00504BBA"/>
    <w:rsid w:val="00506527"/>
    <w:rsid w:val="00524B0F"/>
    <w:rsid w:val="00536581"/>
    <w:rsid w:val="005458CF"/>
    <w:rsid w:val="0056206E"/>
    <w:rsid w:val="005640C8"/>
    <w:rsid w:val="00565F66"/>
    <w:rsid w:val="00582981"/>
    <w:rsid w:val="005A004B"/>
    <w:rsid w:val="005B44C3"/>
    <w:rsid w:val="005C0D63"/>
    <w:rsid w:val="005C214F"/>
    <w:rsid w:val="005E0E8A"/>
    <w:rsid w:val="005F41D9"/>
    <w:rsid w:val="005F6D94"/>
    <w:rsid w:val="00604E8F"/>
    <w:rsid w:val="006260C2"/>
    <w:rsid w:val="006603CF"/>
    <w:rsid w:val="0067048D"/>
    <w:rsid w:val="00674E72"/>
    <w:rsid w:val="006A2B3C"/>
    <w:rsid w:val="006B608E"/>
    <w:rsid w:val="006D0CAD"/>
    <w:rsid w:val="006D64FB"/>
    <w:rsid w:val="006F30CC"/>
    <w:rsid w:val="006F3C62"/>
    <w:rsid w:val="0070146E"/>
    <w:rsid w:val="0070454C"/>
    <w:rsid w:val="00714EA7"/>
    <w:rsid w:val="007279A9"/>
    <w:rsid w:val="00727F8B"/>
    <w:rsid w:val="0073003E"/>
    <w:rsid w:val="00754989"/>
    <w:rsid w:val="00756561"/>
    <w:rsid w:val="00756DAC"/>
    <w:rsid w:val="00766363"/>
    <w:rsid w:val="00792F02"/>
    <w:rsid w:val="007B0907"/>
    <w:rsid w:val="007B4A3F"/>
    <w:rsid w:val="007E1D63"/>
    <w:rsid w:val="007F1768"/>
    <w:rsid w:val="008129FB"/>
    <w:rsid w:val="008151E1"/>
    <w:rsid w:val="00815BA8"/>
    <w:rsid w:val="00822045"/>
    <w:rsid w:val="00840294"/>
    <w:rsid w:val="00840B6D"/>
    <w:rsid w:val="00850660"/>
    <w:rsid w:val="00894F93"/>
    <w:rsid w:val="008957CF"/>
    <w:rsid w:val="008968B2"/>
    <w:rsid w:val="00897190"/>
    <w:rsid w:val="00897EB5"/>
    <w:rsid w:val="008A1BB6"/>
    <w:rsid w:val="008B25E8"/>
    <w:rsid w:val="008B2D2E"/>
    <w:rsid w:val="008C3202"/>
    <w:rsid w:val="008E2F29"/>
    <w:rsid w:val="008E559D"/>
    <w:rsid w:val="008F02C7"/>
    <w:rsid w:val="009012DC"/>
    <w:rsid w:val="00921384"/>
    <w:rsid w:val="00922B58"/>
    <w:rsid w:val="00942D29"/>
    <w:rsid w:val="00943C65"/>
    <w:rsid w:val="0095047A"/>
    <w:rsid w:val="00964F7D"/>
    <w:rsid w:val="00967E20"/>
    <w:rsid w:val="00973B54"/>
    <w:rsid w:val="00974A55"/>
    <w:rsid w:val="00975066"/>
    <w:rsid w:val="0097683F"/>
    <w:rsid w:val="00991BAF"/>
    <w:rsid w:val="00993E89"/>
    <w:rsid w:val="009A5BD2"/>
    <w:rsid w:val="009C3DFC"/>
    <w:rsid w:val="009D400E"/>
    <w:rsid w:val="009E7BB6"/>
    <w:rsid w:val="00A02968"/>
    <w:rsid w:val="00A13EDA"/>
    <w:rsid w:val="00A21F57"/>
    <w:rsid w:val="00A4741F"/>
    <w:rsid w:val="00A557ED"/>
    <w:rsid w:val="00A87A93"/>
    <w:rsid w:val="00AA78F1"/>
    <w:rsid w:val="00AC1CDA"/>
    <w:rsid w:val="00AD4183"/>
    <w:rsid w:val="00AE4DB0"/>
    <w:rsid w:val="00B05E3E"/>
    <w:rsid w:val="00B06156"/>
    <w:rsid w:val="00B34D7E"/>
    <w:rsid w:val="00B52367"/>
    <w:rsid w:val="00B60D61"/>
    <w:rsid w:val="00B82E05"/>
    <w:rsid w:val="00B83846"/>
    <w:rsid w:val="00B874B5"/>
    <w:rsid w:val="00B911FD"/>
    <w:rsid w:val="00B934E9"/>
    <w:rsid w:val="00BA1CEA"/>
    <w:rsid w:val="00BD5387"/>
    <w:rsid w:val="00BE120B"/>
    <w:rsid w:val="00C05860"/>
    <w:rsid w:val="00C2128F"/>
    <w:rsid w:val="00C313BC"/>
    <w:rsid w:val="00C32CAC"/>
    <w:rsid w:val="00C33370"/>
    <w:rsid w:val="00C35A46"/>
    <w:rsid w:val="00C42548"/>
    <w:rsid w:val="00C45CCE"/>
    <w:rsid w:val="00C54741"/>
    <w:rsid w:val="00C841D8"/>
    <w:rsid w:val="00C85CB4"/>
    <w:rsid w:val="00CC3442"/>
    <w:rsid w:val="00CD282E"/>
    <w:rsid w:val="00CD49E1"/>
    <w:rsid w:val="00CE11F0"/>
    <w:rsid w:val="00CE7E6D"/>
    <w:rsid w:val="00CF5263"/>
    <w:rsid w:val="00CF771F"/>
    <w:rsid w:val="00D121B5"/>
    <w:rsid w:val="00D13AB9"/>
    <w:rsid w:val="00D43A1C"/>
    <w:rsid w:val="00D44FD1"/>
    <w:rsid w:val="00D46E5D"/>
    <w:rsid w:val="00D52B8C"/>
    <w:rsid w:val="00D670D6"/>
    <w:rsid w:val="00D70E26"/>
    <w:rsid w:val="00DA0221"/>
    <w:rsid w:val="00DC2684"/>
    <w:rsid w:val="00DE3B30"/>
    <w:rsid w:val="00DE5D36"/>
    <w:rsid w:val="00E26019"/>
    <w:rsid w:val="00E630E1"/>
    <w:rsid w:val="00E97859"/>
    <w:rsid w:val="00EA032A"/>
    <w:rsid w:val="00EA4E46"/>
    <w:rsid w:val="00ED4712"/>
    <w:rsid w:val="00F2648E"/>
    <w:rsid w:val="00F43CFD"/>
    <w:rsid w:val="00F456DA"/>
    <w:rsid w:val="00F77B87"/>
    <w:rsid w:val="00F91CAB"/>
    <w:rsid w:val="00FA4BF1"/>
    <w:rsid w:val="00FB5154"/>
    <w:rsid w:val="00FB700A"/>
    <w:rsid w:val="00FC0946"/>
    <w:rsid w:val="00FE3967"/>
    <w:rsid w:val="00FE65C0"/>
    <w:rsid w:val="00FE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C385"/>
  <w15:docId w15:val="{05D30A58-AE14-4205-9271-DEDEDC0C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8B"/>
    <w:rPr>
      <w:sz w:val="24"/>
      <w:szCs w:val="24"/>
    </w:rPr>
  </w:style>
  <w:style w:type="paragraph" w:styleId="Heading4">
    <w:name w:val="heading 4"/>
    <w:basedOn w:val="Normal"/>
    <w:next w:val="Normal"/>
    <w:link w:val="Heading4Char"/>
    <w:qFormat/>
    <w:rsid w:val="00506527"/>
    <w:pPr>
      <w:keepNext/>
      <w:jc w:val="center"/>
      <w:outlineLvl w:val="3"/>
    </w:pPr>
    <w:rPr>
      <w:b/>
      <w:bCs/>
      <w:sz w:val="22"/>
      <w:szCs w:val="20"/>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06527"/>
    <w:rPr>
      <w:b/>
      <w:bCs/>
      <w:sz w:val="22"/>
      <w:lang w:val="sr-Cyrl-CS"/>
    </w:rPr>
  </w:style>
  <w:style w:type="table" w:customStyle="1" w:styleId="TableGrid1">
    <w:name w:val="Table Grid1"/>
    <w:basedOn w:val="TableNormal"/>
    <w:next w:val="TableGrid"/>
    <w:uiPriority w:val="59"/>
    <w:rsid w:val="004963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4741"/>
    <w:pPr>
      <w:tabs>
        <w:tab w:val="center" w:pos="4680"/>
        <w:tab w:val="right" w:pos="9360"/>
      </w:tabs>
    </w:pPr>
  </w:style>
  <w:style w:type="character" w:customStyle="1" w:styleId="HeaderChar">
    <w:name w:val="Header Char"/>
    <w:link w:val="Header"/>
    <w:rsid w:val="00C54741"/>
    <w:rPr>
      <w:sz w:val="24"/>
      <w:szCs w:val="24"/>
    </w:rPr>
  </w:style>
  <w:style w:type="paragraph" w:styleId="Footer">
    <w:name w:val="footer"/>
    <w:basedOn w:val="Normal"/>
    <w:link w:val="FooterChar"/>
    <w:uiPriority w:val="99"/>
    <w:rsid w:val="00C54741"/>
    <w:pPr>
      <w:tabs>
        <w:tab w:val="center" w:pos="4680"/>
        <w:tab w:val="right" w:pos="9360"/>
      </w:tabs>
    </w:pPr>
  </w:style>
  <w:style w:type="character" w:customStyle="1" w:styleId="FooterChar">
    <w:name w:val="Footer Char"/>
    <w:link w:val="Footer"/>
    <w:uiPriority w:val="99"/>
    <w:rsid w:val="00C54741"/>
    <w:rPr>
      <w:sz w:val="24"/>
      <w:szCs w:val="24"/>
    </w:rPr>
  </w:style>
  <w:style w:type="paragraph" w:styleId="BalloonText">
    <w:name w:val="Balloon Text"/>
    <w:basedOn w:val="Normal"/>
    <w:link w:val="BalloonTextChar"/>
    <w:rsid w:val="000E678F"/>
    <w:rPr>
      <w:rFonts w:ascii="Tahoma" w:hAnsi="Tahoma" w:cs="Tahoma"/>
      <w:sz w:val="16"/>
      <w:szCs w:val="16"/>
    </w:rPr>
  </w:style>
  <w:style w:type="character" w:customStyle="1" w:styleId="BalloonTextChar">
    <w:name w:val="Balloon Text Char"/>
    <w:link w:val="BalloonText"/>
    <w:rsid w:val="000E678F"/>
    <w:rPr>
      <w:rFonts w:ascii="Tahoma" w:hAnsi="Tahoma" w:cs="Tahoma"/>
      <w:sz w:val="16"/>
      <w:szCs w:val="16"/>
    </w:rPr>
  </w:style>
  <w:style w:type="character" w:styleId="Hyperlink">
    <w:name w:val="Hyperlink"/>
    <w:rsid w:val="00222374"/>
    <w:rPr>
      <w:color w:val="0000FF"/>
      <w:u w:val="single"/>
    </w:rPr>
  </w:style>
  <w:style w:type="paragraph" w:styleId="ListParagraph">
    <w:name w:val="List Paragraph"/>
    <w:basedOn w:val="Normal"/>
    <w:uiPriority w:val="34"/>
    <w:qFormat/>
    <w:rsid w:val="004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609B-BF4C-4888-9C0E-5B779333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Наручилац</vt:lpstr>
    </vt:vector>
  </TitlesOfParts>
  <Company>Gradska uprava Sabac</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Dragan Micic</dc:creator>
  <cp:lastModifiedBy>Zelimir Malesevic</cp:lastModifiedBy>
  <cp:revision>3</cp:revision>
  <cp:lastPrinted>2018-12-06T08:24:00Z</cp:lastPrinted>
  <dcterms:created xsi:type="dcterms:W3CDTF">2019-09-25T10:11:00Z</dcterms:created>
  <dcterms:modified xsi:type="dcterms:W3CDTF">2019-09-25T10:12:00Z</dcterms:modified>
</cp:coreProperties>
</file>