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24" w:rsidRPr="00160D5B" w:rsidRDefault="00782B8E" w:rsidP="00C05E24">
      <w:pPr>
        <w:tabs>
          <w:tab w:val="left" w:pos="1440"/>
        </w:tabs>
        <w:jc w:val="center"/>
        <w:rPr>
          <w:rFonts w:ascii="Arial" w:eastAsia="Times New Roman" w:hAnsi="Arial" w:cs="Arial"/>
        </w:rPr>
      </w:pPr>
      <w:bookmarkStart w:id="0" w:name="_GoBack"/>
      <w:bookmarkEnd w:id="0"/>
      <w:r>
        <w:rPr>
          <w:rFonts w:ascii="Arial" w:eastAsia="Times New Roman" w:hAnsi="Arial" w:cs="Arial"/>
          <w:noProof/>
          <w:lang w:eastAsia="en-US"/>
        </w:rPr>
        <w:drawing>
          <wp:inline distT="0" distB="0" distL="0" distR="0" wp14:anchorId="52286E11" wp14:editId="741363A8">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C05E24" w:rsidRPr="00160D5B" w:rsidRDefault="00C05E24" w:rsidP="00C05E24">
      <w:pPr>
        <w:tabs>
          <w:tab w:val="left" w:pos="1440"/>
        </w:tabs>
        <w:jc w:val="center"/>
        <w:rPr>
          <w:rFonts w:ascii="Arial" w:eastAsia="Times New Roman" w:hAnsi="Arial" w:cs="Arial"/>
        </w:rPr>
      </w:pPr>
    </w:p>
    <w:p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rsidR="00C05E24" w:rsidRPr="00160D5B" w:rsidRDefault="00C05E24" w:rsidP="00C05E24">
      <w:pPr>
        <w:tabs>
          <w:tab w:val="left" w:pos="1440"/>
        </w:tabs>
        <w:jc w:val="center"/>
        <w:rPr>
          <w:rFonts w:eastAsia="Times New Roman"/>
          <w:b/>
          <w:sz w:val="28"/>
          <w:szCs w:val="28"/>
        </w:rPr>
      </w:pPr>
    </w:p>
    <w:p w:rsidR="00C05E24" w:rsidRPr="009E6C23" w:rsidRDefault="00C05E24" w:rsidP="00C05E24">
      <w:pPr>
        <w:tabs>
          <w:tab w:val="left" w:pos="1440"/>
        </w:tabs>
        <w:jc w:val="center"/>
        <w:rPr>
          <w:rFonts w:eastAsia="Times New Roman"/>
          <w:b/>
          <w:sz w:val="28"/>
          <w:szCs w:val="28"/>
          <w:lang w:val="sr-Latn-RS"/>
        </w:rPr>
      </w:pPr>
      <w:r w:rsidRPr="00160D5B">
        <w:rPr>
          <w:rFonts w:eastAsia="Times New Roman"/>
          <w:b/>
          <w:sz w:val="28"/>
          <w:szCs w:val="28"/>
        </w:rPr>
        <w:t>МИНИСТАРСТВО ПОЉОПР</w:t>
      </w:r>
      <w:r w:rsidR="008960E6">
        <w:rPr>
          <w:rFonts w:eastAsia="Times New Roman"/>
          <w:b/>
          <w:sz w:val="28"/>
          <w:szCs w:val="28"/>
        </w:rPr>
        <w:t>ИВРЕДЕ</w:t>
      </w:r>
      <w:r w:rsidR="009E6C23">
        <w:rPr>
          <w:rFonts w:eastAsia="Times New Roman"/>
          <w:b/>
          <w:sz w:val="28"/>
          <w:szCs w:val="28"/>
        </w:rPr>
        <w:t>,</w:t>
      </w:r>
      <w:r w:rsidR="008960E6">
        <w:rPr>
          <w:rFonts w:eastAsia="Times New Roman"/>
          <w:b/>
          <w:sz w:val="28"/>
          <w:szCs w:val="28"/>
        </w:rPr>
        <w:t xml:space="preserve"> </w:t>
      </w:r>
      <w:r w:rsidR="009E6C23">
        <w:rPr>
          <w:rFonts w:eastAsia="Times New Roman"/>
          <w:b/>
          <w:sz w:val="28"/>
          <w:szCs w:val="28"/>
          <w:lang w:val="sr-Cyrl-RS"/>
        </w:rPr>
        <w:t>ШУМАРСТВА И ВОДОПРИВРЕДЕ</w:t>
      </w:r>
    </w:p>
    <w:p w:rsidR="00A2618C" w:rsidRPr="00314831" w:rsidRDefault="00A2618C" w:rsidP="00C05E24">
      <w:pPr>
        <w:tabs>
          <w:tab w:val="left" w:pos="1440"/>
        </w:tabs>
        <w:jc w:val="center"/>
        <w:rPr>
          <w:rFonts w:eastAsia="Times New Roman"/>
          <w:b/>
          <w:sz w:val="28"/>
          <w:szCs w:val="28"/>
        </w:rPr>
      </w:pPr>
    </w:p>
    <w:p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rsidR="00C05E24" w:rsidRDefault="00C05E24" w:rsidP="00C05E24">
      <w:pPr>
        <w:tabs>
          <w:tab w:val="left" w:pos="0"/>
        </w:tabs>
        <w:rPr>
          <w:rFonts w:eastAsia="Times New Roman"/>
          <w:bCs/>
          <w:sz w:val="28"/>
          <w:lang w:val="sr-Cyrl-CS"/>
        </w:rPr>
      </w:pPr>
    </w:p>
    <w:p w:rsidR="00C05E24" w:rsidRPr="00314831" w:rsidRDefault="00C05E24" w:rsidP="00C05E24">
      <w:pPr>
        <w:tabs>
          <w:tab w:val="left" w:pos="0"/>
        </w:tabs>
        <w:rPr>
          <w:rFonts w:eastAsia="Times New Roman"/>
          <w:bCs/>
          <w:sz w:val="28"/>
        </w:rPr>
      </w:pPr>
    </w:p>
    <w:p w:rsidR="00A2618C" w:rsidRPr="00314831" w:rsidRDefault="00A2618C" w:rsidP="00C05E24">
      <w:pPr>
        <w:tabs>
          <w:tab w:val="left" w:pos="0"/>
        </w:tabs>
        <w:rPr>
          <w:rFonts w:eastAsia="Times New Roman"/>
          <w:bCs/>
          <w:sz w:val="28"/>
        </w:rPr>
      </w:pPr>
    </w:p>
    <w:p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rsidR="00C05E24" w:rsidRPr="00314831" w:rsidRDefault="00C05E24" w:rsidP="00C05E24">
      <w:pPr>
        <w:rPr>
          <w:rFonts w:eastAsia="Times New Roman"/>
          <w:bCs/>
          <w:sz w:val="28"/>
        </w:rPr>
      </w:pPr>
    </w:p>
    <w:p w:rsidR="00A2618C" w:rsidRPr="00314831" w:rsidRDefault="00A2618C" w:rsidP="00C05E24">
      <w:pPr>
        <w:rPr>
          <w:rFonts w:eastAsia="Times New Roman"/>
          <w:bCs/>
          <w:sz w:val="28"/>
        </w:rPr>
      </w:pPr>
    </w:p>
    <w:p w:rsidR="00C05E24" w:rsidRDefault="00C05E24" w:rsidP="00C05E24">
      <w:pPr>
        <w:rPr>
          <w:rFonts w:eastAsia="Times New Roman"/>
          <w:bCs/>
          <w:sz w:val="28"/>
          <w:lang w:val="sr-Cyrl-CS"/>
        </w:rPr>
      </w:pPr>
    </w:p>
    <w:p w:rsidR="00C05E24" w:rsidRPr="00160D5B" w:rsidRDefault="00C05E24" w:rsidP="00C05E24">
      <w:pPr>
        <w:rPr>
          <w:rFonts w:eastAsia="Times New Roman"/>
          <w:bCs/>
          <w:sz w:val="28"/>
          <w:lang w:val="sr-Cyrl-CS"/>
        </w:rPr>
      </w:pPr>
    </w:p>
    <w:p w:rsidR="00C05E24" w:rsidRPr="0009513C" w:rsidRDefault="00B018E7" w:rsidP="00C05E24">
      <w:pPr>
        <w:jc w:val="center"/>
        <w:rPr>
          <w:rFonts w:eastAsia="Times New Roman"/>
          <w:color w:val="auto"/>
          <w:sz w:val="32"/>
          <w:szCs w:val="32"/>
          <w:lang w:val="sr-Cyrl-RS"/>
        </w:rPr>
      </w:pPr>
      <w:r w:rsidRPr="00C745EA">
        <w:rPr>
          <w:rFonts w:eastAsia="Times New Roman"/>
          <w:color w:val="auto"/>
          <w:sz w:val="32"/>
          <w:szCs w:val="32"/>
          <w:lang w:val="sr-Cyrl-CS"/>
        </w:rPr>
        <w:t>ЈН</w:t>
      </w:r>
      <w:r w:rsidR="0009513C">
        <w:rPr>
          <w:rFonts w:eastAsia="Times New Roman"/>
          <w:color w:val="auto"/>
          <w:sz w:val="32"/>
          <w:szCs w:val="32"/>
          <w:lang w:val="sr-Cyrl-RS"/>
        </w:rPr>
        <w:t>ОП</w:t>
      </w:r>
      <w:r w:rsidRPr="00C745EA">
        <w:rPr>
          <w:rFonts w:eastAsia="Times New Roman"/>
          <w:color w:val="auto"/>
          <w:sz w:val="32"/>
          <w:szCs w:val="32"/>
          <w:lang w:val="sr-Cyrl-CS"/>
        </w:rPr>
        <w:t xml:space="preserve"> </w:t>
      </w:r>
      <w:r w:rsidR="009E6C23">
        <w:rPr>
          <w:rFonts w:eastAsia="Times New Roman"/>
          <w:color w:val="auto"/>
          <w:sz w:val="32"/>
          <w:szCs w:val="32"/>
          <w:lang w:val="sr-Cyrl-RS"/>
        </w:rPr>
        <w:t>4</w:t>
      </w:r>
      <w:r w:rsidRPr="00C745EA">
        <w:rPr>
          <w:rFonts w:eastAsia="Times New Roman"/>
          <w:color w:val="auto"/>
          <w:sz w:val="32"/>
          <w:szCs w:val="32"/>
          <w:lang w:val="sr-Cyrl-CS"/>
        </w:rPr>
        <w:t>/201</w:t>
      </w:r>
      <w:r w:rsidR="0009513C">
        <w:rPr>
          <w:rFonts w:eastAsia="Times New Roman"/>
          <w:color w:val="auto"/>
          <w:sz w:val="32"/>
          <w:szCs w:val="32"/>
          <w:lang w:val="sr-Cyrl-RS"/>
        </w:rPr>
        <w:t>9</w:t>
      </w:r>
      <w:r w:rsidR="0009513C">
        <w:rPr>
          <w:rFonts w:eastAsia="Times New Roman"/>
          <w:color w:val="auto"/>
          <w:sz w:val="32"/>
          <w:szCs w:val="32"/>
          <w:lang w:val="sr-Cyrl-CS"/>
        </w:rPr>
        <w:t xml:space="preserve">, </w:t>
      </w:r>
      <w:r w:rsidR="00C37CA9">
        <w:rPr>
          <w:rFonts w:eastAsia="Times New Roman"/>
          <w:color w:val="auto"/>
          <w:sz w:val="32"/>
          <w:szCs w:val="32"/>
          <w:lang w:val="sr-Cyrl-CS"/>
        </w:rPr>
        <w:t>отворени поступак</w:t>
      </w:r>
    </w:p>
    <w:p w:rsidR="00C05E24" w:rsidRPr="00984FC0" w:rsidRDefault="001522BE" w:rsidP="00C05E24">
      <w:pPr>
        <w:jc w:val="center"/>
        <w:rPr>
          <w:rFonts w:eastAsia="Times New Roman"/>
          <w:sz w:val="32"/>
          <w:szCs w:val="32"/>
          <w:lang w:val="sr-Cyrl-RS"/>
        </w:rPr>
      </w:pPr>
      <w:r>
        <w:rPr>
          <w:rFonts w:eastAsia="Times New Roman"/>
          <w:sz w:val="32"/>
          <w:szCs w:val="32"/>
          <w:lang w:val="sr-Cyrl-RS"/>
        </w:rPr>
        <w:t>Обуке за потребе Сектора за одобравање плаћања</w:t>
      </w:r>
      <w:r w:rsidR="00984FC0">
        <w:rPr>
          <w:rFonts w:eastAsia="Times New Roman"/>
          <w:sz w:val="32"/>
          <w:szCs w:val="32"/>
        </w:rPr>
        <w:t xml:space="preserve"> </w:t>
      </w:r>
      <w:r w:rsidR="00984FC0">
        <w:rPr>
          <w:rFonts w:eastAsia="Times New Roman"/>
          <w:sz w:val="32"/>
          <w:szCs w:val="32"/>
          <w:lang w:val="sr-Cyrl-RS"/>
        </w:rPr>
        <w:t>подстицаја</w:t>
      </w: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Pr="009D2C06" w:rsidRDefault="009D2C06" w:rsidP="00C05E24">
      <w:pPr>
        <w:tabs>
          <w:tab w:val="left" w:pos="0"/>
        </w:tabs>
        <w:jc w:val="center"/>
        <w:rPr>
          <w:rFonts w:eastAsia="Times New Roman"/>
          <w:b/>
          <w:sz w:val="28"/>
          <w:szCs w:val="28"/>
          <w:lang w:val="sr-Latn-R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C37CA9">
        <w:rPr>
          <w:rFonts w:eastAsia="Times New Roman"/>
          <w:lang w:val="sr-Cyrl-RS"/>
        </w:rPr>
        <w:t>август</w:t>
      </w:r>
      <w:r w:rsidR="00C05E24" w:rsidRPr="00160D5B">
        <w:rPr>
          <w:rFonts w:eastAsia="Times New Roman"/>
        </w:rPr>
        <w:t xml:space="preserve"> </w:t>
      </w:r>
      <w:r w:rsidR="00FD2E19">
        <w:rPr>
          <w:rFonts w:eastAsia="Times New Roman"/>
          <w:lang w:val="sr-Cyrl-CS"/>
        </w:rPr>
        <w:t>201</w:t>
      </w:r>
      <w:r w:rsidR="00C37CA9">
        <w:rPr>
          <w:rFonts w:eastAsia="Times New Roman"/>
          <w:lang w:val="sr-Cyrl-RS"/>
        </w:rPr>
        <w:t>9</w:t>
      </w:r>
      <w:r w:rsidR="00C05E24" w:rsidRPr="00160D5B">
        <w:rPr>
          <w:rFonts w:eastAsia="Times New Roman"/>
          <w:lang w:val="sr-Cyrl-CS"/>
        </w:rPr>
        <w:t>. године</w:t>
      </w:r>
    </w:p>
    <w:p w:rsidR="00221C6F" w:rsidRPr="00B444DD" w:rsidRDefault="00821A81" w:rsidP="00D64A33">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BF723A">
        <w:rPr>
          <w:rFonts w:eastAsia="TimesNewRomanPSMT"/>
          <w:color w:val="auto"/>
        </w:rPr>
        <w:t>32</w:t>
      </w:r>
      <w:r w:rsidR="00221C6F" w:rsidRPr="001946B6">
        <w:rPr>
          <w:rFonts w:eastAsia="TimesNewRomanPSMT"/>
          <w:color w:val="auto"/>
        </w:rPr>
        <w:t>. и 61</w:t>
      </w:r>
      <w:r w:rsidR="00221C6F" w:rsidRPr="00BD5970">
        <w:rPr>
          <w:rFonts w:eastAsia="TimesNewRomanPSMT"/>
        </w:rPr>
        <w:t>. Закона о јавним набавкама</w:t>
      </w:r>
      <w:r w:rsidR="00673EEC">
        <w:rPr>
          <w:rFonts w:eastAsia="TimesNewRomanPSMT"/>
        </w:rPr>
        <w:t xml:space="preserve"> („Сл.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BF723A">
        <w:rPr>
          <w:rFonts w:eastAsia="TimesNewRomanPSMT"/>
          <w:color w:val="auto"/>
        </w:rPr>
        <w:t>2</w:t>
      </w:r>
      <w:r w:rsidR="00221C6F" w:rsidRPr="001946B6">
        <w:rPr>
          <w:rFonts w:eastAsia="TimesNewRomanPSMT"/>
          <w:color w:val="auto"/>
        </w:rPr>
        <w:t>.</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5D424A">
        <w:rPr>
          <w:rFonts w:eastAsia="TimesNewRomanPSMT"/>
          <w:shd w:val="clear" w:color="auto" w:fill="FFFFFF"/>
          <w:lang w:val="sr-Latn-RS"/>
        </w:rPr>
        <w:t>oj</w:t>
      </w:r>
      <w:r w:rsidR="00B65ADD">
        <w:rPr>
          <w:rFonts w:eastAsia="TimesNewRomanPSMT"/>
          <w:shd w:val="clear" w:color="auto" w:fill="FFFFFF"/>
          <w:lang w:val="sr-Cyrl-RS"/>
        </w:rPr>
        <w:t xml:space="preserve"> 86/2015</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B444DD">
        <w:rPr>
          <w:color w:val="auto"/>
          <w:lang w:val="sr-Cyrl-RS"/>
        </w:rPr>
        <w:t>404-02-</w:t>
      </w:r>
      <w:r w:rsidR="00BF723A">
        <w:rPr>
          <w:color w:val="auto"/>
          <w:lang w:val="sr-Latn-RS"/>
        </w:rPr>
        <w:t>36</w:t>
      </w:r>
      <w:r w:rsidR="001946B6" w:rsidRPr="00B444DD">
        <w:rPr>
          <w:color w:val="auto"/>
          <w:lang w:val="sr-Cyrl-RS"/>
        </w:rPr>
        <w:t>/201</w:t>
      </w:r>
      <w:r w:rsidR="00BF723A">
        <w:rPr>
          <w:color w:val="auto"/>
          <w:lang w:val="sr-Latn-RS"/>
        </w:rPr>
        <w:t>9</w:t>
      </w:r>
      <w:r w:rsidR="0003464B" w:rsidRPr="00B444DD">
        <w:rPr>
          <w:color w:val="auto"/>
          <w:lang w:val="sr-Cyrl-RS"/>
        </w:rPr>
        <w:t>-07</w:t>
      </w:r>
      <w:r w:rsidR="00221C6F" w:rsidRPr="00B444DD">
        <w:rPr>
          <w:color w:val="auto"/>
        </w:rPr>
        <w:t xml:space="preserve"> и </w:t>
      </w:r>
      <w:r w:rsidR="00084C33" w:rsidRPr="00B444DD">
        <w:rPr>
          <w:color w:val="auto"/>
        </w:rPr>
        <w:t xml:space="preserve">Решења о образовању </w:t>
      </w:r>
      <w:r w:rsidR="00084C33" w:rsidRPr="00B444DD">
        <w:rPr>
          <w:color w:val="auto"/>
          <w:lang w:val="sr-Cyrl-RS"/>
        </w:rPr>
        <w:t>к</w:t>
      </w:r>
      <w:r w:rsidR="00084C33" w:rsidRPr="00B444DD">
        <w:rPr>
          <w:color w:val="auto"/>
        </w:rPr>
        <w:t>омисије</w:t>
      </w:r>
      <w:r w:rsidR="0003464B" w:rsidRPr="00B444DD">
        <w:rPr>
          <w:color w:val="auto"/>
          <w:lang w:val="sr-Cyrl-RS"/>
        </w:rPr>
        <w:t xml:space="preserve"> за јавну набавку број</w:t>
      </w:r>
      <w:r w:rsidR="0003464B" w:rsidRPr="00B444DD">
        <w:rPr>
          <w:iCs/>
          <w:color w:val="auto"/>
          <w:lang w:val="sr-Cyrl-RS"/>
        </w:rPr>
        <w:t xml:space="preserve"> </w:t>
      </w:r>
      <w:r w:rsidR="001946B6" w:rsidRPr="00B444DD">
        <w:rPr>
          <w:iCs/>
          <w:color w:val="auto"/>
          <w:lang w:val="sr-Cyrl-RS"/>
        </w:rPr>
        <w:t>404-02-</w:t>
      </w:r>
      <w:r w:rsidR="00BF723A">
        <w:rPr>
          <w:iCs/>
          <w:color w:val="auto"/>
          <w:lang w:val="sr-Latn-RS"/>
        </w:rPr>
        <w:t>36</w:t>
      </w:r>
      <w:r w:rsidR="001946B6" w:rsidRPr="00B444DD">
        <w:rPr>
          <w:iCs/>
          <w:color w:val="auto"/>
          <w:lang w:val="sr-Cyrl-RS"/>
        </w:rPr>
        <w:t>/201</w:t>
      </w:r>
      <w:r w:rsidR="00BF723A">
        <w:rPr>
          <w:iCs/>
          <w:color w:val="auto"/>
          <w:lang w:val="sr-Latn-RS"/>
        </w:rPr>
        <w:t>9</w:t>
      </w:r>
      <w:r w:rsidR="0003464B" w:rsidRPr="00B444DD">
        <w:rPr>
          <w:iCs/>
          <w:color w:val="auto"/>
          <w:lang w:val="sr-Cyrl-RS"/>
        </w:rPr>
        <w:t>-07</w:t>
      </w:r>
      <w:r w:rsidR="00084C33" w:rsidRPr="00B444DD">
        <w:rPr>
          <w:color w:val="auto"/>
        </w:rPr>
        <w:t>, припремљена је:</w:t>
      </w:r>
    </w:p>
    <w:p w:rsidR="00221C6F" w:rsidRDefault="00221C6F">
      <w:pPr>
        <w:ind w:firstLine="720"/>
        <w:jc w:val="both"/>
        <w:rPr>
          <w:rFonts w:ascii="Arial" w:eastAsia="TimesNewRomanPSMT" w:hAnsi="Arial" w:cs="Arial"/>
        </w:rPr>
      </w:pPr>
    </w:p>
    <w:p w:rsidR="00221C6F" w:rsidRPr="004531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rsidR="001769CC" w:rsidRPr="00C37CA9" w:rsidRDefault="00221C6F">
      <w:pPr>
        <w:shd w:val="clear" w:color="auto" w:fill="C6D9F1"/>
        <w:jc w:val="center"/>
        <w:rPr>
          <w:rFonts w:eastAsia="TimesNewRomanPS-BoldMT"/>
          <w:b/>
          <w:bCs/>
          <w:lang w:val="sr-Cyrl-RS"/>
        </w:rPr>
      </w:pPr>
      <w:r w:rsidRPr="00BD5970">
        <w:rPr>
          <w:rFonts w:eastAsia="TimesNewRomanPS-BoldMT"/>
          <w:b/>
          <w:bCs/>
        </w:rPr>
        <w:t>за јавну на</w:t>
      </w:r>
      <w:r w:rsidR="00C37CA9">
        <w:rPr>
          <w:rFonts w:eastAsia="TimesNewRomanPS-BoldMT"/>
          <w:b/>
          <w:bCs/>
        </w:rPr>
        <w:t>бавку</w:t>
      </w:r>
      <w:r w:rsidR="00C37CA9">
        <w:rPr>
          <w:rFonts w:eastAsia="TimesNewRomanPS-BoldMT"/>
          <w:b/>
          <w:bCs/>
          <w:lang w:val="sr-Cyrl-RS"/>
        </w:rPr>
        <w:t xml:space="preserve"> у отвореном поступку</w:t>
      </w:r>
    </w:p>
    <w:p w:rsidR="00221C6F" w:rsidRPr="00BD5970" w:rsidRDefault="00221C6F" w:rsidP="00BD5970">
      <w:pPr>
        <w:shd w:val="clear" w:color="auto" w:fill="C6D9F1"/>
        <w:jc w:val="center"/>
        <w:rPr>
          <w:rFonts w:eastAsia="TimesNewRomanPS-BoldMT"/>
          <w:bCs/>
          <w:lang w:val="sr-Cyrl-RS"/>
        </w:rPr>
      </w:pPr>
      <w:r w:rsidRPr="00BD5970">
        <w:rPr>
          <w:rFonts w:eastAsia="TimesNewRomanPS-BoldMT"/>
          <w:b/>
          <w:bCs/>
        </w:rPr>
        <w:t>ЈН</w:t>
      </w:r>
      <w:r w:rsidR="00C37CA9">
        <w:rPr>
          <w:rFonts w:eastAsia="TimesNewRomanPS-BoldMT"/>
          <w:b/>
          <w:bCs/>
          <w:lang w:val="sr-Cyrl-RS"/>
        </w:rPr>
        <w:t>ОП</w:t>
      </w:r>
      <w:r w:rsidR="00BD5970" w:rsidRPr="00BD5970">
        <w:rPr>
          <w:rFonts w:eastAsia="TimesNewRomanPS-BoldMT"/>
          <w:b/>
          <w:bCs/>
        </w:rPr>
        <w:t xml:space="preserve"> </w:t>
      </w:r>
      <w:r w:rsidR="002B693A">
        <w:rPr>
          <w:rFonts w:eastAsia="TimesNewRomanPS-BoldMT"/>
          <w:b/>
          <w:bCs/>
          <w:lang w:val="sr-Cyrl-RS"/>
        </w:rPr>
        <w:t>4</w:t>
      </w:r>
      <w:r w:rsidR="00BD5970" w:rsidRPr="00BD5970">
        <w:rPr>
          <w:rFonts w:eastAsia="TimesNewRomanPS-BoldMT"/>
          <w:b/>
          <w:bCs/>
        </w:rPr>
        <w:t>/</w:t>
      </w:r>
      <w:r w:rsidR="00A6284C">
        <w:rPr>
          <w:rFonts w:eastAsia="TimesNewRomanPS-BoldMT"/>
          <w:b/>
          <w:bCs/>
          <w:lang w:val="sr-Cyrl-RS"/>
        </w:rPr>
        <w:t>201</w:t>
      </w:r>
      <w:r w:rsidR="00C37CA9">
        <w:rPr>
          <w:rFonts w:eastAsia="TimesNewRomanPS-BoldMT"/>
          <w:b/>
          <w:bCs/>
          <w:lang w:val="sr-Cyrl-RS"/>
        </w:rPr>
        <w:t>9</w:t>
      </w:r>
      <w:r w:rsidRPr="00BD5970">
        <w:rPr>
          <w:rFonts w:eastAsia="TimesNewRomanPS-BoldMT"/>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BD5970" w:rsidRDefault="00221C6F">
      <w:pPr>
        <w:jc w:val="both"/>
        <w:rPr>
          <w:rFonts w:eastAsia="TimesNewRomanPSMT"/>
        </w:rPr>
      </w:pPr>
      <w:r w:rsidRPr="00BD5970">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rsidTr="003D507B">
        <w:trPr>
          <w:trHeight w:val="373"/>
          <w:jc w:val="center"/>
        </w:trPr>
        <w:tc>
          <w:tcPr>
            <w:tcW w:w="1553" w:type="dxa"/>
            <w:shd w:val="clear" w:color="auto" w:fill="auto"/>
          </w:tcPr>
          <w:p w:rsidR="00345A06" w:rsidRPr="00345A06" w:rsidRDefault="00345A06">
            <w:pPr>
              <w:jc w:val="both"/>
              <w:rPr>
                <w:rFonts w:eastAsia="TimesNewRomanPSMT"/>
                <w:b/>
              </w:rPr>
            </w:pPr>
            <w:r w:rsidRPr="00345A06">
              <w:rPr>
                <w:rFonts w:eastAsia="TimesNewRomanPSMT"/>
                <w:b/>
                <w:lang w:val="sr-Cyrl-CS"/>
              </w:rPr>
              <w:t>Поглавље</w:t>
            </w:r>
          </w:p>
        </w:tc>
        <w:tc>
          <w:tcPr>
            <w:tcW w:w="6129" w:type="dxa"/>
            <w:shd w:val="clear" w:color="auto" w:fill="auto"/>
          </w:tcPr>
          <w:p w:rsidR="00345A06" w:rsidRPr="00345A06" w:rsidRDefault="00345A06">
            <w:pPr>
              <w:jc w:val="center"/>
              <w:rPr>
                <w:rFonts w:eastAsia="TimesNewRomanPSMT"/>
                <w:b/>
              </w:rPr>
            </w:pPr>
            <w:r w:rsidRPr="00345A06">
              <w:rPr>
                <w:rFonts w:eastAsia="TimesNewRomanPSMT"/>
                <w:b/>
              </w:rPr>
              <w:t>Назив</w:t>
            </w:r>
            <w:r w:rsidR="003D507B">
              <w:rPr>
                <w:rFonts w:eastAsia="TimesNewRomanPSMT"/>
                <w:b/>
                <w:lang w:val="sr-Cyrl-RS"/>
              </w:rPr>
              <w:t>и</w:t>
            </w:r>
            <w:r w:rsidRPr="00345A06">
              <w:rPr>
                <w:rFonts w:eastAsia="TimesNewRomanPSMT"/>
                <w:b/>
                <w:lang w:val="sr-Cyrl-CS"/>
              </w:rPr>
              <w:t xml:space="preserve"> поглавља</w:t>
            </w:r>
          </w:p>
        </w:tc>
      </w:tr>
      <w:tr w:rsidR="001424A6" w:rsidTr="003D507B">
        <w:trPr>
          <w:trHeight w:val="577"/>
          <w:jc w:val="center"/>
        </w:trPr>
        <w:tc>
          <w:tcPr>
            <w:tcW w:w="1553" w:type="dxa"/>
            <w:shd w:val="clear" w:color="auto" w:fill="auto"/>
          </w:tcPr>
          <w:p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rsidR="001424A6" w:rsidRPr="00CE751A" w:rsidRDefault="00CE751A" w:rsidP="00CE751A">
            <w:pPr>
              <w:rPr>
                <w:rFonts w:eastAsia="TimesNewRomanPSMT"/>
                <w:lang w:val="sr-Cyrl-RS"/>
              </w:rPr>
            </w:pPr>
            <w:r w:rsidRPr="00CE751A">
              <w:rPr>
                <w:rFonts w:eastAsia="TimesNewRomanPSMT"/>
                <w:lang w:val="sr-Cyrl-RS"/>
              </w:rPr>
              <w:t>П</w:t>
            </w:r>
            <w:r w:rsidR="00E5597D">
              <w:rPr>
                <w:rFonts w:eastAsia="TimesNewRomanPSMT"/>
                <w:lang w:val="sr-Cyrl-RS"/>
              </w:rPr>
              <w:t>озив за подношење понуда</w:t>
            </w:r>
          </w:p>
        </w:tc>
      </w:tr>
      <w:tr w:rsidR="00345A06" w:rsidTr="003D507B">
        <w:trPr>
          <w:trHeight w:val="558"/>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rsidTr="003D507B">
        <w:trPr>
          <w:trHeight w:val="551"/>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color w:val="auto"/>
              </w:rPr>
              <w:t>III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rsidTr="003D507B">
        <w:trPr>
          <w:trHeight w:val="517"/>
          <w:jc w:val="center"/>
        </w:trPr>
        <w:tc>
          <w:tcPr>
            <w:tcW w:w="1553" w:type="dxa"/>
            <w:shd w:val="clear" w:color="auto" w:fill="auto"/>
          </w:tcPr>
          <w:p w:rsidR="00345A06" w:rsidRPr="002A70B8" w:rsidRDefault="00CE751A" w:rsidP="002A70B8">
            <w:pPr>
              <w:snapToGrid w:val="0"/>
              <w:jc w:val="center"/>
              <w:rPr>
                <w:rFonts w:eastAsia="TimesNewRomanPSMT"/>
                <w:color w:val="auto"/>
                <w:lang w:val="sr-Latn-RS"/>
              </w:rPr>
            </w:pPr>
            <w:r w:rsidRPr="00CE751A">
              <w:rPr>
                <w:rFonts w:eastAsia="TimesNewRomanPSMT"/>
                <w:color w:val="auto"/>
                <w:lang w:val="sr-Latn-CS"/>
              </w:rPr>
              <w:t>I</w:t>
            </w:r>
            <w:r w:rsidRPr="00CE751A">
              <w:rPr>
                <w:rFonts w:eastAsia="TimesNewRomanPSMT"/>
                <w:color w:val="auto"/>
              </w:rPr>
              <w:t>V</w:t>
            </w:r>
          </w:p>
        </w:tc>
        <w:tc>
          <w:tcPr>
            <w:tcW w:w="6129" w:type="dxa"/>
            <w:shd w:val="clear" w:color="auto" w:fill="auto"/>
          </w:tcPr>
          <w:p w:rsidR="00345A06" w:rsidRPr="00444E49" w:rsidRDefault="00444E49">
            <w:pPr>
              <w:snapToGrid w:val="0"/>
              <w:jc w:val="both"/>
              <w:rPr>
                <w:rFonts w:eastAsia="TimesNewRomanPSMT"/>
                <w:color w:val="auto"/>
                <w:lang w:val="sr-Cyrl-RS"/>
              </w:rPr>
            </w:pPr>
            <w:r>
              <w:rPr>
                <w:rFonts w:eastAsia="TimesNewRomanPSMT"/>
                <w:lang w:val="sr-Cyrl-RS"/>
              </w:rPr>
              <w:t>Техничка спецификација</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rPr>
              <w:t>V</w:t>
            </w:r>
          </w:p>
        </w:tc>
        <w:tc>
          <w:tcPr>
            <w:tcW w:w="6129" w:type="dxa"/>
            <w:shd w:val="clear" w:color="auto" w:fill="auto"/>
          </w:tcPr>
          <w:p w:rsidR="00364C16" w:rsidRPr="001424A6" w:rsidRDefault="00364C16">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rsidTr="00364C16">
        <w:trPr>
          <w:trHeight w:val="377"/>
          <w:jc w:val="center"/>
        </w:trPr>
        <w:tc>
          <w:tcPr>
            <w:tcW w:w="1553" w:type="dxa"/>
            <w:shd w:val="clear" w:color="auto" w:fill="auto"/>
            <w:vAlign w:val="center"/>
          </w:tcPr>
          <w:p w:rsidR="00345A06" w:rsidRPr="002A70B8" w:rsidRDefault="00B52750" w:rsidP="002A70B8">
            <w:pPr>
              <w:snapToGrid w:val="0"/>
              <w:jc w:val="center"/>
              <w:rPr>
                <w:rFonts w:eastAsia="TimesNewRomanPSMT"/>
                <w:lang w:val="sr-Latn-RS"/>
              </w:rPr>
            </w:pPr>
            <w:r w:rsidRPr="00B52750">
              <w:rPr>
                <w:rFonts w:eastAsia="TimesNewRomanPSMT"/>
                <w:lang w:val="sr-Latn-RS"/>
              </w:rPr>
              <w:t>VI</w:t>
            </w:r>
          </w:p>
        </w:tc>
        <w:tc>
          <w:tcPr>
            <w:tcW w:w="6129" w:type="dxa"/>
            <w:shd w:val="clear" w:color="auto" w:fill="auto"/>
          </w:tcPr>
          <w:p w:rsidR="00364C16" w:rsidRDefault="00364C16" w:rsidP="00364C16">
            <w:pPr>
              <w:snapToGrid w:val="0"/>
              <w:jc w:val="both"/>
              <w:rPr>
                <w:rFonts w:eastAsia="TimesNewRomanPSMT"/>
                <w:lang w:val="sr-Cyrl-RS"/>
              </w:rPr>
            </w:pPr>
            <w:r w:rsidRPr="001424A6">
              <w:rPr>
                <w:rFonts w:eastAsia="TimesNewRomanPSMT"/>
                <w:lang w:val="sr-Cyrl-RS"/>
              </w:rPr>
              <w:t>Упутство понуђачима како да сачине понуду</w:t>
            </w:r>
          </w:p>
          <w:p w:rsidR="00345A06" w:rsidRPr="001424A6" w:rsidRDefault="00345A06" w:rsidP="005271B3">
            <w:pPr>
              <w:snapToGrid w:val="0"/>
              <w:jc w:val="both"/>
              <w:rPr>
                <w:rFonts w:eastAsia="TimesNewRomanPSMT"/>
                <w:color w:val="auto"/>
                <w:lang w:val="ru-RU"/>
              </w:rPr>
            </w:pPr>
          </w:p>
        </w:tc>
      </w:tr>
      <w:tr w:rsidR="00345A06" w:rsidTr="003D507B">
        <w:trPr>
          <w:trHeight w:val="541"/>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rPr>
              <w:t>VI</w:t>
            </w:r>
            <w:r w:rsidR="00B52750">
              <w:rPr>
                <w:rFonts w:eastAsia="TimesNewRomanPSMT"/>
              </w:rPr>
              <w:t>I</w:t>
            </w:r>
          </w:p>
        </w:tc>
        <w:tc>
          <w:tcPr>
            <w:tcW w:w="6129" w:type="dxa"/>
            <w:shd w:val="clear" w:color="auto" w:fill="auto"/>
          </w:tcPr>
          <w:p w:rsidR="00345A06" w:rsidRPr="001424A6" w:rsidRDefault="00F90CF9">
            <w:pPr>
              <w:snapToGrid w:val="0"/>
              <w:jc w:val="both"/>
              <w:rPr>
                <w:rFonts w:eastAsia="TimesNewRomanPSMT"/>
                <w:color w:val="auto"/>
                <w:lang w:val="sr-Cyrl-RS"/>
              </w:rPr>
            </w:pPr>
            <w:r>
              <w:rPr>
                <w:rFonts w:eastAsia="TimesNewRomanPSMT"/>
                <w:lang w:val="sr-Cyrl-RS"/>
              </w:rPr>
              <w:t>Обрасци понуда</w:t>
            </w:r>
          </w:p>
        </w:tc>
      </w:tr>
      <w:tr w:rsidR="00345A06" w:rsidTr="003D507B">
        <w:trPr>
          <w:trHeight w:val="531"/>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rPr>
              <w:t>VII</w:t>
            </w:r>
            <w:r w:rsidR="00B52750">
              <w:rPr>
                <w:rFonts w:eastAsia="TimesNewRomanPSMT"/>
              </w:rPr>
              <w:t>I</w:t>
            </w:r>
          </w:p>
        </w:tc>
        <w:tc>
          <w:tcPr>
            <w:tcW w:w="6129" w:type="dxa"/>
            <w:shd w:val="clear" w:color="auto" w:fill="auto"/>
          </w:tcPr>
          <w:p w:rsidR="00345A06" w:rsidRPr="00AE7083" w:rsidRDefault="00F90CF9">
            <w:pPr>
              <w:snapToGrid w:val="0"/>
              <w:jc w:val="both"/>
              <w:rPr>
                <w:rFonts w:eastAsia="TimesNewRomanPSMT"/>
                <w:color w:val="auto"/>
                <w:lang w:val="sr-Cyrl-RS"/>
              </w:rPr>
            </w:pPr>
            <w:r>
              <w:rPr>
                <w:rFonts w:eastAsia="TimesNewRomanPSMT"/>
                <w:lang w:val="sr-Cyrl-RS"/>
              </w:rPr>
              <w:t>Обрасци трошкова припрема понуда</w:t>
            </w:r>
          </w:p>
        </w:tc>
      </w:tr>
      <w:tr w:rsidR="00345A06" w:rsidRPr="00E30BA0" w:rsidTr="003D507B">
        <w:trPr>
          <w:trHeight w:val="535"/>
          <w:jc w:val="center"/>
        </w:trPr>
        <w:tc>
          <w:tcPr>
            <w:tcW w:w="1553" w:type="dxa"/>
            <w:shd w:val="clear" w:color="auto" w:fill="auto"/>
          </w:tcPr>
          <w:p w:rsidR="00345A06" w:rsidRPr="00AE7083" w:rsidRDefault="00B52750">
            <w:pPr>
              <w:snapToGrid w:val="0"/>
              <w:jc w:val="center"/>
              <w:rPr>
                <w:rFonts w:eastAsia="TimesNewRomanPSMT"/>
                <w:lang w:val="sr-Cyrl-RS"/>
              </w:rPr>
            </w:pPr>
            <w:r>
              <w:rPr>
                <w:rFonts w:eastAsia="TimesNewRomanPSMT"/>
              </w:rPr>
              <w:t>IX</w:t>
            </w:r>
          </w:p>
        </w:tc>
        <w:tc>
          <w:tcPr>
            <w:tcW w:w="6129" w:type="dxa"/>
            <w:shd w:val="clear" w:color="auto" w:fill="auto"/>
          </w:tcPr>
          <w:p w:rsidR="00345A06" w:rsidRPr="001424A6" w:rsidRDefault="00F90CF9">
            <w:pPr>
              <w:snapToGrid w:val="0"/>
              <w:jc w:val="both"/>
              <w:rPr>
                <w:rFonts w:eastAsia="TimesNewRomanPSMT"/>
                <w:color w:val="auto"/>
                <w:lang w:val="sr-Cyrl-RS"/>
              </w:rPr>
            </w:pPr>
            <w:r>
              <w:rPr>
                <w:rFonts w:eastAsia="TimesNewRomanPSMT"/>
                <w:color w:val="auto"/>
                <w:lang w:val="sr-Cyrl-RS"/>
              </w:rPr>
              <w:t>Обрасци изјава о независним понудама</w:t>
            </w:r>
          </w:p>
        </w:tc>
      </w:tr>
      <w:tr w:rsidR="00345A06" w:rsidTr="003D507B">
        <w:trPr>
          <w:trHeight w:val="675"/>
          <w:jc w:val="center"/>
        </w:trPr>
        <w:tc>
          <w:tcPr>
            <w:tcW w:w="1553" w:type="dxa"/>
            <w:shd w:val="clear" w:color="auto" w:fill="auto"/>
            <w:vAlign w:val="center"/>
          </w:tcPr>
          <w:p w:rsidR="00345A06" w:rsidRPr="00AE7083" w:rsidRDefault="00345A06" w:rsidP="002A70B8">
            <w:pPr>
              <w:snapToGrid w:val="0"/>
              <w:jc w:val="center"/>
              <w:rPr>
                <w:rFonts w:eastAsia="TimesNewRomanPSMT"/>
                <w:lang w:val="sr-Cyrl-RS"/>
              </w:rPr>
            </w:pPr>
            <w:r w:rsidRPr="00AE7083">
              <w:rPr>
                <w:rFonts w:eastAsia="TimesNewRomanPSMT"/>
              </w:rPr>
              <w:t>X</w:t>
            </w:r>
          </w:p>
        </w:tc>
        <w:tc>
          <w:tcPr>
            <w:tcW w:w="6129" w:type="dxa"/>
            <w:shd w:val="clear" w:color="auto" w:fill="auto"/>
          </w:tcPr>
          <w:p w:rsidR="00345A06" w:rsidRPr="00743C0D" w:rsidRDefault="00F90CF9">
            <w:pPr>
              <w:snapToGrid w:val="0"/>
              <w:jc w:val="both"/>
              <w:rPr>
                <w:rFonts w:eastAsia="TimesNewRomanPSMT"/>
                <w:color w:val="auto"/>
                <w:lang w:val="sr-Cyrl-RS"/>
              </w:rPr>
            </w:pPr>
            <w:r>
              <w:rPr>
                <w:rFonts w:eastAsia="TimesNewRomanPSMT"/>
                <w:color w:val="auto"/>
                <w:lang w:val="sr-Cyrl-RS"/>
              </w:rPr>
              <w:t>Обрасци изјава</w:t>
            </w:r>
            <w:r w:rsidR="00743C0D">
              <w:rPr>
                <w:rFonts w:eastAsia="TimesNewRomanPSMT"/>
                <w:color w:val="auto"/>
                <w:lang w:val="sr-Cyrl-RS"/>
              </w:rPr>
              <w:t xml:space="preserve"> о поштовању обавеза из члана 75. став. 2. Закона о јавним набавкама</w:t>
            </w:r>
          </w:p>
        </w:tc>
      </w:tr>
      <w:tr w:rsidR="00345A06" w:rsidTr="003D507B">
        <w:trPr>
          <w:trHeight w:val="559"/>
          <w:jc w:val="center"/>
        </w:trPr>
        <w:tc>
          <w:tcPr>
            <w:tcW w:w="1553" w:type="dxa"/>
            <w:shd w:val="clear" w:color="auto" w:fill="auto"/>
          </w:tcPr>
          <w:p w:rsidR="00345A06" w:rsidRPr="00743C0D" w:rsidRDefault="00345A06">
            <w:pPr>
              <w:snapToGrid w:val="0"/>
              <w:jc w:val="center"/>
              <w:rPr>
                <w:rFonts w:eastAsia="TimesNewRomanPSMT"/>
                <w:lang w:val="sr-Cyrl-RS"/>
              </w:rPr>
            </w:pPr>
            <w:r w:rsidRPr="00743C0D">
              <w:rPr>
                <w:rFonts w:eastAsia="TimesNewRomanPSMT"/>
              </w:rPr>
              <w:t>X</w:t>
            </w:r>
            <w:r w:rsidR="00B52750">
              <w:rPr>
                <w:rFonts w:eastAsia="TimesNewRomanPSMT"/>
              </w:rPr>
              <w:t>I</w:t>
            </w:r>
          </w:p>
        </w:tc>
        <w:tc>
          <w:tcPr>
            <w:tcW w:w="6129" w:type="dxa"/>
            <w:shd w:val="clear" w:color="auto" w:fill="auto"/>
          </w:tcPr>
          <w:p w:rsidR="00345A06" w:rsidRPr="00CE16ED" w:rsidRDefault="00CE16ED">
            <w:pPr>
              <w:snapToGrid w:val="0"/>
              <w:jc w:val="both"/>
              <w:rPr>
                <w:rFonts w:eastAsia="TimesNewRomanPSMT"/>
                <w:color w:val="auto"/>
                <w:lang w:val="sr-Cyrl-RS"/>
              </w:rPr>
            </w:pPr>
            <w:r>
              <w:rPr>
                <w:rFonts w:eastAsia="TimesNewRomanPSMT"/>
                <w:color w:val="auto"/>
                <w:lang w:val="sr-Cyrl-RS"/>
              </w:rPr>
              <w:t>Модел</w:t>
            </w:r>
            <w:r w:rsidR="00F90CF9">
              <w:rPr>
                <w:rFonts w:eastAsia="TimesNewRomanPSMT"/>
                <w:color w:val="auto"/>
                <w:lang w:val="sr-Cyrl-RS"/>
              </w:rPr>
              <w:t>и</w:t>
            </w:r>
            <w:r>
              <w:rPr>
                <w:rFonts w:eastAsia="TimesNewRomanPSMT"/>
                <w:color w:val="auto"/>
                <w:lang w:val="sr-Cyrl-RS"/>
              </w:rPr>
              <w:t xml:space="preserve"> уговора</w:t>
            </w:r>
          </w:p>
        </w:tc>
      </w:tr>
    </w:tbl>
    <w:p w:rsidR="000B1C60" w:rsidRPr="003A2AD8" w:rsidRDefault="001631F6" w:rsidP="000B1C60">
      <w:pPr>
        <w:jc w:val="both"/>
      </w:pPr>
      <w:r>
        <w:rPr>
          <w:lang w:val="sr-Cyrl-RS"/>
        </w:rPr>
        <w:br w:type="page"/>
      </w:r>
      <w:r w:rsidR="00C37CA9">
        <w:rPr>
          <w:lang w:val="sr-Cyrl-RS"/>
        </w:rPr>
        <w:lastRenderedPageBreak/>
        <w:t>На основу члана 32</w:t>
      </w:r>
      <w:r w:rsidR="0098200A">
        <w:rPr>
          <w:lang w:val="sr-Cyrl-RS"/>
        </w:rPr>
        <w:t>,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FD2E19">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rsidR="00BA45EF" w:rsidRDefault="00BA45EF" w:rsidP="000B1C60">
      <w:pPr>
        <w:jc w:val="center"/>
        <w:rPr>
          <w:b/>
          <w:lang w:val="sr-Cyrl-RS"/>
        </w:rPr>
      </w:pPr>
    </w:p>
    <w:p w:rsidR="000B1C60" w:rsidRPr="00F60962" w:rsidRDefault="000B1C60" w:rsidP="000B1C60">
      <w:pPr>
        <w:jc w:val="center"/>
        <w:rPr>
          <w:b/>
        </w:rPr>
      </w:pPr>
      <w:r>
        <w:rPr>
          <w:b/>
          <w:lang w:val="sr-Latn-RS"/>
        </w:rPr>
        <w:t xml:space="preserve"> </w:t>
      </w:r>
      <w:r w:rsidRPr="00F60962">
        <w:rPr>
          <w:b/>
        </w:rPr>
        <w:t>ПОЗИВ</w:t>
      </w:r>
    </w:p>
    <w:p w:rsidR="000B1C60" w:rsidRPr="00E5597D" w:rsidRDefault="000B1C60" w:rsidP="000B1C60">
      <w:pPr>
        <w:jc w:val="center"/>
        <w:rPr>
          <w:b/>
          <w:lang w:val="sr-Cyrl-RS"/>
        </w:rPr>
      </w:pPr>
      <w:r w:rsidRPr="00F60962">
        <w:rPr>
          <w:b/>
        </w:rPr>
        <w:t xml:space="preserve">ЗА ПОДНОШЕЊЕ </w:t>
      </w:r>
      <w:r w:rsidR="00E5597D">
        <w:rPr>
          <w:b/>
        </w:rPr>
        <w:t>ПОНУД</w:t>
      </w:r>
      <w:r w:rsidR="00E5597D">
        <w:rPr>
          <w:b/>
          <w:lang w:val="sr-Cyrl-RS"/>
        </w:rPr>
        <w:t>А</w:t>
      </w:r>
    </w:p>
    <w:p w:rsidR="000B1C60" w:rsidRDefault="000B1C60" w:rsidP="000B1C60">
      <w:pPr>
        <w:jc w:val="center"/>
        <w:rPr>
          <w:lang w:val="sr-Cyrl-RS"/>
        </w:rPr>
      </w:pPr>
    </w:p>
    <w:p w:rsidR="000B1C60" w:rsidRPr="00196138" w:rsidRDefault="000B1C60" w:rsidP="000B1C60">
      <w:pPr>
        <w:ind w:right="-154" w:firstLine="567"/>
        <w:jc w:val="both"/>
        <w:rPr>
          <w:lang w:val="sr-Latn-RS"/>
        </w:rPr>
      </w:pPr>
      <w:r>
        <w:t xml:space="preserve">1. </w:t>
      </w:r>
      <w:r w:rsidR="00E5597D">
        <w:t>Позивамо вас да поднесете понуд</w:t>
      </w:r>
      <w:r w:rsidR="00E5597D">
        <w:rPr>
          <w:lang w:val="sr-Cyrl-RS"/>
        </w:rPr>
        <w:t>е</w:t>
      </w:r>
      <w:r>
        <w:t xml:space="preserve"> </w:t>
      </w:r>
      <w:r>
        <w:rPr>
          <w:lang w:val="sr-Cyrl-RS"/>
        </w:rPr>
        <w:t xml:space="preserve">у </w:t>
      </w:r>
      <w:r w:rsidR="00E5597D">
        <w:rPr>
          <w:lang w:val="sr-Cyrl-RS"/>
        </w:rPr>
        <w:t xml:space="preserve">отвореном </w:t>
      </w:r>
      <w:r>
        <w:rPr>
          <w:lang w:val="sr-Cyrl-RS"/>
        </w:rPr>
        <w:t xml:space="preserve">поступку </w:t>
      </w:r>
      <w:r>
        <w:t>јавн</w:t>
      </w:r>
      <w:r>
        <w:rPr>
          <w:lang w:val="sr-Cyrl-RS"/>
        </w:rPr>
        <w:t>е</w:t>
      </w:r>
      <w:r>
        <w:t xml:space="preserve"> набавк</w:t>
      </w:r>
      <w:r>
        <w:rPr>
          <w:lang w:val="sr-Cyrl-RS"/>
        </w:rPr>
        <w:t>е</w:t>
      </w:r>
      <w:r w:rsidR="002045B7">
        <w:rPr>
          <w:lang w:val="sr-Cyrl-RS"/>
        </w:rPr>
        <w:t xml:space="preserve"> </w:t>
      </w:r>
      <w:r>
        <w:rPr>
          <w:lang w:val="sr-Cyrl-RS"/>
        </w:rPr>
        <w:t xml:space="preserve">за доделу уговора за </w:t>
      </w:r>
      <w:r w:rsidR="007D29F7">
        <w:rPr>
          <w:lang w:val="sr-Cyrl-RS"/>
        </w:rPr>
        <w:t>обуке</w:t>
      </w:r>
      <w:r w:rsidR="00E5597D">
        <w:rPr>
          <w:lang w:val="sr-Cyrl-RS"/>
        </w:rPr>
        <w:t xml:space="preserve"> за потребе Сектора за одобравање плаћања подстицаја</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sidR="00E5597D">
        <w:rPr>
          <w:lang w:val="sr-Cyrl-RS"/>
        </w:rPr>
        <w:t>наручиоца</w:t>
      </w:r>
      <w:r>
        <w:rPr>
          <w:lang w:val="sr-Cyrl-RS"/>
        </w:rPr>
        <w:t xml:space="preserve"> </w:t>
      </w:r>
      <w:r w:rsidRPr="00C43708">
        <w:t>Министарств</w:t>
      </w:r>
      <w:r w:rsidRPr="00C43708">
        <w:rPr>
          <w:lang w:val="sr-Cyrl-RS"/>
        </w:rPr>
        <w:t>а пољопр</w:t>
      </w:r>
      <w:r w:rsidR="009E6C23">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9" w:history="1">
        <w:r w:rsidRPr="002045B7">
          <w:rPr>
            <w:rStyle w:val="Hyperlink"/>
            <w:b/>
            <w:color w:val="auto"/>
            <w:lang w:val="sr-Latn-RS"/>
          </w:rPr>
          <w:t>www.uap</w:t>
        </w:r>
      </w:hyperlink>
      <w:r w:rsidRPr="002045B7">
        <w:rPr>
          <w:b/>
          <w:color w:val="auto"/>
          <w:u w:val="single"/>
          <w:lang w:val="sr-Latn-RS"/>
        </w:rPr>
        <w:t>.gov.rs</w:t>
      </w:r>
      <w:r w:rsidRPr="002045B7">
        <w:rPr>
          <w:b/>
          <w:color w:val="auto"/>
          <w:u w:val="single"/>
          <w:lang w:val="sr-Cyrl-RS"/>
        </w:rPr>
        <w:t xml:space="preserve">. </w:t>
      </w:r>
    </w:p>
    <w:p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E5597D">
        <w:rPr>
          <w:lang w:val="sr-Cyrl-RS"/>
        </w:rPr>
        <w:t>отворени поступак</w:t>
      </w:r>
      <w:r>
        <w:t>, ЈН</w:t>
      </w:r>
      <w:r w:rsidR="00E5597D">
        <w:rPr>
          <w:lang w:val="sr-Cyrl-RS"/>
        </w:rPr>
        <w:t>ОП</w:t>
      </w:r>
      <w:r w:rsidR="00855853">
        <w:rPr>
          <w:lang w:val="sr-Cyrl-RS"/>
        </w:rPr>
        <w:t xml:space="preserve"> </w:t>
      </w:r>
      <w:r w:rsidR="009E6C23">
        <w:rPr>
          <w:color w:val="auto"/>
          <w:lang w:val="sr-Cyrl-RS"/>
        </w:rPr>
        <w:t>4</w:t>
      </w:r>
      <w:r w:rsidR="003365A3" w:rsidRPr="00F8079F">
        <w:rPr>
          <w:color w:val="auto"/>
          <w:lang w:val="sr-Cyrl-RS"/>
        </w:rPr>
        <w:t>/201</w:t>
      </w:r>
      <w:r w:rsidR="00E5597D">
        <w:rPr>
          <w:color w:val="auto"/>
          <w:lang w:val="sr-Cyrl-RS"/>
        </w:rPr>
        <w:t>9</w:t>
      </w:r>
      <w:r w:rsidR="007D29F7">
        <w:rPr>
          <w:lang w:val="sr-Cyrl-RS"/>
        </w:rPr>
        <w:t>, набавка услуга</w:t>
      </w:r>
      <w:r w:rsidR="005A064D">
        <w:rPr>
          <w:lang w:val="sr-Cyrl-RS"/>
        </w:rPr>
        <w:t>.</w:t>
      </w:r>
      <w:r w:rsidR="00324C67">
        <w:rPr>
          <w:lang w:val="sr-Cyrl-RS"/>
        </w:rPr>
        <w:t xml:space="preserve"> </w:t>
      </w:r>
    </w:p>
    <w:p w:rsidR="00011528" w:rsidRDefault="000B1C60" w:rsidP="00011528">
      <w:pPr>
        <w:ind w:right="-154" w:firstLine="567"/>
        <w:jc w:val="both"/>
        <w:rPr>
          <w:color w:val="auto"/>
          <w:lang w:val="sr-Cyrl-RS"/>
        </w:rPr>
      </w:pPr>
      <w:r w:rsidRPr="00C43708">
        <w:t>3</w:t>
      </w:r>
      <w:r w:rsidRPr="00B835A0">
        <w:rPr>
          <w:color w:val="auto"/>
          <w:lang w:val="sr-Cyrl-RS"/>
        </w:rPr>
        <w:t>.</w:t>
      </w:r>
      <w:r w:rsidRPr="006914E6">
        <w:rPr>
          <w:color w:val="FFC000"/>
          <w:lang w:val="sr-Cyrl-RS"/>
        </w:rPr>
        <w:t xml:space="preserve"> </w:t>
      </w:r>
      <w:r w:rsidRPr="001769CC">
        <w:rPr>
          <w:color w:val="auto"/>
        </w:rPr>
        <w:t xml:space="preserve">Предмет јавне </w:t>
      </w:r>
      <w:r w:rsidRPr="001769CC">
        <w:rPr>
          <w:color w:val="auto"/>
          <w:lang w:val="sr-Cyrl-RS"/>
        </w:rPr>
        <w:t>набавке</w:t>
      </w:r>
      <w:r w:rsidR="007D29F7">
        <w:rPr>
          <w:color w:val="auto"/>
          <w:lang w:val="sr-Cyrl-RS"/>
        </w:rPr>
        <w:t xml:space="preserve"> су </w:t>
      </w:r>
      <w:r w:rsidR="00D00795" w:rsidRPr="00D00795">
        <w:rPr>
          <w:lang w:val="sr-Cyrl-RS"/>
        </w:rPr>
        <w:t>услуге и то обуке за потребе Сектора за одобравање плаћања подстицаја. Шифра из ОРН је 79633000-0 (услуге у вези са усавршавањем особља).</w:t>
      </w:r>
      <w:r w:rsidR="00D00795">
        <w:rPr>
          <w:lang w:val="sr-Cyrl-RS"/>
        </w:rPr>
        <w:t xml:space="preserve"> </w:t>
      </w:r>
      <w:r w:rsidR="0005311F" w:rsidRPr="001769CC">
        <w:rPr>
          <w:color w:val="auto"/>
          <w:lang w:val="sr-Cyrl-RS"/>
        </w:rPr>
        <w:t>Ј</w:t>
      </w:r>
      <w:r w:rsidR="00D00795">
        <w:rPr>
          <w:color w:val="auto"/>
          <w:lang w:val="sr-Cyrl-RS"/>
        </w:rPr>
        <w:t>авна набавка је обликована у четири</w:t>
      </w:r>
      <w:r w:rsidR="00984FC0">
        <w:rPr>
          <w:color w:val="auto"/>
          <w:lang w:val="sr-Cyrl-RS"/>
        </w:rPr>
        <w:t xml:space="preserve"> партије:</w:t>
      </w:r>
      <w:r w:rsidR="007D29F7">
        <w:rPr>
          <w:color w:val="auto"/>
          <w:lang w:val="sr-Cyrl-RS"/>
        </w:rPr>
        <w:t xml:space="preserve"> </w:t>
      </w:r>
    </w:p>
    <w:p w:rsidR="00D00795" w:rsidRPr="00D00795" w:rsidRDefault="00D00795" w:rsidP="00D00795">
      <w:pPr>
        <w:ind w:right="-154" w:firstLine="567"/>
        <w:jc w:val="both"/>
        <w:rPr>
          <w:color w:val="auto"/>
          <w:lang w:val="sr-Cyrl-RS"/>
        </w:rPr>
      </w:pPr>
      <w:r w:rsidRPr="00D00795">
        <w:rPr>
          <w:color w:val="auto"/>
          <w:lang w:val="sr-Cyrl-RS"/>
        </w:rPr>
        <w:t xml:space="preserve">Партија 1: обука за административну контролу грађевинске и техничко – технолошке документације; </w:t>
      </w:r>
    </w:p>
    <w:p w:rsidR="00D00795" w:rsidRPr="00D00795" w:rsidRDefault="00D00795" w:rsidP="00D00795">
      <w:pPr>
        <w:ind w:right="-154" w:firstLine="567"/>
        <w:jc w:val="both"/>
        <w:rPr>
          <w:color w:val="auto"/>
          <w:lang w:val="sr-Cyrl-RS"/>
        </w:rPr>
      </w:pPr>
      <w:r w:rsidRPr="00D00795">
        <w:rPr>
          <w:color w:val="auto"/>
          <w:lang w:val="sr-Cyrl-RS"/>
        </w:rPr>
        <w:t xml:space="preserve">Партија 2: обука за </w:t>
      </w:r>
      <w:r w:rsidR="00BF723A">
        <w:rPr>
          <w:color w:val="auto"/>
          <w:lang w:val="sr-Cyrl-RS"/>
        </w:rPr>
        <w:t xml:space="preserve">административну </w:t>
      </w:r>
      <w:r w:rsidRPr="00D00795">
        <w:rPr>
          <w:color w:val="auto"/>
          <w:lang w:val="sr-Cyrl-RS"/>
        </w:rPr>
        <w:t>контролу књиговодствене документације;</w:t>
      </w:r>
    </w:p>
    <w:p w:rsidR="00D00795" w:rsidRPr="00D00795" w:rsidRDefault="00D00795" w:rsidP="00D00795">
      <w:pPr>
        <w:ind w:right="-154" w:firstLine="567"/>
        <w:jc w:val="both"/>
        <w:rPr>
          <w:color w:val="auto"/>
          <w:lang w:val="sr-Cyrl-RS"/>
        </w:rPr>
      </w:pPr>
      <w:r w:rsidRPr="00D00795">
        <w:rPr>
          <w:color w:val="auto"/>
          <w:lang w:val="sr-Cyrl-RS"/>
        </w:rPr>
        <w:t xml:space="preserve">Партија 3: обука за административну контролу царинске документације и порекла робе;  </w:t>
      </w:r>
    </w:p>
    <w:p w:rsidR="00D00795" w:rsidRPr="00D00795" w:rsidRDefault="00D00795" w:rsidP="00D00795">
      <w:pPr>
        <w:ind w:right="-154" w:firstLine="567"/>
        <w:jc w:val="both"/>
        <w:rPr>
          <w:color w:val="auto"/>
          <w:lang w:val="sr-Cyrl-RS"/>
        </w:rPr>
      </w:pPr>
      <w:r w:rsidRPr="00D00795">
        <w:rPr>
          <w:color w:val="auto"/>
          <w:lang w:val="sr-Cyrl-RS"/>
        </w:rPr>
        <w:t>Партија 4: обука за административну контролу гарантних листова и изјава о саобразности.</w:t>
      </w:r>
    </w:p>
    <w:p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rsidR="000B1C60" w:rsidRPr="00FD2E19" w:rsidRDefault="000B1C60" w:rsidP="000B1C60">
      <w:pPr>
        <w:ind w:right="-154" w:firstLine="585"/>
        <w:jc w:val="both"/>
        <w:rPr>
          <w:b/>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F8079F">
        <w:rPr>
          <w:color w:val="auto"/>
          <w:lang w:val="sr-Cyrl-RS"/>
        </w:rPr>
        <w:t>је</w:t>
      </w:r>
      <w:r w:rsidR="00FD2E19">
        <w:rPr>
          <w:color w:val="auto"/>
          <w:lang w:val="sr-Cyrl-RS"/>
        </w:rPr>
        <w:t xml:space="preserve"> </w:t>
      </w:r>
      <w:r w:rsidR="00A67686" w:rsidRPr="00984FC0">
        <w:rPr>
          <w:b/>
          <w:color w:val="auto"/>
          <w:u w:val="single"/>
          <w:lang w:val="sr-Cyrl-RS"/>
        </w:rPr>
        <w:t>1</w:t>
      </w:r>
      <w:r w:rsidR="00A67686" w:rsidRPr="00984FC0">
        <w:rPr>
          <w:b/>
          <w:color w:val="auto"/>
          <w:u w:val="single"/>
          <w:lang w:val="sr-Latn-RS"/>
        </w:rPr>
        <w:t>7</w:t>
      </w:r>
      <w:r w:rsidR="001946B6" w:rsidRPr="00984FC0">
        <w:rPr>
          <w:b/>
          <w:color w:val="auto"/>
          <w:u w:val="single"/>
          <w:lang w:val="sr-Cyrl-RS"/>
        </w:rPr>
        <w:t>.</w:t>
      </w:r>
      <w:r w:rsidR="00D00795" w:rsidRPr="00984FC0">
        <w:rPr>
          <w:b/>
          <w:color w:val="auto"/>
          <w:u w:val="single"/>
          <w:lang w:val="sr-Cyrl-RS"/>
        </w:rPr>
        <w:t>9</w:t>
      </w:r>
      <w:r w:rsidR="009471DC" w:rsidRPr="00984FC0">
        <w:rPr>
          <w:b/>
          <w:color w:val="auto"/>
          <w:u w:val="single"/>
          <w:lang w:val="sr-Latn-RS"/>
        </w:rPr>
        <w:t>.</w:t>
      </w:r>
      <w:r w:rsidR="001946B6" w:rsidRPr="00984FC0">
        <w:rPr>
          <w:b/>
          <w:color w:val="auto"/>
          <w:u w:val="single"/>
          <w:lang w:val="sr-Cyrl-RS"/>
        </w:rPr>
        <w:t>201</w:t>
      </w:r>
      <w:r w:rsidR="00D00795" w:rsidRPr="00984FC0">
        <w:rPr>
          <w:b/>
          <w:color w:val="auto"/>
          <w:u w:val="single"/>
          <w:lang w:val="sr-Cyrl-RS"/>
        </w:rPr>
        <w:t>9</w:t>
      </w:r>
      <w:r w:rsidRPr="00984FC0">
        <w:rPr>
          <w:b/>
          <w:color w:val="auto"/>
          <w:u w:val="single"/>
          <w:lang w:val="sr-Cyrl-RS"/>
        </w:rPr>
        <w:t xml:space="preserve">. године  </w:t>
      </w:r>
      <w:r w:rsidRPr="00FD2E19">
        <w:rPr>
          <w:b/>
          <w:color w:val="auto"/>
          <w:u w:val="single"/>
          <w:lang w:val="sr-Cyrl-RS"/>
        </w:rPr>
        <w:t>до 10:00 часова.</w:t>
      </w:r>
    </w:p>
    <w:p w:rsidR="007D29F7" w:rsidRPr="007D29F7" w:rsidRDefault="000B1C60" w:rsidP="007D29F7">
      <w:pPr>
        <w:tabs>
          <w:tab w:val="left" w:pos="810"/>
          <w:tab w:val="left" w:pos="900"/>
        </w:tabs>
        <w:ind w:right="-154" w:firstLine="585"/>
        <w:jc w:val="both"/>
        <w:rPr>
          <w:b/>
          <w:color w:val="auto"/>
          <w:kern w:val="2"/>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00342FA9">
        <w:t xml:space="preserve"> „</w:t>
      </w:r>
      <w:r w:rsidR="00342FA9">
        <w:rPr>
          <w:lang w:val="sr-Cyrl-RS"/>
        </w:rPr>
        <w:t>П</w:t>
      </w:r>
      <w:r w:rsidRPr="000D0D78">
        <w:t>онуда-не отвара</w:t>
      </w:r>
      <w:r w:rsidR="00196138">
        <w:t>ј“, назив</w:t>
      </w:r>
      <w:r w:rsidR="00196138">
        <w:rPr>
          <w:lang w:val="sr-Cyrl-RS"/>
        </w:rPr>
        <w:t xml:space="preserve">, </w:t>
      </w:r>
      <w:r>
        <w:t xml:space="preserve">број јавне набавке </w:t>
      </w:r>
      <w:r w:rsidR="00196138">
        <w:t>за коју се подноси понуда</w:t>
      </w:r>
      <w:r w:rsidR="00D00795">
        <w:rPr>
          <w:lang w:val="sr-Cyrl-RS"/>
        </w:rPr>
        <w:t>, партије за које се учествује</w:t>
      </w:r>
      <w:r w:rsidR="00196138">
        <w:t xml:space="preserve">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9E6C23">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lang w:val="sr-Latn-RS"/>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r w:rsidR="007D29F7" w:rsidRPr="007D29F7">
        <w:rPr>
          <w:b/>
          <w:color w:val="auto"/>
          <w:kern w:val="2"/>
          <w:lang w:val="sr-Cyrl-RS"/>
        </w:rPr>
        <w:t xml:space="preserve"> Пожељно је да пошиљке које се шаљу брзом поштом, на упутници садрже напомену да се ради о понуди за јавну набавку.</w:t>
      </w:r>
    </w:p>
    <w:p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rsidR="000B1C60" w:rsidRPr="000D0D78" w:rsidRDefault="000B1C60" w:rsidP="000B1C60">
      <w:pPr>
        <w:ind w:firstLine="585"/>
        <w:jc w:val="both"/>
      </w:pPr>
      <w:r>
        <w:rPr>
          <w:lang w:val="sr-Cyrl-RS"/>
        </w:rPr>
        <w:t>8</w:t>
      </w:r>
      <w:r w:rsidRPr="000D0D78">
        <w:t>. Понуда са варијантама није дозвољена.</w:t>
      </w:r>
    </w:p>
    <w:p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A67686" w:rsidRPr="00984FC0">
        <w:rPr>
          <w:b/>
          <w:color w:val="auto"/>
          <w:u w:val="single"/>
          <w:lang w:val="ru-RU"/>
        </w:rPr>
        <w:t>1</w:t>
      </w:r>
      <w:r w:rsidR="00A67686" w:rsidRPr="00984FC0">
        <w:rPr>
          <w:b/>
          <w:color w:val="auto"/>
          <w:u w:val="single"/>
          <w:lang w:val="sr-Latn-RS"/>
        </w:rPr>
        <w:t>7</w:t>
      </w:r>
      <w:r w:rsidR="001946B6" w:rsidRPr="00984FC0">
        <w:rPr>
          <w:b/>
          <w:color w:val="auto"/>
          <w:u w:val="single"/>
          <w:lang w:val="ru-RU"/>
        </w:rPr>
        <w:t>.</w:t>
      </w:r>
      <w:r w:rsidR="00D00795" w:rsidRPr="00984FC0">
        <w:rPr>
          <w:b/>
          <w:color w:val="auto"/>
          <w:u w:val="single"/>
          <w:lang w:val="sr-Cyrl-RS"/>
        </w:rPr>
        <w:t>9</w:t>
      </w:r>
      <w:r w:rsidR="001946B6" w:rsidRPr="00984FC0">
        <w:rPr>
          <w:b/>
          <w:color w:val="auto"/>
          <w:u w:val="single"/>
          <w:lang w:val="ru-RU"/>
        </w:rPr>
        <w:t>.201</w:t>
      </w:r>
      <w:r w:rsidR="00D00795" w:rsidRPr="00984FC0">
        <w:rPr>
          <w:b/>
          <w:color w:val="auto"/>
          <w:u w:val="single"/>
          <w:lang w:val="sr-Cyrl-RS"/>
        </w:rPr>
        <w:t>9</w:t>
      </w:r>
      <w:r w:rsidRPr="00984FC0">
        <w:rPr>
          <w:b/>
          <w:color w:val="auto"/>
          <w:lang w:val="ru-RU"/>
        </w:rPr>
        <w:t xml:space="preserve">. године </w:t>
      </w:r>
      <w:r w:rsidRPr="00F8079F">
        <w:rPr>
          <w:b/>
          <w:color w:val="auto"/>
          <w:lang w:val="ru-RU"/>
        </w:rPr>
        <w:t xml:space="preserve">са почетком </w:t>
      </w:r>
      <w:r w:rsidRPr="00F8079F">
        <w:rPr>
          <w:b/>
          <w:color w:val="auto"/>
          <w:lang w:val="sr-Cyrl-RS"/>
        </w:rPr>
        <w:t>у</w:t>
      </w:r>
      <w:r w:rsidRPr="00F8079F">
        <w:rPr>
          <w:b/>
          <w:color w:val="auto"/>
        </w:rPr>
        <w:t xml:space="preserve"> 1</w:t>
      </w:r>
      <w:r w:rsidRPr="00F8079F">
        <w:rPr>
          <w:b/>
          <w:color w:val="auto"/>
          <w:lang w:val="sr-Cyrl-RS"/>
        </w:rPr>
        <w:t>1</w:t>
      </w:r>
      <w:r w:rsidR="00D00795">
        <w:rPr>
          <w:b/>
          <w:color w:val="auto"/>
        </w:rPr>
        <w:t>:</w:t>
      </w:r>
      <w:r w:rsidR="00D00795">
        <w:rPr>
          <w:b/>
          <w:color w:val="auto"/>
          <w:lang w:val="sr-Cyrl-RS"/>
        </w:rPr>
        <w:t>0</w:t>
      </w:r>
      <w:r w:rsidRPr="00F8079F">
        <w:rPr>
          <w:b/>
          <w:color w:val="auto"/>
        </w:rPr>
        <w:t>0</w:t>
      </w:r>
      <w:r w:rsidRPr="00B90B07">
        <w:t xml:space="preserve"> </w:t>
      </w:r>
      <w:r w:rsidRPr="00CA1C05">
        <w:rPr>
          <w:b/>
        </w:rPr>
        <w:t>часова</w:t>
      </w:r>
      <w:r w:rsidRPr="000D0D78">
        <w:rPr>
          <w:lang w:val="ru-RU"/>
        </w:rPr>
        <w:t xml:space="preserve"> 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Pr="003510A3">
        <w:rPr>
          <w:b/>
          <w:lang w:val="sr-Cyrl-RS"/>
        </w:rPr>
        <w:t>најнижа понуђена цена.</w:t>
      </w:r>
      <w:r>
        <w:rPr>
          <w:b/>
          <w:lang w:val="sr-Cyrl-RS"/>
        </w:rPr>
        <w:t xml:space="preserve"> </w:t>
      </w:r>
      <w:r w:rsidRPr="00AA4FF8">
        <w:rPr>
          <w:color w:val="auto"/>
        </w:rPr>
        <w:t>У случају када постоји 2</w:t>
      </w:r>
      <w:r w:rsidRPr="00AA4FF8">
        <w:rPr>
          <w:color w:val="auto"/>
          <w:lang w:val="sr-Cyrl-RS"/>
        </w:rPr>
        <w:t xml:space="preserve"> (две)</w:t>
      </w:r>
      <w:r w:rsidRPr="00AA4FF8">
        <w:rPr>
          <w:color w:val="auto"/>
        </w:rPr>
        <w:t xml:space="preserve"> или више понуда са</w:t>
      </w:r>
      <w:r w:rsidR="00435EEA" w:rsidRPr="00AA4FF8">
        <w:rPr>
          <w:color w:val="auto"/>
        </w:rPr>
        <w:t xml:space="preserve"> истом понуђеном ценом, </w:t>
      </w:r>
      <w:r w:rsidR="00435EEA" w:rsidRPr="00AA4FF8">
        <w:rPr>
          <w:color w:val="auto"/>
          <w:lang w:val="sr-Cyrl-RS"/>
        </w:rPr>
        <w:t>уговор ће</w:t>
      </w:r>
      <w:r w:rsidRPr="00AA4FF8">
        <w:rPr>
          <w:color w:val="auto"/>
        </w:rPr>
        <w:t xml:space="preserve"> </w:t>
      </w:r>
      <w:r w:rsidR="00435EEA" w:rsidRPr="00AA4FF8">
        <w:rPr>
          <w:color w:val="auto"/>
          <w:lang w:val="sr-Cyrl-RS"/>
        </w:rPr>
        <w:t>се доделити</w:t>
      </w:r>
      <w:r w:rsidR="00CB5ED4" w:rsidRPr="00AA4FF8">
        <w:rPr>
          <w:color w:val="auto"/>
        </w:rPr>
        <w:t xml:space="preserve"> понуђач</w:t>
      </w:r>
      <w:r w:rsidR="00435EEA" w:rsidRPr="00AA4FF8">
        <w:rPr>
          <w:color w:val="auto"/>
          <w:lang w:val="sr-Cyrl-RS"/>
        </w:rPr>
        <w:t>у</w:t>
      </w:r>
      <w:r w:rsidR="00100340" w:rsidRPr="00AA4FF8">
        <w:rPr>
          <w:color w:val="auto"/>
        </w:rPr>
        <w:t xml:space="preserve"> </w:t>
      </w:r>
      <w:r w:rsidR="00D87A02" w:rsidRPr="00AA4FF8">
        <w:rPr>
          <w:color w:val="auto"/>
          <w:lang w:val="sr-Cyrl-RS"/>
        </w:rPr>
        <w:t>који</w:t>
      </w:r>
      <w:r w:rsidR="009C2FCE" w:rsidRPr="00AA4FF8">
        <w:rPr>
          <w:color w:val="auto"/>
          <w:lang w:val="sr-Cyrl-RS"/>
        </w:rPr>
        <w:t xml:space="preserve"> понуди </w:t>
      </w:r>
      <w:r w:rsidR="009E6C23">
        <w:rPr>
          <w:color w:val="auto"/>
          <w:lang w:val="sr-Cyrl-RS"/>
        </w:rPr>
        <w:t>већи број стручних лица који ће вршити обуку</w:t>
      </w:r>
      <w:r w:rsidRPr="00AA4FF8">
        <w:rPr>
          <w:color w:val="auto"/>
          <w:lang w:val="sr-Cyrl-RS"/>
        </w:rPr>
        <w:t>.</w:t>
      </w:r>
      <w:r w:rsidR="00B444DD">
        <w:rPr>
          <w:lang w:val="sr-Cyrl-RS"/>
        </w:rPr>
        <w:t xml:space="preserve"> </w:t>
      </w:r>
      <w:r w:rsidR="00BA15B1">
        <w:rPr>
          <w:iCs/>
          <w:color w:val="auto"/>
          <w:lang w:val="sr-Cyrl-RS"/>
        </w:rPr>
        <w:t>Уколико се и применом првог резервног критеријума не може изабрати најповољнији понуђач, избор ће се вршити жребањем.</w:t>
      </w:r>
      <w:r w:rsidR="00100340">
        <w:rPr>
          <w:lang w:val="sr-Cyrl-RS"/>
        </w:rPr>
        <w:t xml:space="preserve"> </w:t>
      </w:r>
    </w:p>
    <w:p w:rsidR="000B1C60" w:rsidRPr="0005311F"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се у року </w:t>
      </w:r>
      <w:r w:rsidRPr="00CA1C05">
        <w:t xml:space="preserve">од </w:t>
      </w:r>
      <w:r w:rsidR="00D00795">
        <w:rPr>
          <w:b/>
          <w:lang w:val="sr-Cyrl-RS"/>
        </w:rPr>
        <w:t>25 (двадесетпет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w:t>
      </w:r>
      <w:r w:rsidR="00D7515A">
        <w:rPr>
          <w:lang w:val="sr-Cyrl-RS"/>
        </w:rPr>
        <w:lastRenderedPageBreak/>
        <w:t xml:space="preserve">Управе за аграрна плаћања </w:t>
      </w:r>
      <w:r>
        <w:rPr>
          <w:lang w:val="sr-Cyrl-RS"/>
        </w:rPr>
        <w:t>у року од 3 (три) дана од дана доношења</w:t>
      </w:r>
      <w:r>
        <w:t>.</w:t>
      </w:r>
      <w:r w:rsidR="00E44FE6">
        <w:rPr>
          <w:lang w:val="sr-Cyrl-RS"/>
        </w:rPr>
        <w:t xml:space="preserve"> За сваку партију закључи</w:t>
      </w:r>
      <w:r w:rsidR="0005311F">
        <w:rPr>
          <w:lang w:val="sr-Cyrl-RS"/>
        </w:rPr>
        <w:t>ће се посебан уговор.</w:t>
      </w:r>
    </w:p>
    <w:p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w:t>
      </w:r>
      <w:r w:rsidR="00D00795">
        <w:rPr>
          <w:lang w:val="sr-Cyrl-RS"/>
        </w:rPr>
        <w:t>е</w:t>
      </w:r>
      <w:r w:rsidR="003365A3">
        <w:rPr>
          <w:lang w:val="sr-Cyrl-RS"/>
        </w:rPr>
        <w:t xml:space="preserve"> о</w:t>
      </w:r>
      <w:r w:rsidR="00D00795">
        <w:rPr>
          <w:lang w:val="sr-Cyrl-RS"/>
        </w:rPr>
        <w:t xml:space="preserve"> јавној набавци достави понуђачима</w:t>
      </w:r>
      <w:r w:rsidR="00B444DD">
        <w:rPr>
          <w:lang w:val="sr-Cyrl-RS"/>
        </w:rPr>
        <w:t xml:space="preserve"> </w:t>
      </w:r>
      <w:r w:rsidR="00D00795">
        <w:rPr>
          <w:lang w:val="sr-Cyrl-RS"/>
        </w:rPr>
        <w:t>којима су</w:t>
      </w:r>
      <w:r w:rsidR="003365A3">
        <w:rPr>
          <w:lang w:val="sr-Cyrl-RS"/>
        </w:rPr>
        <w:t xml:space="preserve"> уговор</w:t>
      </w:r>
      <w:r w:rsidR="00D00795">
        <w:rPr>
          <w:lang w:val="sr-Cyrl-RS"/>
        </w:rPr>
        <w:t>и</w:t>
      </w:r>
      <w:r w:rsidR="003365A3">
        <w:rPr>
          <w:lang w:val="sr-Cyrl-RS"/>
        </w:rPr>
        <w:t xml:space="preserve"> додељен</w:t>
      </w:r>
      <w:r w:rsidR="00D00795">
        <w:rPr>
          <w:lang w:val="sr-Cyrl-RS"/>
        </w:rPr>
        <w:t>и</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rsidR="000B1C60" w:rsidRPr="008C1F8F" w:rsidRDefault="000B1C60" w:rsidP="000B1C60">
      <w:pPr>
        <w:tabs>
          <w:tab w:val="left" w:pos="-3240"/>
        </w:tabs>
        <w:ind w:firstLine="567"/>
        <w:jc w:val="both"/>
        <w:rPr>
          <w:bCs/>
          <w:lang w:val="sr-Cyrl-RS"/>
        </w:rPr>
      </w:pPr>
      <w:r>
        <w:rPr>
          <w:lang w:val="sr-Latn-RS"/>
        </w:rPr>
        <w:t>1</w:t>
      </w:r>
      <w:r>
        <w:rPr>
          <w:lang w:val="sr-Cyrl-RS"/>
        </w:rPr>
        <w:t>2</w:t>
      </w:r>
      <w:r>
        <w:rPr>
          <w:lang w:val="sr-Latn-RS"/>
        </w:rP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0" w:history="1">
        <w:r w:rsidRPr="00A24013">
          <w:rPr>
            <w:rStyle w:val="Hyperlink"/>
            <w:lang w:val="sr-Latn-RS"/>
          </w:rPr>
          <w:t>www.uap.gov.rs</w:t>
        </w:r>
      </w:hyperlink>
      <w:r>
        <w:rPr>
          <w:lang w:val="sr-Latn-RS"/>
        </w:rPr>
        <w:t xml:space="preserve">, </w:t>
      </w:r>
      <w:r>
        <w:rPr>
          <w:lang w:val="sr-Cyrl-RS"/>
        </w:rPr>
        <w:t xml:space="preserve">као и на сајту Портала јавних набавки </w:t>
      </w:r>
      <w:r w:rsidRPr="0005311F">
        <w:t>www.p</w:t>
      </w:r>
      <w:r w:rsidR="0005311F">
        <w:t>ortal.ujn.gov.rs</w:t>
      </w:r>
      <w:r>
        <w:rPr>
          <w:lang w:val="sr-Cyrl-RS"/>
        </w:rPr>
        <w:t>.</w:t>
      </w:r>
    </w:p>
    <w:p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rsidR="000B1C60" w:rsidRDefault="000B1C60" w:rsidP="000B1C60">
      <w:pPr>
        <w:tabs>
          <w:tab w:val="left" w:pos="0"/>
        </w:tabs>
        <w:ind w:firstLine="567"/>
        <w:jc w:val="both"/>
        <w:rPr>
          <w:lang w:val="sr-Cyrl-RS"/>
        </w:rPr>
      </w:pPr>
      <w:r>
        <w:rPr>
          <w:lang w:val="sr-Cyrl-RS"/>
        </w:rPr>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rsidR="000B1C60" w:rsidRDefault="000B1C60" w:rsidP="000B1C60">
      <w:pPr>
        <w:tabs>
          <w:tab w:val="left" w:pos="0"/>
        </w:tabs>
        <w:ind w:firstLine="567"/>
        <w:jc w:val="both"/>
        <w:rPr>
          <w:b/>
        </w:rPr>
      </w:pPr>
      <w:r>
        <w:rPr>
          <w:lang w:val="sr-Cyrl-RS"/>
        </w:rPr>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Pr="001946B6">
        <w:rPr>
          <w:rFonts w:eastAsia="TimesNewRomanPSMT"/>
          <w:iCs/>
          <w:color w:val="auto"/>
        </w:rPr>
        <w:t xml:space="preserve">Министарству </w:t>
      </w:r>
      <w:r w:rsidR="00023D96">
        <w:rPr>
          <w:rFonts w:eastAsia="TimesNewRomanPSMT"/>
          <w:iCs/>
          <w:color w:val="auto"/>
          <w:lang w:val="sr-Cyrl-RS"/>
        </w:rPr>
        <w:t>заштите животне средине</w:t>
      </w:r>
      <w:r w:rsidRPr="00101CB7">
        <w:rPr>
          <w:rFonts w:eastAsia="TimesNewRomanPSMT"/>
          <w:iCs/>
        </w:rPr>
        <w:t>.</w:t>
      </w:r>
    </w:p>
    <w:p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rsidR="00435EEA" w:rsidRDefault="000B1C60" w:rsidP="0095681A">
      <w:pPr>
        <w:tabs>
          <w:tab w:val="left" w:pos="993"/>
        </w:tabs>
        <w:ind w:firstLine="567"/>
        <w:jc w:val="both"/>
        <w:rPr>
          <w:lang w:val="sr-Cyrl-RS"/>
        </w:rPr>
      </w:pPr>
      <w:r>
        <w:rPr>
          <w:lang w:val="sr-Cyrl-RS"/>
        </w:rPr>
        <w:t>1</w:t>
      </w:r>
      <w:r>
        <w:rPr>
          <w:lang w:val="sr-Latn-RS"/>
        </w:rP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 xml:space="preserve">до </w:t>
      </w:r>
      <w:r w:rsidR="00A67686" w:rsidRPr="00984FC0">
        <w:rPr>
          <w:b/>
          <w:color w:val="auto"/>
          <w:u w:val="single"/>
          <w:lang w:val="sr-Cyrl-RS"/>
        </w:rPr>
        <w:t>1</w:t>
      </w:r>
      <w:r w:rsidR="00A67686" w:rsidRPr="00984FC0">
        <w:rPr>
          <w:b/>
          <w:color w:val="auto"/>
          <w:u w:val="single"/>
          <w:lang w:val="sr-Latn-RS"/>
        </w:rPr>
        <w:t>7</w:t>
      </w:r>
      <w:r w:rsidRPr="00984FC0">
        <w:rPr>
          <w:b/>
          <w:color w:val="auto"/>
          <w:u w:val="single"/>
        </w:rPr>
        <w:t>.</w:t>
      </w:r>
      <w:r w:rsidR="00D00795" w:rsidRPr="00984FC0">
        <w:rPr>
          <w:b/>
          <w:color w:val="auto"/>
          <w:u w:val="single"/>
          <w:lang w:val="sr-Cyrl-RS"/>
        </w:rPr>
        <w:t>9</w:t>
      </w:r>
      <w:r w:rsidR="009471DC" w:rsidRPr="00984FC0">
        <w:rPr>
          <w:b/>
          <w:color w:val="auto"/>
          <w:u w:val="single"/>
          <w:lang w:val="sr-Cyrl-RS"/>
        </w:rPr>
        <w:t>.</w:t>
      </w:r>
      <w:r w:rsidRPr="00984FC0">
        <w:rPr>
          <w:b/>
          <w:color w:val="auto"/>
          <w:u w:val="single"/>
        </w:rPr>
        <w:t>201</w:t>
      </w:r>
      <w:r w:rsidR="00D00795" w:rsidRPr="00984FC0">
        <w:rPr>
          <w:b/>
          <w:color w:val="auto"/>
          <w:u w:val="single"/>
          <w:lang w:val="sr-Cyrl-RS"/>
        </w:rPr>
        <w:t>9</w:t>
      </w:r>
      <w:r w:rsidRPr="00984FC0">
        <w:rPr>
          <w:b/>
          <w:color w:val="auto"/>
          <w:u w:val="single"/>
        </w:rPr>
        <w:t>.</w:t>
      </w:r>
      <w:r w:rsidRPr="00984FC0">
        <w:rPr>
          <w:b/>
          <w:color w:val="auto"/>
        </w:rPr>
        <w:t xml:space="preserve"> године </w:t>
      </w:r>
      <w:r w:rsidRPr="00F8079F">
        <w:rPr>
          <w:b/>
          <w:color w:val="auto"/>
        </w:rPr>
        <w:t>до 10</w:t>
      </w:r>
      <w:r w:rsidR="00BF6C2C">
        <w:rPr>
          <w:b/>
          <w:color w:val="auto"/>
          <w:lang w:val="sr-Cyrl-RS"/>
        </w:rPr>
        <w:t>:</w:t>
      </w:r>
      <w:r w:rsidRPr="00F8079F">
        <w:rPr>
          <w:b/>
          <w:color w:val="auto"/>
        </w:rPr>
        <w:t>00 часова</w:t>
      </w:r>
      <w:r w:rsidR="00595E37" w:rsidRPr="00F8079F">
        <w:rPr>
          <w:color w:val="auto"/>
          <w:lang w:val="sr-Cyrl-RS"/>
        </w:rPr>
        <w:t>.</w:t>
      </w:r>
      <w:r w:rsidRPr="005376B6">
        <w:t xml:space="preserve"> </w:t>
      </w:r>
    </w:p>
    <w:p w:rsidR="00D7515A" w:rsidRPr="00F8079F" w:rsidRDefault="00595E37" w:rsidP="000B1C60">
      <w:pPr>
        <w:tabs>
          <w:tab w:val="left" w:pos="0"/>
        </w:tabs>
        <w:ind w:firstLine="567"/>
        <w:jc w:val="both"/>
        <w:rPr>
          <w:color w:val="auto"/>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Pr>
          <w:lang w:val="sr-Cyrl-RS"/>
        </w:rPr>
        <w:t xml:space="preserve"> </w:t>
      </w:r>
      <w:r w:rsidRPr="00984FC0">
        <w:rPr>
          <w:color w:val="auto"/>
          <w:lang w:val="sr-Cyrl-RS"/>
        </w:rPr>
        <w:t xml:space="preserve">до </w:t>
      </w:r>
      <w:r w:rsidR="00A67686" w:rsidRPr="00984FC0">
        <w:rPr>
          <w:b/>
          <w:color w:val="auto"/>
          <w:u w:val="single"/>
          <w:lang w:val="sr-Cyrl-RS"/>
        </w:rPr>
        <w:t>1</w:t>
      </w:r>
      <w:r w:rsidR="00A67686" w:rsidRPr="00984FC0">
        <w:rPr>
          <w:b/>
          <w:color w:val="auto"/>
          <w:u w:val="single"/>
          <w:lang w:val="sr-Latn-RS"/>
        </w:rPr>
        <w:t>7</w:t>
      </w:r>
      <w:r w:rsidR="00AE0211" w:rsidRPr="00984FC0">
        <w:rPr>
          <w:b/>
          <w:color w:val="auto"/>
          <w:u w:val="single"/>
          <w:lang w:val="sr-Latn-RS"/>
        </w:rPr>
        <w:t>.</w:t>
      </w:r>
      <w:r w:rsidR="00D00795" w:rsidRPr="00984FC0">
        <w:rPr>
          <w:b/>
          <w:color w:val="auto"/>
          <w:u w:val="single"/>
          <w:lang w:val="sr-Cyrl-RS"/>
        </w:rPr>
        <w:t>9</w:t>
      </w:r>
      <w:r w:rsidR="007D7222" w:rsidRPr="00984FC0">
        <w:rPr>
          <w:b/>
          <w:color w:val="auto"/>
          <w:u w:val="single"/>
          <w:lang w:val="sr-Cyrl-RS"/>
        </w:rPr>
        <w:t>.</w:t>
      </w:r>
      <w:r w:rsidR="009E6C23" w:rsidRPr="00984FC0">
        <w:rPr>
          <w:b/>
          <w:color w:val="auto"/>
          <w:u w:val="single"/>
          <w:lang w:val="sr-Latn-RS"/>
        </w:rPr>
        <w:t>201</w:t>
      </w:r>
      <w:r w:rsidR="00D00795" w:rsidRPr="00984FC0">
        <w:rPr>
          <w:b/>
          <w:color w:val="auto"/>
          <w:u w:val="single"/>
          <w:lang w:val="sr-Cyrl-RS"/>
        </w:rPr>
        <w:t>9</w:t>
      </w:r>
      <w:r w:rsidR="00AE0211" w:rsidRPr="00984FC0">
        <w:rPr>
          <w:b/>
          <w:color w:val="auto"/>
          <w:lang w:val="sr-Latn-RS"/>
        </w:rPr>
        <w:t>.</w:t>
      </w:r>
      <w:r w:rsidR="00AE0211" w:rsidRPr="00984FC0">
        <w:rPr>
          <w:color w:val="auto"/>
          <w:lang w:val="sr-Latn-RS"/>
        </w:rPr>
        <w:t xml:space="preserve"> </w:t>
      </w:r>
      <w:r w:rsidR="00AE0211" w:rsidRPr="00984FC0">
        <w:rPr>
          <w:color w:val="auto"/>
          <w:lang w:val="sr-Cyrl-RS"/>
        </w:rPr>
        <w:t>године</w:t>
      </w:r>
      <w:r w:rsidR="00AE0211" w:rsidRPr="00984FC0">
        <w:rPr>
          <w:color w:val="auto"/>
          <w:lang w:val="sr-Latn-RS"/>
        </w:rPr>
        <w:t xml:space="preserve"> </w:t>
      </w:r>
      <w:r w:rsidR="00CA1C05">
        <w:rPr>
          <w:color w:val="auto"/>
          <w:lang w:val="sr-Cyrl-RS"/>
        </w:rPr>
        <w:t xml:space="preserve">до </w:t>
      </w:r>
      <w:r w:rsidR="009D6BB9" w:rsidRPr="00F8079F">
        <w:rPr>
          <w:b/>
          <w:color w:val="auto"/>
          <w:lang w:val="sr-Cyrl-RS"/>
        </w:rPr>
        <w:t>10:00 часова</w:t>
      </w:r>
      <w:r w:rsidR="00D7515A" w:rsidRPr="00F8079F">
        <w:rPr>
          <w:color w:val="auto"/>
          <w:lang w:val="sr-Cyrl-RS"/>
        </w:rPr>
        <w:t>.</w:t>
      </w:r>
      <w:r w:rsidR="00D700F5" w:rsidRPr="00F8079F">
        <w:rPr>
          <w:color w:val="auto"/>
          <w:lang w:val="sr-Cyrl-RS"/>
        </w:rPr>
        <w:t xml:space="preserve"> </w:t>
      </w:r>
    </w:p>
    <w:p w:rsidR="00435EEA" w:rsidRPr="00CE1C4B" w:rsidRDefault="00435EEA" w:rsidP="000B1C60">
      <w:pPr>
        <w:tabs>
          <w:tab w:val="left" w:pos="0"/>
        </w:tabs>
        <w:ind w:firstLine="567"/>
        <w:jc w:val="both"/>
        <w:rPr>
          <w:lang w:val="sr-Cyrl-RS"/>
        </w:rPr>
      </w:pPr>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rsidR="000B1C60" w:rsidRPr="005376B6" w:rsidRDefault="000B1C60" w:rsidP="000B1C60">
      <w:pPr>
        <w:tabs>
          <w:tab w:val="left" w:pos="0"/>
        </w:tabs>
        <w:ind w:firstLine="567"/>
        <w:jc w:val="both"/>
        <w:rPr>
          <w:lang w:val="sr-Cyrl-RS"/>
        </w:rPr>
      </w:pPr>
      <w:r>
        <w:rPr>
          <w:lang w:val="sr-Cyrl-RS"/>
        </w:rPr>
        <w:t>1</w:t>
      </w:r>
      <w:r>
        <w:rPr>
          <w:lang w:val="sr-Latn-RS"/>
        </w:rP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rsidR="000B1C60" w:rsidRPr="00D00795" w:rsidRDefault="000B1C60" w:rsidP="00D700F5">
      <w:pPr>
        <w:tabs>
          <w:tab w:val="left" w:pos="0"/>
        </w:tabs>
        <w:ind w:firstLine="567"/>
        <w:jc w:val="both"/>
        <w:rPr>
          <w:color w:val="auto"/>
        </w:rPr>
      </w:pPr>
      <w:r>
        <w:rPr>
          <w:lang w:val="sr-Cyrl-RS"/>
        </w:rPr>
        <w:t>1</w:t>
      </w:r>
      <w:r>
        <w:rPr>
          <w:lang w:val="sr-Latn-RS"/>
        </w:rPr>
        <w:t>9</w:t>
      </w:r>
      <w:r w:rsidRPr="000D0D78">
        <w:rPr>
          <w:lang w:val="sr-Cyrl-RS"/>
        </w:rPr>
        <w:t>.</w:t>
      </w:r>
      <w:r>
        <w:t xml:space="preserve"> </w:t>
      </w:r>
      <w:r w:rsidR="00D00795">
        <w:rPr>
          <w:lang w:val="sr-Latn-RS"/>
        </w:rPr>
        <w:t>Контакт особ</w:t>
      </w:r>
      <w:r w:rsidR="00D00795">
        <w:rPr>
          <w:lang w:val="sr-Cyrl-RS"/>
        </w:rPr>
        <w:t>е</w:t>
      </w:r>
      <w:r w:rsidRPr="000D0D78">
        <w:rPr>
          <w:lang w:val="sr-Cyrl-RS"/>
        </w:rPr>
        <w:t xml:space="preserve"> за питања везана за</w:t>
      </w:r>
      <w:r w:rsidRPr="000D0D78">
        <w:rPr>
          <w:lang w:val="sr-Latn-RS"/>
        </w:rPr>
        <w:t xml:space="preserve"> садржа</w:t>
      </w:r>
      <w:r w:rsidRPr="000D0D78">
        <w:rPr>
          <w:lang w:val="sr-Cyrl-RS"/>
        </w:rPr>
        <w:t xml:space="preserve">ј </w:t>
      </w:r>
      <w:r w:rsidRPr="000D0D78">
        <w:rPr>
          <w:lang w:val="sr-Latn-RS"/>
        </w:rPr>
        <w:t>конкурсне документације</w:t>
      </w:r>
      <w:r w:rsidR="00D00795">
        <w:rPr>
          <w:lang w:val="sr-Cyrl-RS"/>
        </w:rPr>
        <w:t xml:space="preserve"> су</w:t>
      </w:r>
      <w:r w:rsidRPr="000D0D78">
        <w:rPr>
          <w:lang w:val="sr-Cyrl-RS"/>
        </w:rPr>
        <w:t xml:space="preserve"> </w:t>
      </w:r>
      <w:r w:rsidR="00D00795">
        <w:rPr>
          <w:color w:val="auto"/>
          <w:lang w:val="sr-Cyrl-RS"/>
        </w:rPr>
        <w:t>Бошко Уметић и Јасмина Јоцковић</w:t>
      </w:r>
      <w:r w:rsidR="00562925" w:rsidRPr="00562925">
        <w:rPr>
          <w:color w:val="auto"/>
          <w:lang w:val="sr-Cyrl-RS"/>
        </w:rPr>
        <w:t xml:space="preserve">, </w:t>
      </w:r>
      <w:r w:rsidR="00D00795">
        <w:rPr>
          <w:color w:val="auto"/>
          <w:u w:val="single"/>
        </w:rPr>
        <w:t>bosko.umetic</w:t>
      </w:r>
      <w:r w:rsidR="00562925" w:rsidRPr="0058700D">
        <w:rPr>
          <w:color w:val="auto"/>
          <w:u w:val="single"/>
          <w:lang w:val="sr-Cyrl-RS"/>
        </w:rPr>
        <w:t>@</w:t>
      </w:r>
      <w:r w:rsidR="00562925" w:rsidRPr="0058700D">
        <w:rPr>
          <w:color w:val="auto"/>
          <w:u w:val="single"/>
        </w:rPr>
        <w:t>minpolj</w:t>
      </w:r>
      <w:r w:rsidR="00562925" w:rsidRPr="0058700D">
        <w:rPr>
          <w:color w:val="auto"/>
          <w:u w:val="single"/>
          <w:lang w:val="sr-Cyrl-RS"/>
        </w:rPr>
        <w:t>.</w:t>
      </w:r>
      <w:r w:rsidR="00562925" w:rsidRPr="0058700D">
        <w:rPr>
          <w:color w:val="auto"/>
          <w:u w:val="single"/>
        </w:rPr>
        <w:t>gov</w:t>
      </w:r>
      <w:r w:rsidR="00562925" w:rsidRPr="0058700D">
        <w:rPr>
          <w:color w:val="auto"/>
          <w:u w:val="single"/>
          <w:lang w:val="sr-Cyrl-RS"/>
        </w:rPr>
        <w:t>.</w:t>
      </w:r>
      <w:r w:rsidR="00562925" w:rsidRPr="0058700D">
        <w:rPr>
          <w:color w:val="auto"/>
          <w:u w:val="single"/>
        </w:rPr>
        <w:t>rs</w:t>
      </w:r>
      <w:r w:rsidR="00D00795">
        <w:rPr>
          <w:color w:val="auto"/>
        </w:rPr>
        <w:t xml:space="preserve"> </w:t>
      </w:r>
      <w:r w:rsidR="00D00795">
        <w:rPr>
          <w:color w:val="auto"/>
          <w:lang w:val="sr-Cyrl-RS"/>
        </w:rPr>
        <w:t xml:space="preserve">и </w:t>
      </w:r>
      <w:r w:rsidR="00D00795" w:rsidRPr="00D00795">
        <w:rPr>
          <w:color w:val="auto"/>
          <w:u w:val="single"/>
        </w:rPr>
        <w:t>jasmina.jockovic@minpolj.gov.rs</w:t>
      </w:r>
      <w:r w:rsidR="00D00795">
        <w:rPr>
          <w:color w:val="auto"/>
        </w:rPr>
        <w:t>.</w:t>
      </w:r>
    </w:p>
    <w:p w:rsidR="000B1C60" w:rsidRDefault="000B1C60" w:rsidP="000B1C60">
      <w:pPr>
        <w:tabs>
          <w:tab w:val="left" w:pos="0"/>
        </w:tabs>
        <w:rPr>
          <w:lang w:val="sr-Cyrl-RS"/>
        </w:rPr>
      </w:pPr>
      <w:r>
        <w:rPr>
          <w:lang w:val="sr-Cyrl-RS"/>
        </w:rPr>
        <w:tab/>
      </w:r>
    </w:p>
    <w:p w:rsidR="00221C6F" w:rsidRDefault="00221C6F">
      <w:pPr>
        <w:jc w:val="both"/>
        <w:rPr>
          <w:rFonts w:ascii="Arial" w:hAnsi="Arial" w:cs="Arial"/>
          <w:b/>
          <w:bCs/>
          <w:i/>
          <w:iCs/>
          <w:sz w:val="28"/>
          <w:szCs w:val="28"/>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lang w:val="sr-Latn-RS"/>
        </w:rPr>
        <w:tab/>
      </w:r>
      <w:r>
        <w:rPr>
          <w:b/>
          <w:bCs/>
          <w:lang w:val="sr-Cyrl-RS"/>
        </w:rPr>
        <w:t>КОМИСИЈА</w:t>
      </w:r>
    </w:p>
    <w:p w:rsidR="000B1C60" w:rsidRDefault="000B1C60">
      <w:pPr>
        <w:jc w:val="both"/>
        <w:rPr>
          <w:rFonts w:ascii="Arial" w:hAnsi="Arial" w:cs="Arial"/>
          <w:b/>
          <w:bCs/>
          <w:lang w:val="sr-Cyrl-RS"/>
        </w:rPr>
      </w:pPr>
    </w:p>
    <w:p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lang w:val="sr-Latn-RS"/>
        </w:rPr>
        <w:lastRenderedPageBreak/>
        <w:t>II</w:t>
      </w:r>
      <w:r w:rsidR="00C3088A">
        <w:rPr>
          <w:b/>
          <w:bCs/>
          <w:lang w:val="sr-Latn-RS"/>
        </w:rPr>
        <w:t xml:space="preserve"> </w:t>
      </w:r>
      <w:r w:rsidR="000B1C60" w:rsidRPr="000B1C60">
        <w:rPr>
          <w:b/>
          <w:bCs/>
          <w:lang w:val="sr-Cyrl-RS"/>
        </w:rPr>
        <w:t>ОПШТИ ПОДАЦИ О ЈАВНОЈ НАБАВЦИ</w:t>
      </w:r>
    </w:p>
    <w:p w:rsidR="000B1C60" w:rsidRDefault="000B1C60">
      <w:pPr>
        <w:jc w:val="both"/>
        <w:rPr>
          <w:rFonts w:ascii="Arial" w:hAnsi="Arial" w:cs="Arial"/>
          <w:b/>
          <w:bCs/>
          <w:lang w:val="sr-Cyrl-RS"/>
        </w:rPr>
      </w:pPr>
    </w:p>
    <w:p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rsidR="00221C6F" w:rsidRPr="00643C1A" w:rsidRDefault="00643C1A">
      <w:pPr>
        <w:jc w:val="both"/>
        <w:rPr>
          <w:lang w:val="sr-Cyrl-RS"/>
        </w:rPr>
      </w:pPr>
      <w:r>
        <w:t xml:space="preserve">Наручилац: </w:t>
      </w:r>
      <w:r>
        <w:rPr>
          <w:lang w:val="sr-Cyrl-RS"/>
        </w:rPr>
        <w:t>Министарство пољопри</w:t>
      </w:r>
      <w:r w:rsidR="00025300">
        <w:rPr>
          <w:lang w:val="sr-Cyrl-RS"/>
        </w:rPr>
        <w:t>вреде, шумарства и водопривреде</w:t>
      </w:r>
      <w:r w:rsidR="003C4FA2">
        <w:rPr>
          <w:lang w:val="sr-Cyrl-RS"/>
        </w:rPr>
        <w:t xml:space="preserve"> </w:t>
      </w:r>
      <w:r>
        <w:rPr>
          <w:lang w:val="sr-Cyrl-RS"/>
        </w:rPr>
        <w:t>– Управа за аграрна плаћања</w:t>
      </w:r>
      <w:r w:rsidR="003C4FA2">
        <w:rPr>
          <w:lang w:val="sr-Cyrl-RS"/>
        </w:rPr>
        <w:t>.</w:t>
      </w:r>
    </w:p>
    <w:p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rsidR="00595E37" w:rsidRDefault="00595E37">
      <w:pPr>
        <w:jc w:val="both"/>
        <w:rPr>
          <w:iCs/>
          <w:lang w:val="sr-Cyrl-RS"/>
        </w:rPr>
      </w:pPr>
      <w:r>
        <w:rPr>
          <w:iCs/>
          <w:lang w:val="sr-Cyrl-RS"/>
        </w:rPr>
        <w:t>ПИБ: 108508191.</w:t>
      </w:r>
    </w:p>
    <w:p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rPr>
          <w:lang w:val="sr-Latn-RS"/>
        </w:rPr>
        <w:t>www.uap.gov.rs</w:t>
      </w:r>
      <w:r w:rsidR="00CE1C4B">
        <w:rPr>
          <w:lang w:val="sr-Cyrl-RS"/>
        </w:rPr>
        <w:t>.</w:t>
      </w:r>
    </w:p>
    <w:p w:rsidR="00221C6F" w:rsidRPr="00C3088A" w:rsidRDefault="00221C6F">
      <w:pPr>
        <w:jc w:val="both"/>
      </w:pPr>
    </w:p>
    <w:p w:rsidR="00221C6F" w:rsidRPr="00C3088A" w:rsidRDefault="00221C6F">
      <w:pPr>
        <w:jc w:val="both"/>
      </w:pPr>
      <w:r w:rsidRPr="00C3088A">
        <w:rPr>
          <w:b/>
          <w:bCs/>
        </w:rPr>
        <w:t>2. Врста поступка јавне набавке</w:t>
      </w:r>
    </w:p>
    <w:p w:rsidR="00221C6F" w:rsidRPr="00C3088A" w:rsidRDefault="00221C6F">
      <w:pPr>
        <w:jc w:val="both"/>
      </w:pPr>
      <w:r w:rsidRPr="00C3088A">
        <w:t xml:space="preserve">Предметна јавна набавка се спроводи у </w:t>
      </w:r>
      <w:r w:rsidR="0026373A">
        <w:rPr>
          <w:lang w:val="sr-Cyrl-RS"/>
        </w:rPr>
        <w:t xml:space="preserve">отвореном </w:t>
      </w:r>
      <w:r w:rsidRPr="00C3088A">
        <w:t>посту</w:t>
      </w:r>
      <w:r w:rsidR="0026373A">
        <w:t>пку јавне набавке</w:t>
      </w:r>
      <w:r w:rsidRPr="00C3088A">
        <w:t xml:space="preserve"> у складу са Законом и подзаконским актима којима се уређују јавне набавке.</w:t>
      </w:r>
    </w:p>
    <w:p w:rsidR="00221C6F" w:rsidRPr="00C3088A" w:rsidRDefault="00221C6F">
      <w:pPr>
        <w:jc w:val="both"/>
      </w:pPr>
    </w:p>
    <w:p w:rsidR="00221C6F" w:rsidRPr="00CA1C05" w:rsidRDefault="00221C6F">
      <w:pPr>
        <w:jc w:val="both"/>
        <w:rPr>
          <w:color w:val="auto"/>
        </w:rPr>
      </w:pPr>
      <w:r w:rsidRPr="00C3088A">
        <w:rPr>
          <w:b/>
          <w:bCs/>
        </w:rPr>
        <w:t xml:space="preserve">3. </w:t>
      </w:r>
      <w:r w:rsidRPr="00CA1C05">
        <w:rPr>
          <w:b/>
          <w:bCs/>
          <w:color w:val="auto"/>
        </w:rPr>
        <w:t>Предмет јавне набавке</w:t>
      </w:r>
    </w:p>
    <w:p w:rsidR="0005311F" w:rsidRPr="000E1C26" w:rsidRDefault="00025339" w:rsidP="0026373A">
      <w:pPr>
        <w:jc w:val="both"/>
        <w:rPr>
          <w:lang w:val="sr-Cyrl-RS"/>
        </w:rPr>
      </w:pPr>
      <w:r w:rsidRPr="00CA1C05">
        <w:rPr>
          <w:color w:val="auto"/>
        </w:rPr>
        <w:t xml:space="preserve">Предмет јавне набавке </w:t>
      </w:r>
      <w:r w:rsidR="0026373A">
        <w:rPr>
          <w:color w:val="auto"/>
          <w:lang w:val="sr-Cyrl-RS"/>
        </w:rPr>
        <w:t xml:space="preserve">ЈНОП 4/2019 </w:t>
      </w:r>
      <w:r w:rsidR="00CA1C05" w:rsidRPr="00CA1C05">
        <w:rPr>
          <w:color w:val="auto"/>
          <w:lang w:val="sr-Cyrl-RS"/>
        </w:rPr>
        <w:t xml:space="preserve">су </w:t>
      </w:r>
      <w:r w:rsidR="00CD7766" w:rsidRPr="00CA1C05">
        <w:rPr>
          <w:color w:val="auto"/>
          <w:lang w:val="sr-Cyrl-RS"/>
        </w:rPr>
        <w:t xml:space="preserve">услуге </w:t>
      </w:r>
      <w:r w:rsidR="0026373A">
        <w:rPr>
          <w:color w:val="auto"/>
          <w:lang w:val="sr-Cyrl-RS"/>
        </w:rPr>
        <w:t>и</w:t>
      </w:r>
      <w:r w:rsidR="0026373A" w:rsidRPr="0026373A">
        <w:t xml:space="preserve"> </w:t>
      </w:r>
      <w:r w:rsidR="0026373A" w:rsidRPr="0026373A">
        <w:rPr>
          <w:color w:val="auto"/>
          <w:lang w:val="sr-Cyrl-RS"/>
        </w:rPr>
        <w:t>то обуке за потребе Сектора за одобравање плаћања подстицаја. Шифра из ОРН је 79633000-0 (услуге у вези са усавршавањем особља). Јавна набавка</w:t>
      </w:r>
      <w:r w:rsidR="00984FC0">
        <w:rPr>
          <w:color w:val="auto"/>
          <w:lang w:val="sr-Cyrl-RS"/>
        </w:rPr>
        <w:t xml:space="preserve"> је обликована у четири партије:</w:t>
      </w:r>
      <w:r w:rsidR="0026373A" w:rsidRPr="0026373A">
        <w:rPr>
          <w:color w:val="auto"/>
          <w:lang w:val="sr-Cyrl-RS"/>
        </w:rPr>
        <w:t xml:space="preserve"> </w:t>
      </w:r>
    </w:p>
    <w:p w:rsidR="0026373A" w:rsidRPr="0026373A" w:rsidRDefault="0026373A" w:rsidP="0026373A">
      <w:pPr>
        <w:jc w:val="both"/>
        <w:rPr>
          <w:lang w:val="sr-Cyrl-RS"/>
        </w:rPr>
      </w:pPr>
      <w:r w:rsidRPr="0026373A">
        <w:rPr>
          <w:lang w:val="sr-Cyrl-RS"/>
        </w:rPr>
        <w:t xml:space="preserve">Партија 1: обука за административну контролу грађевинске и техничко – технолошке документације; </w:t>
      </w:r>
    </w:p>
    <w:p w:rsidR="0026373A" w:rsidRPr="0026373A" w:rsidRDefault="0026373A" w:rsidP="0026373A">
      <w:pPr>
        <w:jc w:val="both"/>
        <w:rPr>
          <w:lang w:val="sr-Cyrl-RS"/>
        </w:rPr>
      </w:pPr>
      <w:r w:rsidRPr="0026373A">
        <w:rPr>
          <w:lang w:val="sr-Cyrl-RS"/>
        </w:rPr>
        <w:t xml:space="preserve">Партија 2: обука за </w:t>
      </w:r>
      <w:r w:rsidR="00107140">
        <w:rPr>
          <w:lang w:val="sr-Cyrl-RS"/>
        </w:rPr>
        <w:t xml:space="preserve">административну </w:t>
      </w:r>
      <w:r w:rsidRPr="0026373A">
        <w:rPr>
          <w:lang w:val="sr-Cyrl-RS"/>
        </w:rPr>
        <w:t>контролу књиговодствене документације;</w:t>
      </w:r>
    </w:p>
    <w:p w:rsidR="0026373A" w:rsidRPr="0026373A" w:rsidRDefault="0026373A" w:rsidP="0026373A">
      <w:pPr>
        <w:jc w:val="both"/>
        <w:rPr>
          <w:lang w:val="sr-Cyrl-RS"/>
        </w:rPr>
      </w:pPr>
      <w:r w:rsidRPr="0026373A">
        <w:rPr>
          <w:lang w:val="sr-Cyrl-RS"/>
        </w:rPr>
        <w:t xml:space="preserve">Партија 3: обука за административну контролу царинске документације и порекла робе;  </w:t>
      </w:r>
    </w:p>
    <w:p w:rsidR="00EF7C60" w:rsidRDefault="0026373A" w:rsidP="0026373A">
      <w:pPr>
        <w:jc w:val="both"/>
        <w:rPr>
          <w:lang w:val="sr-Cyrl-RS"/>
        </w:rPr>
      </w:pPr>
      <w:r w:rsidRPr="0026373A">
        <w:rPr>
          <w:lang w:val="sr-Cyrl-RS"/>
        </w:rPr>
        <w:t>Партија 4: обука за административну контролу гарантних листова и изјава о саобразности.</w:t>
      </w:r>
    </w:p>
    <w:p w:rsidR="0026373A" w:rsidRDefault="0026373A">
      <w:pPr>
        <w:jc w:val="both"/>
        <w:rPr>
          <w:b/>
          <w:lang w:val="sr-Cyrl-RS"/>
        </w:rPr>
      </w:pPr>
    </w:p>
    <w:p w:rsidR="00221C6F" w:rsidRDefault="00EF7C60">
      <w:pPr>
        <w:jc w:val="both"/>
        <w:rPr>
          <w:b/>
          <w:lang w:val="sr-Cyrl-RS"/>
        </w:rPr>
      </w:pPr>
      <w:r w:rsidRPr="00EF7C60">
        <w:rPr>
          <w:b/>
          <w:lang w:val="sr-Cyrl-RS"/>
        </w:rPr>
        <w:t>4. Циљ поступка</w:t>
      </w:r>
    </w:p>
    <w:p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05311F">
        <w:rPr>
          <w:lang w:val="sr-Cyrl-RS"/>
        </w:rPr>
        <w:t xml:space="preserve"> За сваку партију закључиће се посебан уговор.</w:t>
      </w:r>
    </w:p>
    <w:p w:rsidR="00221C6F" w:rsidRDefault="00221C6F">
      <w:pPr>
        <w:jc w:val="both"/>
        <w:rPr>
          <w:lang w:val="sr-Cyrl-RS"/>
        </w:rPr>
      </w:pPr>
    </w:p>
    <w:p w:rsidR="00221C6F" w:rsidRPr="00C3088A" w:rsidRDefault="00562925">
      <w:pPr>
        <w:jc w:val="both"/>
      </w:pPr>
      <w:r>
        <w:rPr>
          <w:b/>
          <w:bCs/>
          <w:lang w:val="sr-Cyrl-RS"/>
        </w:rPr>
        <w:t>5</w:t>
      </w:r>
      <w:r w:rsidR="00221C6F" w:rsidRPr="00C3088A">
        <w:rPr>
          <w:b/>
          <w:bCs/>
        </w:rPr>
        <w:t xml:space="preserve">. Контакт (лице или служба) </w:t>
      </w:r>
    </w:p>
    <w:p w:rsidR="00221C6F" w:rsidRPr="00E30BA0" w:rsidRDefault="00023D96">
      <w:pPr>
        <w:jc w:val="both"/>
      </w:pPr>
      <w:r>
        <w:t>Лиц</w:t>
      </w:r>
      <w:r>
        <w:rPr>
          <w:lang w:val="sr-Cyrl-RS"/>
        </w:rPr>
        <w:t>а</w:t>
      </w:r>
      <w:r w:rsidR="00040972">
        <w:rPr>
          <w:lang w:val="sr-Cyrl-RS"/>
        </w:rPr>
        <w:t xml:space="preserve"> </w:t>
      </w:r>
      <w:r w:rsidR="00040972">
        <w:t>за контакт</w:t>
      </w:r>
      <w:r w:rsidR="00040972">
        <w:rPr>
          <w:lang w:val="sr-Cyrl-RS"/>
        </w:rPr>
        <w:t xml:space="preserve">: </w:t>
      </w:r>
      <w:r w:rsidR="0026373A">
        <w:rPr>
          <w:color w:val="auto"/>
          <w:lang w:val="sr-Cyrl-RS"/>
        </w:rPr>
        <w:t>Бошко Уметић и Јасмина Јоцковић</w:t>
      </w:r>
      <w:r w:rsidR="00A67686">
        <w:rPr>
          <w:color w:val="auto"/>
          <w:lang w:val="sr-Latn-RS"/>
        </w:rPr>
        <w:t xml:space="preserve">, </w:t>
      </w:r>
      <w:hyperlink r:id="rId11" w:history="1">
        <w:r w:rsidR="00A67686" w:rsidRPr="00A71F55">
          <w:rPr>
            <w:rStyle w:val="Hyperlink"/>
          </w:rPr>
          <w:t>bosko.umetic@minpolj.gov.rs</w:t>
        </w:r>
      </w:hyperlink>
      <w:r w:rsidR="00A67686">
        <w:rPr>
          <w:color w:val="auto"/>
        </w:rPr>
        <w:t xml:space="preserve"> </w:t>
      </w:r>
      <w:r w:rsidR="00A67686">
        <w:rPr>
          <w:color w:val="auto"/>
          <w:lang w:val="sr-Cyrl-RS"/>
        </w:rPr>
        <w:t xml:space="preserve">и </w:t>
      </w:r>
      <w:hyperlink r:id="rId12" w:history="1">
        <w:r w:rsidR="00A67686" w:rsidRPr="00A71F55">
          <w:rPr>
            <w:rStyle w:val="Hyperlink"/>
          </w:rPr>
          <w:t>jasmina.jockovic@minpolj.gov.rs</w:t>
        </w:r>
      </w:hyperlink>
      <w:r w:rsidR="00B444DD" w:rsidRPr="00E30BA0">
        <w:t>.</w:t>
      </w:r>
      <w:r w:rsidR="00A67686">
        <w:rPr>
          <w:lang w:val="sr-Cyrl-RS"/>
        </w:rPr>
        <w:t xml:space="preserve"> </w:t>
      </w:r>
      <w:r w:rsidR="00082A29">
        <w:rPr>
          <w:lang w:val="sr-Cyrl-RS"/>
        </w:rPr>
        <w:t xml:space="preserve">Наручилац напомиње </w:t>
      </w:r>
      <w:r w:rsidR="00FC0F37">
        <w:rPr>
          <w:lang w:val="sr-Cyrl-RS"/>
        </w:rPr>
        <w:t>да</w:t>
      </w:r>
      <w:r w:rsidR="00107140">
        <w:rPr>
          <w:lang w:val="sr-Cyrl-RS"/>
        </w:rPr>
        <w:t xml:space="preserve"> тражење</w:t>
      </w:r>
      <w:r w:rsidR="00FC0F37">
        <w:rPr>
          <w:lang w:val="sr-Cyrl-RS"/>
        </w:rPr>
        <w:t xml:space="preserve">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p>
    <w:p w:rsidR="000F08CF" w:rsidRDefault="000F08CF">
      <w:pPr>
        <w:jc w:val="both"/>
        <w:rPr>
          <w:lang w:val="sr-Cyrl-RS"/>
        </w:rPr>
      </w:pP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r>
      <w:r>
        <w:rPr>
          <w:lang w:val="sr-Cyrl-RS"/>
        </w:rPr>
        <w:tab/>
      </w:r>
      <w:r w:rsidR="00DF3B82">
        <w:rPr>
          <w:lang w:val="sr-Cyrl-RS"/>
        </w:rPr>
        <w:tab/>
      </w:r>
      <w:r>
        <w:rPr>
          <w:lang w:val="sr-Cyrl-RS"/>
        </w:rPr>
        <w:tab/>
        <w:t>Упознат са општим подацима о јавној набавци</w:t>
      </w: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r>
      <w:r w:rsidR="00DF3B82">
        <w:rPr>
          <w:lang w:val="sr-Cyrl-RS"/>
        </w:rPr>
        <w:tab/>
      </w:r>
      <w:r>
        <w:rPr>
          <w:lang w:val="sr-Cyrl-RS"/>
        </w:rPr>
        <w:t>________________________________________</w:t>
      </w:r>
    </w:p>
    <w:p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sidR="00DF3B82">
        <w:rPr>
          <w:lang w:val="sr-Cyrl-RS"/>
        </w:rPr>
        <w:tab/>
      </w:r>
      <w:r>
        <w:rPr>
          <w:lang w:val="sr-Cyrl-RS"/>
        </w:rPr>
        <w:tab/>
      </w:r>
      <w:r w:rsidR="00DF3B82">
        <w:rPr>
          <w:lang w:val="sr-Cyrl-RS"/>
        </w:rPr>
        <w:t xml:space="preserve">   </w:t>
      </w:r>
      <w:r>
        <w:rPr>
          <w:lang w:val="sr-Cyrl-RS"/>
        </w:rPr>
        <w:t>Овлашћено лице понуђача</w:t>
      </w:r>
    </w:p>
    <w:p w:rsidR="00221C6F" w:rsidRPr="00C3088A" w:rsidRDefault="00221C6F">
      <w:pPr>
        <w:jc w:val="both"/>
        <w:rPr>
          <w:bCs/>
          <w:color w:val="auto"/>
          <w:lang w:val="sr-Cyrl-CS"/>
        </w:rPr>
      </w:pPr>
    </w:p>
    <w:p w:rsidR="000F08CF" w:rsidRDefault="001631F6" w:rsidP="000929D3">
      <w:pPr>
        <w:rPr>
          <w:b/>
          <w:bCs/>
          <w:iCs/>
          <w:lang w:val="sr-Cyrl-RS"/>
        </w:rPr>
      </w:pPr>
      <w:r>
        <w:rPr>
          <w:b/>
          <w:bCs/>
          <w:iCs/>
          <w:lang w:val="sr-Cyrl-RS"/>
        </w:rPr>
        <w:br w:type="page"/>
      </w:r>
    </w:p>
    <w:p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rsidR="00FC0F37" w:rsidRPr="00EF7C60" w:rsidRDefault="00FC0F37" w:rsidP="00FC0F37">
      <w:pPr>
        <w:jc w:val="both"/>
        <w:rPr>
          <w:b/>
          <w:bCs/>
          <w:iCs/>
        </w:rPr>
      </w:pPr>
    </w:p>
    <w:p w:rsidR="00FC0F37" w:rsidRPr="00BA45EF" w:rsidRDefault="00FC0F37" w:rsidP="00FC0F37">
      <w:pPr>
        <w:jc w:val="both"/>
      </w:pPr>
      <w:r w:rsidRPr="00BA45EF">
        <w:rPr>
          <w:b/>
          <w:bCs/>
        </w:rPr>
        <w:t>1. Предмет јавне набавке</w:t>
      </w:r>
    </w:p>
    <w:p w:rsidR="00FC0F37" w:rsidRPr="00FD3F7E" w:rsidRDefault="00FC0F37" w:rsidP="00FC0F37">
      <w:pPr>
        <w:jc w:val="both"/>
        <w:rPr>
          <w:i/>
          <w:lang w:val="sr-Cyrl-RS"/>
        </w:rPr>
      </w:pPr>
      <w:r w:rsidRPr="00BA45EF">
        <w:t>Предмет јавн</w:t>
      </w:r>
      <w:r>
        <w:t>е набав</w:t>
      </w:r>
      <w:r w:rsidR="003F0B92">
        <w:rPr>
          <w:lang w:val="sr-Cyrl-RS"/>
        </w:rPr>
        <w:t xml:space="preserve">ке </w:t>
      </w:r>
      <w:r w:rsidR="003F0B92" w:rsidRPr="003365A3">
        <w:rPr>
          <w:color w:val="auto"/>
          <w:lang w:val="sr-Cyrl-RS"/>
        </w:rPr>
        <w:t>ЈН</w:t>
      </w:r>
      <w:r w:rsidR="0026373A">
        <w:rPr>
          <w:color w:val="auto"/>
          <w:lang w:val="sr-Cyrl-RS"/>
        </w:rPr>
        <w:t>ОП</w:t>
      </w:r>
      <w:r w:rsidR="00D8629D" w:rsidRPr="003365A3">
        <w:rPr>
          <w:color w:val="auto"/>
          <w:lang w:val="sr-Cyrl-RS"/>
        </w:rPr>
        <w:t xml:space="preserve"> </w:t>
      </w:r>
      <w:r w:rsidR="00025300">
        <w:rPr>
          <w:color w:val="auto"/>
          <w:lang w:val="sr-Cyrl-RS"/>
        </w:rPr>
        <w:t>4</w:t>
      </w:r>
      <w:r w:rsidR="00025300">
        <w:rPr>
          <w:color w:val="auto"/>
          <w:lang w:val="sr-Latn-RS"/>
        </w:rPr>
        <w:t>/201</w:t>
      </w:r>
      <w:r w:rsidR="0026373A">
        <w:rPr>
          <w:color w:val="auto"/>
          <w:lang w:val="sr-Cyrl-RS"/>
        </w:rPr>
        <w:t>9</w:t>
      </w:r>
      <w:r w:rsidR="005A064D">
        <w:rPr>
          <w:lang w:val="sr-Latn-RS"/>
        </w:rPr>
        <w:t xml:space="preserve"> </w:t>
      </w:r>
      <w:r w:rsidR="00CD7766">
        <w:rPr>
          <w:lang w:val="sr-Cyrl-RS"/>
        </w:rPr>
        <w:t xml:space="preserve">су услуге </w:t>
      </w:r>
      <w:r w:rsidR="0026373A" w:rsidRPr="0026373A">
        <w:rPr>
          <w:lang w:val="sr-Cyrl-RS"/>
        </w:rPr>
        <w:t>и то обуке за потребе Сектора за одобравање плаћања подстицаја. Шифра из ОРН је 79633000-0 (услуге у вези са усавршавањем особља). Јавна набавка је обликована у четири партије.</w:t>
      </w:r>
    </w:p>
    <w:p w:rsidR="0026373A" w:rsidRDefault="0026373A" w:rsidP="00FC0F37">
      <w:pPr>
        <w:jc w:val="both"/>
        <w:rPr>
          <w:b/>
          <w:bCs/>
          <w:color w:val="auto"/>
          <w:lang w:val="sr-Cyrl-CS"/>
        </w:rPr>
      </w:pPr>
    </w:p>
    <w:p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EA7D89" w:rsidRDefault="00FC0F37" w:rsidP="00FC0F37">
      <w:pPr>
        <w:jc w:val="both"/>
        <w:rPr>
          <w:bCs/>
          <w:color w:val="auto"/>
          <w:lang w:val="sr-Cyrl-CS"/>
        </w:rPr>
      </w:pPr>
      <w:r w:rsidRPr="003365A3">
        <w:rPr>
          <w:bCs/>
          <w:color w:val="auto"/>
          <w:lang w:val="sr-Cyrl-CS"/>
        </w:rPr>
        <w:t>Јавна наба</w:t>
      </w:r>
      <w:r w:rsidR="00EA7D89">
        <w:rPr>
          <w:bCs/>
          <w:color w:val="auto"/>
          <w:lang w:val="sr-Cyrl-CS"/>
        </w:rPr>
        <w:t xml:space="preserve">вка </w:t>
      </w:r>
      <w:r w:rsidR="0026373A">
        <w:rPr>
          <w:bCs/>
          <w:color w:val="auto"/>
          <w:lang w:val="sr-Cyrl-CS"/>
        </w:rPr>
        <w:t>је обликована у 4 (четири</w:t>
      </w:r>
      <w:r w:rsidR="00532E71">
        <w:rPr>
          <w:bCs/>
          <w:color w:val="auto"/>
          <w:lang w:val="sr-Cyrl-CS"/>
        </w:rPr>
        <w:t>) партије:</w:t>
      </w:r>
    </w:p>
    <w:p w:rsidR="0026373A" w:rsidRPr="0026373A" w:rsidRDefault="0026373A" w:rsidP="0026373A">
      <w:pPr>
        <w:jc w:val="both"/>
        <w:rPr>
          <w:bCs/>
          <w:color w:val="auto"/>
          <w:lang w:val="sr-Cyrl-CS"/>
        </w:rPr>
      </w:pPr>
      <w:r w:rsidRPr="0026373A">
        <w:rPr>
          <w:bCs/>
          <w:color w:val="auto"/>
          <w:lang w:val="sr-Cyrl-CS"/>
        </w:rPr>
        <w:t xml:space="preserve">Партија 1: обука за административну контролу грађевинске и техничко – технолошке документације; </w:t>
      </w:r>
    </w:p>
    <w:p w:rsidR="0026373A" w:rsidRPr="0026373A" w:rsidRDefault="0026373A" w:rsidP="0026373A">
      <w:pPr>
        <w:jc w:val="both"/>
        <w:rPr>
          <w:bCs/>
          <w:color w:val="auto"/>
          <w:lang w:val="sr-Cyrl-CS"/>
        </w:rPr>
      </w:pPr>
      <w:r w:rsidRPr="0026373A">
        <w:rPr>
          <w:bCs/>
          <w:color w:val="auto"/>
          <w:lang w:val="sr-Cyrl-CS"/>
        </w:rPr>
        <w:t xml:space="preserve">Партија 2: обука за </w:t>
      </w:r>
      <w:r w:rsidR="00107140">
        <w:rPr>
          <w:bCs/>
          <w:color w:val="auto"/>
          <w:lang w:val="sr-Cyrl-CS"/>
        </w:rPr>
        <w:t xml:space="preserve">административну </w:t>
      </w:r>
      <w:r w:rsidRPr="0026373A">
        <w:rPr>
          <w:bCs/>
          <w:color w:val="auto"/>
          <w:lang w:val="sr-Cyrl-CS"/>
        </w:rPr>
        <w:t>контролу књиговодствене документације;</w:t>
      </w:r>
    </w:p>
    <w:p w:rsidR="0026373A" w:rsidRPr="0026373A" w:rsidRDefault="0026373A" w:rsidP="0026373A">
      <w:pPr>
        <w:jc w:val="both"/>
        <w:rPr>
          <w:bCs/>
          <w:color w:val="auto"/>
          <w:lang w:val="sr-Cyrl-CS"/>
        </w:rPr>
      </w:pPr>
      <w:r w:rsidRPr="0026373A">
        <w:rPr>
          <w:bCs/>
          <w:color w:val="auto"/>
          <w:lang w:val="sr-Cyrl-CS"/>
        </w:rPr>
        <w:t xml:space="preserve">Партија 3: обука за административну контролу царинске документације и порекла робе;  </w:t>
      </w:r>
    </w:p>
    <w:p w:rsidR="00364C16" w:rsidRDefault="0026373A" w:rsidP="0026373A">
      <w:pPr>
        <w:jc w:val="both"/>
        <w:rPr>
          <w:bCs/>
          <w:color w:val="auto"/>
          <w:lang w:val="sr-Cyrl-CS"/>
        </w:rPr>
      </w:pPr>
      <w:r w:rsidRPr="0026373A">
        <w:rPr>
          <w:bCs/>
          <w:color w:val="auto"/>
          <w:lang w:val="sr-Cyrl-CS"/>
        </w:rPr>
        <w:t>Партија 4: обука за административну контролу гарантних листова и изјава о саобразности.</w:t>
      </w:r>
    </w:p>
    <w:p w:rsidR="0026373A" w:rsidRDefault="0026373A" w:rsidP="00FC0F37">
      <w:pPr>
        <w:jc w:val="both"/>
        <w:rPr>
          <w:b/>
          <w:bCs/>
          <w:color w:val="auto"/>
          <w:lang w:val="sr-Cyrl-CS"/>
        </w:rPr>
      </w:pPr>
    </w:p>
    <w:p w:rsidR="00364C16" w:rsidRDefault="00364C16" w:rsidP="00FC0F37">
      <w:pPr>
        <w:jc w:val="both"/>
        <w:rPr>
          <w:b/>
          <w:bCs/>
          <w:color w:val="auto"/>
          <w:lang w:val="sr-Cyrl-CS"/>
        </w:rPr>
      </w:pPr>
      <w:r>
        <w:rPr>
          <w:b/>
          <w:bCs/>
          <w:color w:val="auto"/>
          <w:lang w:val="sr-Cyrl-CS"/>
        </w:rPr>
        <w:t xml:space="preserve">3. </w:t>
      </w:r>
      <w:r w:rsidRPr="00364C16">
        <w:rPr>
          <w:b/>
          <w:bCs/>
          <w:color w:val="auto"/>
          <w:lang w:val="sr-Cyrl-CS"/>
        </w:rPr>
        <w:t>Проце</w:t>
      </w:r>
      <w:r>
        <w:rPr>
          <w:b/>
          <w:bCs/>
          <w:color w:val="auto"/>
          <w:lang w:val="sr-Cyrl-CS"/>
        </w:rPr>
        <w:t>њена вредност</w:t>
      </w:r>
    </w:p>
    <w:p w:rsidR="00984FC0" w:rsidRPr="00984FC0" w:rsidRDefault="00984FC0" w:rsidP="00FC0F37">
      <w:pPr>
        <w:jc w:val="both"/>
        <w:rPr>
          <w:bCs/>
          <w:color w:val="auto"/>
          <w:lang w:val="sr-Cyrl-CS"/>
        </w:rPr>
      </w:pPr>
      <w:r w:rsidRPr="00984FC0">
        <w:rPr>
          <w:bCs/>
          <w:color w:val="auto"/>
          <w:lang w:val="sr-Cyrl-CS"/>
        </w:rPr>
        <w:t>Укупна процењена вредност износи: 2.200.000,00 динара без ПДВ-а. Процењена вредност износи по партијама:</w:t>
      </w:r>
    </w:p>
    <w:p w:rsidR="00364C16" w:rsidRDefault="0026373A" w:rsidP="00FC0F37">
      <w:pPr>
        <w:jc w:val="both"/>
        <w:rPr>
          <w:bCs/>
          <w:color w:val="auto"/>
          <w:lang w:val="sr-Cyrl-CS"/>
        </w:rPr>
      </w:pPr>
      <w:r>
        <w:rPr>
          <w:bCs/>
          <w:color w:val="auto"/>
          <w:lang w:val="sr-Cyrl-CS"/>
        </w:rPr>
        <w:t>За партију 1: 550</w:t>
      </w:r>
      <w:r w:rsidR="00704DFD">
        <w:rPr>
          <w:bCs/>
          <w:color w:val="auto"/>
          <w:lang w:val="sr-Cyrl-CS"/>
        </w:rPr>
        <w:t>.000,00 динара без ПДВ-а;</w:t>
      </w:r>
    </w:p>
    <w:p w:rsidR="00704DFD" w:rsidRDefault="0026373A" w:rsidP="00FC0F37">
      <w:pPr>
        <w:jc w:val="both"/>
        <w:rPr>
          <w:bCs/>
          <w:color w:val="auto"/>
          <w:lang w:val="sr-Cyrl-CS"/>
        </w:rPr>
      </w:pPr>
      <w:r>
        <w:rPr>
          <w:bCs/>
          <w:color w:val="auto"/>
          <w:lang w:val="sr-Cyrl-CS"/>
        </w:rPr>
        <w:t>За партију 2: 550.000,00 динара без ПДВ-а;</w:t>
      </w:r>
    </w:p>
    <w:p w:rsidR="0026373A" w:rsidRDefault="0026373A" w:rsidP="00FC0F37">
      <w:pPr>
        <w:jc w:val="both"/>
        <w:rPr>
          <w:bCs/>
          <w:color w:val="auto"/>
          <w:lang w:val="sr-Cyrl-CS"/>
        </w:rPr>
      </w:pPr>
      <w:r>
        <w:rPr>
          <w:bCs/>
          <w:color w:val="auto"/>
          <w:lang w:val="sr-Cyrl-CS"/>
        </w:rPr>
        <w:t>За партију 3: 550.000,00 динара без ПДВ-а;</w:t>
      </w:r>
    </w:p>
    <w:p w:rsidR="0026373A" w:rsidRPr="00704DFD" w:rsidRDefault="0026373A" w:rsidP="00FC0F37">
      <w:pPr>
        <w:jc w:val="both"/>
        <w:rPr>
          <w:bCs/>
          <w:color w:val="auto"/>
          <w:lang w:val="sr-Cyrl-CS"/>
        </w:rPr>
      </w:pPr>
      <w:r>
        <w:rPr>
          <w:bCs/>
          <w:color w:val="auto"/>
          <w:lang w:val="sr-Cyrl-CS"/>
        </w:rPr>
        <w:t>За партију 4: 550.000,00 динара без ПДВ-а.</w:t>
      </w:r>
    </w:p>
    <w:p w:rsidR="00364C16" w:rsidRPr="00364C16" w:rsidRDefault="00364C16" w:rsidP="00FC0F37">
      <w:pPr>
        <w:jc w:val="both"/>
        <w:rPr>
          <w:bCs/>
          <w:color w:val="auto"/>
          <w:lang w:val="sr-Cyrl-CS"/>
        </w:rPr>
      </w:pPr>
    </w:p>
    <w:p w:rsidR="00EA7D89" w:rsidRDefault="00EA7D89" w:rsidP="00FC0F37">
      <w:pPr>
        <w:jc w:val="both"/>
        <w:rPr>
          <w:bCs/>
          <w:color w:val="auto"/>
          <w:lang w:val="sr-Cyrl-CS"/>
        </w:rPr>
      </w:pPr>
    </w:p>
    <w:p w:rsidR="00EA7D89" w:rsidRPr="003365A3" w:rsidRDefault="00EA7D89" w:rsidP="00FC0F37">
      <w:pPr>
        <w:jc w:val="both"/>
        <w:rPr>
          <w:bCs/>
          <w:color w:val="auto"/>
          <w:lang w:val="sr-Cyrl-CS"/>
        </w:rPr>
      </w:pPr>
    </w:p>
    <w:p w:rsidR="000058CC" w:rsidRDefault="000058CC"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rsidR="000F08CF" w:rsidRDefault="000F08CF" w:rsidP="00FC0F37">
      <w:pPr>
        <w:jc w:val="both"/>
        <w:rPr>
          <w:bCs/>
          <w:lang w:val="sr-Cyrl-CS"/>
        </w:rPr>
      </w:pPr>
    </w:p>
    <w:p w:rsidR="00821A81" w:rsidRDefault="00821A81"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rsidR="000F08CF" w:rsidRPr="00FD3F7E" w:rsidRDefault="000F08CF" w:rsidP="00FC0F37">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D234DB" w:rsidRDefault="001631F6" w:rsidP="001E4EC9">
      <w:pPr>
        <w:jc w:val="center"/>
        <w:rPr>
          <w:rFonts w:ascii="Arial" w:hAnsi="Arial" w:cs="Arial"/>
          <w:bCs/>
          <w:lang w:val="sr-Latn-RS"/>
        </w:rPr>
      </w:pPr>
      <w:r>
        <w:rPr>
          <w:rFonts w:ascii="Arial" w:hAnsi="Arial" w:cs="Arial"/>
          <w:bCs/>
          <w:lang w:val="sr-Cyrl-CS"/>
        </w:rPr>
        <w:br w:type="page"/>
      </w:r>
    </w:p>
    <w:p w:rsidR="005202B7" w:rsidRDefault="00FD3F7E" w:rsidP="001E4EC9">
      <w:pPr>
        <w:jc w:val="center"/>
        <w:rPr>
          <w:b/>
          <w:bCs/>
          <w:iCs/>
          <w:sz w:val="28"/>
          <w:szCs w:val="28"/>
          <w:lang w:val="sr-Cyrl-RS"/>
        </w:rPr>
      </w:pPr>
      <w:r w:rsidRPr="00D3632D">
        <w:rPr>
          <w:b/>
          <w:bCs/>
          <w:iCs/>
          <w:sz w:val="28"/>
          <w:szCs w:val="28"/>
          <w:shd w:val="clear" w:color="auto" w:fill="7F7F7F"/>
          <w:lang w:val="sr-Latn-RS"/>
        </w:rPr>
        <w:lastRenderedPageBreak/>
        <w:t>IV</w:t>
      </w:r>
      <w:r w:rsidR="00B21D4B">
        <w:rPr>
          <w:b/>
          <w:bCs/>
          <w:iCs/>
          <w:sz w:val="28"/>
          <w:szCs w:val="28"/>
          <w:shd w:val="clear" w:color="auto" w:fill="7F7F7F"/>
          <w:lang w:val="sr-Cyrl-RS"/>
        </w:rPr>
        <w:t>а</w:t>
      </w:r>
      <w:r>
        <w:rPr>
          <w:b/>
          <w:bCs/>
          <w:iCs/>
          <w:sz w:val="28"/>
          <w:szCs w:val="28"/>
          <w:lang w:val="sr-Latn-RS"/>
        </w:rPr>
        <w:t xml:space="preserve"> </w:t>
      </w:r>
      <w:r>
        <w:rPr>
          <w:b/>
          <w:bCs/>
          <w:iCs/>
          <w:sz w:val="28"/>
          <w:szCs w:val="28"/>
          <w:lang w:val="sr-Cyrl-RS"/>
        </w:rPr>
        <w:t>ТЕХНИЧКА СПЕЦИФИКАЦИЈА</w:t>
      </w:r>
      <w:r w:rsidR="00AC7C2E">
        <w:rPr>
          <w:b/>
          <w:bCs/>
          <w:iCs/>
          <w:sz w:val="28"/>
          <w:szCs w:val="28"/>
          <w:lang w:val="sr-Cyrl-RS"/>
        </w:rPr>
        <w:t xml:space="preserve"> </w:t>
      </w:r>
    </w:p>
    <w:p w:rsidR="00FD3F7E" w:rsidRDefault="00AC7C2E" w:rsidP="001E4EC9">
      <w:pPr>
        <w:jc w:val="center"/>
        <w:rPr>
          <w:b/>
          <w:bCs/>
          <w:iCs/>
          <w:sz w:val="28"/>
          <w:szCs w:val="28"/>
          <w:lang w:val="sr-Latn-RS"/>
        </w:rPr>
      </w:pPr>
      <w:r>
        <w:rPr>
          <w:b/>
          <w:bCs/>
          <w:iCs/>
          <w:sz w:val="28"/>
          <w:szCs w:val="28"/>
          <w:lang w:val="sr-Cyrl-RS"/>
        </w:rPr>
        <w:t>ЗА ПАРТИЈУ 1</w:t>
      </w:r>
    </w:p>
    <w:p w:rsidR="000510B5" w:rsidRDefault="000510B5" w:rsidP="000510B5">
      <w:pPr>
        <w:jc w:val="center"/>
        <w:rPr>
          <w:b/>
          <w:bCs/>
          <w:iCs/>
          <w:sz w:val="28"/>
          <w:szCs w:val="28"/>
          <w:lang w:val="sr-Cyrl-RS"/>
        </w:rPr>
      </w:pPr>
    </w:p>
    <w:p w:rsidR="000510B5" w:rsidRDefault="000510B5" w:rsidP="000510B5">
      <w:pPr>
        <w:jc w:val="center"/>
        <w:rPr>
          <w:b/>
          <w:bCs/>
          <w:iCs/>
          <w:sz w:val="28"/>
          <w:szCs w:val="28"/>
          <w:lang w:val="sr-Cyrl-RS"/>
        </w:rPr>
      </w:pPr>
      <w:r>
        <w:rPr>
          <w:b/>
          <w:bCs/>
          <w:iCs/>
          <w:sz w:val="28"/>
          <w:szCs w:val="28"/>
          <w:lang w:val="sr-Cyrl-RS"/>
        </w:rPr>
        <w:t>Обука за административ</w:t>
      </w:r>
      <w:r w:rsidR="00107140">
        <w:rPr>
          <w:b/>
          <w:bCs/>
          <w:iCs/>
          <w:sz w:val="28"/>
          <w:szCs w:val="28"/>
          <w:lang w:val="sr-Cyrl-RS"/>
        </w:rPr>
        <w:t>н</w:t>
      </w:r>
      <w:r>
        <w:rPr>
          <w:b/>
          <w:bCs/>
          <w:iCs/>
          <w:sz w:val="28"/>
          <w:szCs w:val="28"/>
          <w:lang w:val="sr-Cyrl-RS"/>
        </w:rPr>
        <w:t>у контролу грађевинске и техничко-технолошке документације</w:t>
      </w:r>
    </w:p>
    <w:tbl>
      <w:tblPr>
        <w:tblpPr w:leftFromText="180" w:rightFromText="180" w:bottomFromText="160" w:vertAnchor="text" w:horzAnchor="margin" w:tblpY="296"/>
        <w:tblW w:w="9649" w:type="dxa"/>
        <w:tblLayout w:type="fixed"/>
        <w:tblCellMar>
          <w:left w:w="10" w:type="dxa"/>
          <w:right w:w="10" w:type="dxa"/>
        </w:tblCellMar>
        <w:tblLook w:val="04A0" w:firstRow="1" w:lastRow="0" w:firstColumn="1" w:lastColumn="0" w:noHBand="0" w:noVBand="1"/>
      </w:tblPr>
      <w:tblGrid>
        <w:gridCol w:w="480"/>
        <w:gridCol w:w="664"/>
        <w:gridCol w:w="2911"/>
        <w:gridCol w:w="1436"/>
        <w:gridCol w:w="1723"/>
        <w:gridCol w:w="1718"/>
        <w:gridCol w:w="717"/>
      </w:tblGrid>
      <w:tr w:rsidR="000510B5" w:rsidTr="00A67686">
        <w:trPr>
          <w:trHeight w:val="841"/>
        </w:trPr>
        <w:tc>
          <w:tcPr>
            <w:tcW w:w="480" w:type="dxa"/>
            <w:vMerge w:val="restart"/>
            <w:shd w:val="clear" w:color="auto" w:fill="FFFFFF"/>
          </w:tcPr>
          <w:p w:rsidR="000510B5" w:rsidRDefault="000510B5" w:rsidP="00BF723A">
            <w:pPr>
              <w:widowControl w:val="0"/>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after="60" w:line="210" w:lineRule="exact"/>
              <w:rPr>
                <w:lang w:val="sr-Cyrl-RS" w:eastAsia="sr-Latn-RS"/>
              </w:rPr>
            </w:pPr>
            <w:r>
              <w:rPr>
                <w:lang w:val="sr-Cyrl-RS" w:eastAsia="sr-Latn-RS"/>
              </w:rPr>
              <w:t>Теме</w:t>
            </w:r>
          </w:p>
        </w:tc>
        <w:tc>
          <w:tcPr>
            <w:tcW w:w="2911" w:type="dxa"/>
            <w:tcBorders>
              <w:top w:val="single" w:sz="4" w:space="0" w:color="auto"/>
              <w:left w:val="single" w:sz="4" w:space="0" w:color="auto"/>
              <w:bottom w:val="nil"/>
              <w:right w:val="nil"/>
            </w:tcBorders>
            <w:shd w:val="clear" w:color="auto" w:fill="FFFFFF"/>
            <w:vAlign w:val="bottom"/>
            <w:hideMark/>
          </w:tcPr>
          <w:p w:rsidR="000510B5" w:rsidRDefault="000510B5" w:rsidP="00BF723A">
            <w:pPr>
              <w:widowControl w:val="0"/>
              <w:spacing w:line="269" w:lineRule="exact"/>
              <w:jc w:val="center"/>
              <w:rPr>
                <w:lang w:val="sr-Latn-RS" w:eastAsia="sr-Latn-RS"/>
              </w:rPr>
            </w:pPr>
            <w:r>
              <w:rPr>
                <w:b/>
                <w:bCs/>
                <w:shd w:val="clear" w:color="auto" w:fill="FFFFFF"/>
                <w:lang w:val="sr-Latn-RS" w:eastAsia="sr-Latn-RS"/>
              </w:rPr>
              <w:t>Назив обуке</w:t>
            </w:r>
          </w:p>
          <w:p w:rsidR="000510B5" w:rsidRDefault="000510B5" w:rsidP="00BF723A">
            <w:pPr>
              <w:widowControl w:val="0"/>
              <w:spacing w:line="269" w:lineRule="exact"/>
              <w:jc w:val="center"/>
              <w:rPr>
                <w:lang w:val="sr-Latn-RS" w:eastAsia="sr-Latn-RS"/>
              </w:rPr>
            </w:pPr>
            <w:r>
              <w:rPr>
                <w:lang w:val="sr-Latn-RS" w:eastAsia="sr-Latn-RS"/>
              </w:rPr>
              <w:t>Основни појмови у грађевинарству</w:t>
            </w:r>
          </w:p>
        </w:tc>
        <w:tc>
          <w:tcPr>
            <w:tcW w:w="1436"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78" w:lineRule="exact"/>
              <w:jc w:val="center"/>
              <w:rPr>
                <w:lang w:val="sr-Latn-RS" w:eastAsia="sr-Latn-RS"/>
              </w:rPr>
            </w:pPr>
            <w:r>
              <w:rPr>
                <w:b/>
                <w:bCs/>
                <w:shd w:val="clear" w:color="auto" w:fill="FFFFFF"/>
                <w:lang w:val="sr-Latn-RS" w:eastAsia="sr-Latn-RS"/>
              </w:rPr>
              <w:t>Оквирн</w:t>
            </w:r>
            <w:r>
              <w:rPr>
                <w:b/>
                <w:bCs/>
                <w:shd w:val="clear" w:color="auto" w:fill="FFFFFF"/>
                <w:lang w:val="sr-Cyrl-RS" w:eastAsia="sr-Latn-RS"/>
              </w:rPr>
              <w:t>и</w:t>
            </w:r>
            <w:r>
              <w:rPr>
                <w:b/>
                <w:bCs/>
                <w:shd w:val="clear" w:color="auto" w:fill="FFFFFF"/>
                <w:lang w:val="sr-Latn-RS" w:eastAsia="sr-Latn-RS"/>
              </w:rPr>
              <w:t xml:space="preserve"> </w:t>
            </w:r>
            <w:r>
              <w:rPr>
                <w:b/>
                <w:bCs/>
                <w:shd w:val="clear" w:color="auto" w:fill="FFFFFF"/>
                <w:lang w:val="sr-Cyrl-RS" w:eastAsia="sr-Latn-RS"/>
              </w:rPr>
              <w:t>термин</w:t>
            </w:r>
            <w:r>
              <w:rPr>
                <w:b/>
                <w:bCs/>
                <w:shd w:val="clear" w:color="auto" w:fill="FFFFFF"/>
                <w:lang w:val="sr-Latn-RS" w:eastAsia="sr-Latn-RS"/>
              </w:rPr>
              <w:t xml:space="preserve"> обуке</w:t>
            </w:r>
          </w:p>
        </w:tc>
        <w:tc>
          <w:tcPr>
            <w:tcW w:w="1723"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74" w:lineRule="exact"/>
              <w:jc w:val="both"/>
              <w:rPr>
                <w:lang w:val="sr-Latn-RS" w:eastAsia="sr-Latn-RS"/>
              </w:rPr>
            </w:pPr>
            <w:r>
              <w:rPr>
                <w:b/>
                <w:bCs/>
                <w:shd w:val="clear" w:color="auto" w:fill="FFFFFF"/>
                <w:lang w:val="sr-Latn-RS" w:eastAsia="sr-Latn-RS"/>
              </w:rPr>
              <w:t>Време трајања обуке у сатима</w:t>
            </w:r>
          </w:p>
        </w:tc>
        <w:tc>
          <w:tcPr>
            <w:tcW w:w="1718"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20" w:lineRule="exact"/>
              <w:jc w:val="center"/>
              <w:rPr>
                <w:lang w:val="sr-Cyrl-RS" w:eastAsia="sr-Latn-RS"/>
              </w:rPr>
            </w:pPr>
            <w:r>
              <w:rPr>
                <w:b/>
                <w:bCs/>
                <w:shd w:val="clear" w:color="auto" w:fill="FFFFFF"/>
                <w:lang w:val="sr-Cyrl-RS" w:eastAsia="sr-Latn-RS"/>
              </w:rPr>
              <w:t>Дан обуке</w:t>
            </w:r>
          </w:p>
        </w:tc>
        <w:tc>
          <w:tcPr>
            <w:tcW w:w="717" w:type="dxa"/>
            <w:vMerge w:val="restart"/>
            <w:tcBorders>
              <w:top w:val="nil"/>
              <w:left w:val="single" w:sz="4" w:space="0" w:color="auto"/>
              <w:bottom w:val="nil"/>
              <w:right w:val="nil"/>
            </w:tcBorders>
            <w:shd w:val="clear" w:color="auto" w:fill="FFFFFF"/>
          </w:tcPr>
          <w:p w:rsidR="000510B5" w:rsidRDefault="000510B5" w:rsidP="00BF723A">
            <w:pPr>
              <w:widowControl w:val="0"/>
              <w:spacing w:line="276" w:lineRule="auto"/>
              <w:rPr>
                <w:rFonts w:ascii="Arial Unicode MS" w:hAnsi="Arial Unicode MS"/>
                <w:lang w:val="sr-Latn-RS" w:eastAsia="sr-Latn-RS"/>
              </w:rPr>
            </w:pPr>
          </w:p>
        </w:tc>
      </w:tr>
      <w:tr w:rsidR="000510B5" w:rsidTr="00A67686">
        <w:trPr>
          <w:trHeight w:val="1119"/>
        </w:trPr>
        <w:tc>
          <w:tcPr>
            <w:tcW w:w="480" w:type="dxa"/>
            <w:vMerge/>
            <w:vAlign w:val="center"/>
            <w:hideMark/>
          </w:tcPr>
          <w:p w:rsidR="000510B5" w:rsidRDefault="000510B5" w:rsidP="00BF723A">
            <w:pPr>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1.</w:t>
            </w:r>
          </w:p>
        </w:tc>
        <w:tc>
          <w:tcPr>
            <w:tcW w:w="2911" w:type="dxa"/>
            <w:tcBorders>
              <w:top w:val="single" w:sz="4" w:space="0" w:color="auto"/>
              <w:left w:val="single" w:sz="4" w:space="0" w:color="auto"/>
              <w:bottom w:val="nil"/>
              <w:right w:val="nil"/>
            </w:tcBorders>
            <w:shd w:val="clear" w:color="auto" w:fill="FFFFFF"/>
            <w:hideMark/>
          </w:tcPr>
          <w:p w:rsidR="000510B5" w:rsidRDefault="000510B5" w:rsidP="00BF723A">
            <w:pPr>
              <w:widowControl w:val="0"/>
              <w:spacing w:line="274" w:lineRule="exact"/>
              <w:rPr>
                <w:lang w:val="sr-Latn-RS" w:eastAsia="sr-Latn-RS"/>
              </w:rPr>
            </w:pPr>
            <w:r>
              <w:rPr>
                <w:lang w:val="sr-Latn-RS" w:eastAsia="sr-Latn-RS"/>
              </w:rPr>
              <w:t xml:space="preserve">Основне одреднице </w:t>
            </w:r>
            <w:r>
              <w:rPr>
                <w:lang w:val="sr-Cyrl-RS" w:eastAsia="sr-Latn-RS"/>
              </w:rPr>
              <w:t>З</w:t>
            </w:r>
            <w:r>
              <w:rPr>
                <w:lang w:val="sr-Latn-RS" w:eastAsia="sr-Latn-RS"/>
              </w:rPr>
              <w:t>акона о планирању и изгр</w:t>
            </w:r>
            <w:r>
              <w:rPr>
                <w:lang w:val="sr-Cyrl-RS" w:eastAsia="sr-Latn-RS"/>
              </w:rPr>
              <w:t>а</w:t>
            </w:r>
            <w:r>
              <w:rPr>
                <w:lang w:val="sr-Latn-RS" w:eastAsia="sr-Latn-RS"/>
              </w:rPr>
              <w:t>дњи</w:t>
            </w:r>
            <w:r>
              <w:rPr>
                <w:lang w:val="sr-Cyrl-RS" w:eastAsia="sr-Latn-RS"/>
              </w:rPr>
              <w:t xml:space="preserve"> („Сл. гласник РС“, бр.72/2009, 81/2009 - испр., 64/2010 - одлука УС, 24/2011, 121/2012, 42/2013 - одлука УС, 50/2013 - одлука УС, 98/2013 - одлука УС, 132/2014, 145/2014 и 83/2018)</w:t>
            </w:r>
            <w:r>
              <w:rPr>
                <w:lang w:val="sr-Latn-RS" w:eastAsia="sr-Latn-RS"/>
              </w:rPr>
              <w:t>.</w:t>
            </w:r>
          </w:p>
        </w:tc>
        <w:tc>
          <w:tcPr>
            <w:tcW w:w="1436"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widowControl w:val="0"/>
              <w:spacing w:before="60" w:line="210" w:lineRule="exact"/>
              <w:jc w:val="center"/>
              <w:rPr>
                <w:lang w:val="sr-Cyrl-RS" w:eastAsia="sr-Latn-RS"/>
              </w:rPr>
            </w:pPr>
            <w:r>
              <w:rPr>
                <w:sz w:val="20"/>
                <w:szCs w:val="20"/>
                <w:lang w:val="sr-Cyrl-RS" w:eastAsia="sr-Latn-RS"/>
              </w:rPr>
              <w:t>октобра 2019.</w:t>
            </w:r>
          </w:p>
        </w:tc>
        <w:tc>
          <w:tcPr>
            <w:tcW w:w="1723"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2</w:t>
            </w:r>
          </w:p>
        </w:tc>
        <w:tc>
          <w:tcPr>
            <w:tcW w:w="1718" w:type="dxa"/>
            <w:vMerge w:val="restart"/>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74" w:lineRule="exact"/>
              <w:jc w:val="center"/>
              <w:rPr>
                <w:lang w:val="sr-Cyrl-RS" w:eastAsia="sr-Latn-RS"/>
              </w:rPr>
            </w:pPr>
            <w:r>
              <w:rPr>
                <w:lang w:val="sr-Cyrl-RS" w:eastAsia="sr-Latn-RS"/>
              </w:rPr>
              <w:t>Први</w:t>
            </w:r>
          </w:p>
        </w:tc>
        <w:tc>
          <w:tcPr>
            <w:tcW w:w="717" w:type="dxa"/>
            <w:vMerge/>
            <w:tcBorders>
              <w:top w:val="nil"/>
              <w:left w:val="single" w:sz="4" w:space="0" w:color="auto"/>
              <w:bottom w:val="nil"/>
              <w:right w:val="nil"/>
            </w:tcBorders>
            <w:vAlign w:val="center"/>
            <w:hideMark/>
          </w:tcPr>
          <w:p w:rsidR="000510B5" w:rsidRDefault="000510B5" w:rsidP="00BF723A">
            <w:pPr>
              <w:spacing w:line="276" w:lineRule="auto"/>
              <w:rPr>
                <w:rFonts w:ascii="Arial Unicode MS" w:hAnsi="Arial Unicode MS"/>
                <w:lang w:val="sr-Latn-RS" w:eastAsia="sr-Latn-RS"/>
              </w:rPr>
            </w:pPr>
          </w:p>
        </w:tc>
      </w:tr>
      <w:tr w:rsidR="000510B5" w:rsidTr="00A67686">
        <w:trPr>
          <w:trHeight w:hRule="exact" w:val="563"/>
        </w:trPr>
        <w:tc>
          <w:tcPr>
            <w:tcW w:w="480" w:type="dxa"/>
            <w:vMerge/>
            <w:vAlign w:val="center"/>
            <w:hideMark/>
          </w:tcPr>
          <w:p w:rsidR="000510B5" w:rsidRDefault="000510B5" w:rsidP="00BF723A">
            <w:pPr>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2.</w:t>
            </w:r>
          </w:p>
        </w:tc>
        <w:tc>
          <w:tcPr>
            <w:tcW w:w="2911" w:type="dxa"/>
            <w:tcBorders>
              <w:top w:val="single" w:sz="4" w:space="0" w:color="auto"/>
              <w:left w:val="single" w:sz="4" w:space="0" w:color="auto"/>
              <w:bottom w:val="nil"/>
              <w:right w:val="nil"/>
            </w:tcBorders>
            <w:shd w:val="clear" w:color="auto" w:fill="FFFFFF"/>
            <w:vAlign w:val="bottom"/>
            <w:hideMark/>
          </w:tcPr>
          <w:p w:rsidR="000510B5" w:rsidRDefault="000510B5" w:rsidP="00BF723A">
            <w:pPr>
              <w:widowControl w:val="0"/>
              <w:spacing w:line="274" w:lineRule="exact"/>
              <w:rPr>
                <w:lang w:val="sr-Latn-RS" w:eastAsia="sr-Latn-RS"/>
              </w:rPr>
            </w:pPr>
            <w:r>
              <w:rPr>
                <w:lang w:val="sr-Latn-RS" w:eastAsia="sr-Latn-RS"/>
              </w:rPr>
              <w:t>Систем обједињене процедуре</w:t>
            </w:r>
          </w:p>
        </w:tc>
        <w:tc>
          <w:tcPr>
            <w:tcW w:w="1436" w:type="dxa"/>
            <w:tcBorders>
              <w:top w:val="single" w:sz="4" w:space="0" w:color="auto"/>
              <w:left w:val="single" w:sz="4" w:space="0" w:color="auto"/>
              <w:bottom w:val="nil"/>
              <w:right w:val="nil"/>
            </w:tcBorders>
            <w:shd w:val="clear" w:color="auto" w:fill="FFFFFF"/>
            <w:vAlign w:val="bottom"/>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октобра 2019.</w:t>
            </w:r>
          </w:p>
          <w:p w:rsidR="000510B5" w:rsidRDefault="000510B5" w:rsidP="00BF723A">
            <w:pPr>
              <w:widowControl w:val="0"/>
              <w:spacing w:after="60" w:line="210" w:lineRule="exact"/>
              <w:jc w:val="center"/>
              <w:rPr>
                <w:lang w:val="sr-Cyrl-RS" w:eastAsia="sr-Latn-RS"/>
              </w:rPr>
            </w:pPr>
            <w:r>
              <w:rPr>
                <w:sz w:val="20"/>
                <w:szCs w:val="20"/>
                <w:lang w:val="sr-Latn-RS" w:eastAsia="sr-Latn-RS"/>
              </w:rPr>
              <w:t>2016.</w:t>
            </w:r>
          </w:p>
        </w:tc>
        <w:tc>
          <w:tcPr>
            <w:tcW w:w="1723"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2</w:t>
            </w:r>
          </w:p>
        </w:tc>
        <w:tc>
          <w:tcPr>
            <w:tcW w:w="1718" w:type="dxa"/>
            <w:vMerge/>
            <w:tcBorders>
              <w:top w:val="single" w:sz="4" w:space="0" w:color="auto"/>
              <w:left w:val="single" w:sz="4" w:space="0" w:color="auto"/>
              <w:bottom w:val="nil"/>
              <w:right w:val="nil"/>
            </w:tcBorders>
            <w:vAlign w:val="center"/>
            <w:hideMark/>
          </w:tcPr>
          <w:p w:rsidR="000510B5" w:rsidRDefault="000510B5" w:rsidP="00BF723A">
            <w:pPr>
              <w:spacing w:line="276" w:lineRule="auto"/>
              <w:rPr>
                <w:lang w:val="sr-Cyrl-RS" w:eastAsia="sr-Latn-RS"/>
              </w:rPr>
            </w:pPr>
          </w:p>
        </w:tc>
        <w:tc>
          <w:tcPr>
            <w:tcW w:w="717" w:type="dxa"/>
            <w:vMerge/>
            <w:tcBorders>
              <w:top w:val="nil"/>
              <w:left w:val="single" w:sz="4" w:space="0" w:color="auto"/>
              <w:bottom w:val="nil"/>
              <w:right w:val="nil"/>
            </w:tcBorders>
            <w:vAlign w:val="center"/>
            <w:hideMark/>
          </w:tcPr>
          <w:p w:rsidR="000510B5" w:rsidRDefault="000510B5" w:rsidP="00BF723A">
            <w:pPr>
              <w:spacing w:line="276" w:lineRule="auto"/>
              <w:rPr>
                <w:rFonts w:ascii="Arial Unicode MS" w:hAnsi="Arial Unicode MS"/>
                <w:lang w:val="sr-Latn-RS" w:eastAsia="sr-Latn-RS"/>
              </w:rPr>
            </w:pPr>
          </w:p>
        </w:tc>
      </w:tr>
      <w:tr w:rsidR="000510B5" w:rsidTr="00A67686">
        <w:trPr>
          <w:trHeight w:hRule="exact" w:val="1115"/>
        </w:trPr>
        <w:tc>
          <w:tcPr>
            <w:tcW w:w="480" w:type="dxa"/>
            <w:vMerge/>
            <w:vAlign w:val="center"/>
            <w:hideMark/>
          </w:tcPr>
          <w:p w:rsidR="000510B5" w:rsidRDefault="000510B5" w:rsidP="00BF723A">
            <w:pPr>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3.</w:t>
            </w:r>
          </w:p>
        </w:tc>
        <w:tc>
          <w:tcPr>
            <w:tcW w:w="2911" w:type="dxa"/>
            <w:tcBorders>
              <w:top w:val="single" w:sz="4" w:space="0" w:color="auto"/>
              <w:left w:val="single" w:sz="4" w:space="0" w:color="auto"/>
              <w:bottom w:val="nil"/>
              <w:right w:val="nil"/>
            </w:tcBorders>
            <w:shd w:val="clear" w:color="auto" w:fill="FFFFFF"/>
            <w:vAlign w:val="bottom"/>
            <w:hideMark/>
          </w:tcPr>
          <w:p w:rsidR="000510B5" w:rsidRDefault="000510B5" w:rsidP="00BF723A">
            <w:pPr>
              <w:widowControl w:val="0"/>
              <w:spacing w:line="274" w:lineRule="exact"/>
              <w:rPr>
                <w:lang w:val="sr-Latn-RS" w:eastAsia="sr-Latn-RS"/>
              </w:rPr>
            </w:pPr>
            <w:r>
              <w:rPr>
                <w:lang w:val="sr-Latn-RS" w:eastAsia="sr-Latn-RS"/>
              </w:rPr>
              <w:t>Пројектна документација у систему обједињене процедуре: ИДР, ИДП, ПГР, ПЗИ, ПИО</w:t>
            </w:r>
          </w:p>
        </w:tc>
        <w:tc>
          <w:tcPr>
            <w:tcW w:w="1436"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widowControl w:val="0"/>
              <w:spacing w:before="60" w:line="210" w:lineRule="exact"/>
              <w:jc w:val="center"/>
              <w:rPr>
                <w:lang w:val="sr-Latn-RS" w:eastAsia="sr-Latn-RS"/>
              </w:rPr>
            </w:pPr>
            <w:r>
              <w:rPr>
                <w:sz w:val="20"/>
                <w:szCs w:val="20"/>
                <w:lang w:val="sr-Cyrl-RS" w:eastAsia="sr-Latn-RS"/>
              </w:rPr>
              <w:t>октобра 2019.</w:t>
            </w:r>
          </w:p>
        </w:tc>
        <w:tc>
          <w:tcPr>
            <w:tcW w:w="1723"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2</w:t>
            </w:r>
          </w:p>
        </w:tc>
        <w:tc>
          <w:tcPr>
            <w:tcW w:w="1718" w:type="dxa"/>
            <w:vMerge/>
            <w:tcBorders>
              <w:top w:val="single" w:sz="4" w:space="0" w:color="auto"/>
              <w:left w:val="single" w:sz="4" w:space="0" w:color="auto"/>
              <w:bottom w:val="nil"/>
              <w:right w:val="nil"/>
            </w:tcBorders>
            <w:vAlign w:val="center"/>
            <w:hideMark/>
          </w:tcPr>
          <w:p w:rsidR="000510B5" w:rsidRDefault="000510B5" w:rsidP="00BF723A">
            <w:pPr>
              <w:spacing w:line="276" w:lineRule="auto"/>
              <w:rPr>
                <w:lang w:val="sr-Cyrl-RS" w:eastAsia="sr-Latn-RS"/>
              </w:rPr>
            </w:pPr>
          </w:p>
        </w:tc>
        <w:tc>
          <w:tcPr>
            <w:tcW w:w="717" w:type="dxa"/>
            <w:vMerge/>
            <w:tcBorders>
              <w:top w:val="nil"/>
              <w:left w:val="single" w:sz="4" w:space="0" w:color="auto"/>
              <w:bottom w:val="nil"/>
              <w:right w:val="nil"/>
            </w:tcBorders>
            <w:vAlign w:val="center"/>
            <w:hideMark/>
          </w:tcPr>
          <w:p w:rsidR="000510B5" w:rsidRDefault="000510B5" w:rsidP="00BF723A">
            <w:pPr>
              <w:spacing w:line="276" w:lineRule="auto"/>
              <w:rPr>
                <w:rFonts w:ascii="Arial Unicode MS" w:hAnsi="Arial Unicode MS"/>
                <w:lang w:val="sr-Latn-RS" w:eastAsia="sr-Latn-RS"/>
              </w:rPr>
            </w:pPr>
          </w:p>
        </w:tc>
      </w:tr>
      <w:tr w:rsidR="000510B5" w:rsidTr="00A67686">
        <w:trPr>
          <w:trHeight w:hRule="exact" w:val="1119"/>
        </w:trPr>
        <w:tc>
          <w:tcPr>
            <w:tcW w:w="480" w:type="dxa"/>
            <w:vMerge/>
            <w:vAlign w:val="center"/>
            <w:hideMark/>
          </w:tcPr>
          <w:p w:rsidR="000510B5" w:rsidRDefault="000510B5" w:rsidP="00BF723A">
            <w:pPr>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4.</w:t>
            </w:r>
          </w:p>
        </w:tc>
        <w:tc>
          <w:tcPr>
            <w:tcW w:w="2911" w:type="dxa"/>
            <w:tcBorders>
              <w:top w:val="single" w:sz="4" w:space="0" w:color="auto"/>
              <w:left w:val="single" w:sz="4" w:space="0" w:color="auto"/>
              <w:bottom w:val="nil"/>
              <w:right w:val="nil"/>
            </w:tcBorders>
            <w:shd w:val="clear" w:color="auto" w:fill="FFFFFF"/>
            <w:vAlign w:val="bottom"/>
            <w:hideMark/>
          </w:tcPr>
          <w:p w:rsidR="000510B5" w:rsidRDefault="000510B5" w:rsidP="00BF723A">
            <w:pPr>
              <w:widowControl w:val="0"/>
              <w:spacing w:line="278" w:lineRule="exact"/>
              <w:rPr>
                <w:lang w:val="sr-Latn-RS" w:eastAsia="sr-Latn-RS"/>
              </w:rPr>
            </w:pPr>
            <w:r>
              <w:rPr>
                <w:lang w:val="sr-Latn-RS" w:eastAsia="sr-Latn-RS"/>
              </w:rPr>
              <w:t>Елементи пројектне документације: општи део, текстуални део, нумерички део, графички део</w:t>
            </w:r>
          </w:p>
        </w:tc>
        <w:tc>
          <w:tcPr>
            <w:tcW w:w="1436"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widowControl w:val="0"/>
              <w:spacing w:after="60" w:line="210" w:lineRule="exact"/>
              <w:jc w:val="center"/>
              <w:rPr>
                <w:lang w:val="sr-Cyrl-RS" w:eastAsia="sr-Latn-RS"/>
              </w:rPr>
            </w:pPr>
            <w:r>
              <w:rPr>
                <w:sz w:val="20"/>
                <w:szCs w:val="20"/>
                <w:lang w:val="sr-Cyrl-RS" w:eastAsia="sr-Latn-RS"/>
              </w:rPr>
              <w:t>октобра 2019.</w:t>
            </w:r>
          </w:p>
        </w:tc>
        <w:tc>
          <w:tcPr>
            <w:tcW w:w="1723"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2</w:t>
            </w:r>
          </w:p>
        </w:tc>
        <w:tc>
          <w:tcPr>
            <w:tcW w:w="1718" w:type="dxa"/>
            <w:vMerge/>
            <w:tcBorders>
              <w:top w:val="single" w:sz="4" w:space="0" w:color="auto"/>
              <w:left w:val="single" w:sz="4" w:space="0" w:color="auto"/>
              <w:bottom w:val="nil"/>
              <w:right w:val="nil"/>
            </w:tcBorders>
            <w:vAlign w:val="center"/>
            <w:hideMark/>
          </w:tcPr>
          <w:p w:rsidR="000510B5" w:rsidRDefault="000510B5" w:rsidP="00BF723A">
            <w:pPr>
              <w:spacing w:line="276" w:lineRule="auto"/>
              <w:rPr>
                <w:lang w:val="sr-Cyrl-RS" w:eastAsia="sr-Latn-RS"/>
              </w:rPr>
            </w:pPr>
          </w:p>
        </w:tc>
        <w:tc>
          <w:tcPr>
            <w:tcW w:w="717" w:type="dxa"/>
            <w:vMerge/>
            <w:tcBorders>
              <w:top w:val="nil"/>
              <w:left w:val="single" w:sz="4" w:space="0" w:color="auto"/>
              <w:bottom w:val="nil"/>
              <w:right w:val="nil"/>
            </w:tcBorders>
            <w:vAlign w:val="center"/>
            <w:hideMark/>
          </w:tcPr>
          <w:p w:rsidR="000510B5" w:rsidRDefault="000510B5" w:rsidP="00BF723A">
            <w:pPr>
              <w:spacing w:line="276" w:lineRule="auto"/>
              <w:rPr>
                <w:rFonts w:ascii="Arial Unicode MS" w:hAnsi="Arial Unicode MS"/>
                <w:lang w:val="sr-Latn-RS" w:eastAsia="sr-Latn-RS"/>
              </w:rPr>
            </w:pPr>
          </w:p>
        </w:tc>
      </w:tr>
      <w:tr w:rsidR="000510B5" w:rsidTr="00A67686">
        <w:trPr>
          <w:trHeight w:val="1942"/>
        </w:trPr>
        <w:tc>
          <w:tcPr>
            <w:tcW w:w="480" w:type="dxa"/>
            <w:vMerge/>
            <w:vAlign w:val="center"/>
            <w:hideMark/>
          </w:tcPr>
          <w:p w:rsidR="000510B5" w:rsidRDefault="000510B5" w:rsidP="00BF723A">
            <w:pPr>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Cyrl-RS" w:eastAsia="sr-Latn-RS"/>
              </w:rPr>
              <w:t>1</w:t>
            </w:r>
            <w:r>
              <w:rPr>
                <w:lang w:val="sr-Latn-RS" w:eastAsia="sr-Latn-RS"/>
              </w:rPr>
              <w:t>.</w:t>
            </w:r>
          </w:p>
        </w:tc>
        <w:tc>
          <w:tcPr>
            <w:tcW w:w="2911" w:type="dxa"/>
            <w:tcBorders>
              <w:top w:val="single" w:sz="4" w:space="0" w:color="auto"/>
              <w:left w:val="single" w:sz="4" w:space="0" w:color="auto"/>
              <w:bottom w:val="nil"/>
              <w:right w:val="nil"/>
            </w:tcBorders>
            <w:shd w:val="clear" w:color="auto" w:fill="FFFFFF"/>
            <w:vAlign w:val="bottom"/>
            <w:hideMark/>
          </w:tcPr>
          <w:p w:rsidR="000510B5" w:rsidRDefault="000510B5" w:rsidP="00BF723A">
            <w:pPr>
              <w:widowControl w:val="0"/>
              <w:spacing w:line="274" w:lineRule="exact"/>
              <w:rPr>
                <w:lang w:val="sr-Latn-RS" w:eastAsia="sr-Latn-RS"/>
              </w:rPr>
            </w:pPr>
            <w:r>
              <w:rPr>
                <w:lang w:val="sr-Latn-RS" w:eastAsia="sr-Latn-RS"/>
              </w:rPr>
              <w:t>Фазе пројектне документације : АГ пројекат, водовод и канализација, електроинсталације, термотехника, енергетска ефикасност</w:t>
            </w:r>
          </w:p>
        </w:tc>
        <w:tc>
          <w:tcPr>
            <w:tcW w:w="1436"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widowControl w:val="0"/>
              <w:spacing w:after="60" w:line="210" w:lineRule="exact"/>
              <w:jc w:val="center"/>
              <w:rPr>
                <w:lang w:val="sr-Cyrl-RS" w:eastAsia="sr-Latn-RS"/>
              </w:rPr>
            </w:pPr>
            <w:r>
              <w:rPr>
                <w:sz w:val="20"/>
                <w:szCs w:val="20"/>
                <w:lang w:val="sr-Cyrl-RS" w:eastAsia="sr-Latn-RS"/>
              </w:rPr>
              <w:t>октобра 2019.</w:t>
            </w:r>
          </w:p>
        </w:tc>
        <w:tc>
          <w:tcPr>
            <w:tcW w:w="1723"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2</w:t>
            </w:r>
          </w:p>
        </w:tc>
        <w:tc>
          <w:tcPr>
            <w:tcW w:w="1718" w:type="dxa"/>
            <w:vMerge w:val="restart"/>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hd w:val="clear" w:color="auto" w:fill="FFFFFF"/>
              <w:spacing w:line="210" w:lineRule="exact"/>
              <w:jc w:val="center"/>
              <w:rPr>
                <w:lang w:eastAsia="sr-Latn-RS"/>
              </w:rPr>
            </w:pPr>
            <w:r>
              <w:rPr>
                <w:lang w:val="sr-Cyrl-RS" w:eastAsia="sr-Latn-RS"/>
              </w:rPr>
              <w:t>Други</w:t>
            </w:r>
          </w:p>
        </w:tc>
        <w:tc>
          <w:tcPr>
            <w:tcW w:w="717" w:type="dxa"/>
            <w:vMerge/>
            <w:tcBorders>
              <w:top w:val="nil"/>
              <w:left w:val="single" w:sz="4" w:space="0" w:color="auto"/>
              <w:bottom w:val="nil"/>
              <w:right w:val="nil"/>
            </w:tcBorders>
            <w:vAlign w:val="center"/>
            <w:hideMark/>
          </w:tcPr>
          <w:p w:rsidR="000510B5" w:rsidRDefault="000510B5" w:rsidP="00BF723A">
            <w:pPr>
              <w:spacing w:line="276" w:lineRule="auto"/>
              <w:rPr>
                <w:rFonts w:ascii="Arial Unicode MS" w:hAnsi="Arial Unicode MS"/>
                <w:lang w:val="sr-Latn-RS" w:eastAsia="sr-Latn-RS"/>
              </w:rPr>
            </w:pPr>
          </w:p>
        </w:tc>
      </w:tr>
      <w:tr w:rsidR="000510B5" w:rsidTr="00A67686">
        <w:trPr>
          <w:trHeight w:hRule="exact" w:val="563"/>
        </w:trPr>
        <w:tc>
          <w:tcPr>
            <w:tcW w:w="480" w:type="dxa"/>
            <w:vMerge/>
            <w:vAlign w:val="center"/>
            <w:hideMark/>
          </w:tcPr>
          <w:p w:rsidR="000510B5" w:rsidRDefault="000510B5" w:rsidP="00BF723A">
            <w:pPr>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Cyrl-RS" w:eastAsia="sr-Latn-RS"/>
              </w:rPr>
              <w:t>2</w:t>
            </w:r>
            <w:r>
              <w:rPr>
                <w:lang w:val="sr-Latn-RS" w:eastAsia="sr-Latn-RS"/>
              </w:rPr>
              <w:t>.</w:t>
            </w:r>
          </w:p>
        </w:tc>
        <w:tc>
          <w:tcPr>
            <w:tcW w:w="2911" w:type="dxa"/>
            <w:tcBorders>
              <w:top w:val="single" w:sz="4" w:space="0" w:color="auto"/>
              <w:left w:val="single" w:sz="4" w:space="0" w:color="auto"/>
              <w:bottom w:val="nil"/>
              <w:right w:val="nil"/>
            </w:tcBorders>
            <w:shd w:val="clear" w:color="auto" w:fill="FFFFFF"/>
            <w:vAlign w:val="bottom"/>
            <w:hideMark/>
          </w:tcPr>
          <w:p w:rsidR="000510B5" w:rsidRDefault="000510B5" w:rsidP="00BF723A">
            <w:pPr>
              <w:widowControl w:val="0"/>
              <w:spacing w:line="274" w:lineRule="exact"/>
              <w:rPr>
                <w:lang w:val="sr-Latn-RS" w:eastAsia="sr-Latn-RS"/>
              </w:rPr>
            </w:pPr>
            <w:r>
              <w:rPr>
                <w:lang w:val="sr-Latn-RS" w:eastAsia="sr-Latn-RS"/>
              </w:rPr>
              <w:t>Техничка контрола пројектне документације</w:t>
            </w:r>
          </w:p>
          <w:p w:rsidR="000510B5" w:rsidRDefault="000510B5" w:rsidP="00BF723A">
            <w:pPr>
              <w:widowControl w:val="0"/>
              <w:spacing w:line="274" w:lineRule="exact"/>
              <w:rPr>
                <w:lang w:val="sr-Latn-RS" w:eastAsia="sr-Latn-RS"/>
              </w:rPr>
            </w:pPr>
          </w:p>
          <w:p w:rsidR="000510B5" w:rsidRDefault="000510B5" w:rsidP="00BF723A">
            <w:pPr>
              <w:widowControl w:val="0"/>
              <w:spacing w:line="274" w:lineRule="exact"/>
              <w:rPr>
                <w:lang w:val="sr-Latn-RS" w:eastAsia="sr-Latn-RS"/>
              </w:rPr>
            </w:pPr>
          </w:p>
        </w:tc>
        <w:tc>
          <w:tcPr>
            <w:tcW w:w="1436" w:type="dxa"/>
            <w:tcBorders>
              <w:top w:val="single" w:sz="4" w:space="0" w:color="auto"/>
              <w:left w:val="single" w:sz="4" w:space="0" w:color="auto"/>
              <w:bottom w:val="nil"/>
              <w:right w:val="nil"/>
            </w:tcBorders>
            <w:shd w:val="clear" w:color="auto" w:fill="FFFFFF"/>
            <w:vAlign w:val="bottom"/>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октобра 2019.</w:t>
            </w:r>
          </w:p>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201920192016.</w:t>
            </w:r>
          </w:p>
          <w:p w:rsidR="000510B5" w:rsidRDefault="000510B5" w:rsidP="00BF723A">
            <w:pPr>
              <w:widowControl w:val="0"/>
              <w:spacing w:after="60" w:line="210" w:lineRule="exact"/>
              <w:jc w:val="center"/>
              <w:rPr>
                <w:lang w:val="sr-Cyrl-RS" w:eastAsia="sr-Latn-RS"/>
              </w:rPr>
            </w:pPr>
            <w:r>
              <w:rPr>
                <w:sz w:val="20"/>
                <w:szCs w:val="20"/>
                <w:lang w:val="sr-Latn-RS" w:eastAsia="sr-Latn-RS"/>
              </w:rPr>
              <w:t>2016.</w:t>
            </w:r>
          </w:p>
        </w:tc>
        <w:tc>
          <w:tcPr>
            <w:tcW w:w="1723"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1</w:t>
            </w:r>
          </w:p>
        </w:tc>
        <w:tc>
          <w:tcPr>
            <w:tcW w:w="1718" w:type="dxa"/>
            <w:vMerge/>
            <w:tcBorders>
              <w:top w:val="single" w:sz="4" w:space="0" w:color="auto"/>
              <w:left w:val="single" w:sz="4" w:space="0" w:color="auto"/>
              <w:bottom w:val="nil"/>
              <w:right w:val="nil"/>
            </w:tcBorders>
            <w:vAlign w:val="center"/>
            <w:hideMark/>
          </w:tcPr>
          <w:p w:rsidR="000510B5" w:rsidRDefault="000510B5" w:rsidP="00BF723A">
            <w:pPr>
              <w:spacing w:line="276" w:lineRule="auto"/>
              <w:rPr>
                <w:lang w:eastAsia="sr-Latn-RS"/>
              </w:rPr>
            </w:pPr>
          </w:p>
        </w:tc>
        <w:tc>
          <w:tcPr>
            <w:tcW w:w="717" w:type="dxa"/>
            <w:vMerge/>
            <w:tcBorders>
              <w:top w:val="nil"/>
              <w:left w:val="single" w:sz="4" w:space="0" w:color="auto"/>
              <w:bottom w:val="nil"/>
              <w:right w:val="nil"/>
            </w:tcBorders>
            <w:vAlign w:val="center"/>
            <w:hideMark/>
          </w:tcPr>
          <w:p w:rsidR="000510B5" w:rsidRDefault="000510B5" w:rsidP="00BF723A">
            <w:pPr>
              <w:spacing w:line="276" w:lineRule="auto"/>
              <w:rPr>
                <w:rFonts w:ascii="Arial Unicode MS" w:hAnsi="Arial Unicode MS"/>
                <w:lang w:val="sr-Latn-RS" w:eastAsia="sr-Latn-RS"/>
              </w:rPr>
            </w:pPr>
          </w:p>
        </w:tc>
      </w:tr>
      <w:tr w:rsidR="000510B5" w:rsidTr="00A67686">
        <w:trPr>
          <w:trHeight w:hRule="exact" w:val="1394"/>
        </w:trPr>
        <w:tc>
          <w:tcPr>
            <w:tcW w:w="480" w:type="dxa"/>
            <w:vMerge/>
            <w:vAlign w:val="center"/>
            <w:hideMark/>
          </w:tcPr>
          <w:p w:rsidR="000510B5" w:rsidRDefault="000510B5" w:rsidP="00BF723A">
            <w:pPr>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Cyrl-RS" w:eastAsia="sr-Latn-RS"/>
              </w:rPr>
              <w:t>3</w:t>
            </w:r>
            <w:r>
              <w:rPr>
                <w:lang w:val="sr-Latn-RS" w:eastAsia="sr-Latn-RS"/>
              </w:rPr>
              <w:t>.</w:t>
            </w:r>
          </w:p>
        </w:tc>
        <w:tc>
          <w:tcPr>
            <w:tcW w:w="2911" w:type="dxa"/>
            <w:tcBorders>
              <w:top w:val="single" w:sz="4" w:space="0" w:color="auto"/>
              <w:left w:val="single" w:sz="4" w:space="0" w:color="auto"/>
              <w:bottom w:val="nil"/>
              <w:right w:val="nil"/>
            </w:tcBorders>
            <w:shd w:val="clear" w:color="auto" w:fill="FFFFFF"/>
            <w:vAlign w:val="bottom"/>
            <w:hideMark/>
          </w:tcPr>
          <w:p w:rsidR="000510B5" w:rsidRDefault="000510B5" w:rsidP="00BF723A">
            <w:pPr>
              <w:widowControl w:val="0"/>
              <w:spacing w:line="274" w:lineRule="exact"/>
              <w:rPr>
                <w:lang w:val="sr-Latn-RS" w:eastAsia="sr-Latn-RS"/>
              </w:rPr>
            </w:pPr>
            <w:r>
              <w:rPr>
                <w:lang w:val="sr-Latn-RS" w:eastAsia="sr-Latn-RS"/>
              </w:rPr>
              <w:t>Вођење градилишне документације: грађевински дневник, грађевинска књига и друга документација</w:t>
            </w:r>
          </w:p>
        </w:tc>
        <w:tc>
          <w:tcPr>
            <w:tcW w:w="1436"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widowControl w:val="0"/>
              <w:spacing w:after="60" w:line="210" w:lineRule="exact"/>
              <w:jc w:val="center"/>
              <w:rPr>
                <w:lang w:val="sr-Cyrl-RS" w:eastAsia="sr-Latn-RS"/>
              </w:rPr>
            </w:pPr>
            <w:r>
              <w:rPr>
                <w:sz w:val="20"/>
                <w:szCs w:val="20"/>
                <w:lang w:val="sr-Cyrl-RS" w:eastAsia="sr-Latn-RS"/>
              </w:rPr>
              <w:t>октобра 2019.</w:t>
            </w:r>
          </w:p>
        </w:tc>
        <w:tc>
          <w:tcPr>
            <w:tcW w:w="1723" w:type="dxa"/>
            <w:tcBorders>
              <w:top w:val="single" w:sz="4" w:space="0" w:color="auto"/>
              <w:left w:val="single" w:sz="4" w:space="0" w:color="auto"/>
              <w:bottom w:val="nil"/>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2</w:t>
            </w:r>
          </w:p>
        </w:tc>
        <w:tc>
          <w:tcPr>
            <w:tcW w:w="1718" w:type="dxa"/>
            <w:vMerge/>
            <w:tcBorders>
              <w:top w:val="single" w:sz="4" w:space="0" w:color="auto"/>
              <w:left w:val="single" w:sz="4" w:space="0" w:color="auto"/>
              <w:bottom w:val="nil"/>
              <w:right w:val="nil"/>
            </w:tcBorders>
            <w:vAlign w:val="center"/>
            <w:hideMark/>
          </w:tcPr>
          <w:p w:rsidR="000510B5" w:rsidRDefault="000510B5" w:rsidP="00BF723A">
            <w:pPr>
              <w:spacing w:line="276" w:lineRule="auto"/>
              <w:rPr>
                <w:lang w:eastAsia="sr-Latn-RS"/>
              </w:rPr>
            </w:pPr>
          </w:p>
        </w:tc>
        <w:tc>
          <w:tcPr>
            <w:tcW w:w="717" w:type="dxa"/>
            <w:vMerge/>
            <w:tcBorders>
              <w:top w:val="nil"/>
              <w:left w:val="single" w:sz="4" w:space="0" w:color="auto"/>
              <w:bottom w:val="nil"/>
              <w:right w:val="nil"/>
            </w:tcBorders>
            <w:vAlign w:val="center"/>
            <w:hideMark/>
          </w:tcPr>
          <w:p w:rsidR="000510B5" w:rsidRDefault="000510B5" w:rsidP="00BF723A">
            <w:pPr>
              <w:spacing w:line="276" w:lineRule="auto"/>
              <w:rPr>
                <w:rFonts w:ascii="Arial Unicode MS" w:hAnsi="Arial Unicode MS"/>
                <w:lang w:val="sr-Latn-RS" w:eastAsia="sr-Latn-RS"/>
              </w:rPr>
            </w:pPr>
          </w:p>
        </w:tc>
      </w:tr>
      <w:tr w:rsidR="000510B5" w:rsidTr="00A67686">
        <w:trPr>
          <w:trHeight w:hRule="exact" w:val="836"/>
        </w:trPr>
        <w:tc>
          <w:tcPr>
            <w:tcW w:w="480" w:type="dxa"/>
            <w:vMerge/>
            <w:vAlign w:val="center"/>
            <w:hideMark/>
          </w:tcPr>
          <w:p w:rsidR="000510B5" w:rsidRDefault="000510B5" w:rsidP="00BF723A">
            <w:pPr>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single" w:sz="4" w:space="0" w:color="auto"/>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Cyrl-RS" w:eastAsia="sr-Latn-RS"/>
              </w:rPr>
              <w:t>4</w:t>
            </w:r>
            <w:r>
              <w:rPr>
                <w:lang w:val="sr-Latn-RS" w:eastAsia="sr-Latn-RS"/>
              </w:rPr>
              <w:t>.</w:t>
            </w:r>
          </w:p>
        </w:tc>
        <w:tc>
          <w:tcPr>
            <w:tcW w:w="2911" w:type="dxa"/>
            <w:tcBorders>
              <w:top w:val="single" w:sz="4" w:space="0" w:color="auto"/>
              <w:left w:val="single" w:sz="4" w:space="0" w:color="auto"/>
              <w:bottom w:val="single" w:sz="4" w:space="0" w:color="auto"/>
              <w:right w:val="nil"/>
            </w:tcBorders>
            <w:shd w:val="clear" w:color="auto" w:fill="FFFFFF"/>
            <w:vAlign w:val="bottom"/>
            <w:hideMark/>
          </w:tcPr>
          <w:p w:rsidR="000510B5" w:rsidRDefault="000510B5" w:rsidP="00BF723A">
            <w:pPr>
              <w:widowControl w:val="0"/>
              <w:spacing w:line="274" w:lineRule="exact"/>
              <w:rPr>
                <w:lang w:val="sr-Latn-RS" w:eastAsia="sr-Latn-RS"/>
              </w:rPr>
            </w:pPr>
            <w:r>
              <w:rPr>
                <w:lang w:val="sr-Latn-RS" w:eastAsia="sr-Latn-RS"/>
              </w:rPr>
              <w:t>Обрачун изведених радова кроз привремене и окончане ситуације</w:t>
            </w:r>
          </w:p>
        </w:tc>
        <w:tc>
          <w:tcPr>
            <w:tcW w:w="1436" w:type="dxa"/>
            <w:tcBorders>
              <w:top w:val="single" w:sz="4" w:space="0" w:color="auto"/>
              <w:left w:val="single" w:sz="4" w:space="0" w:color="auto"/>
              <w:bottom w:val="single" w:sz="4" w:space="0" w:color="auto"/>
              <w:right w:val="nil"/>
            </w:tcBorders>
            <w:shd w:val="clear" w:color="auto" w:fill="FFFFFF"/>
            <w:vAlign w:val="center"/>
            <w:hideMark/>
          </w:tcPr>
          <w:p w:rsidR="000510B5" w:rsidRDefault="000510B5" w:rsidP="000510B5">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0510B5">
            <w:pPr>
              <w:widowControl w:val="0"/>
              <w:spacing w:after="60" w:line="210" w:lineRule="exact"/>
              <w:jc w:val="center"/>
              <w:rPr>
                <w:lang w:val="sr-Cyrl-RS" w:eastAsia="sr-Latn-RS"/>
              </w:rPr>
            </w:pPr>
            <w:r>
              <w:rPr>
                <w:sz w:val="20"/>
                <w:szCs w:val="20"/>
                <w:lang w:val="sr-Cyrl-RS" w:eastAsia="sr-Latn-RS"/>
              </w:rPr>
              <w:t>октобра 2019.</w:t>
            </w:r>
          </w:p>
        </w:tc>
        <w:tc>
          <w:tcPr>
            <w:tcW w:w="1723" w:type="dxa"/>
            <w:tcBorders>
              <w:top w:val="single" w:sz="4" w:space="0" w:color="auto"/>
              <w:left w:val="single" w:sz="4" w:space="0" w:color="auto"/>
              <w:bottom w:val="single" w:sz="4" w:space="0" w:color="auto"/>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2</w:t>
            </w:r>
          </w:p>
        </w:tc>
        <w:tc>
          <w:tcPr>
            <w:tcW w:w="1718" w:type="dxa"/>
            <w:vMerge/>
            <w:tcBorders>
              <w:top w:val="single" w:sz="4" w:space="0" w:color="auto"/>
              <w:left w:val="single" w:sz="4" w:space="0" w:color="auto"/>
              <w:bottom w:val="nil"/>
              <w:right w:val="nil"/>
            </w:tcBorders>
            <w:vAlign w:val="center"/>
            <w:hideMark/>
          </w:tcPr>
          <w:p w:rsidR="000510B5" w:rsidRDefault="000510B5" w:rsidP="00BF723A">
            <w:pPr>
              <w:spacing w:line="276" w:lineRule="auto"/>
              <w:rPr>
                <w:lang w:eastAsia="sr-Latn-RS"/>
              </w:rPr>
            </w:pPr>
          </w:p>
        </w:tc>
        <w:tc>
          <w:tcPr>
            <w:tcW w:w="717" w:type="dxa"/>
            <w:vMerge/>
            <w:tcBorders>
              <w:top w:val="nil"/>
              <w:left w:val="single" w:sz="4" w:space="0" w:color="auto"/>
              <w:bottom w:val="nil"/>
              <w:right w:val="nil"/>
            </w:tcBorders>
            <w:vAlign w:val="center"/>
            <w:hideMark/>
          </w:tcPr>
          <w:p w:rsidR="000510B5" w:rsidRDefault="000510B5" w:rsidP="00BF723A">
            <w:pPr>
              <w:spacing w:line="276" w:lineRule="auto"/>
              <w:rPr>
                <w:rFonts w:ascii="Arial Unicode MS" w:hAnsi="Arial Unicode MS"/>
                <w:lang w:val="sr-Latn-RS" w:eastAsia="sr-Latn-RS"/>
              </w:rPr>
            </w:pPr>
          </w:p>
        </w:tc>
      </w:tr>
      <w:tr w:rsidR="000510B5" w:rsidTr="00A67686">
        <w:trPr>
          <w:trHeight w:hRule="exact" w:val="769"/>
        </w:trPr>
        <w:tc>
          <w:tcPr>
            <w:tcW w:w="480" w:type="dxa"/>
            <w:vMerge/>
            <w:tcBorders>
              <w:bottom w:val="single" w:sz="4" w:space="0" w:color="auto"/>
            </w:tcBorders>
            <w:vAlign w:val="center"/>
            <w:hideMark/>
          </w:tcPr>
          <w:p w:rsidR="000510B5" w:rsidRDefault="000510B5" w:rsidP="00BF723A">
            <w:pPr>
              <w:spacing w:line="276" w:lineRule="auto"/>
              <w:rPr>
                <w:rFonts w:ascii="Arial Unicode MS" w:hAnsi="Arial Unicode MS"/>
                <w:lang w:val="sr-Cyrl-RS" w:eastAsia="sr-Latn-RS"/>
              </w:rPr>
            </w:pPr>
          </w:p>
        </w:tc>
        <w:tc>
          <w:tcPr>
            <w:tcW w:w="664" w:type="dxa"/>
            <w:tcBorders>
              <w:top w:val="single" w:sz="4" w:space="0" w:color="auto"/>
              <w:left w:val="single" w:sz="4" w:space="0" w:color="auto"/>
              <w:bottom w:val="single" w:sz="4" w:space="0" w:color="auto"/>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Cyrl-RS" w:eastAsia="sr-Latn-RS"/>
              </w:rPr>
              <w:t>5</w:t>
            </w:r>
            <w:r>
              <w:rPr>
                <w:lang w:val="sr-Latn-RS" w:eastAsia="sr-Latn-RS"/>
              </w:rPr>
              <w:t>.</w:t>
            </w:r>
          </w:p>
        </w:tc>
        <w:tc>
          <w:tcPr>
            <w:tcW w:w="2911" w:type="dxa"/>
            <w:tcBorders>
              <w:top w:val="single" w:sz="4" w:space="0" w:color="auto"/>
              <w:left w:val="single" w:sz="4" w:space="0" w:color="auto"/>
              <w:bottom w:val="single" w:sz="4" w:space="0" w:color="auto"/>
              <w:right w:val="nil"/>
            </w:tcBorders>
            <w:shd w:val="clear" w:color="auto" w:fill="FFFFFF"/>
            <w:vAlign w:val="bottom"/>
            <w:hideMark/>
          </w:tcPr>
          <w:p w:rsidR="000510B5" w:rsidRDefault="000510B5" w:rsidP="00BF723A">
            <w:pPr>
              <w:widowControl w:val="0"/>
              <w:spacing w:line="278" w:lineRule="exact"/>
              <w:rPr>
                <w:lang w:val="sr-Latn-RS" w:eastAsia="sr-Latn-RS"/>
              </w:rPr>
            </w:pPr>
            <w:r>
              <w:rPr>
                <w:lang w:val="sr-Latn-RS" w:eastAsia="sr-Latn-RS"/>
              </w:rPr>
              <w:t>Стручни надзор и одговорни извођач радова</w:t>
            </w:r>
          </w:p>
        </w:tc>
        <w:tc>
          <w:tcPr>
            <w:tcW w:w="1436" w:type="dxa"/>
            <w:tcBorders>
              <w:top w:val="single" w:sz="4" w:space="0" w:color="auto"/>
              <w:left w:val="single" w:sz="4" w:space="0" w:color="auto"/>
              <w:bottom w:val="single" w:sz="4" w:space="0" w:color="auto"/>
              <w:right w:val="nil"/>
            </w:tcBorders>
            <w:shd w:val="clear" w:color="auto" w:fill="FFFFFF"/>
            <w:vAlign w:val="bottom"/>
            <w:hideMark/>
          </w:tcPr>
          <w:p w:rsidR="000510B5" w:rsidRDefault="000510B5" w:rsidP="000510B5">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0510B5">
            <w:pPr>
              <w:widowControl w:val="0"/>
              <w:spacing w:after="60" w:line="210" w:lineRule="exact"/>
              <w:jc w:val="center"/>
              <w:rPr>
                <w:lang w:val="sr-Cyrl-RS" w:eastAsia="sr-Latn-RS"/>
              </w:rPr>
            </w:pPr>
            <w:r>
              <w:rPr>
                <w:sz w:val="20"/>
                <w:szCs w:val="20"/>
                <w:lang w:val="sr-Cyrl-RS" w:eastAsia="sr-Latn-RS"/>
              </w:rPr>
              <w:t>октобра 2019</w:t>
            </w:r>
            <w:r>
              <w:rPr>
                <w:sz w:val="20"/>
                <w:szCs w:val="20"/>
                <w:lang w:val="sr-Latn-RS" w:eastAsia="sr-Latn-RS"/>
              </w:rPr>
              <w:t>.</w:t>
            </w:r>
          </w:p>
        </w:tc>
        <w:tc>
          <w:tcPr>
            <w:tcW w:w="1723" w:type="dxa"/>
            <w:tcBorders>
              <w:top w:val="single" w:sz="4" w:space="0" w:color="auto"/>
              <w:left w:val="single" w:sz="4" w:space="0" w:color="auto"/>
              <w:bottom w:val="single" w:sz="4" w:space="0" w:color="auto"/>
              <w:right w:val="nil"/>
            </w:tcBorders>
            <w:shd w:val="clear" w:color="auto" w:fill="FFFFFF"/>
            <w:vAlign w:val="center"/>
            <w:hideMark/>
          </w:tcPr>
          <w:p w:rsidR="000510B5" w:rsidRDefault="000510B5" w:rsidP="00BF723A">
            <w:pPr>
              <w:widowControl w:val="0"/>
              <w:spacing w:line="210" w:lineRule="exact"/>
              <w:jc w:val="center"/>
              <w:rPr>
                <w:lang w:val="sr-Latn-RS" w:eastAsia="sr-Latn-RS"/>
              </w:rPr>
            </w:pPr>
            <w:r>
              <w:rPr>
                <w:lang w:val="sr-Latn-RS" w:eastAsia="sr-Latn-RS"/>
              </w:rPr>
              <w:t>1</w:t>
            </w:r>
          </w:p>
        </w:tc>
        <w:tc>
          <w:tcPr>
            <w:tcW w:w="1718" w:type="dxa"/>
            <w:vMerge/>
            <w:tcBorders>
              <w:top w:val="single" w:sz="4" w:space="0" w:color="auto"/>
              <w:left w:val="single" w:sz="4" w:space="0" w:color="auto"/>
              <w:bottom w:val="single" w:sz="4" w:space="0" w:color="auto"/>
              <w:right w:val="nil"/>
            </w:tcBorders>
            <w:vAlign w:val="center"/>
            <w:hideMark/>
          </w:tcPr>
          <w:p w:rsidR="000510B5" w:rsidRDefault="000510B5" w:rsidP="00BF723A">
            <w:pPr>
              <w:spacing w:line="276" w:lineRule="auto"/>
              <w:rPr>
                <w:lang w:eastAsia="sr-Latn-RS"/>
              </w:rPr>
            </w:pPr>
          </w:p>
        </w:tc>
        <w:tc>
          <w:tcPr>
            <w:tcW w:w="717" w:type="dxa"/>
            <w:vMerge/>
            <w:tcBorders>
              <w:top w:val="nil"/>
              <w:left w:val="single" w:sz="4" w:space="0" w:color="auto"/>
              <w:bottom w:val="single" w:sz="4" w:space="0" w:color="auto"/>
              <w:right w:val="nil"/>
            </w:tcBorders>
            <w:vAlign w:val="center"/>
            <w:hideMark/>
          </w:tcPr>
          <w:p w:rsidR="000510B5" w:rsidRDefault="000510B5" w:rsidP="00BF723A">
            <w:pPr>
              <w:spacing w:line="276" w:lineRule="auto"/>
              <w:rPr>
                <w:rFonts w:ascii="Arial Unicode MS" w:hAnsi="Arial Unicode MS"/>
                <w:lang w:val="sr-Latn-RS" w:eastAsia="sr-Latn-RS"/>
              </w:rPr>
            </w:pPr>
          </w:p>
        </w:tc>
      </w:tr>
    </w:tbl>
    <w:p w:rsidR="000510B5" w:rsidRDefault="000510B5" w:rsidP="000510B5">
      <w:pPr>
        <w:widowControl w:val="0"/>
        <w:rPr>
          <w:lang w:val="sr-Cyrl-RS" w:eastAsia="sr-Latn-RS"/>
        </w:rPr>
      </w:pPr>
    </w:p>
    <w:p w:rsidR="000510B5" w:rsidRDefault="000510B5" w:rsidP="000510B5">
      <w:pPr>
        <w:widowControl w:val="0"/>
        <w:rPr>
          <w:lang w:val="sr-Cyrl-RS" w:eastAsia="sr-Latn-RS"/>
        </w:rPr>
      </w:pPr>
    </w:p>
    <w:p w:rsidR="000510B5" w:rsidRDefault="000510B5" w:rsidP="000510B5">
      <w:pPr>
        <w:jc w:val="both"/>
        <w:rPr>
          <w:lang w:val="sr-Cyrl-RS"/>
        </w:rPr>
      </w:pPr>
      <w:r>
        <w:rPr>
          <w:b/>
          <w:lang w:val="sr-Cyrl-RS"/>
        </w:rPr>
        <w:lastRenderedPageBreak/>
        <w:t>Број корисника обуке</w:t>
      </w:r>
      <w:r>
        <w:rPr>
          <w:lang w:val="sr-Cyrl-RS"/>
        </w:rPr>
        <w:t xml:space="preserve"> је 12 (дванаест). Пружалац услуге мора припремити штампани материјал за обуку</w:t>
      </w:r>
      <w:r>
        <w:rPr>
          <w:lang w:val="sr-Latn-RS"/>
        </w:rPr>
        <w:t xml:space="preserve"> </w:t>
      </w:r>
      <w:r>
        <w:rPr>
          <w:lang w:val="sr-Cyrl-RS"/>
        </w:rPr>
        <w:t xml:space="preserve">и то за сваког корисника посебно, као и у електронској форми (на </w:t>
      </w:r>
      <w:r>
        <w:rPr>
          <w:lang w:val="sr-Latn-RS"/>
        </w:rPr>
        <w:t>CD-</w:t>
      </w:r>
      <w:r>
        <w:rPr>
          <w:lang w:val="sr-Cyrl-RS"/>
        </w:rPr>
        <w:t xml:space="preserve">у). Штампани материјал  и материјал у електронској форми треба да буде укључен у цену обуке. </w:t>
      </w:r>
    </w:p>
    <w:p w:rsidR="000510B5" w:rsidRDefault="000510B5" w:rsidP="000510B5">
      <w:pPr>
        <w:jc w:val="both"/>
        <w:rPr>
          <w:lang w:val="sr-Cyrl-RS"/>
        </w:rPr>
      </w:pPr>
    </w:p>
    <w:p w:rsidR="000510B5" w:rsidRDefault="000510B5" w:rsidP="000510B5">
      <w:pPr>
        <w:jc w:val="both"/>
        <w:rPr>
          <w:lang w:val="sr-Cyrl-RS"/>
        </w:rPr>
      </w:pPr>
      <w:r>
        <w:rPr>
          <w:b/>
          <w:lang w:val="sr-Cyrl-RS"/>
        </w:rPr>
        <w:t>Кадровски капацитет:</w:t>
      </w:r>
      <w:r>
        <w:rPr>
          <w:lang w:val="sr-Cyrl-RS"/>
        </w:rPr>
        <w:t xml:space="preserve"> Понуђач мора имати најмање једно стручно лице за пружање услуге, ангажовано по било ком основу, а у складу са Законом о раду (радни однос, уговор о обављању привремених и повремених послова или по основу уговора о делу). Ангажовање не може бити на основу уговора</w:t>
      </w:r>
      <w:r>
        <w:rPr>
          <w:iCs/>
          <w:lang w:val="sr-Cyrl-RS"/>
        </w:rPr>
        <w:t xml:space="preserve"> за стручно оспособљавање и усавршавање.</w:t>
      </w:r>
    </w:p>
    <w:p w:rsidR="000510B5" w:rsidRDefault="000510B5" w:rsidP="000510B5">
      <w:pPr>
        <w:jc w:val="both"/>
        <w:rPr>
          <w:lang w:val="sr-Cyrl-RS"/>
        </w:rPr>
      </w:pPr>
      <w:r>
        <w:rPr>
          <w:lang w:val="sr-Cyrl-RS"/>
        </w:rPr>
        <w:t>Стручно лице за спровођење обуке треба да има следеће квалификације:</w:t>
      </w:r>
    </w:p>
    <w:p w:rsidR="000510B5" w:rsidRDefault="000510B5" w:rsidP="000510B5">
      <w:pPr>
        <w:pStyle w:val="ListParagraph"/>
        <w:numPr>
          <w:ilvl w:val="0"/>
          <w:numId w:val="30"/>
        </w:numPr>
        <w:suppressAutoHyphens w:val="0"/>
        <w:spacing w:line="240" w:lineRule="auto"/>
        <w:contextualSpacing/>
        <w:jc w:val="both"/>
        <w:rPr>
          <w:lang w:val="sr-Cyrl-RS"/>
        </w:rPr>
      </w:pPr>
      <w:r>
        <w:rPr>
          <w:lang w:val="sr-Cyrl-RS"/>
        </w:rPr>
        <w:t>да је дипломирани инжењер грађевине</w:t>
      </w:r>
      <w:r>
        <w:rPr>
          <w:lang w:val="sr-Latn-RS"/>
        </w:rPr>
        <w:t xml:space="preserve"> </w:t>
      </w:r>
      <w:r>
        <w:rPr>
          <w:lang w:val="sr-Cyrl-RS"/>
        </w:rPr>
        <w:t>или архитектуре;</w:t>
      </w:r>
    </w:p>
    <w:p w:rsidR="000510B5" w:rsidRDefault="000510B5" w:rsidP="000510B5">
      <w:pPr>
        <w:pStyle w:val="ListParagraph"/>
        <w:numPr>
          <w:ilvl w:val="0"/>
          <w:numId w:val="30"/>
        </w:numPr>
        <w:suppressAutoHyphens w:val="0"/>
        <w:spacing w:line="240" w:lineRule="auto"/>
        <w:contextualSpacing/>
        <w:jc w:val="both"/>
        <w:rPr>
          <w:lang w:val="sr-Cyrl-RS"/>
        </w:rPr>
      </w:pPr>
      <w:r>
        <w:rPr>
          <w:lang w:val="sr-Cyrl-RS"/>
        </w:rPr>
        <w:t xml:space="preserve">да има </w:t>
      </w:r>
      <w:r w:rsidR="00107140">
        <w:rPr>
          <w:lang w:val="sr-Cyrl-RS"/>
        </w:rPr>
        <w:t xml:space="preserve">важећу </w:t>
      </w:r>
      <w:r>
        <w:rPr>
          <w:lang w:val="sr-Cyrl-RS"/>
        </w:rPr>
        <w:t>лиценцу Инжењерске коморе Србије за пројектовање;</w:t>
      </w:r>
    </w:p>
    <w:p w:rsidR="000510B5" w:rsidRDefault="000510B5" w:rsidP="000510B5">
      <w:pPr>
        <w:pStyle w:val="ListParagraph"/>
        <w:numPr>
          <w:ilvl w:val="0"/>
          <w:numId w:val="30"/>
        </w:numPr>
        <w:suppressAutoHyphens w:val="0"/>
        <w:spacing w:line="240" w:lineRule="auto"/>
        <w:contextualSpacing/>
        <w:jc w:val="both"/>
        <w:rPr>
          <w:lang w:val="sr-Cyrl-RS"/>
        </w:rPr>
      </w:pPr>
      <w:r>
        <w:rPr>
          <w:lang w:val="sr-Cyrl-RS"/>
        </w:rPr>
        <w:t xml:space="preserve">да има </w:t>
      </w:r>
      <w:r w:rsidR="00107140">
        <w:rPr>
          <w:lang w:val="sr-Cyrl-RS"/>
        </w:rPr>
        <w:t xml:space="preserve">важећу </w:t>
      </w:r>
      <w:r>
        <w:rPr>
          <w:lang w:val="sr-Cyrl-RS"/>
        </w:rPr>
        <w:t>лиценцу Инжењерске коморе Србије за извођење радова</w:t>
      </w:r>
      <w:r w:rsidR="00F563B3">
        <w:rPr>
          <w:lang w:val="sr-Cyrl-RS"/>
        </w:rPr>
        <w:t>.</w:t>
      </w:r>
    </w:p>
    <w:p w:rsidR="000510B5" w:rsidRDefault="000510B5" w:rsidP="000510B5">
      <w:pPr>
        <w:jc w:val="both"/>
        <w:rPr>
          <w:color w:val="FF0000"/>
          <w:lang w:val="sr-Cyrl-RS"/>
        </w:rPr>
      </w:pPr>
      <w:r>
        <w:rPr>
          <w:lang w:val="sr-Cyrl-RS"/>
        </w:rPr>
        <w:t xml:space="preserve">Понуђач уз понуду је обавезан да приложи копију дипломе о стеченом високом образовању и копије лиценци Инжењерске коморе Србије за стручно лице/а, које ће спроводити обуку. </w:t>
      </w:r>
      <w:r>
        <w:rPr>
          <w:color w:val="FF0000"/>
          <w:lang w:val="sr-Cyrl-RS"/>
        </w:rPr>
        <w:t xml:space="preserve"> </w:t>
      </w:r>
    </w:p>
    <w:p w:rsidR="000510B5" w:rsidRDefault="000510B5" w:rsidP="000510B5">
      <w:pPr>
        <w:pStyle w:val="ListParagraph"/>
        <w:ind w:left="0"/>
        <w:jc w:val="both"/>
        <w:rPr>
          <w:lang w:val="sr-Cyrl-RS"/>
        </w:rPr>
      </w:pPr>
      <w:r>
        <w:rPr>
          <w:lang w:val="sr-Cyrl-RS"/>
        </w:rPr>
        <w:t xml:space="preserve">У табели је дат оквирни термин за спровођење обуке, а наручилац ће 3 (три) дана пре планираног датума за почетак обуке обавестити пружаоца услуге о тачном датуму. Обука ће се реализовати у 2 (два) узастопна дана. </w:t>
      </w:r>
    </w:p>
    <w:p w:rsidR="000510B5" w:rsidRDefault="000510B5" w:rsidP="000510B5">
      <w:pPr>
        <w:jc w:val="both"/>
        <w:rPr>
          <w:b/>
          <w:lang w:val="sr-Cyrl-RS"/>
        </w:rPr>
      </w:pPr>
    </w:p>
    <w:p w:rsidR="000510B5" w:rsidRDefault="000510B5" w:rsidP="000510B5">
      <w:pPr>
        <w:jc w:val="both"/>
        <w:rPr>
          <w:lang w:val="sr-Cyrl-RS"/>
        </w:rPr>
      </w:pPr>
      <w:r>
        <w:rPr>
          <w:b/>
          <w:lang w:val="sr-Cyrl-RS"/>
        </w:rPr>
        <w:t>Место реализације обуке</w:t>
      </w:r>
      <w:r>
        <w:rPr>
          <w:lang w:val="sr-Cyrl-RS"/>
        </w:rPr>
        <w:t>: Обука се реализује у просторијама наручиоца на адреси: Министарство пољопривреде, шумарства и водопривреде - Управа за аграрна плаћања, Булевар Михајла Пупина бр.113а.</w:t>
      </w:r>
    </w:p>
    <w:p w:rsidR="000510B5" w:rsidRDefault="000510B5" w:rsidP="000510B5">
      <w:pPr>
        <w:jc w:val="both"/>
        <w:rPr>
          <w:lang w:val="sr-Cyrl-RS"/>
        </w:rPr>
      </w:pPr>
    </w:p>
    <w:p w:rsidR="000510B5" w:rsidRDefault="000510B5" w:rsidP="000510B5">
      <w:pPr>
        <w:jc w:val="both"/>
        <w:rPr>
          <w:b/>
          <w:lang w:val="sr-Cyrl-RS"/>
        </w:rPr>
      </w:pPr>
    </w:p>
    <w:p w:rsidR="000510B5" w:rsidRDefault="000510B5" w:rsidP="000510B5">
      <w:pPr>
        <w:jc w:val="both"/>
        <w:rPr>
          <w:b/>
          <w:lang w:val="sr-Cyrl-RS"/>
        </w:rPr>
      </w:pPr>
    </w:p>
    <w:p w:rsidR="000510B5" w:rsidRPr="00B33AF5" w:rsidRDefault="007F5B6E" w:rsidP="000510B5">
      <w:pPr>
        <w:jc w:val="both"/>
        <w:rPr>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Pr="00B33AF5">
        <w:rPr>
          <w:lang w:val="sr-Cyrl-RS"/>
        </w:rPr>
        <w:t xml:space="preserve">Упознат за спецификацијом </w:t>
      </w:r>
    </w:p>
    <w:p w:rsidR="007F5B6E" w:rsidRDefault="007F5B6E" w:rsidP="000510B5">
      <w:pPr>
        <w:jc w:val="both"/>
        <w:rPr>
          <w:b/>
          <w:lang w:val="sr-Cyrl-RS"/>
        </w:rPr>
      </w:pPr>
      <w:r>
        <w:rPr>
          <w:b/>
          <w:lang w:val="sr-Cyrl-RS"/>
        </w:rPr>
        <w:tab/>
      </w:r>
      <w:r>
        <w:rPr>
          <w:b/>
          <w:lang w:val="sr-Cyrl-RS"/>
        </w:rPr>
        <w:tab/>
      </w:r>
      <w:r>
        <w:rPr>
          <w:b/>
          <w:lang w:val="sr-Cyrl-RS"/>
        </w:rPr>
        <w:tab/>
      </w:r>
      <w:r>
        <w:rPr>
          <w:b/>
          <w:lang w:val="sr-Cyrl-RS"/>
        </w:rPr>
        <w:tab/>
        <w:t>М. П.</w:t>
      </w:r>
    </w:p>
    <w:p w:rsidR="007F5B6E" w:rsidRDefault="007F5B6E" w:rsidP="000510B5">
      <w:pPr>
        <w:jc w:val="both"/>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t xml:space="preserve">_________________________ </w:t>
      </w:r>
    </w:p>
    <w:p w:rsidR="007F5B6E" w:rsidRPr="007F5B6E" w:rsidRDefault="007F5B6E" w:rsidP="000510B5">
      <w:pPr>
        <w:jc w:val="both"/>
        <w:rPr>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Pr="007F5B6E">
        <w:rPr>
          <w:lang w:val="sr-Cyrl-RS"/>
        </w:rPr>
        <w:t>Овлашћено лице понуђача</w:t>
      </w:r>
    </w:p>
    <w:p w:rsidR="000510B5" w:rsidRDefault="000510B5" w:rsidP="000510B5">
      <w:pPr>
        <w:jc w:val="both"/>
        <w:rPr>
          <w:b/>
          <w:lang w:val="sr-Cyrl-RS"/>
        </w:rPr>
      </w:pPr>
    </w:p>
    <w:p w:rsidR="000510B5" w:rsidRDefault="000510B5" w:rsidP="000510B5">
      <w:pPr>
        <w:jc w:val="both"/>
        <w:rPr>
          <w:b/>
          <w:lang w:val="sr-Cyrl-RS"/>
        </w:rPr>
      </w:pPr>
    </w:p>
    <w:p w:rsidR="000510B5" w:rsidRDefault="000510B5" w:rsidP="000510B5">
      <w:pPr>
        <w:jc w:val="both"/>
        <w:rPr>
          <w:b/>
          <w:lang w:val="sr-Cyrl-RS"/>
        </w:rPr>
      </w:pPr>
    </w:p>
    <w:p w:rsidR="00025300" w:rsidRDefault="00025300" w:rsidP="00025300">
      <w:pPr>
        <w:jc w:val="both"/>
        <w:rPr>
          <w:bCs/>
          <w:lang w:val="sr-Cyrl-RS"/>
        </w:rPr>
      </w:pPr>
      <w:r>
        <w:rPr>
          <w:bCs/>
          <w:lang w:val="sr-Cyrl-RS"/>
        </w:rPr>
        <w:tab/>
      </w:r>
      <w:r>
        <w:rPr>
          <w:bCs/>
          <w:lang w:val="sr-Cyrl-RS"/>
        </w:rPr>
        <w:tab/>
      </w:r>
      <w:r>
        <w:rPr>
          <w:bCs/>
          <w:lang w:val="sr-Cyrl-RS"/>
        </w:rPr>
        <w:tab/>
      </w:r>
      <w:r>
        <w:rPr>
          <w:bCs/>
          <w:lang w:val="sr-Cyrl-RS"/>
        </w:rPr>
        <w:tab/>
      </w:r>
    </w:p>
    <w:p w:rsidR="004207B7" w:rsidRDefault="004207B7" w:rsidP="00025300">
      <w:pPr>
        <w:jc w:val="center"/>
        <w:rPr>
          <w:rFonts w:eastAsia="Calibri"/>
          <w:b/>
          <w:color w:val="auto"/>
          <w:kern w:val="0"/>
          <w:sz w:val="28"/>
          <w:szCs w:val="22"/>
          <w:lang w:val="sr-Cyrl-RS" w:eastAsia="en-US"/>
        </w:rPr>
      </w:pPr>
    </w:p>
    <w:p w:rsidR="004207B7" w:rsidRDefault="004207B7"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510B5" w:rsidRDefault="000510B5" w:rsidP="00025300">
      <w:pPr>
        <w:jc w:val="center"/>
        <w:rPr>
          <w:rFonts w:eastAsia="Calibri"/>
          <w:b/>
          <w:color w:val="auto"/>
          <w:kern w:val="0"/>
          <w:sz w:val="28"/>
          <w:szCs w:val="22"/>
          <w:lang w:val="sr-Cyrl-RS" w:eastAsia="en-US"/>
        </w:rPr>
      </w:pPr>
    </w:p>
    <w:p w:rsidR="00025300" w:rsidRPr="00D4591D" w:rsidRDefault="00107140" w:rsidP="00025300">
      <w:pPr>
        <w:jc w:val="center"/>
        <w:rPr>
          <w:bCs/>
          <w:lang w:val="sr-Cyrl-RS"/>
        </w:rPr>
      </w:pPr>
      <w:r w:rsidRPr="00D3632D">
        <w:rPr>
          <w:b/>
          <w:bCs/>
          <w:iCs/>
          <w:sz w:val="28"/>
          <w:szCs w:val="28"/>
          <w:shd w:val="clear" w:color="auto" w:fill="7F7F7F"/>
          <w:lang w:val="sr-Latn-RS"/>
        </w:rPr>
        <w:lastRenderedPageBreak/>
        <w:t>IV</w:t>
      </w:r>
      <w:r>
        <w:rPr>
          <w:b/>
          <w:bCs/>
          <w:iCs/>
          <w:sz w:val="28"/>
          <w:szCs w:val="28"/>
          <w:shd w:val="clear" w:color="auto" w:fill="7F7F7F"/>
          <w:lang w:val="sr-Cyrl-RS"/>
        </w:rPr>
        <w:t>б</w:t>
      </w:r>
      <w:r>
        <w:rPr>
          <w:rFonts w:eastAsia="Calibri"/>
          <w:b/>
          <w:color w:val="auto"/>
          <w:kern w:val="0"/>
          <w:sz w:val="28"/>
          <w:szCs w:val="22"/>
          <w:lang w:val="sr-Cyrl-RS" w:eastAsia="en-US"/>
        </w:rPr>
        <w:t xml:space="preserve"> </w:t>
      </w:r>
      <w:r w:rsidR="00025300">
        <w:rPr>
          <w:rFonts w:eastAsia="Calibri"/>
          <w:b/>
          <w:color w:val="auto"/>
          <w:kern w:val="0"/>
          <w:sz w:val="28"/>
          <w:szCs w:val="22"/>
          <w:lang w:val="sr-Cyrl-RS" w:eastAsia="en-US"/>
        </w:rPr>
        <w:t>ТЕХНИЧКА СПЕЦИФИКАЦИЈА</w:t>
      </w:r>
    </w:p>
    <w:p w:rsidR="00025300" w:rsidRDefault="00025300" w:rsidP="00025300">
      <w:pPr>
        <w:suppressAutoHyphens w:val="0"/>
        <w:spacing w:line="240" w:lineRule="auto"/>
        <w:jc w:val="center"/>
        <w:rPr>
          <w:rFonts w:eastAsia="Calibri"/>
          <w:b/>
          <w:color w:val="auto"/>
          <w:kern w:val="0"/>
          <w:sz w:val="28"/>
          <w:szCs w:val="22"/>
          <w:lang w:val="sr-Cyrl-RS" w:eastAsia="en-US"/>
        </w:rPr>
      </w:pPr>
      <w:r>
        <w:rPr>
          <w:rFonts w:eastAsia="Calibri"/>
          <w:b/>
          <w:color w:val="auto"/>
          <w:kern w:val="0"/>
          <w:sz w:val="28"/>
          <w:szCs w:val="22"/>
          <w:lang w:val="sr-Cyrl-RS" w:eastAsia="en-US"/>
        </w:rPr>
        <w:t>ЗА ПАРТИЈУ 2</w:t>
      </w:r>
    </w:p>
    <w:p w:rsidR="000510B5" w:rsidRDefault="000510B5" w:rsidP="000510B5">
      <w:pPr>
        <w:jc w:val="center"/>
        <w:rPr>
          <w:rFonts w:eastAsia="Calibri"/>
          <w:b/>
          <w:sz w:val="28"/>
          <w:szCs w:val="22"/>
          <w:lang w:val="sr-Cyrl-RS"/>
        </w:rPr>
      </w:pPr>
      <w:r>
        <w:rPr>
          <w:rFonts w:eastAsia="Calibri"/>
          <w:b/>
          <w:sz w:val="28"/>
          <w:szCs w:val="22"/>
          <w:lang w:val="sr-Cyrl-RS"/>
        </w:rPr>
        <w:t>Обука за административну контролу књиговодствене документације</w:t>
      </w:r>
    </w:p>
    <w:p w:rsidR="000510B5" w:rsidRDefault="000510B5" w:rsidP="000510B5">
      <w:pPr>
        <w:jc w:val="both"/>
        <w:rPr>
          <w:kern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534"/>
        <w:gridCol w:w="1843"/>
        <w:gridCol w:w="1875"/>
      </w:tblGrid>
      <w:tr w:rsidR="000510B5" w:rsidTr="00BF723A">
        <w:tc>
          <w:tcPr>
            <w:tcW w:w="709" w:type="dxa"/>
            <w:tcBorders>
              <w:top w:val="single" w:sz="4" w:space="0" w:color="auto"/>
              <w:left w:val="single" w:sz="4" w:space="0" w:color="auto"/>
              <w:bottom w:val="single" w:sz="4" w:space="0" w:color="auto"/>
              <w:right w:val="single" w:sz="4" w:space="0" w:color="auto"/>
            </w:tcBorders>
            <w:hideMark/>
          </w:tcPr>
          <w:p w:rsidR="000510B5" w:rsidRDefault="000510B5" w:rsidP="00BF723A">
            <w:pPr>
              <w:spacing w:line="276" w:lineRule="auto"/>
              <w:rPr>
                <w:kern w:val="2"/>
                <w:lang w:val="sr-Cyrl-RS"/>
              </w:rPr>
            </w:pPr>
            <w:r>
              <w:rPr>
                <w:lang w:val="sr-Cyrl-RS"/>
              </w:rPr>
              <w:t>Ред</w:t>
            </w:r>
          </w:p>
          <w:p w:rsidR="000510B5" w:rsidRDefault="000510B5" w:rsidP="00BF723A">
            <w:pPr>
              <w:rPr>
                <w:kern w:val="2"/>
                <w:lang w:val="sr-Cyrl-RS"/>
              </w:rPr>
            </w:pPr>
            <w:r>
              <w:rPr>
                <w:lang w:val="sr-Cyrl-RS"/>
              </w:rPr>
              <w:t>бр.</w:t>
            </w:r>
          </w:p>
        </w:tc>
        <w:tc>
          <w:tcPr>
            <w:tcW w:w="3118" w:type="dxa"/>
            <w:tcBorders>
              <w:top w:val="single" w:sz="4" w:space="0" w:color="auto"/>
              <w:left w:val="single" w:sz="4" w:space="0" w:color="auto"/>
              <w:bottom w:val="single" w:sz="4" w:space="0" w:color="auto"/>
              <w:right w:val="single" w:sz="4" w:space="0" w:color="auto"/>
            </w:tcBorders>
            <w:hideMark/>
          </w:tcPr>
          <w:p w:rsidR="000510B5" w:rsidRDefault="000510B5" w:rsidP="00BF723A">
            <w:pPr>
              <w:spacing w:line="276" w:lineRule="auto"/>
              <w:jc w:val="center"/>
              <w:rPr>
                <w:i/>
                <w:kern w:val="2"/>
                <w:lang w:val="sr-Cyrl-RS"/>
              </w:rPr>
            </w:pPr>
            <w:r>
              <w:rPr>
                <w:i/>
              </w:rPr>
              <w:t>Назив обуке</w:t>
            </w:r>
          </w:p>
          <w:p w:rsidR="000510B5" w:rsidRDefault="000510B5" w:rsidP="00BF723A">
            <w:pPr>
              <w:jc w:val="center"/>
              <w:rPr>
                <w:kern w:val="2"/>
                <w:lang w:val="sr-Cyrl-RS"/>
              </w:rPr>
            </w:pPr>
            <w:r>
              <w:rPr>
                <w:lang w:val="sr-Cyrl-RS"/>
              </w:rPr>
              <w:t>Књиговодство</w:t>
            </w:r>
          </w:p>
        </w:tc>
        <w:tc>
          <w:tcPr>
            <w:tcW w:w="1534" w:type="dxa"/>
            <w:tcBorders>
              <w:top w:val="single" w:sz="4" w:space="0" w:color="auto"/>
              <w:left w:val="single" w:sz="4" w:space="0" w:color="auto"/>
              <w:bottom w:val="single" w:sz="4" w:space="0" w:color="auto"/>
              <w:right w:val="single" w:sz="4" w:space="0" w:color="auto"/>
            </w:tcBorders>
            <w:hideMark/>
          </w:tcPr>
          <w:p w:rsidR="000510B5" w:rsidRDefault="000510B5" w:rsidP="00BF723A">
            <w:pPr>
              <w:jc w:val="center"/>
              <w:rPr>
                <w:kern w:val="2"/>
                <w:lang w:val="sr-Cyrl-RS"/>
              </w:rPr>
            </w:pPr>
            <w:r>
              <w:rPr>
                <w:lang w:val="sr-Cyrl-RS"/>
              </w:rPr>
              <w:t>Оквирни термин</w:t>
            </w:r>
            <w:r>
              <w:t xml:space="preserve">          </w:t>
            </w:r>
            <w:r>
              <w:rPr>
                <w:lang w:val="sr-Cyrl-RS"/>
              </w:rPr>
              <w:t>обуке</w:t>
            </w:r>
          </w:p>
        </w:tc>
        <w:tc>
          <w:tcPr>
            <w:tcW w:w="1843" w:type="dxa"/>
            <w:tcBorders>
              <w:top w:val="single" w:sz="4" w:space="0" w:color="auto"/>
              <w:left w:val="single" w:sz="4" w:space="0" w:color="auto"/>
              <w:bottom w:val="single" w:sz="4" w:space="0" w:color="auto"/>
              <w:right w:val="single" w:sz="4" w:space="0" w:color="auto"/>
            </w:tcBorders>
            <w:hideMark/>
          </w:tcPr>
          <w:p w:rsidR="000510B5" w:rsidRDefault="000510B5" w:rsidP="00BF723A">
            <w:pPr>
              <w:jc w:val="center"/>
              <w:rPr>
                <w:kern w:val="2"/>
                <w:lang w:val="sr-Cyrl-RS"/>
              </w:rPr>
            </w:pPr>
            <w:r>
              <w:rPr>
                <w:lang w:val="sr-Cyrl-RS"/>
              </w:rPr>
              <w:t>Време трајања обуке у сатима</w:t>
            </w:r>
          </w:p>
        </w:tc>
        <w:tc>
          <w:tcPr>
            <w:tcW w:w="1875" w:type="dxa"/>
            <w:tcBorders>
              <w:top w:val="single" w:sz="4" w:space="0" w:color="auto"/>
              <w:left w:val="single" w:sz="4" w:space="0" w:color="auto"/>
              <w:bottom w:val="single" w:sz="4" w:space="0" w:color="auto"/>
              <w:right w:val="single" w:sz="4" w:space="0" w:color="auto"/>
            </w:tcBorders>
            <w:hideMark/>
          </w:tcPr>
          <w:p w:rsidR="000510B5" w:rsidRDefault="000510B5" w:rsidP="00BF723A">
            <w:pPr>
              <w:jc w:val="center"/>
              <w:rPr>
                <w:kern w:val="2"/>
                <w:lang w:val="sr-Cyrl-RS"/>
              </w:rPr>
            </w:pPr>
            <w:r>
              <w:rPr>
                <w:lang w:val="sr-Cyrl-RS"/>
              </w:rPr>
              <w:t>Дан обуке</w:t>
            </w:r>
          </w:p>
        </w:tc>
      </w:tr>
      <w:tr w:rsidR="000510B5" w:rsidTr="00BF723A">
        <w:tc>
          <w:tcPr>
            <w:tcW w:w="709"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1.</w:t>
            </w:r>
          </w:p>
        </w:tc>
        <w:tc>
          <w:tcPr>
            <w:tcW w:w="3118" w:type="dxa"/>
            <w:tcBorders>
              <w:top w:val="single" w:sz="4" w:space="0" w:color="auto"/>
              <w:left w:val="single" w:sz="4" w:space="0" w:color="auto"/>
              <w:bottom w:val="single" w:sz="4" w:space="0" w:color="auto"/>
              <w:right w:val="single" w:sz="4" w:space="0" w:color="auto"/>
            </w:tcBorders>
            <w:hideMark/>
          </w:tcPr>
          <w:p w:rsidR="000510B5" w:rsidRDefault="000510B5" w:rsidP="00BF723A">
            <w:pPr>
              <w:rPr>
                <w:kern w:val="2"/>
                <w:lang w:val="sr-Cyrl-CS"/>
              </w:rPr>
            </w:pPr>
            <w:r>
              <w:rPr>
                <w:lang w:val="sr-Cyrl-CS"/>
              </w:rPr>
              <w:t>Књиговодство - основни појмови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jc w:val="center"/>
              <w:rPr>
                <w:kern w:val="2"/>
                <w:sz w:val="20"/>
                <w:szCs w:val="20"/>
                <w:lang w:val="sr-Cyrl-RS"/>
              </w:rPr>
            </w:pPr>
            <w:r>
              <w:rPr>
                <w:sz w:val="20"/>
                <w:szCs w:val="20"/>
                <w:lang w:val="sr-Cyrl-RS" w:eastAsia="sr-Latn-RS"/>
              </w:rPr>
              <w:t>октобра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2</w:t>
            </w:r>
          </w:p>
        </w:tc>
        <w:tc>
          <w:tcPr>
            <w:tcW w:w="1875" w:type="dxa"/>
            <w:vMerge w:val="restart"/>
            <w:tcBorders>
              <w:top w:val="single" w:sz="4" w:space="0" w:color="auto"/>
              <w:left w:val="single" w:sz="4" w:space="0" w:color="auto"/>
              <w:bottom w:val="single" w:sz="4" w:space="0" w:color="auto"/>
              <w:right w:val="single" w:sz="4" w:space="0" w:color="auto"/>
            </w:tcBorders>
          </w:tcPr>
          <w:p w:rsidR="000510B5" w:rsidRDefault="000510B5" w:rsidP="00BF723A">
            <w:pPr>
              <w:spacing w:line="276" w:lineRule="auto"/>
              <w:jc w:val="center"/>
              <w:rPr>
                <w:kern w:val="2"/>
                <w:lang w:val="sr-Cyrl-RS"/>
              </w:rPr>
            </w:pPr>
          </w:p>
          <w:p w:rsidR="000510B5" w:rsidRDefault="000510B5" w:rsidP="00BF723A">
            <w:pPr>
              <w:spacing w:line="276" w:lineRule="auto"/>
              <w:jc w:val="center"/>
              <w:rPr>
                <w:lang w:val="sr-Cyrl-RS"/>
              </w:rPr>
            </w:pPr>
          </w:p>
          <w:p w:rsidR="000510B5" w:rsidRDefault="000510B5" w:rsidP="00BF723A">
            <w:pPr>
              <w:spacing w:line="276" w:lineRule="auto"/>
              <w:jc w:val="center"/>
              <w:rPr>
                <w:lang w:val="sr-Cyrl-RS"/>
              </w:rPr>
            </w:pPr>
          </w:p>
          <w:p w:rsidR="000510B5" w:rsidRDefault="000510B5" w:rsidP="00BF723A">
            <w:pPr>
              <w:jc w:val="center"/>
              <w:rPr>
                <w:kern w:val="2"/>
                <w:lang w:val="sr-Cyrl-RS"/>
              </w:rPr>
            </w:pPr>
            <w:r>
              <w:rPr>
                <w:lang w:val="sr-Cyrl-RS"/>
              </w:rPr>
              <w:t>Први</w:t>
            </w:r>
          </w:p>
        </w:tc>
      </w:tr>
      <w:tr w:rsidR="000510B5" w:rsidTr="00BF723A">
        <w:tc>
          <w:tcPr>
            <w:tcW w:w="709"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2.</w:t>
            </w:r>
          </w:p>
        </w:tc>
        <w:tc>
          <w:tcPr>
            <w:tcW w:w="3118" w:type="dxa"/>
            <w:tcBorders>
              <w:top w:val="single" w:sz="4" w:space="0" w:color="auto"/>
              <w:left w:val="single" w:sz="4" w:space="0" w:color="auto"/>
              <w:bottom w:val="single" w:sz="4" w:space="0" w:color="auto"/>
              <w:right w:val="single" w:sz="4" w:space="0" w:color="auto"/>
            </w:tcBorders>
            <w:hideMark/>
          </w:tcPr>
          <w:p w:rsidR="000510B5" w:rsidRDefault="000510B5" w:rsidP="00BF723A">
            <w:pPr>
              <w:rPr>
                <w:kern w:val="2"/>
                <w:lang w:val="sr-Cyrl-RS"/>
              </w:rPr>
            </w:pPr>
            <w:r>
              <w:rPr>
                <w:lang w:val="sr-Cyrl-RS"/>
              </w:rPr>
              <w:t>Књиговодствена документа (екстерна и интерна)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jc w:val="center"/>
              <w:rPr>
                <w:kern w:val="2"/>
                <w:highlight w:val="yellow"/>
                <w:lang w:val="sr-Cyrl-RS"/>
              </w:rPr>
            </w:pPr>
            <w:r>
              <w:rPr>
                <w:sz w:val="20"/>
                <w:szCs w:val="20"/>
                <w:lang w:val="sr-Cyrl-RS" w:eastAsia="sr-Latn-RS"/>
              </w:rPr>
              <w:t>октобра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2</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spacing w:line="276" w:lineRule="auto"/>
              <w:rPr>
                <w:kern w:val="2"/>
                <w:lang w:val="sr-Cyrl-RS"/>
              </w:rPr>
            </w:pPr>
          </w:p>
        </w:tc>
      </w:tr>
      <w:tr w:rsidR="000510B5" w:rsidTr="00BF723A">
        <w:tc>
          <w:tcPr>
            <w:tcW w:w="709"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3.</w:t>
            </w:r>
          </w:p>
        </w:tc>
        <w:tc>
          <w:tcPr>
            <w:tcW w:w="3118" w:type="dxa"/>
            <w:tcBorders>
              <w:top w:val="single" w:sz="4" w:space="0" w:color="auto"/>
              <w:left w:val="single" w:sz="4" w:space="0" w:color="auto"/>
              <w:bottom w:val="single" w:sz="4" w:space="0" w:color="auto"/>
              <w:right w:val="single" w:sz="4" w:space="0" w:color="auto"/>
            </w:tcBorders>
            <w:hideMark/>
          </w:tcPr>
          <w:p w:rsidR="000510B5" w:rsidRDefault="000510B5" w:rsidP="00BF723A">
            <w:pPr>
              <w:rPr>
                <w:kern w:val="2"/>
                <w:lang w:val="sr-Cyrl-RS"/>
              </w:rPr>
            </w:pPr>
            <w:r>
              <w:rPr>
                <w:lang w:val="sr-Cyrl-RS"/>
              </w:rPr>
              <w:t>Систем вођења двојног и простог књиговодства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jc w:val="center"/>
              <w:rPr>
                <w:kern w:val="2"/>
                <w:highlight w:val="yellow"/>
                <w:lang w:val="sr-Cyrl-RS"/>
              </w:rPr>
            </w:pPr>
            <w:r>
              <w:rPr>
                <w:sz w:val="20"/>
                <w:szCs w:val="20"/>
                <w:lang w:val="sr-Cyrl-RS" w:eastAsia="sr-Latn-RS"/>
              </w:rPr>
              <w:t>октобра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rPr>
            </w:pPr>
            <w:r>
              <w:t>4</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spacing w:line="276" w:lineRule="auto"/>
              <w:rPr>
                <w:kern w:val="2"/>
                <w:lang w:val="sr-Cyrl-RS"/>
              </w:rPr>
            </w:pPr>
          </w:p>
        </w:tc>
      </w:tr>
      <w:tr w:rsidR="000510B5" w:rsidTr="00BF723A">
        <w:tc>
          <w:tcPr>
            <w:tcW w:w="709"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1.</w:t>
            </w:r>
          </w:p>
        </w:tc>
        <w:tc>
          <w:tcPr>
            <w:tcW w:w="3118" w:type="dxa"/>
            <w:tcBorders>
              <w:top w:val="single" w:sz="4" w:space="0" w:color="auto"/>
              <w:left w:val="single" w:sz="4" w:space="0" w:color="auto"/>
              <w:bottom w:val="single" w:sz="4" w:space="0" w:color="auto"/>
              <w:right w:val="single" w:sz="4" w:space="0" w:color="auto"/>
            </w:tcBorders>
            <w:hideMark/>
          </w:tcPr>
          <w:p w:rsidR="000510B5" w:rsidRDefault="000510B5" w:rsidP="00BF723A">
            <w:pPr>
              <w:rPr>
                <w:kern w:val="2"/>
                <w:lang w:val="sr-Cyrl-RS"/>
              </w:rPr>
            </w:pPr>
            <w:r>
              <w:rPr>
                <w:lang w:val="sr-Cyrl-RS"/>
              </w:rPr>
              <w:t>Вођење синтетичких и аналитичких картица купаца и добављача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jc w:val="center"/>
              <w:rPr>
                <w:kern w:val="2"/>
                <w:highlight w:val="yellow"/>
                <w:lang w:val="sr-Cyrl-RS"/>
              </w:rPr>
            </w:pPr>
            <w:r>
              <w:rPr>
                <w:sz w:val="20"/>
                <w:szCs w:val="20"/>
                <w:lang w:val="sr-Cyrl-RS" w:eastAsia="sr-Latn-RS"/>
              </w:rPr>
              <w:t>октобра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6</w:t>
            </w: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Други</w:t>
            </w:r>
          </w:p>
        </w:tc>
      </w:tr>
      <w:tr w:rsidR="000510B5" w:rsidTr="00BF723A">
        <w:tc>
          <w:tcPr>
            <w:tcW w:w="709"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2.</w:t>
            </w:r>
          </w:p>
        </w:tc>
        <w:tc>
          <w:tcPr>
            <w:tcW w:w="3118" w:type="dxa"/>
            <w:tcBorders>
              <w:top w:val="single" w:sz="4" w:space="0" w:color="auto"/>
              <w:left w:val="single" w:sz="4" w:space="0" w:color="auto"/>
              <w:bottom w:val="single" w:sz="4" w:space="0" w:color="auto"/>
              <w:right w:val="single" w:sz="4" w:space="0" w:color="auto"/>
            </w:tcBorders>
            <w:hideMark/>
          </w:tcPr>
          <w:p w:rsidR="000510B5" w:rsidRDefault="000510B5" w:rsidP="00BF723A">
            <w:pPr>
              <w:rPr>
                <w:kern w:val="2"/>
                <w:lang w:val="sr-Cyrl-RS"/>
              </w:rPr>
            </w:pPr>
            <w:r>
              <w:rPr>
                <w:lang w:val="sr-Cyrl-RS"/>
              </w:rPr>
              <w:t>Књижење авансних рачуна (примљених и издатих)</w:t>
            </w:r>
          </w:p>
        </w:tc>
        <w:tc>
          <w:tcPr>
            <w:tcW w:w="1534"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jc w:val="center"/>
              <w:rPr>
                <w:kern w:val="2"/>
                <w:highlight w:val="yellow"/>
                <w:lang w:val="sr-Cyrl-RS"/>
              </w:rPr>
            </w:pPr>
            <w:r>
              <w:rPr>
                <w:sz w:val="20"/>
                <w:szCs w:val="20"/>
                <w:lang w:val="sr-Cyrl-RS" w:eastAsia="sr-Latn-RS"/>
              </w:rPr>
              <w:t>октобра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2</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spacing w:line="276" w:lineRule="auto"/>
              <w:rPr>
                <w:kern w:val="2"/>
                <w:lang w:val="sr-Cyrl-RS"/>
              </w:rPr>
            </w:pPr>
          </w:p>
        </w:tc>
      </w:tr>
      <w:tr w:rsidR="000510B5" w:rsidTr="00BF723A">
        <w:tc>
          <w:tcPr>
            <w:tcW w:w="709"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1.</w:t>
            </w:r>
          </w:p>
        </w:tc>
        <w:tc>
          <w:tcPr>
            <w:tcW w:w="3118" w:type="dxa"/>
            <w:tcBorders>
              <w:top w:val="single" w:sz="4" w:space="0" w:color="auto"/>
              <w:left w:val="single" w:sz="4" w:space="0" w:color="auto"/>
              <w:bottom w:val="single" w:sz="4" w:space="0" w:color="auto"/>
              <w:right w:val="single" w:sz="4" w:space="0" w:color="auto"/>
            </w:tcBorders>
            <w:hideMark/>
          </w:tcPr>
          <w:p w:rsidR="000510B5" w:rsidRDefault="000510B5" w:rsidP="00BF723A">
            <w:pPr>
              <w:rPr>
                <w:kern w:val="2"/>
                <w:lang w:val="sr-Cyrl-RS"/>
              </w:rPr>
            </w:pPr>
            <w:r>
              <w:rPr>
                <w:lang w:val="sr-Cyrl-RS"/>
              </w:rPr>
              <w:t>Књижење донација, дотација и субвенција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jc w:val="center"/>
              <w:rPr>
                <w:kern w:val="2"/>
                <w:highlight w:val="yellow"/>
                <w:lang w:val="sr-Cyrl-RS"/>
              </w:rPr>
            </w:pPr>
            <w:r>
              <w:rPr>
                <w:sz w:val="20"/>
                <w:szCs w:val="20"/>
                <w:lang w:val="sr-Cyrl-RS" w:eastAsia="sr-Latn-RS"/>
              </w:rPr>
              <w:t>октобра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rPr>
            </w:pPr>
            <w:r>
              <w:t>4</w:t>
            </w: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Трећи</w:t>
            </w:r>
          </w:p>
        </w:tc>
      </w:tr>
      <w:tr w:rsidR="000510B5" w:rsidTr="00BF723A">
        <w:tc>
          <w:tcPr>
            <w:tcW w:w="709"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2.</w:t>
            </w:r>
          </w:p>
        </w:tc>
        <w:tc>
          <w:tcPr>
            <w:tcW w:w="3118" w:type="dxa"/>
            <w:tcBorders>
              <w:top w:val="single" w:sz="4" w:space="0" w:color="auto"/>
              <w:left w:val="single" w:sz="4" w:space="0" w:color="auto"/>
              <w:bottom w:val="single" w:sz="4" w:space="0" w:color="auto"/>
              <w:right w:val="single" w:sz="4" w:space="0" w:color="auto"/>
            </w:tcBorders>
            <w:hideMark/>
          </w:tcPr>
          <w:p w:rsidR="000510B5" w:rsidRDefault="000510B5" w:rsidP="00BF723A">
            <w:pPr>
              <w:rPr>
                <w:kern w:val="2"/>
                <w:lang w:val="sr-Cyrl-RS"/>
              </w:rPr>
            </w:pPr>
            <w:r>
              <w:rPr>
                <w:lang w:val="sr-Cyrl-RS"/>
              </w:rPr>
              <w:t>Основна средства, пописна листа основних средстава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widowControl w:val="0"/>
              <w:spacing w:after="60" w:line="210" w:lineRule="exact"/>
              <w:jc w:val="center"/>
              <w:rPr>
                <w:sz w:val="20"/>
                <w:szCs w:val="20"/>
                <w:lang w:val="sr-Cyrl-RS" w:eastAsia="sr-Latn-RS"/>
              </w:rPr>
            </w:pPr>
            <w:r>
              <w:rPr>
                <w:sz w:val="20"/>
                <w:szCs w:val="20"/>
                <w:lang w:val="sr-Cyrl-RS" w:eastAsia="sr-Latn-RS"/>
              </w:rPr>
              <w:t>Прва половина</w:t>
            </w:r>
          </w:p>
          <w:p w:rsidR="000510B5" w:rsidRDefault="000510B5" w:rsidP="00BF723A">
            <w:pPr>
              <w:jc w:val="center"/>
              <w:rPr>
                <w:kern w:val="2"/>
                <w:highlight w:val="yellow"/>
                <w:lang w:val="sr-Cyrl-RS"/>
              </w:rPr>
            </w:pPr>
            <w:r>
              <w:rPr>
                <w:sz w:val="20"/>
                <w:szCs w:val="20"/>
                <w:lang w:val="sr-Cyrl-RS" w:eastAsia="sr-Latn-RS"/>
              </w:rPr>
              <w:t>октобра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jc w:val="center"/>
              <w:rPr>
                <w:kern w:val="2"/>
                <w:lang w:val="sr-Cyrl-RS"/>
              </w:rPr>
            </w:pPr>
            <w:r>
              <w:rPr>
                <w:lang w:val="sr-Cyrl-RS"/>
              </w:rPr>
              <w:t>4</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510B5" w:rsidRDefault="000510B5" w:rsidP="00BF723A">
            <w:pPr>
              <w:spacing w:line="276" w:lineRule="auto"/>
              <w:rPr>
                <w:kern w:val="2"/>
                <w:lang w:val="sr-Cyrl-RS"/>
              </w:rPr>
            </w:pPr>
          </w:p>
        </w:tc>
      </w:tr>
    </w:tbl>
    <w:p w:rsidR="000510B5" w:rsidRDefault="000510B5" w:rsidP="000510B5">
      <w:pPr>
        <w:jc w:val="both"/>
        <w:rPr>
          <w:kern w:val="2"/>
        </w:rPr>
      </w:pPr>
    </w:p>
    <w:p w:rsidR="00A67686" w:rsidRDefault="000510B5" w:rsidP="00A67686">
      <w:pPr>
        <w:pStyle w:val="ListParagraph"/>
        <w:ind w:left="0"/>
        <w:jc w:val="both"/>
        <w:rPr>
          <w:lang w:val="sr-Cyrl-RS"/>
        </w:rPr>
      </w:pPr>
      <w:r>
        <w:rPr>
          <w:b/>
          <w:lang w:val="sr-Cyrl-RS"/>
        </w:rPr>
        <w:t>Број корисника</w:t>
      </w:r>
      <w:r>
        <w:rPr>
          <w:lang w:val="sr-Cyrl-RS"/>
        </w:rPr>
        <w:t xml:space="preserve"> обуке је 12 (дванаест). Пружалац услуге мора припремити штампани материјал за обуку</w:t>
      </w:r>
      <w:r>
        <w:rPr>
          <w:lang w:val="sr-Latn-RS"/>
        </w:rPr>
        <w:t xml:space="preserve"> </w:t>
      </w:r>
      <w:r>
        <w:rPr>
          <w:lang w:val="sr-Cyrl-RS"/>
        </w:rPr>
        <w:t xml:space="preserve">и то за сваког корисника посебно, као и у електронској форми (на </w:t>
      </w:r>
      <w:r>
        <w:rPr>
          <w:lang w:val="sr-Latn-RS"/>
        </w:rPr>
        <w:t>CD-</w:t>
      </w:r>
      <w:r>
        <w:rPr>
          <w:lang w:val="sr-Cyrl-RS"/>
        </w:rPr>
        <w:t>у). Штампани материјал  и материјал у електронској форми треба да буде укључен у цену обуке.</w:t>
      </w:r>
      <w:r w:rsidRPr="000B2933">
        <w:rPr>
          <w:lang w:val="sr-Cyrl-RS"/>
        </w:rPr>
        <w:t xml:space="preserve"> </w:t>
      </w:r>
      <w:r>
        <w:rPr>
          <w:lang w:val="sr-Cyrl-RS"/>
        </w:rPr>
        <w:t xml:space="preserve"> Наручилац задржава могућност да </w:t>
      </w:r>
      <w:r w:rsidR="00ED158F">
        <w:rPr>
          <w:lang w:val="sr-Cyrl-RS"/>
        </w:rPr>
        <w:t>накнадно уврсти додатан број слу</w:t>
      </w:r>
      <w:r>
        <w:rPr>
          <w:lang w:val="sr-Cyrl-RS"/>
        </w:rPr>
        <w:t>шалаца.</w:t>
      </w:r>
      <w:r w:rsidR="00A67686">
        <w:rPr>
          <w:lang w:val="sr-Cyrl-RS"/>
        </w:rPr>
        <w:t xml:space="preserve"> Обука ће се реализовати у 3 (три) узастопна дана. </w:t>
      </w:r>
    </w:p>
    <w:p w:rsidR="000510B5" w:rsidRDefault="000510B5" w:rsidP="000510B5">
      <w:pPr>
        <w:jc w:val="both"/>
        <w:rPr>
          <w:lang w:val="sr-Cyrl-RS"/>
        </w:rPr>
      </w:pPr>
      <w:r>
        <w:rPr>
          <w:b/>
          <w:lang w:val="sr-Cyrl-RS"/>
        </w:rPr>
        <w:t>Кадровски капацитет</w:t>
      </w:r>
      <w:r>
        <w:rPr>
          <w:lang w:val="sr-Cyrl-RS"/>
        </w:rPr>
        <w:t>: понуђач мора имати најмање једно стручно лице за пружање услуге ангажовано по било ком основу, а у складу са Законом о раду (радни однос, уговор о обављању привремених и повремених послова или по основу уговора о делу). Ангажовање не може бити на основу уговора</w:t>
      </w:r>
      <w:r>
        <w:rPr>
          <w:iCs/>
          <w:lang w:val="sr-Cyrl-RS"/>
        </w:rPr>
        <w:t xml:space="preserve"> за стручно оспособљавање и усавршавање.</w:t>
      </w:r>
    </w:p>
    <w:p w:rsidR="000510B5" w:rsidRDefault="000510B5" w:rsidP="000510B5">
      <w:pPr>
        <w:jc w:val="both"/>
        <w:rPr>
          <w:lang w:val="sr-Cyrl-RS"/>
        </w:rPr>
      </w:pPr>
      <w:r>
        <w:rPr>
          <w:lang w:val="sr-Cyrl-RS"/>
        </w:rPr>
        <w:t>У табели је дат оквирни термин за спровођење обуке, а наручилац ће 3 (три) дана пре планираног датума за почетак обуке обавестити пружаоца услуге о тачном датуму. Обука ће се реализовати у три узастопна дана.</w:t>
      </w:r>
    </w:p>
    <w:p w:rsidR="000510B5" w:rsidRDefault="000510B5" w:rsidP="000510B5">
      <w:pPr>
        <w:jc w:val="both"/>
        <w:rPr>
          <w:lang w:val="sr-Cyrl-RS"/>
        </w:rPr>
      </w:pPr>
      <w:r>
        <w:rPr>
          <w:lang w:val="sr-Cyrl-RS"/>
        </w:rPr>
        <w:t>Стручно лице за реализацију обуке треба да има следеће квалификације:</w:t>
      </w:r>
    </w:p>
    <w:p w:rsidR="000510B5" w:rsidRDefault="000510B5" w:rsidP="000510B5">
      <w:pPr>
        <w:pStyle w:val="ListParagraph"/>
        <w:numPr>
          <w:ilvl w:val="0"/>
          <w:numId w:val="30"/>
        </w:numPr>
        <w:suppressAutoHyphens w:val="0"/>
        <w:spacing w:line="240" w:lineRule="auto"/>
        <w:contextualSpacing/>
        <w:jc w:val="both"/>
        <w:rPr>
          <w:lang w:val="sr-Cyrl-RS"/>
        </w:rPr>
      </w:pPr>
      <w:r>
        <w:rPr>
          <w:lang w:val="sr-Cyrl-RS"/>
        </w:rPr>
        <w:t>Дипломирани економиста;</w:t>
      </w:r>
    </w:p>
    <w:p w:rsidR="000510B5" w:rsidRDefault="000510B5" w:rsidP="000510B5">
      <w:pPr>
        <w:pStyle w:val="ListParagraph"/>
        <w:numPr>
          <w:ilvl w:val="0"/>
          <w:numId w:val="30"/>
        </w:numPr>
        <w:suppressAutoHyphens w:val="0"/>
        <w:spacing w:line="240" w:lineRule="auto"/>
        <w:contextualSpacing/>
        <w:jc w:val="both"/>
        <w:rPr>
          <w:lang w:val="sr-Cyrl-RS"/>
        </w:rPr>
      </w:pPr>
      <w:r>
        <w:rPr>
          <w:lang w:val="sr-Cyrl-RS"/>
        </w:rPr>
        <w:t>Положен стручни испит за звање овлашћени ревизор.</w:t>
      </w:r>
    </w:p>
    <w:p w:rsidR="000510B5" w:rsidRDefault="000510B5" w:rsidP="000510B5">
      <w:pPr>
        <w:pStyle w:val="ListParagraph"/>
        <w:ind w:left="0"/>
        <w:jc w:val="both"/>
        <w:rPr>
          <w:lang w:val="sr-Cyrl-RS"/>
        </w:rPr>
      </w:pPr>
      <w:r>
        <w:rPr>
          <w:lang w:val="sr-Cyrl-RS"/>
        </w:rPr>
        <w:t>Понуђач је обавезан да приложи копију дипломе о стеченом високом образовању и копију сертификата о положеном стручном испиту за звање овлашћеног ревизора.</w:t>
      </w:r>
    </w:p>
    <w:p w:rsidR="00803DB2" w:rsidRDefault="00803DB2" w:rsidP="000510B5">
      <w:pPr>
        <w:jc w:val="both"/>
        <w:rPr>
          <w:b/>
          <w:lang w:val="sr-Cyrl-RS"/>
        </w:rPr>
      </w:pPr>
    </w:p>
    <w:p w:rsidR="000510B5" w:rsidRDefault="000510B5" w:rsidP="000510B5">
      <w:pPr>
        <w:jc w:val="both"/>
        <w:rPr>
          <w:lang w:val="sr-Cyrl-RS"/>
        </w:rPr>
      </w:pPr>
      <w:r>
        <w:rPr>
          <w:b/>
          <w:lang w:val="sr-Cyrl-RS"/>
        </w:rPr>
        <w:t>Место реализације обуке</w:t>
      </w:r>
      <w:r>
        <w:rPr>
          <w:lang w:val="sr-Cyrl-RS"/>
        </w:rPr>
        <w:t>: Обука се реализује у просторијама наручиоца на адреси: Министарство пољопривреде, шумарства и водопривреде - Управа за аграрна плаћања, Булевар Михајла Пупина бр.113а.</w:t>
      </w:r>
    </w:p>
    <w:p w:rsidR="000510B5" w:rsidRDefault="000510B5" w:rsidP="000510B5">
      <w:pPr>
        <w:jc w:val="both"/>
        <w:rPr>
          <w:lang w:val="sr-Cyrl-RS"/>
        </w:rPr>
      </w:pPr>
    </w:p>
    <w:p w:rsidR="00107140" w:rsidRDefault="00107140" w:rsidP="000510B5">
      <w:pPr>
        <w:jc w:val="both"/>
        <w:rPr>
          <w:lang w:val="sr-Cyrl-RS"/>
        </w:rPr>
      </w:pPr>
    </w:p>
    <w:p w:rsidR="00107140" w:rsidRDefault="00107140" w:rsidP="000510B5">
      <w:pPr>
        <w:jc w:val="both"/>
        <w:rPr>
          <w:lang w:val="sr-Cyrl-RS"/>
        </w:rPr>
      </w:pPr>
    </w:p>
    <w:p w:rsidR="00B33AF5" w:rsidRPr="00B33AF5" w:rsidRDefault="00B33AF5" w:rsidP="00B33AF5">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B33AF5">
        <w:rPr>
          <w:lang w:val="sr-Cyrl-RS"/>
        </w:rPr>
        <w:t xml:space="preserve">Упознат за спецификацијом </w:t>
      </w:r>
    </w:p>
    <w:p w:rsidR="00B33AF5" w:rsidRDefault="00B33AF5" w:rsidP="00B33AF5">
      <w:pPr>
        <w:jc w:val="both"/>
        <w:rPr>
          <w:b/>
          <w:lang w:val="sr-Cyrl-RS"/>
        </w:rPr>
      </w:pPr>
      <w:r>
        <w:rPr>
          <w:b/>
          <w:lang w:val="sr-Cyrl-RS"/>
        </w:rPr>
        <w:tab/>
      </w:r>
      <w:r>
        <w:rPr>
          <w:b/>
          <w:lang w:val="sr-Cyrl-RS"/>
        </w:rPr>
        <w:tab/>
      </w:r>
      <w:r>
        <w:rPr>
          <w:b/>
          <w:lang w:val="sr-Cyrl-RS"/>
        </w:rPr>
        <w:tab/>
      </w:r>
      <w:r>
        <w:rPr>
          <w:b/>
          <w:lang w:val="sr-Cyrl-RS"/>
        </w:rPr>
        <w:tab/>
        <w:t>М. П.</w:t>
      </w:r>
    </w:p>
    <w:p w:rsidR="00B33AF5" w:rsidRDefault="00B33AF5" w:rsidP="00B33AF5">
      <w:pPr>
        <w:jc w:val="both"/>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t xml:space="preserve">_________________________ </w:t>
      </w:r>
    </w:p>
    <w:p w:rsidR="00B33AF5" w:rsidRPr="007F5B6E" w:rsidRDefault="00B33AF5" w:rsidP="00B33AF5">
      <w:pPr>
        <w:jc w:val="both"/>
        <w:rPr>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Pr="007F5B6E">
        <w:rPr>
          <w:lang w:val="sr-Cyrl-RS"/>
        </w:rPr>
        <w:t>Овлашћено лице понуђача</w:t>
      </w:r>
    </w:p>
    <w:p w:rsidR="00427A48" w:rsidRPr="00D4591D" w:rsidRDefault="00107140" w:rsidP="00427A48">
      <w:pPr>
        <w:jc w:val="center"/>
        <w:rPr>
          <w:bCs/>
          <w:lang w:val="sr-Cyrl-RS"/>
        </w:rPr>
      </w:pPr>
      <w:r w:rsidRPr="00D3632D">
        <w:rPr>
          <w:b/>
          <w:bCs/>
          <w:iCs/>
          <w:sz w:val="28"/>
          <w:szCs w:val="28"/>
          <w:shd w:val="clear" w:color="auto" w:fill="7F7F7F"/>
          <w:lang w:val="sr-Latn-RS"/>
        </w:rPr>
        <w:lastRenderedPageBreak/>
        <w:t>IV</w:t>
      </w:r>
      <w:r>
        <w:rPr>
          <w:b/>
          <w:bCs/>
          <w:iCs/>
          <w:sz w:val="28"/>
          <w:szCs w:val="28"/>
          <w:shd w:val="clear" w:color="auto" w:fill="7F7F7F"/>
          <w:lang w:val="sr-Cyrl-RS"/>
        </w:rPr>
        <w:t>в</w:t>
      </w:r>
      <w:r w:rsidR="00150D5F" w:rsidRPr="00150D5F">
        <w:rPr>
          <w:rFonts w:eastAsia="Calibri"/>
          <w:b/>
          <w:sz w:val="28"/>
          <w:szCs w:val="22"/>
          <w:lang w:val="sr-Cyrl-RS"/>
        </w:rPr>
        <w:t xml:space="preserve"> </w:t>
      </w:r>
      <w:r w:rsidR="00427A48">
        <w:rPr>
          <w:rFonts w:eastAsia="Calibri"/>
          <w:b/>
          <w:color w:val="auto"/>
          <w:kern w:val="0"/>
          <w:sz w:val="28"/>
          <w:szCs w:val="22"/>
          <w:lang w:val="sr-Cyrl-RS" w:eastAsia="en-US"/>
        </w:rPr>
        <w:t>ТЕХНИЧКА СПЕЦИФИКАЦИЈА</w:t>
      </w:r>
    </w:p>
    <w:p w:rsidR="00427A48" w:rsidRDefault="00427A48" w:rsidP="00427A48">
      <w:pPr>
        <w:suppressAutoHyphens w:val="0"/>
        <w:spacing w:line="240" w:lineRule="auto"/>
        <w:jc w:val="center"/>
        <w:rPr>
          <w:rFonts w:eastAsia="Calibri"/>
          <w:b/>
          <w:color w:val="auto"/>
          <w:kern w:val="0"/>
          <w:sz w:val="28"/>
          <w:szCs w:val="22"/>
          <w:lang w:val="sr-Cyrl-RS" w:eastAsia="en-US"/>
        </w:rPr>
      </w:pPr>
      <w:r>
        <w:rPr>
          <w:rFonts w:eastAsia="Calibri"/>
          <w:b/>
          <w:color w:val="auto"/>
          <w:kern w:val="0"/>
          <w:sz w:val="28"/>
          <w:szCs w:val="22"/>
          <w:lang w:val="sr-Cyrl-RS" w:eastAsia="en-US"/>
        </w:rPr>
        <w:t>ЗА ПАРТИЈУ 3</w:t>
      </w:r>
    </w:p>
    <w:p w:rsidR="00150D5F" w:rsidRDefault="00150D5F" w:rsidP="00150D5F">
      <w:pPr>
        <w:jc w:val="center"/>
        <w:rPr>
          <w:rFonts w:eastAsia="Calibri"/>
          <w:b/>
          <w:sz w:val="28"/>
          <w:szCs w:val="22"/>
          <w:lang w:val="sr-Cyrl-RS"/>
        </w:rPr>
      </w:pPr>
      <w:r>
        <w:rPr>
          <w:rFonts w:eastAsia="Calibri"/>
          <w:b/>
          <w:sz w:val="28"/>
          <w:szCs w:val="22"/>
          <w:lang w:val="sr-Cyrl-RS"/>
        </w:rPr>
        <w:t>Обука за административну контролу царинске документације и порекла</w:t>
      </w:r>
    </w:p>
    <w:p w:rsidR="00150D5F" w:rsidRDefault="00150D5F" w:rsidP="00150D5F">
      <w:pPr>
        <w:jc w:val="center"/>
        <w:rPr>
          <w:rFonts w:eastAsia="Calibri"/>
          <w:b/>
          <w:sz w:val="28"/>
          <w:szCs w:val="22"/>
          <w:lang w:val="sr-Cyrl-RS"/>
        </w:rPr>
      </w:pPr>
      <w:r>
        <w:rPr>
          <w:rFonts w:eastAsia="Calibri"/>
          <w:b/>
          <w:sz w:val="28"/>
          <w:szCs w:val="22"/>
          <w:lang w:val="sr-Cyrl-RS"/>
        </w:rPr>
        <w:t>робе</w:t>
      </w:r>
    </w:p>
    <w:p w:rsidR="00150D5F" w:rsidRDefault="00150D5F" w:rsidP="00150D5F">
      <w:pPr>
        <w:jc w:val="both"/>
        <w:rPr>
          <w:lang w:val="sr-Cyrl-CS"/>
        </w:rPr>
      </w:pPr>
    </w:p>
    <w:p w:rsidR="00150D5F" w:rsidRDefault="00150D5F" w:rsidP="00150D5F">
      <w:pPr>
        <w:jc w:val="both"/>
        <w:rPr>
          <w:lang w:val="sr-Cyrl-CS"/>
        </w:rPr>
      </w:pPr>
    </w:p>
    <w:p w:rsidR="00150D5F" w:rsidRDefault="00150D5F" w:rsidP="00150D5F">
      <w:pPr>
        <w:jc w:val="both"/>
        <w:rPr>
          <w:kern w:val="2"/>
        </w:rPr>
      </w:pPr>
      <w:r>
        <w:rPr>
          <w:lang w:val="sr-Cyrl-CS"/>
        </w:rPr>
        <w:t xml:space="preserve">Опис предмета обуке по сегментима и оквирни термин одржавања обуке: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534"/>
        <w:gridCol w:w="1843"/>
        <w:gridCol w:w="1875"/>
      </w:tblGrid>
      <w:tr w:rsidR="00150D5F" w:rsidTr="00ED158F">
        <w:tc>
          <w:tcPr>
            <w:tcW w:w="709" w:type="dxa"/>
            <w:tcBorders>
              <w:top w:val="single" w:sz="4" w:space="0" w:color="auto"/>
              <w:left w:val="single" w:sz="4" w:space="0" w:color="auto"/>
              <w:bottom w:val="single" w:sz="4" w:space="0" w:color="auto"/>
              <w:right w:val="single" w:sz="4" w:space="0" w:color="auto"/>
            </w:tcBorders>
            <w:hideMark/>
          </w:tcPr>
          <w:p w:rsidR="00150D5F" w:rsidRDefault="00150D5F" w:rsidP="00ED158F">
            <w:pPr>
              <w:spacing w:line="276" w:lineRule="auto"/>
              <w:rPr>
                <w:kern w:val="2"/>
                <w:lang w:val="sr-Cyrl-RS"/>
              </w:rPr>
            </w:pPr>
            <w:r>
              <w:rPr>
                <w:lang w:val="sr-Cyrl-RS"/>
              </w:rPr>
              <w:t>Ред</w:t>
            </w:r>
          </w:p>
          <w:p w:rsidR="00150D5F" w:rsidRDefault="00150D5F" w:rsidP="00ED158F">
            <w:pPr>
              <w:rPr>
                <w:kern w:val="2"/>
                <w:lang w:val="sr-Cyrl-RS"/>
              </w:rPr>
            </w:pPr>
            <w:r>
              <w:rPr>
                <w:lang w:val="sr-Cyrl-RS"/>
              </w:rPr>
              <w:t>бр.</w:t>
            </w:r>
          </w:p>
        </w:tc>
        <w:tc>
          <w:tcPr>
            <w:tcW w:w="3118" w:type="dxa"/>
            <w:tcBorders>
              <w:top w:val="single" w:sz="4" w:space="0" w:color="auto"/>
              <w:left w:val="single" w:sz="4" w:space="0" w:color="auto"/>
              <w:bottom w:val="single" w:sz="4" w:space="0" w:color="auto"/>
              <w:right w:val="single" w:sz="4" w:space="0" w:color="auto"/>
            </w:tcBorders>
            <w:hideMark/>
          </w:tcPr>
          <w:p w:rsidR="00150D5F" w:rsidRDefault="00150D5F" w:rsidP="00ED158F">
            <w:pPr>
              <w:spacing w:line="276" w:lineRule="auto"/>
              <w:jc w:val="center"/>
              <w:rPr>
                <w:i/>
                <w:kern w:val="2"/>
                <w:lang w:val="sr-Cyrl-RS"/>
              </w:rPr>
            </w:pPr>
            <w:r>
              <w:rPr>
                <w:i/>
              </w:rPr>
              <w:t>Назив обуке</w:t>
            </w:r>
          </w:p>
          <w:p w:rsidR="00150D5F" w:rsidRDefault="00150D5F" w:rsidP="00ED158F">
            <w:pPr>
              <w:jc w:val="center"/>
              <w:rPr>
                <w:kern w:val="2"/>
                <w:lang w:val="sr-Cyrl-RS"/>
              </w:rPr>
            </w:pPr>
            <w:r>
              <w:rPr>
                <w:lang w:val="sr-Cyrl-RS"/>
              </w:rPr>
              <w:t>Књиговодство</w:t>
            </w:r>
          </w:p>
        </w:tc>
        <w:tc>
          <w:tcPr>
            <w:tcW w:w="1534" w:type="dxa"/>
            <w:tcBorders>
              <w:top w:val="single" w:sz="4" w:space="0" w:color="auto"/>
              <w:left w:val="single" w:sz="4" w:space="0" w:color="auto"/>
              <w:bottom w:val="single" w:sz="4" w:space="0" w:color="auto"/>
              <w:right w:val="single" w:sz="4" w:space="0" w:color="auto"/>
            </w:tcBorders>
            <w:hideMark/>
          </w:tcPr>
          <w:p w:rsidR="00150D5F" w:rsidRDefault="00150D5F" w:rsidP="00ED158F">
            <w:pPr>
              <w:jc w:val="center"/>
              <w:rPr>
                <w:kern w:val="2"/>
                <w:lang w:val="sr-Cyrl-RS"/>
              </w:rPr>
            </w:pPr>
            <w:r>
              <w:rPr>
                <w:lang w:val="sr-Cyrl-RS"/>
              </w:rPr>
              <w:t>Оквирни термин</w:t>
            </w:r>
            <w:r>
              <w:t xml:space="preserve">          </w:t>
            </w:r>
            <w:r>
              <w:rPr>
                <w:lang w:val="sr-Cyrl-RS"/>
              </w:rPr>
              <w:t>обуке</w:t>
            </w:r>
          </w:p>
        </w:tc>
        <w:tc>
          <w:tcPr>
            <w:tcW w:w="1843" w:type="dxa"/>
            <w:tcBorders>
              <w:top w:val="single" w:sz="4" w:space="0" w:color="auto"/>
              <w:left w:val="single" w:sz="4" w:space="0" w:color="auto"/>
              <w:bottom w:val="single" w:sz="4" w:space="0" w:color="auto"/>
              <w:right w:val="single" w:sz="4" w:space="0" w:color="auto"/>
            </w:tcBorders>
            <w:hideMark/>
          </w:tcPr>
          <w:p w:rsidR="00150D5F" w:rsidRDefault="00150D5F" w:rsidP="00ED158F">
            <w:pPr>
              <w:jc w:val="center"/>
              <w:rPr>
                <w:kern w:val="2"/>
                <w:lang w:val="sr-Cyrl-RS"/>
              </w:rPr>
            </w:pPr>
            <w:r>
              <w:rPr>
                <w:lang w:val="sr-Cyrl-RS"/>
              </w:rPr>
              <w:t>Време трајања обуке у сатима</w:t>
            </w:r>
          </w:p>
        </w:tc>
        <w:tc>
          <w:tcPr>
            <w:tcW w:w="1875" w:type="dxa"/>
            <w:tcBorders>
              <w:top w:val="single" w:sz="4" w:space="0" w:color="auto"/>
              <w:left w:val="single" w:sz="4" w:space="0" w:color="auto"/>
              <w:bottom w:val="single" w:sz="4" w:space="0" w:color="auto"/>
              <w:right w:val="single" w:sz="4" w:space="0" w:color="auto"/>
            </w:tcBorders>
            <w:hideMark/>
          </w:tcPr>
          <w:p w:rsidR="00150D5F" w:rsidRDefault="00150D5F" w:rsidP="00ED158F">
            <w:pPr>
              <w:jc w:val="center"/>
              <w:rPr>
                <w:kern w:val="2"/>
                <w:lang w:val="sr-Cyrl-RS"/>
              </w:rPr>
            </w:pPr>
            <w:r>
              <w:rPr>
                <w:lang w:val="sr-Cyrl-RS"/>
              </w:rPr>
              <w:t>Дан обуке</w:t>
            </w:r>
          </w:p>
        </w:tc>
      </w:tr>
      <w:tr w:rsidR="00150D5F"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jc w:val="center"/>
              <w:rPr>
                <w:kern w:val="2"/>
                <w:lang w:val="sr-Cyrl-RS"/>
              </w:rPr>
            </w:pPr>
            <w:r>
              <w:rPr>
                <w:lang w:val="sr-Cyrl-RS"/>
              </w:rPr>
              <w:t>1.</w:t>
            </w:r>
          </w:p>
        </w:tc>
        <w:tc>
          <w:tcPr>
            <w:tcW w:w="3118" w:type="dxa"/>
            <w:tcBorders>
              <w:top w:val="single" w:sz="4" w:space="0" w:color="auto"/>
              <w:left w:val="single" w:sz="4" w:space="0" w:color="auto"/>
              <w:bottom w:val="single" w:sz="4" w:space="0" w:color="auto"/>
              <w:right w:val="single" w:sz="4" w:space="0" w:color="auto"/>
            </w:tcBorders>
            <w:hideMark/>
          </w:tcPr>
          <w:p w:rsidR="00150D5F" w:rsidRDefault="00150D5F" w:rsidP="00ED158F">
            <w:pPr>
              <w:rPr>
                <w:kern w:val="2"/>
                <w:lang w:val="sr-Cyrl-CS"/>
              </w:rPr>
            </w:pPr>
            <w:r>
              <w:rPr>
                <w:lang w:val="sr-Cyrl-CS"/>
              </w:rPr>
              <w:t>Царински закон - основни појмови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150D5F" w:rsidRDefault="00150D5F" w:rsidP="00ED158F">
            <w:pPr>
              <w:jc w:val="center"/>
              <w:rPr>
                <w:sz w:val="20"/>
                <w:szCs w:val="20"/>
                <w:lang w:val="sr-Cyrl-RS" w:eastAsia="sr-Latn-RS"/>
              </w:rPr>
            </w:pPr>
            <w:r>
              <w:rPr>
                <w:sz w:val="20"/>
                <w:szCs w:val="20"/>
                <w:lang w:val="sr-Cyrl-RS" w:eastAsia="sr-Latn-RS"/>
              </w:rPr>
              <w:t xml:space="preserve">октобра </w:t>
            </w:r>
          </w:p>
          <w:p w:rsidR="00150D5F" w:rsidRDefault="00150D5F" w:rsidP="00ED158F">
            <w:pPr>
              <w:jc w:val="center"/>
              <w:rPr>
                <w:kern w:val="2"/>
                <w:sz w:val="20"/>
                <w:szCs w:val="20"/>
                <w:lang w:val="sr-Cyrl-RS"/>
              </w:rPr>
            </w:pPr>
            <w:r>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jc w:val="center"/>
              <w:rPr>
                <w:kern w:val="2"/>
                <w:lang w:val="sr-Cyrl-RS"/>
              </w:rPr>
            </w:pPr>
            <w:r>
              <w:rPr>
                <w:lang w:val="sr-Cyrl-RS"/>
              </w:rPr>
              <w:t>2</w:t>
            </w:r>
          </w:p>
        </w:tc>
        <w:tc>
          <w:tcPr>
            <w:tcW w:w="1875" w:type="dxa"/>
            <w:vMerge w:val="restart"/>
            <w:tcBorders>
              <w:top w:val="single" w:sz="4" w:space="0" w:color="auto"/>
              <w:left w:val="single" w:sz="4" w:space="0" w:color="auto"/>
              <w:bottom w:val="single" w:sz="4" w:space="0" w:color="auto"/>
              <w:right w:val="single" w:sz="4" w:space="0" w:color="auto"/>
            </w:tcBorders>
          </w:tcPr>
          <w:p w:rsidR="00150D5F" w:rsidRDefault="00150D5F" w:rsidP="00ED158F">
            <w:pPr>
              <w:spacing w:line="276" w:lineRule="auto"/>
              <w:jc w:val="center"/>
              <w:rPr>
                <w:kern w:val="2"/>
                <w:lang w:val="sr-Cyrl-RS"/>
              </w:rPr>
            </w:pPr>
          </w:p>
          <w:p w:rsidR="00150D5F" w:rsidRDefault="00150D5F" w:rsidP="00ED158F">
            <w:pPr>
              <w:spacing w:line="276" w:lineRule="auto"/>
              <w:jc w:val="center"/>
              <w:rPr>
                <w:lang w:val="sr-Cyrl-RS"/>
              </w:rPr>
            </w:pPr>
          </w:p>
          <w:p w:rsidR="00150D5F" w:rsidRDefault="00150D5F" w:rsidP="00ED158F">
            <w:pPr>
              <w:spacing w:line="276" w:lineRule="auto"/>
              <w:jc w:val="center"/>
              <w:rPr>
                <w:lang w:val="sr-Cyrl-RS"/>
              </w:rPr>
            </w:pPr>
          </w:p>
          <w:p w:rsidR="00150D5F" w:rsidRDefault="00150D5F" w:rsidP="00ED158F">
            <w:pPr>
              <w:jc w:val="center"/>
              <w:rPr>
                <w:kern w:val="2"/>
                <w:lang w:val="sr-Cyrl-RS"/>
              </w:rPr>
            </w:pPr>
            <w:r>
              <w:rPr>
                <w:lang w:val="sr-Cyrl-RS"/>
              </w:rPr>
              <w:t>Први</w:t>
            </w:r>
          </w:p>
        </w:tc>
      </w:tr>
      <w:tr w:rsidR="00150D5F"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jc w:val="center"/>
              <w:rPr>
                <w:kern w:val="2"/>
                <w:lang w:val="sr-Cyrl-RS"/>
              </w:rPr>
            </w:pPr>
            <w:r>
              <w:rPr>
                <w:lang w:val="sr-Cyrl-RS"/>
              </w:rPr>
              <w:t>2.</w:t>
            </w:r>
          </w:p>
        </w:tc>
        <w:tc>
          <w:tcPr>
            <w:tcW w:w="3118" w:type="dxa"/>
            <w:tcBorders>
              <w:top w:val="single" w:sz="4" w:space="0" w:color="auto"/>
              <w:left w:val="single" w:sz="4" w:space="0" w:color="auto"/>
              <w:bottom w:val="single" w:sz="4" w:space="0" w:color="auto"/>
              <w:right w:val="single" w:sz="4" w:space="0" w:color="auto"/>
            </w:tcBorders>
            <w:hideMark/>
          </w:tcPr>
          <w:p w:rsidR="00150D5F" w:rsidRDefault="00150D5F" w:rsidP="00ED158F">
            <w:pPr>
              <w:rPr>
                <w:kern w:val="2"/>
                <w:lang w:val="sr-Cyrl-RS"/>
              </w:rPr>
            </w:pPr>
            <w:r>
              <w:rPr>
                <w:lang w:val="sr-Cyrl-RS"/>
              </w:rPr>
              <w:t xml:space="preserve">Царинска документација </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150D5F" w:rsidRDefault="00150D5F" w:rsidP="00ED158F">
            <w:pPr>
              <w:jc w:val="center"/>
              <w:rPr>
                <w:sz w:val="20"/>
                <w:szCs w:val="20"/>
                <w:lang w:val="sr-Cyrl-RS" w:eastAsia="sr-Latn-RS"/>
              </w:rPr>
            </w:pPr>
            <w:r>
              <w:rPr>
                <w:sz w:val="20"/>
                <w:szCs w:val="20"/>
                <w:lang w:val="sr-Cyrl-RS" w:eastAsia="sr-Latn-RS"/>
              </w:rPr>
              <w:t xml:space="preserve">октобра </w:t>
            </w:r>
          </w:p>
          <w:p w:rsidR="00150D5F" w:rsidRDefault="00150D5F" w:rsidP="00ED158F">
            <w:pPr>
              <w:jc w:val="center"/>
              <w:rPr>
                <w:kern w:val="2"/>
                <w:highlight w:val="yellow"/>
                <w:lang w:val="sr-Cyrl-RS"/>
              </w:rPr>
            </w:pPr>
            <w:r>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jc w:val="center"/>
              <w:rPr>
                <w:kern w:val="2"/>
                <w:lang w:val="sr-Cyrl-RS"/>
              </w:rPr>
            </w:pPr>
            <w:r>
              <w:rPr>
                <w:lang w:val="sr-Cyrl-RS"/>
              </w:rPr>
              <w:t>2</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spacing w:line="276" w:lineRule="auto"/>
              <w:rPr>
                <w:kern w:val="2"/>
                <w:lang w:val="sr-Cyrl-RS"/>
              </w:rPr>
            </w:pPr>
          </w:p>
        </w:tc>
      </w:tr>
      <w:tr w:rsidR="00150D5F"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jc w:val="center"/>
              <w:rPr>
                <w:kern w:val="2"/>
                <w:lang w:val="sr-Cyrl-RS"/>
              </w:rPr>
            </w:pPr>
            <w:r>
              <w:rPr>
                <w:lang w:val="sr-Cyrl-RS"/>
              </w:rPr>
              <w:t>3.</w:t>
            </w:r>
          </w:p>
        </w:tc>
        <w:tc>
          <w:tcPr>
            <w:tcW w:w="3118" w:type="dxa"/>
            <w:tcBorders>
              <w:top w:val="single" w:sz="4" w:space="0" w:color="auto"/>
              <w:left w:val="single" w:sz="4" w:space="0" w:color="auto"/>
              <w:bottom w:val="single" w:sz="4" w:space="0" w:color="auto"/>
              <w:right w:val="single" w:sz="4" w:space="0" w:color="auto"/>
            </w:tcBorders>
            <w:hideMark/>
          </w:tcPr>
          <w:p w:rsidR="00150D5F" w:rsidRDefault="00150D5F" w:rsidP="00ED158F">
            <w:pPr>
              <w:rPr>
                <w:kern w:val="2"/>
                <w:lang w:val="sr-Cyrl-RS"/>
              </w:rPr>
            </w:pPr>
            <w:r>
              <w:rPr>
                <w:lang w:val="sr-Cyrl-RS"/>
              </w:rPr>
              <w:t>Царински поступак</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150D5F" w:rsidRDefault="00ED158F" w:rsidP="00ED158F">
            <w:pPr>
              <w:jc w:val="center"/>
              <w:rPr>
                <w:sz w:val="20"/>
                <w:szCs w:val="20"/>
                <w:lang w:val="sr-Cyrl-RS" w:eastAsia="sr-Latn-RS"/>
              </w:rPr>
            </w:pPr>
            <w:r>
              <w:rPr>
                <w:sz w:val="20"/>
                <w:szCs w:val="20"/>
                <w:lang w:val="sr-Latn-RS" w:eastAsia="sr-Latn-RS"/>
              </w:rPr>
              <w:t>o</w:t>
            </w:r>
            <w:r w:rsidR="00150D5F">
              <w:rPr>
                <w:sz w:val="20"/>
                <w:szCs w:val="20"/>
                <w:lang w:val="sr-Cyrl-RS" w:eastAsia="sr-Latn-RS"/>
              </w:rPr>
              <w:t>ктобра</w:t>
            </w:r>
          </w:p>
          <w:p w:rsidR="00150D5F" w:rsidRDefault="00150D5F" w:rsidP="00ED158F">
            <w:pPr>
              <w:jc w:val="center"/>
              <w:rPr>
                <w:kern w:val="2"/>
                <w:highlight w:val="yellow"/>
                <w:lang w:val="sr-Cyrl-RS"/>
              </w:rPr>
            </w:pPr>
            <w:r>
              <w:rPr>
                <w:sz w:val="20"/>
                <w:szCs w:val="20"/>
                <w:lang w:val="sr-Cyrl-RS" w:eastAsia="sr-Latn-RS"/>
              </w:rPr>
              <w:t xml:space="preserve">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jc w:val="center"/>
              <w:rPr>
                <w:kern w:val="2"/>
              </w:rPr>
            </w:pPr>
            <w:r>
              <w:t>4</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spacing w:line="276" w:lineRule="auto"/>
              <w:rPr>
                <w:kern w:val="2"/>
                <w:lang w:val="sr-Cyrl-RS"/>
              </w:rPr>
            </w:pPr>
          </w:p>
        </w:tc>
      </w:tr>
      <w:tr w:rsidR="00150D5F"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jc w:val="center"/>
              <w:rPr>
                <w:kern w:val="2"/>
                <w:lang w:val="sr-Cyrl-RS"/>
              </w:rPr>
            </w:pPr>
            <w:r>
              <w:rPr>
                <w:lang w:val="sr-Cyrl-RS"/>
              </w:rPr>
              <w:t>1.</w:t>
            </w:r>
          </w:p>
        </w:tc>
        <w:tc>
          <w:tcPr>
            <w:tcW w:w="3118" w:type="dxa"/>
            <w:tcBorders>
              <w:top w:val="single" w:sz="4" w:space="0" w:color="auto"/>
              <w:left w:val="single" w:sz="4" w:space="0" w:color="auto"/>
              <w:bottom w:val="single" w:sz="4" w:space="0" w:color="auto"/>
              <w:right w:val="single" w:sz="4" w:space="0" w:color="auto"/>
            </w:tcBorders>
            <w:hideMark/>
          </w:tcPr>
          <w:p w:rsidR="00150D5F" w:rsidRPr="00C642A9" w:rsidRDefault="00150D5F" w:rsidP="00ED158F">
            <w:pPr>
              <w:rPr>
                <w:color w:val="FF0000"/>
                <w:kern w:val="2"/>
                <w:lang w:val="sr-Cyrl-RS"/>
              </w:rPr>
            </w:pPr>
            <w:r>
              <w:rPr>
                <w:lang w:val="sr-Cyrl-RS"/>
              </w:rPr>
              <w:t>Систем провере порекла робе</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150D5F" w:rsidRDefault="00150D5F" w:rsidP="00ED158F">
            <w:pPr>
              <w:jc w:val="center"/>
              <w:rPr>
                <w:sz w:val="20"/>
                <w:szCs w:val="20"/>
                <w:lang w:val="sr-Cyrl-RS" w:eastAsia="sr-Latn-RS"/>
              </w:rPr>
            </w:pPr>
            <w:r>
              <w:rPr>
                <w:sz w:val="20"/>
                <w:szCs w:val="20"/>
                <w:lang w:val="sr-Cyrl-RS" w:eastAsia="sr-Latn-RS"/>
              </w:rPr>
              <w:t>октобра</w:t>
            </w:r>
          </w:p>
          <w:p w:rsidR="00150D5F" w:rsidRPr="00C642A9" w:rsidRDefault="00150D5F" w:rsidP="00ED158F">
            <w:pPr>
              <w:jc w:val="center"/>
              <w:rPr>
                <w:color w:val="FF0000"/>
                <w:kern w:val="2"/>
                <w:highlight w:val="yellow"/>
                <w:lang w:val="sr-Cyrl-RS"/>
              </w:rPr>
            </w:pPr>
            <w:r>
              <w:rPr>
                <w:sz w:val="20"/>
                <w:szCs w:val="20"/>
                <w:lang w:val="sr-Cyrl-RS" w:eastAsia="sr-Latn-RS"/>
              </w:rPr>
              <w:t xml:space="preserve">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D5F" w:rsidRPr="00B757DF" w:rsidRDefault="00150D5F" w:rsidP="00ED158F">
            <w:pPr>
              <w:jc w:val="center"/>
              <w:rPr>
                <w:kern w:val="2"/>
                <w:lang w:val="sr-Cyrl-RS"/>
              </w:rPr>
            </w:pPr>
            <w:r w:rsidRPr="00B757DF">
              <w:rPr>
                <w:lang w:val="sr-Cyrl-RS"/>
              </w:rPr>
              <w:t>4</w:t>
            </w: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150D5F" w:rsidRPr="00C642A9" w:rsidRDefault="00150D5F" w:rsidP="00ED158F">
            <w:pPr>
              <w:jc w:val="center"/>
              <w:rPr>
                <w:color w:val="FF0000"/>
                <w:kern w:val="2"/>
                <w:lang w:val="sr-Cyrl-RS"/>
              </w:rPr>
            </w:pPr>
            <w:r w:rsidRPr="00B757DF">
              <w:rPr>
                <w:lang w:val="sr-Cyrl-RS"/>
              </w:rPr>
              <w:t>Други</w:t>
            </w:r>
          </w:p>
        </w:tc>
      </w:tr>
      <w:tr w:rsidR="00150D5F"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jc w:val="center"/>
              <w:rPr>
                <w:kern w:val="2"/>
                <w:lang w:val="sr-Cyrl-RS"/>
              </w:rPr>
            </w:pPr>
            <w:r>
              <w:rPr>
                <w:lang w:val="sr-Cyrl-RS"/>
              </w:rPr>
              <w:t>2.</w:t>
            </w:r>
          </w:p>
        </w:tc>
        <w:tc>
          <w:tcPr>
            <w:tcW w:w="3118" w:type="dxa"/>
            <w:tcBorders>
              <w:top w:val="single" w:sz="4" w:space="0" w:color="auto"/>
              <w:left w:val="single" w:sz="4" w:space="0" w:color="auto"/>
              <w:bottom w:val="single" w:sz="4" w:space="0" w:color="auto"/>
              <w:right w:val="single" w:sz="4" w:space="0" w:color="auto"/>
            </w:tcBorders>
            <w:hideMark/>
          </w:tcPr>
          <w:p w:rsidR="00150D5F" w:rsidRPr="00C642A9" w:rsidRDefault="00150D5F" w:rsidP="00ED158F">
            <w:pPr>
              <w:rPr>
                <w:color w:val="FF0000"/>
                <w:kern w:val="2"/>
                <w:lang w:val="sr-Cyrl-RS"/>
              </w:rPr>
            </w:pPr>
            <w:r w:rsidRPr="00B757DF">
              <w:rPr>
                <w:lang w:val="sr-Cyrl-RS"/>
              </w:rPr>
              <w:t>Документација за проверу порекла робе</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D5F" w:rsidRPr="00B757DF" w:rsidRDefault="00150D5F" w:rsidP="00ED158F">
            <w:pPr>
              <w:widowControl w:val="0"/>
              <w:spacing w:after="60" w:line="210" w:lineRule="exact"/>
              <w:jc w:val="center"/>
              <w:rPr>
                <w:sz w:val="20"/>
                <w:szCs w:val="20"/>
                <w:lang w:val="sr-Cyrl-RS" w:eastAsia="sr-Latn-RS"/>
              </w:rPr>
            </w:pPr>
            <w:r w:rsidRPr="00B757DF">
              <w:rPr>
                <w:sz w:val="20"/>
                <w:szCs w:val="20"/>
                <w:lang w:val="sr-Cyrl-RS" w:eastAsia="sr-Latn-RS"/>
              </w:rPr>
              <w:t>Друга половина</w:t>
            </w:r>
          </w:p>
          <w:p w:rsidR="00150D5F" w:rsidRDefault="00150D5F" w:rsidP="00ED158F">
            <w:pPr>
              <w:jc w:val="center"/>
              <w:rPr>
                <w:sz w:val="20"/>
                <w:szCs w:val="20"/>
                <w:lang w:val="sr-Cyrl-RS" w:eastAsia="sr-Latn-RS"/>
              </w:rPr>
            </w:pPr>
            <w:r>
              <w:rPr>
                <w:sz w:val="20"/>
                <w:szCs w:val="20"/>
                <w:lang w:val="sr-Cyrl-RS" w:eastAsia="sr-Latn-RS"/>
              </w:rPr>
              <w:t>октобра</w:t>
            </w:r>
          </w:p>
          <w:p w:rsidR="00150D5F" w:rsidRPr="00C642A9" w:rsidRDefault="00150D5F" w:rsidP="00ED158F">
            <w:pPr>
              <w:jc w:val="center"/>
              <w:rPr>
                <w:color w:val="FF0000"/>
                <w:kern w:val="2"/>
                <w:highlight w:val="yellow"/>
                <w:lang w:val="sr-Cyrl-RS"/>
              </w:rPr>
            </w:pPr>
            <w:r w:rsidRPr="00C642A9">
              <w:rPr>
                <w:color w:val="FF0000"/>
                <w:sz w:val="20"/>
                <w:szCs w:val="20"/>
                <w:lang w:val="sr-Cyrl-RS" w:eastAsia="sr-Latn-RS"/>
              </w:rPr>
              <w:t xml:space="preserve"> </w:t>
            </w:r>
            <w:r w:rsidRPr="00B757DF">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D5F" w:rsidRPr="00B757DF" w:rsidRDefault="00150D5F" w:rsidP="00ED158F">
            <w:pPr>
              <w:jc w:val="center"/>
              <w:rPr>
                <w:kern w:val="2"/>
                <w:lang w:val="sr-Cyrl-RS"/>
              </w:rPr>
            </w:pPr>
            <w:r w:rsidRPr="00B757DF">
              <w:rPr>
                <w:lang w:val="sr-Cyrl-RS"/>
              </w:rPr>
              <w:t>2</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50D5F" w:rsidRPr="00C642A9" w:rsidRDefault="00150D5F" w:rsidP="00ED158F">
            <w:pPr>
              <w:spacing w:line="276" w:lineRule="auto"/>
              <w:rPr>
                <w:color w:val="FF0000"/>
                <w:kern w:val="2"/>
                <w:lang w:val="sr-Cyrl-RS"/>
              </w:rPr>
            </w:pPr>
          </w:p>
        </w:tc>
      </w:tr>
      <w:tr w:rsidR="00150D5F"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jc w:val="center"/>
              <w:rPr>
                <w:kern w:val="2"/>
                <w:lang w:val="sr-Cyrl-RS"/>
              </w:rPr>
            </w:pPr>
            <w:r>
              <w:rPr>
                <w:lang w:val="sr-Cyrl-RS"/>
              </w:rPr>
              <w:t>3.</w:t>
            </w:r>
          </w:p>
        </w:tc>
        <w:tc>
          <w:tcPr>
            <w:tcW w:w="3118" w:type="dxa"/>
            <w:tcBorders>
              <w:top w:val="single" w:sz="4" w:space="0" w:color="auto"/>
              <w:left w:val="single" w:sz="4" w:space="0" w:color="auto"/>
              <w:bottom w:val="single" w:sz="4" w:space="0" w:color="auto"/>
              <w:right w:val="single" w:sz="4" w:space="0" w:color="auto"/>
            </w:tcBorders>
            <w:hideMark/>
          </w:tcPr>
          <w:p w:rsidR="00150D5F" w:rsidRPr="00C642A9" w:rsidRDefault="00150D5F" w:rsidP="00ED158F">
            <w:pPr>
              <w:rPr>
                <w:color w:val="FF0000"/>
                <w:kern w:val="2"/>
                <w:lang w:val="sr-Cyrl-RS"/>
              </w:rPr>
            </w:pPr>
            <w:r w:rsidRPr="00B757DF">
              <w:rPr>
                <w:lang w:val="sr-Cyrl-RS"/>
              </w:rPr>
              <w:t>Одговори на постављена питања и примере</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D5F" w:rsidRPr="00B757DF" w:rsidRDefault="00150D5F" w:rsidP="00ED158F">
            <w:pPr>
              <w:widowControl w:val="0"/>
              <w:spacing w:after="60" w:line="210" w:lineRule="exact"/>
              <w:jc w:val="center"/>
              <w:rPr>
                <w:sz w:val="20"/>
                <w:szCs w:val="20"/>
                <w:lang w:val="sr-Cyrl-RS" w:eastAsia="sr-Latn-RS"/>
              </w:rPr>
            </w:pPr>
            <w:r w:rsidRPr="00B757DF">
              <w:rPr>
                <w:sz w:val="20"/>
                <w:szCs w:val="20"/>
                <w:lang w:val="sr-Cyrl-RS" w:eastAsia="sr-Latn-RS"/>
              </w:rPr>
              <w:t>Друга половина</w:t>
            </w:r>
          </w:p>
          <w:p w:rsidR="00150D5F" w:rsidRDefault="00150D5F" w:rsidP="00ED158F">
            <w:pPr>
              <w:jc w:val="center"/>
              <w:rPr>
                <w:sz w:val="20"/>
                <w:szCs w:val="20"/>
                <w:lang w:val="sr-Cyrl-RS" w:eastAsia="sr-Latn-RS"/>
              </w:rPr>
            </w:pPr>
            <w:r>
              <w:rPr>
                <w:sz w:val="20"/>
                <w:szCs w:val="20"/>
                <w:lang w:val="sr-Cyrl-RS" w:eastAsia="sr-Latn-RS"/>
              </w:rPr>
              <w:t>октобра</w:t>
            </w:r>
          </w:p>
          <w:p w:rsidR="00150D5F" w:rsidRPr="00C642A9" w:rsidRDefault="00150D5F" w:rsidP="00ED158F">
            <w:pPr>
              <w:jc w:val="center"/>
              <w:rPr>
                <w:color w:val="FF0000"/>
                <w:kern w:val="2"/>
                <w:highlight w:val="yellow"/>
                <w:lang w:val="sr-Cyrl-RS"/>
              </w:rPr>
            </w:pPr>
            <w:r w:rsidRPr="00C642A9">
              <w:rPr>
                <w:color w:val="FF0000"/>
                <w:sz w:val="20"/>
                <w:szCs w:val="20"/>
                <w:lang w:val="sr-Cyrl-RS" w:eastAsia="sr-Latn-RS"/>
              </w:rPr>
              <w:t xml:space="preserve"> </w:t>
            </w:r>
            <w:r w:rsidRPr="00B757DF">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D5F" w:rsidRPr="00B757DF" w:rsidRDefault="00150D5F" w:rsidP="00ED158F">
            <w:pPr>
              <w:jc w:val="center"/>
              <w:rPr>
                <w:kern w:val="2"/>
                <w:lang w:val="sr-Cyrl-RS"/>
              </w:rPr>
            </w:pPr>
            <w:r w:rsidRPr="00B757DF">
              <w:rPr>
                <w:lang w:val="sr-Cyrl-RS"/>
              </w:rPr>
              <w:t>2</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50D5F" w:rsidRDefault="00150D5F" w:rsidP="00ED158F">
            <w:pPr>
              <w:spacing w:line="276" w:lineRule="auto"/>
              <w:rPr>
                <w:kern w:val="2"/>
                <w:lang w:val="sr-Cyrl-RS"/>
              </w:rPr>
            </w:pPr>
          </w:p>
        </w:tc>
      </w:tr>
    </w:tbl>
    <w:p w:rsidR="00150D5F" w:rsidRDefault="00150D5F" w:rsidP="00150D5F">
      <w:pPr>
        <w:jc w:val="both"/>
        <w:rPr>
          <w:kern w:val="2"/>
        </w:rPr>
      </w:pPr>
    </w:p>
    <w:p w:rsidR="00A67686" w:rsidRDefault="00150D5F" w:rsidP="00A67686">
      <w:pPr>
        <w:pStyle w:val="ListParagraph"/>
        <w:ind w:left="0"/>
        <w:jc w:val="both"/>
        <w:rPr>
          <w:lang w:val="sr-Cyrl-RS"/>
        </w:rPr>
      </w:pPr>
      <w:r>
        <w:rPr>
          <w:b/>
          <w:lang w:val="sr-Cyrl-RS"/>
        </w:rPr>
        <w:t>Број корисника</w:t>
      </w:r>
      <w:r>
        <w:rPr>
          <w:lang w:val="sr-Cyrl-RS"/>
        </w:rPr>
        <w:t xml:space="preserve"> обуке је 12 (дванаест). Пружалац услуге мора припремити штампани материјал за обуку</w:t>
      </w:r>
      <w:r>
        <w:rPr>
          <w:lang w:val="sr-Latn-RS"/>
        </w:rPr>
        <w:t xml:space="preserve"> </w:t>
      </w:r>
      <w:r>
        <w:rPr>
          <w:lang w:val="sr-Cyrl-RS"/>
        </w:rPr>
        <w:t xml:space="preserve">и то за сваког корисника посебно, као и у електронској форми (на </w:t>
      </w:r>
      <w:r>
        <w:rPr>
          <w:lang w:val="sr-Latn-RS"/>
        </w:rPr>
        <w:t>CD-</w:t>
      </w:r>
      <w:r>
        <w:rPr>
          <w:lang w:val="sr-Cyrl-RS"/>
        </w:rPr>
        <w:t>у). Штампани материјал  и материјал у електронској форми треба да буде укључен у цену обуке.</w:t>
      </w:r>
      <w:r w:rsidRPr="000B2933">
        <w:rPr>
          <w:lang w:val="sr-Cyrl-RS"/>
        </w:rPr>
        <w:t xml:space="preserve"> </w:t>
      </w:r>
      <w:r>
        <w:rPr>
          <w:lang w:val="sr-Cyrl-RS"/>
        </w:rPr>
        <w:t xml:space="preserve"> Наручилац задржава могућност да </w:t>
      </w:r>
      <w:r w:rsidR="00ED158F">
        <w:rPr>
          <w:lang w:val="sr-Cyrl-RS"/>
        </w:rPr>
        <w:t>накнадно уврсти додатан број слу</w:t>
      </w:r>
      <w:r>
        <w:rPr>
          <w:lang w:val="sr-Cyrl-RS"/>
        </w:rPr>
        <w:t>шалаца.</w:t>
      </w:r>
      <w:r w:rsidR="00A67686" w:rsidRPr="00A67686">
        <w:rPr>
          <w:lang w:val="sr-Cyrl-RS"/>
        </w:rPr>
        <w:t xml:space="preserve"> </w:t>
      </w:r>
      <w:r w:rsidR="00A67686">
        <w:rPr>
          <w:lang w:val="sr-Cyrl-RS"/>
        </w:rPr>
        <w:t xml:space="preserve">Обука ће се реализовати у 2 (два) узастопна дана. </w:t>
      </w:r>
    </w:p>
    <w:p w:rsidR="00150D5F" w:rsidRDefault="00150D5F" w:rsidP="00150D5F">
      <w:pPr>
        <w:jc w:val="both"/>
        <w:rPr>
          <w:lang w:val="sr-Cyrl-RS"/>
        </w:rPr>
      </w:pPr>
    </w:p>
    <w:p w:rsidR="00803DB2" w:rsidRDefault="00803DB2" w:rsidP="00150D5F">
      <w:pPr>
        <w:jc w:val="both"/>
        <w:rPr>
          <w:b/>
          <w:lang w:val="sr-Cyrl-RS"/>
        </w:rPr>
      </w:pPr>
    </w:p>
    <w:p w:rsidR="00150D5F" w:rsidRPr="00B757DF" w:rsidRDefault="00150D5F" w:rsidP="00150D5F">
      <w:pPr>
        <w:jc w:val="both"/>
        <w:rPr>
          <w:lang w:val="sr-Cyrl-RS"/>
        </w:rPr>
      </w:pPr>
      <w:r w:rsidRPr="00B757DF">
        <w:rPr>
          <w:b/>
          <w:lang w:val="sr-Cyrl-RS"/>
        </w:rPr>
        <w:t>Кадровски капацитет</w:t>
      </w:r>
      <w:r w:rsidRPr="00B757DF">
        <w:rPr>
          <w:lang w:val="sr-Cyrl-RS"/>
        </w:rPr>
        <w:t>: понуђач мора имати најмање једно стручно лице за пружање услуге ангажовано по било ком основу, а у складу са Законом о раду (радни однос, уговор о обављању привремених и повремених послова или по основу уговора о делу). Ангажовање не може бити на основу уговора</w:t>
      </w:r>
      <w:r w:rsidRPr="00B757DF">
        <w:rPr>
          <w:iCs/>
          <w:lang w:val="sr-Cyrl-RS"/>
        </w:rPr>
        <w:t xml:space="preserve"> за стручно оспособљавање и усавршавање.</w:t>
      </w:r>
    </w:p>
    <w:p w:rsidR="00150D5F" w:rsidRDefault="00150D5F" w:rsidP="00150D5F">
      <w:pPr>
        <w:jc w:val="both"/>
        <w:rPr>
          <w:lang w:val="sr-Cyrl-RS"/>
        </w:rPr>
      </w:pPr>
      <w:r w:rsidRPr="00B757DF">
        <w:rPr>
          <w:lang w:val="sr-Cyrl-RS"/>
        </w:rPr>
        <w:t>У табели је дат оквирни термин за спровођење обуке, а наручилац ће 3 (три) дана пре планираног датума за почетак обуке обавестити пружаоца услуге о тачном датум</w:t>
      </w:r>
      <w:r>
        <w:rPr>
          <w:lang w:val="sr-Cyrl-RS"/>
        </w:rPr>
        <w:t>у. Обука ће се реализовати у два</w:t>
      </w:r>
      <w:r w:rsidRPr="00B757DF">
        <w:rPr>
          <w:lang w:val="sr-Cyrl-RS"/>
        </w:rPr>
        <w:t xml:space="preserve"> узастопна дана.</w:t>
      </w:r>
    </w:p>
    <w:p w:rsidR="00150D5F" w:rsidRPr="00B757DF" w:rsidRDefault="00150D5F" w:rsidP="00150D5F">
      <w:pPr>
        <w:jc w:val="both"/>
        <w:rPr>
          <w:lang w:val="sr-Cyrl-RS"/>
        </w:rPr>
      </w:pPr>
      <w:r w:rsidRPr="00B757DF">
        <w:rPr>
          <w:lang w:val="sr-Cyrl-RS"/>
        </w:rPr>
        <w:t>Стручно лице за реализацију обуке треба да има следеће квалификације:</w:t>
      </w:r>
    </w:p>
    <w:p w:rsidR="00150D5F" w:rsidRPr="00C53720" w:rsidRDefault="00150D5F" w:rsidP="00150D5F">
      <w:pPr>
        <w:pStyle w:val="ListParagraph"/>
        <w:numPr>
          <w:ilvl w:val="0"/>
          <w:numId w:val="30"/>
        </w:numPr>
        <w:suppressAutoHyphens w:val="0"/>
        <w:spacing w:line="240" w:lineRule="auto"/>
        <w:contextualSpacing/>
        <w:jc w:val="both"/>
        <w:rPr>
          <w:lang w:val="sr-Cyrl-RS"/>
        </w:rPr>
      </w:pPr>
      <w:r w:rsidRPr="00C53720">
        <w:rPr>
          <w:lang w:val="sr-Cyrl-RS"/>
        </w:rPr>
        <w:t>Струковн</w:t>
      </w:r>
      <w:r w:rsidR="00794177">
        <w:rPr>
          <w:lang w:val="sr-Cyrl-RS"/>
        </w:rPr>
        <w:t>и</w:t>
      </w:r>
      <w:r w:rsidRPr="00C53720">
        <w:rPr>
          <w:lang w:val="sr-Cyrl-RS"/>
        </w:rPr>
        <w:t xml:space="preserve"> економиста- смер порези и царина;</w:t>
      </w:r>
    </w:p>
    <w:p w:rsidR="00150D5F" w:rsidRDefault="00150D5F" w:rsidP="00150D5F">
      <w:pPr>
        <w:pStyle w:val="ListParagraph"/>
        <w:numPr>
          <w:ilvl w:val="0"/>
          <w:numId w:val="30"/>
        </w:numPr>
        <w:suppressAutoHyphens w:val="0"/>
        <w:spacing w:line="240" w:lineRule="auto"/>
        <w:contextualSpacing/>
        <w:jc w:val="both"/>
        <w:rPr>
          <w:color w:val="FF0000"/>
          <w:lang w:val="sr-Cyrl-RS"/>
        </w:rPr>
      </w:pPr>
      <w:r w:rsidRPr="00C53720">
        <w:rPr>
          <w:lang w:val="sr-Cyrl-RS"/>
        </w:rPr>
        <w:t>Уверење о положеном испиту за царинског заступника</w:t>
      </w:r>
      <w:r>
        <w:rPr>
          <w:lang w:val="sr-Cyrl-RS"/>
        </w:rPr>
        <w:t>;</w:t>
      </w:r>
    </w:p>
    <w:p w:rsidR="00150D5F" w:rsidRPr="00B757DF" w:rsidRDefault="00150D5F" w:rsidP="00150D5F">
      <w:pPr>
        <w:pStyle w:val="ListParagraph"/>
        <w:numPr>
          <w:ilvl w:val="0"/>
          <w:numId w:val="30"/>
        </w:numPr>
        <w:suppressAutoHyphens w:val="0"/>
        <w:spacing w:line="240" w:lineRule="auto"/>
        <w:contextualSpacing/>
        <w:jc w:val="both"/>
        <w:rPr>
          <w:lang w:val="sr-Cyrl-RS"/>
        </w:rPr>
      </w:pPr>
      <w:r w:rsidRPr="00B757DF">
        <w:rPr>
          <w:lang w:val="sr-Cyrl-RS"/>
        </w:rPr>
        <w:t>Службена легитимација царинског заступника</w:t>
      </w:r>
      <w:r>
        <w:rPr>
          <w:lang w:val="sr-Cyrl-RS"/>
        </w:rPr>
        <w:t>.</w:t>
      </w:r>
    </w:p>
    <w:p w:rsidR="00150D5F" w:rsidRDefault="00150D5F" w:rsidP="00150D5F">
      <w:pPr>
        <w:pStyle w:val="ListParagraph"/>
        <w:ind w:left="0"/>
        <w:jc w:val="both"/>
        <w:rPr>
          <w:lang w:val="sr-Cyrl-RS"/>
        </w:rPr>
      </w:pPr>
      <w:r w:rsidRPr="00B757DF">
        <w:rPr>
          <w:lang w:val="sr-Cyrl-RS"/>
        </w:rPr>
        <w:lastRenderedPageBreak/>
        <w:t>Понуђач је обавезан да приложи копију дипломе о стеченом високом образовању, копију уверења о стручном испиту за звање царински заступник и копију активне службене легитимације за послове царинског заступника.</w:t>
      </w:r>
    </w:p>
    <w:p w:rsidR="00150D5F" w:rsidRDefault="00150D5F" w:rsidP="00150D5F">
      <w:pPr>
        <w:pStyle w:val="ListParagraph"/>
        <w:ind w:left="0"/>
        <w:jc w:val="both"/>
        <w:rPr>
          <w:lang w:val="sr-Cyrl-RS"/>
        </w:rPr>
      </w:pPr>
    </w:p>
    <w:p w:rsidR="00150D5F" w:rsidRDefault="00150D5F" w:rsidP="00150D5F">
      <w:pPr>
        <w:pStyle w:val="ListParagraph"/>
        <w:ind w:left="0"/>
        <w:jc w:val="both"/>
        <w:rPr>
          <w:b/>
          <w:lang w:val="sr-Cyrl-RS"/>
        </w:rPr>
      </w:pPr>
    </w:p>
    <w:p w:rsidR="00150D5F" w:rsidRDefault="00150D5F" w:rsidP="00150D5F">
      <w:pPr>
        <w:jc w:val="both"/>
        <w:rPr>
          <w:lang w:val="sr-Cyrl-RS"/>
        </w:rPr>
      </w:pPr>
      <w:r>
        <w:rPr>
          <w:b/>
          <w:lang w:val="sr-Cyrl-RS"/>
        </w:rPr>
        <w:t>Место реализације обуке</w:t>
      </w:r>
      <w:r>
        <w:rPr>
          <w:lang w:val="sr-Cyrl-RS"/>
        </w:rPr>
        <w:t>: Обука се реализује у просторијама наручиоца на адреси: Министарство пољопривреде, шумарства и водопривреде - Управа за аграрна плаћања, Булевар Михајла Пупина бр.113а.</w:t>
      </w:r>
    </w:p>
    <w:p w:rsidR="00150D5F" w:rsidRDefault="00150D5F" w:rsidP="00150D5F">
      <w:pPr>
        <w:jc w:val="both"/>
        <w:rPr>
          <w:lang w:val="sr-Cyrl-RS"/>
        </w:rPr>
      </w:pPr>
    </w:p>
    <w:p w:rsidR="00150D5F" w:rsidRDefault="00150D5F" w:rsidP="00150D5F">
      <w:pPr>
        <w:jc w:val="both"/>
        <w:rPr>
          <w:bCs/>
          <w:lang w:val="sr-Cyrl-RS"/>
        </w:rPr>
      </w:pPr>
      <w:r>
        <w:rPr>
          <w:bCs/>
          <w:lang w:val="sr-Cyrl-RS"/>
        </w:rPr>
        <w:tab/>
      </w:r>
    </w:p>
    <w:p w:rsidR="00150D5F" w:rsidRDefault="00150D5F" w:rsidP="00150D5F">
      <w:pPr>
        <w:jc w:val="both"/>
        <w:rPr>
          <w:bCs/>
          <w:lang w:val="sr-Cyrl-RS"/>
        </w:rPr>
      </w:pPr>
    </w:p>
    <w:p w:rsidR="00150D5F" w:rsidRDefault="00150D5F" w:rsidP="00150D5F">
      <w:pPr>
        <w:jc w:val="both"/>
        <w:rPr>
          <w:bCs/>
          <w:lang w:val="sr-Cyrl-RS"/>
        </w:rPr>
      </w:pPr>
    </w:p>
    <w:p w:rsidR="00150D5F" w:rsidRDefault="00150D5F" w:rsidP="00150D5F">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r>
    </w:p>
    <w:p w:rsidR="00D67B56" w:rsidRPr="00B33AF5" w:rsidRDefault="00D67B56" w:rsidP="00D67B56">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B33AF5">
        <w:rPr>
          <w:lang w:val="sr-Cyrl-RS"/>
        </w:rPr>
        <w:t xml:space="preserve">Упознат за спецификацијом </w:t>
      </w:r>
    </w:p>
    <w:p w:rsidR="00D67B56" w:rsidRDefault="00D67B56" w:rsidP="00D67B56">
      <w:pPr>
        <w:jc w:val="both"/>
        <w:rPr>
          <w:b/>
          <w:lang w:val="sr-Cyrl-RS"/>
        </w:rPr>
      </w:pPr>
      <w:r>
        <w:rPr>
          <w:b/>
          <w:lang w:val="sr-Cyrl-RS"/>
        </w:rPr>
        <w:tab/>
      </w:r>
      <w:r>
        <w:rPr>
          <w:b/>
          <w:lang w:val="sr-Cyrl-RS"/>
        </w:rPr>
        <w:tab/>
      </w:r>
      <w:r>
        <w:rPr>
          <w:b/>
          <w:lang w:val="sr-Cyrl-RS"/>
        </w:rPr>
        <w:tab/>
      </w:r>
      <w:r>
        <w:rPr>
          <w:b/>
          <w:lang w:val="sr-Cyrl-RS"/>
        </w:rPr>
        <w:tab/>
        <w:t>М. П.</w:t>
      </w:r>
    </w:p>
    <w:p w:rsidR="00D67B56" w:rsidRDefault="00D67B56" w:rsidP="00D67B56">
      <w:pPr>
        <w:jc w:val="both"/>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t xml:space="preserve">_________________________ </w:t>
      </w:r>
    </w:p>
    <w:p w:rsidR="00D67B56" w:rsidRPr="007F5B6E" w:rsidRDefault="00D67B56" w:rsidP="00D67B56">
      <w:pPr>
        <w:jc w:val="both"/>
        <w:rPr>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Pr="007F5B6E">
        <w:rPr>
          <w:lang w:val="sr-Cyrl-RS"/>
        </w:rPr>
        <w:t>Овлашћено лице понуђача</w:t>
      </w:r>
    </w:p>
    <w:p w:rsidR="00150D5F" w:rsidRDefault="00150D5F" w:rsidP="00150D5F">
      <w:pPr>
        <w:jc w:val="both"/>
        <w:rPr>
          <w:bCs/>
          <w:lang w:val="sr-Cyrl-CS"/>
        </w:rPr>
      </w:pPr>
    </w:p>
    <w:p w:rsidR="00B04FBA" w:rsidRDefault="00B04FBA" w:rsidP="00150D5F">
      <w:pPr>
        <w:jc w:val="both"/>
        <w:rPr>
          <w:bCs/>
          <w:lang w:val="sr-Cyrl-CS"/>
        </w:rPr>
      </w:pPr>
    </w:p>
    <w:p w:rsidR="00150D5F" w:rsidRDefault="00150D5F" w:rsidP="00150D5F">
      <w:pPr>
        <w:jc w:val="both"/>
        <w:rPr>
          <w:bCs/>
          <w:lang w:val="sr-Cyrl-CS"/>
        </w:rPr>
      </w:pPr>
    </w:p>
    <w:p w:rsidR="00150D5F" w:rsidRDefault="00150D5F" w:rsidP="00150D5F">
      <w:pPr>
        <w:jc w:val="both"/>
        <w:rPr>
          <w:bCs/>
          <w:lang w:val="sr-Cyrl-CS"/>
        </w:rPr>
      </w:pPr>
    </w:p>
    <w:p w:rsidR="00150D5F" w:rsidRDefault="00150D5F" w:rsidP="00150D5F">
      <w:pPr>
        <w:jc w:val="both"/>
        <w:rPr>
          <w:bCs/>
          <w:lang w:val="sr-Cyrl-CS"/>
        </w:rPr>
      </w:pPr>
    </w:p>
    <w:p w:rsidR="00150D5F" w:rsidRDefault="00150D5F" w:rsidP="00150D5F">
      <w:pPr>
        <w:jc w:val="both"/>
        <w:rPr>
          <w:bCs/>
          <w:lang w:val="sr-Cyrl-CS"/>
        </w:rPr>
      </w:pPr>
    </w:p>
    <w:p w:rsidR="00150D5F" w:rsidRDefault="00150D5F" w:rsidP="00150D5F">
      <w:pPr>
        <w:jc w:val="both"/>
        <w:rPr>
          <w:bCs/>
          <w:lang w:val="sr-Cyrl-CS"/>
        </w:rPr>
      </w:pPr>
    </w:p>
    <w:p w:rsidR="00107140" w:rsidRDefault="00107140" w:rsidP="00107140">
      <w:pPr>
        <w:rPr>
          <w:rFonts w:eastAsia="Calibri"/>
          <w:b/>
          <w:color w:val="auto"/>
          <w:kern w:val="0"/>
          <w:sz w:val="28"/>
          <w:szCs w:val="22"/>
          <w:lang w:val="sr-Cyrl-RS" w:eastAsia="en-US"/>
        </w:rPr>
      </w:pPr>
    </w:p>
    <w:p w:rsidR="00107140" w:rsidRDefault="00107140" w:rsidP="000510B5">
      <w:pPr>
        <w:jc w:val="both"/>
        <w:rPr>
          <w:lang w:val="sr-Cyrl-RS"/>
        </w:rPr>
      </w:pPr>
    </w:p>
    <w:p w:rsidR="000510B5" w:rsidRDefault="000510B5" w:rsidP="000510B5">
      <w:pPr>
        <w:jc w:val="both"/>
        <w:rPr>
          <w:bCs/>
          <w:lang w:val="sr-Cyrl-RS"/>
        </w:rPr>
      </w:pPr>
      <w:r>
        <w:rPr>
          <w:bCs/>
          <w:lang w:val="sr-Cyrl-RS"/>
        </w:rPr>
        <w:tab/>
      </w:r>
    </w:p>
    <w:p w:rsidR="000510B5" w:rsidRDefault="000510B5" w:rsidP="000510B5">
      <w:pPr>
        <w:jc w:val="both"/>
        <w:rPr>
          <w:bCs/>
          <w:lang w:val="sr-Cyrl-RS"/>
        </w:rPr>
      </w:pPr>
    </w:p>
    <w:p w:rsidR="000510B5" w:rsidRDefault="000510B5" w:rsidP="000510B5">
      <w:pPr>
        <w:jc w:val="both"/>
        <w:rPr>
          <w:bCs/>
          <w:lang w:val="sr-Cyrl-RS"/>
        </w:rPr>
      </w:pPr>
    </w:p>
    <w:p w:rsidR="000510B5" w:rsidRDefault="000510B5" w:rsidP="000510B5">
      <w:pPr>
        <w:jc w:val="both"/>
        <w:rPr>
          <w:bCs/>
          <w:lang w:val="sr-Cyrl-RS"/>
        </w:rPr>
      </w:pPr>
    </w:p>
    <w:p w:rsidR="000510B5" w:rsidRDefault="000510B5" w:rsidP="000510B5">
      <w:pPr>
        <w:jc w:val="both"/>
        <w:rPr>
          <w:bCs/>
          <w:lang w:val="sr-Cyrl-RS"/>
        </w:rPr>
      </w:pPr>
    </w:p>
    <w:p w:rsidR="000510B5" w:rsidRDefault="000510B5" w:rsidP="000510B5">
      <w:pPr>
        <w:jc w:val="both"/>
        <w:rPr>
          <w:bCs/>
          <w:lang w:val="sr-Cyrl-RS"/>
        </w:rPr>
      </w:pPr>
    </w:p>
    <w:p w:rsidR="000510B5" w:rsidRDefault="000510B5" w:rsidP="000510B5">
      <w:pPr>
        <w:jc w:val="both"/>
        <w:rPr>
          <w:bCs/>
          <w:lang w:val="sr-Cyrl-RS"/>
        </w:rPr>
      </w:pPr>
    </w:p>
    <w:p w:rsidR="00000029" w:rsidRDefault="00000029" w:rsidP="00C5648D">
      <w:pPr>
        <w:pStyle w:val="ListParagraph"/>
        <w:ind w:left="0"/>
        <w:jc w:val="center"/>
        <w:rPr>
          <w:bCs/>
          <w:lang w:val="sr-Cyrl-RS"/>
        </w:rPr>
      </w:pPr>
    </w:p>
    <w:p w:rsidR="00000029" w:rsidRDefault="00000029"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Pr="00D4591D" w:rsidRDefault="00E02F11" w:rsidP="00E02F11">
      <w:pPr>
        <w:jc w:val="center"/>
        <w:rPr>
          <w:bCs/>
          <w:lang w:val="sr-Cyrl-RS"/>
        </w:rPr>
      </w:pPr>
      <w:r w:rsidRPr="00D3632D">
        <w:rPr>
          <w:b/>
          <w:bCs/>
          <w:iCs/>
          <w:sz w:val="28"/>
          <w:szCs w:val="28"/>
          <w:shd w:val="clear" w:color="auto" w:fill="7F7F7F"/>
          <w:lang w:val="sr-Latn-RS"/>
        </w:rPr>
        <w:lastRenderedPageBreak/>
        <w:t>IV</w:t>
      </w:r>
      <w:r>
        <w:rPr>
          <w:b/>
          <w:bCs/>
          <w:iCs/>
          <w:sz w:val="28"/>
          <w:szCs w:val="28"/>
          <w:shd w:val="clear" w:color="auto" w:fill="7F7F7F"/>
          <w:lang w:val="sr-Cyrl-RS"/>
        </w:rPr>
        <w:t>г</w:t>
      </w:r>
      <w:r w:rsidRPr="00150D5F">
        <w:rPr>
          <w:rFonts w:eastAsia="Calibri"/>
          <w:b/>
          <w:sz w:val="28"/>
          <w:szCs w:val="22"/>
          <w:lang w:val="sr-Cyrl-RS"/>
        </w:rPr>
        <w:t xml:space="preserve"> </w:t>
      </w:r>
      <w:r>
        <w:rPr>
          <w:rFonts w:eastAsia="Calibri"/>
          <w:b/>
          <w:color w:val="auto"/>
          <w:kern w:val="0"/>
          <w:sz w:val="28"/>
          <w:szCs w:val="22"/>
          <w:lang w:val="sr-Cyrl-RS" w:eastAsia="en-US"/>
        </w:rPr>
        <w:t>ТЕХНИЧКА СПЕЦИФИКАЦИЈА</w:t>
      </w:r>
    </w:p>
    <w:p w:rsidR="00E02F11" w:rsidRDefault="00E02F11" w:rsidP="00E02F11">
      <w:pPr>
        <w:suppressAutoHyphens w:val="0"/>
        <w:spacing w:line="240" w:lineRule="auto"/>
        <w:jc w:val="center"/>
        <w:rPr>
          <w:rFonts w:eastAsia="Calibri"/>
          <w:b/>
          <w:color w:val="auto"/>
          <w:kern w:val="0"/>
          <w:sz w:val="28"/>
          <w:szCs w:val="22"/>
          <w:lang w:val="sr-Cyrl-RS" w:eastAsia="en-US"/>
        </w:rPr>
      </w:pPr>
      <w:r>
        <w:rPr>
          <w:rFonts w:eastAsia="Calibri"/>
          <w:b/>
          <w:color w:val="auto"/>
          <w:kern w:val="0"/>
          <w:sz w:val="28"/>
          <w:szCs w:val="22"/>
          <w:lang w:val="sr-Cyrl-RS" w:eastAsia="en-US"/>
        </w:rPr>
        <w:t>ЗА ПАРТИЈУ 4</w:t>
      </w:r>
    </w:p>
    <w:p w:rsidR="00E02F11" w:rsidRDefault="00E02F11" w:rsidP="00E02F11">
      <w:pPr>
        <w:jc w:val="center"/>
        <w:rPr>
          <w:rFonts w:eastAsia="Calibri"/>
          <w:b/>
          <w:sz w:val="28"/>
          <w:szCs w:val="22"/>
          <w:lang w:val="sr-Cyrl-RS"/>
        </w:rPr>
      </w:pPr>
      <w:r>
        <w:rPr>
          <w:rFonts w:eastAsia="Calibri"/>
          <w:b/>
          <w:sz w:val="28"/>
          <w:szCs w:val="22"/>
          <w:lang w:val="sr-Cyrl-RS"/>
        </w:rPr>
        <w:t>Обука за административну контролу гарантних листова и изјава о саобразности</w:t>
      </w:r>
    </w:p>
    <w:p w:rsidR="00E02F11" w:rsidRDefault="00E02F11" w:rsidP="00E02F11">
      <w:pPr>
        <w:jc w:val="both"/>
        <w:rPr>
          <w:lang w:val="sr-Cyrl-CS"/>
        </w:rPr>
      </w:pPr>
    </w:p>
    <w:p w:rsidR="00E02F11" w:rsidRDefault="00E02F11" w:rsidP="00E02F11">
      <w:pPr>
        <w:jc w:val="both"/>
        <w:rPr>
          <w:lang w:val="sr-Cyrl-CS"/>
        </w:rPr>
      </w:pPr>
    </w:p>
    <w:p w:rsidR="00E02F11" w:rsidRDefault="00E02F11" w:rsidP="00E02F11">
      <w:pPr>
        <w:jc w:val="both"/>
        <w:rPr>
          <w:kern w:val="2"/>
        </w:rPr>
      </w:pPr>
      <w:r>
        <w:rPr>
          <w:lang w:val="sr-Cyrl-CS"/>
        </w:rPr>
        <w:t xml:space="preserve">Опис предмета обуке по сегментима и оквирни термин одржавања обуке: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534"/>
        <w:gridCol w:w="1843"/>
        <w:gridCol w:w="1875"/>
      </w:tblGrid>
      <w:tr w:rsidR="00E02F11" w:rsidTr="00ED158F">
        <w:tc>
          <w:tcPr>
            <w:tcW w:w="709" w:type="dxa"/>
            <w:tcBorders>
              <w:top w:val="single" w:sz="4" w:space="0" w:color="auto"/>
              <w:left w:val="single" w:sz="4" w:space="0" w:color="auto"/>
              <w:bottom w:val="single" w:sz="4" w:space="0" w:color="auto"/>
              <w:right w:val="single" w:sz="4" w:space="0" w:color="auto"/>
            </w:tcBorders>
            <w:hideMark/>
          </w:tcPr>
          <w:p w:rsidR="00E02F11" w:rsidRDefault="00E02F11" w:rsidP="00ED158F">
            <w:pPr>
              <w:spacing w:line="276" w:lineRule="auto"/>
              <w:rPr>
                <w:kern w:val="2"/>
                <w:lang w:val="sr-Cyrl-RS"/>
              </w:rPr>
            </w:pPr>
            <w:r>
              <w:rPr>
                <w:lang w:val="sr-Cyrl-RS"/>
              </w:rPr>
              <w:t>Ред</w:t>
            </w:r>
          </w:p>
          <w:p w:rsidR="00E02F11" w:rsidRDefault="00E02F11" w:rsidP="00ED158F">
            <w:pPr>
              <w:rPr>
                <w:kern w:val="2"/>
                <w:lang w:val="sr-Cyrl-RS"/>
              </w:rPr>
            </w:pPr>
            <w:r>
              <w:rPr>
                <w:lang w:val="sr-Cyrl-RS"/>
              </w:rPr>
              <w:t>бр.</w:t>
            </w:r>
          </w:p>
        </w:tc>
        <w:tc>
          <w:tcPr>
            <w:tcW w:w="3118" w:type="dxa"/>
            <w:tcBorders>
              <w:top w:val="single" w:sz="4" w:space="0" w:color="auto"/>
              <w:left w:val="single" w:sz="4" w:space="0" w:color="auto"/>
              <w:bottom w:val="single" w:sz="4" w:space="0" w:color="auto"/>
              <w:right w:val="single" w:sz="4" w:space="0" w:color="auto"/>
            </w:tcBorders>
            <w:hideMark/>
          </w:tcPr>
          <w:p w:rsidR="00E02F11" w:rsidRDefault="00E02F11" w:rsidP="00ED158F">
            <w:pPr>
              <w:spacing w:line="276" w:lineRule="auto"/>
              <w:jc w:val="center"/>
              <w:rPr>
                <w:i/>
                <w:kern w:val="2"/>
                <w:lang w:val="sr-Cyrl-RS"/>
              </w:rPr>
            </w:pPr>
            <w:r>
              <w:rPr>
                <w:i/>
              </w:rPr>
              <w:t>Назив обуке</w:t>
            </w:r>
          </w:p>
          <w:p w:rsidR="00E02F11" w:rsidRDefault="00E02F11" w:rsidP="00ED158F">
            <w:pPr>
              <w:jc w:val="center"/>
              <w:rPr>
                <w:kern w:val="2"/>
                <w:lang w:val="sr-Cyrl-RS"/>
              </w:rPr>
            </w:pPr>
            <w:r>
              <w:rPr>
                <w:lang w:val="sr-Cyrl-RS"/>
              </w:rPr>
              <w:t>Књиговодство</w:t>
            </w:r>
          </w:p>
        </w:tc>
        <w:tc>
          <w:tcPr>
            <w:tcW w:w="1534" w:type="dxa"/>
            <w:tcBorders>
              <w:top w:val="single" w:sz="4" w:space="0" w:color="auto"/>
              <w:left w:val="single" w:sz="4" w:space="0" w:color="auto"/>
              <w:bottom w:val="single" w:sz="4" w:space="0" w:color="auto"/>
              <w:right w:val="single" w:sz="4" w:space="0" w:color="auto"/>
            </w:tcBorders>
            <w:hideMark/>
          </w:tcPr>
          <w:p w:rsidR="00E02F11" w:rsidRDefault="00E02F11" w:rsidP="00ED158F">
            <w:pPr>
              <w:jc w:val="center"/>
              <w:rPr>
                <w:kern w:val="2"/>
                <w:lang w:val="sr-Cyrl-RS"/>
              </w:rPr>
            </w:pPr>
            <w:r>
              <w:rPr>
                <w:lang w:val="sr-Cyrl-RS"/>
              </w:rPr>
              <w:t>Оквирни термин</w:t>
            </w:r>
            <w:r>
              <w:t xml:space="preserve">          </w:t>
            </w:r>
            <w:r>
              <w:rPr>
                <w:lang w:val="sr-Cyrl-RS"/>
              </w:rPr>
              <w:t>обуке</w:t>
            </w:r>
          </w:p>
        </w:tc>
        <w:tc>
          <w:tcPr>
            <w:tcW w:w="1843" w:type="dxa"/>
            <w:tcBorders>
              <w:top w:val="single" w:sz="4" w:space="0" w:color="auto"/>
              <w:left w:val="single" w:sz="4" w:space="0" w:color="auto"/>
              <w:bottom w:val="single" w:sz="4" w:space="0" w:color="auto"/>
              <w:right w:val="single" w:sz="4" w:space="0" w:color="auto"/>
            </w:tcBorders>
            <w:hideMark/>
          </w:tcPr>
          <w:p w:rsidR="00E02F11" w:rsidRDefault="00E02F11" w:rsidP="00ED158F">
            <w:pPr>
              <w:jc w:val="center"/>
              <w:rPr>
                <w:kern w:val="2"/>
                <w:lang w:val="sr-Cyrl-RS"/>
              </w:rPr>
            </w:pPr>
            <w:r>
              <w:rPr>
                <w:lang w:val="sr-Cyrl-RS"/>
              </w:rPr>
              <w:t>Време трајања обуке у сатима</w:t>
            </w:r>
          </w:p>
        </w:tc>
        <w:tc>
          <w:tcPr>
            <w:tcW w:w="1875" w:type="dxa"/>
            <w:tcBorders>
              <w:top w:val="single" w:sz="4" w:space="0" w:color="auto"/>
              <w:left w:val="single" w:sz="4" w:space="0" w:color="auto"/>
              <w:bottom w:val="single" w:sz="4" w:space="0" w:color="auto"/>
              <w:right w:val="single" w:sz="4" w:space="0" w:color="auto"/>
            </w:tcBorders>
            <w:hideMark/>
          </w:tcPr>
          <w:p w:rsidR="00E02F11" w:rsidRDefault="00E02F11" w:rsidP="00ED158F">
            <w:pPr>
              <w:jc w:val="center"/>
              <w:rPr>
                <w:kern w:val="2"/>
                <w:lang w:val="sr-Cyrl-RS"/>
              </w:rPr>
            </w:pPr>
            <w:r>
              <w:rPr>
                <w:lang w:val="sr-Cyrl-RS"/>
              </w:rPr>
              <w:t>Дан обуке</w:t>
            </w:r>
          </w:p>
        </w:tc>
      </w:tr>
      <w:tr w:rsidR="00E02F11"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jc w:val="center"/>
              <w:rPr>
                <w:kern w:val="2"/>
                <w:lang w:val="sr-Cyrl-RS"/>
              </w:rPr>
            </w:pPr>
            <w:r>
              <w:rPr>
                <w:lang w:val="sr-Cyrl-RS"/>
              </w:rPr>
              <w:t>1.</w:t>
            </w:r>
          </w:p>
        </w:tc>
        <w:tc>
          <w:tcPr>
            <w:tcW w:w="3118" w:type="dxa"/>
            <w:tcBorders>
              <w:top w:val="single" w:sz="4" w:space="0" w:color="auto"/>
              <w:left w:val="single" w:sz="4" w:space="0" w:color="auto"/>
              <w:bottom w:val="single" w:sz="4" w:space="0" w:color="auto"/>
              <w:right w:val="single" w:sz="4" w:space="0" w:color="auto"/>
            </w:tcBorders>
            <w:hideMark/>
          </w:tcPr>
          <w:p w:rsidR="00E02F11" w:rsidRPr="00C642A9" w:rsidRDefault="00E02F11" w:rsidP="00ED158F">
            <w:pPr>
              <w:rPr>
                <w:color w:val="FF0000"/>
                <w:kern w:val="2"/>
                <w:lang w:val="sr-Cyrl-CS"/>
              </w:rPr>
            </w:pPr>
            <w:r w:rsidRPr="00FE6BD9">
              <w:rPr>
                <w:lang w:val="sr-Cyrl-CS"/>
              </w:rPr>
              <w:t>Закон о заштити потрошача-опште одредбе</w:t>
            </w:r>
          </w:p>
        </w:tc>
        <w:tc>
          <w:tcPr>
            <w:tcW w:w="1534"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E02F11" w:rsidRDefault="00E02F11" w:rsidP="00ED158F">
            <w:pPr>
              <w:jc w:val="center"/>
              <w:rPr>
                <w:sz w:val="20"/>
                <w:szCs w:val="20"/>
                <w:lang w:val="sr-Cyrl-RS" w:eastAsia="sr-Latn-RS"/>
              </w:rPr>
            </w:pPr>
            <w:r>
              <w:rPr>
                <w:sz w:val="20"/>
                <w:szCs w:val="20"/>
                <w:lang w:val="sr-Cyrl-RS" w:eastAsia="sr-Latn-RS"/>
              </w:rPr>
              <w:t xml:space="preserve">октобра </w:t>
            </w:r>
          </w:p>
          <w:p w:rsidR="00E02F11" w:rsidRPr="00C642A9" w:rsidRDefault="00E02F11" w:rsidP="00ED158F">
            <w:pPr>
              <w:jc w:val="center"/>
              <w:rPr>
                <w:color w:val="FF0000"/>
                <w:kern w:val="2"/>
                <w:sz w:val="20"/>
                <w:szCs w:val="20"/>
                <w:lang w:val="sr-Cyrl-RS"/>
              </w:rPr>
            </w:pPr>
            <w:r>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2F11" w:rsidRPr="00C642A9" w:rsidRDefault="00E02F11" w:rsidP="00ED158F">
            <w:pPr>
              <w:jc w:val="center"/>
              <w:rPr>
                <w:color w:val="FF0000"/>
                <w:kern w:val="2"/>
                <w:lang w:val="sr-Cyrl-RS"/>
              </w:rPr>
            </w:pPr>
            <w:r w:rsidRPr="00FE6BD9">
              <w:rPr>
                <w:lang w:val="sr-Cyrl-RS"/>
              </w:rPr>
              <w:t>2</w:t>
            </w:r>
          </w:p>
        </w:tc>
        <w:tc>
          <w:tcPr>
            <w:tcW w:w="1875" w:type="dxa"/>
            <w:vMerge w:val="restart"/>
            <w:tcBorders>
              <w:top w:val="single" w:sz="4" w:space="0" w:color="auto"/>
              <w:left w:val="single" w:sz="4" w:space="0" w:color="auto"/>
              <w:bottom w:val="single" w:sz="4" w:space="0" w:color="auto"/>
              <w:right w:val="single" w:sz="4" w:space="0" w:color="auto"/>
            </w:tcBorders>
          </w:tcPr>
          <w:p w:rsidR="00E02F11" w:rsidRPr="00C642A9" w:rsidRDefault="00E02F11" w:rsidP="00ED158F">
            <w:pPr>
              <w:spacing w:line="276" w:lineRule="auto"/>
              <w:jc w:val="center"/>
              <w:rPr>
                <w:color w:val="FF0000"/>
                <w:kern w:val="2"/>
                <w:lang w:val="sr-Cyrl-RS"/>
              </w:rPr>
            </w:pPr>
          </w:p>
          <w:p w:rsidR="00E02F11" w:rsidRPr="00C642A9" w:rsidRDefault="00E02F11" w:rsidP="00ED158F">
            <w:pPr>
              <w:spacing w:line="276" w:lineRule="auto"/>
              <w:jc w:val="center"/>
              <w:rPr>
                <w:color w:val="FF0000"/>
                <w:lang w:val="sr-Cyrl-RS"/>
              </w:rPr>
            </w:pPr>
          </w:p>
          <w:p w:rsidR="00E02F11" w:rsidRPr="00C642A9" w:rsidRDefault="00E02F11" w:rsidP="00ED158F">
            <w:pPr>
              <w:spacing w:line="276" w:lineRule="auto"/>
              <w:jc w:val="center"/>
              <w:rPr>
                <w:color w:val="FF0000"/>
                <w:lang w:val="sr-Cyrl-RS"/>
              </w:rPr>
            </w:pPr>
          </w:p>
          <w:p w:rsidR="00E02F11" w:rsidRPr="00C642A9" w:rsidRDefault="00E02F11" w:rsidP="00ED158F">
            <w:pPr>
              <w:jc w:val="center"/>
              <w:rPr>
                <w:color w:val="FF0000"/>
                <w:kern w:val="2"/>
                <w:lang w:val="sr-Cyrl-RS"/>
              </w:rPr>
            </w:pPr>
            <w:r w:rsidRPr="00FE6BD9">
              <w:rPr>
                <w:lang w:val="sr-Cyrl-RS"/>
              </w:rPr>
              <w:t>Први</w:t>
            </w:r>
          </w:p>
        </w:tc>
      </w:tr>
      <w:tr w:rsidR="00E02F11"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jc w:val="center"/>
              <w:rPr>
                <w:kern w:val="2"/>
                <w:lang w:val="sr-Cyrl-RS"/>
              </w:rPr>
            </w:pPr>
            <w:r>
              <w:rPr>
                <w:lang w:val="sr-Cyrl-RS"/>
              </w:rPr>
              <w:t>2.</w:t>
            </w:r>
          </w:p>
        </w:tc>
        <w:tc>
          <w:tcPr>
            <w:tcW w:w="3118" w:type="dxa"/>
            <w:tcBorders>
              <w:top w:val="single" w:sz="4" w:space="0" w:color="auto"/>
              <w:left w:val="single" w:sz="4" w:space="0" w:color="auto"/>
              <w:bottom w:val="single" w:sz="4" w:space="0" w:color="auto"/>
              <w:right w:val="single" w:sz="4" w:space="0" w:color="auto"/>
            </w:tcBorders>
            <w:hideMark/>
          </w:tcPr>
          <w:p w:rsidR="00E02F11" w:rsidRPr="00C642A9" w:rsidRDefault="00E02F11" w:rsidP="00ED158F">
            <w:pPr>
              <w:rPr>
                <w:color w:val="FF0000"/>
                <w:kern w:val="2"/>
                <w:lang w:val="sr-Cyrl-RS"/>
              </w:rPr>
            </w:pPr>
            <w:r w:rsidRPr="00FE6BD9">
              <w:rPr>
                <w:lang w:val="sr-Cyrl-CS"/>
              </w:rPr>
              <w:t>Закон о заштити потрошача-гарантни рокови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E02F11" w:rsidRDefault="00E02F11" w:rsidP="00ED158F">
            <w:pPr>
              <w:jc w:val="center"/>
              <w:rPr>
                <w:sz w:val="20"/>
                <w:szCs w:val="20"/>
                <w:lang w:val="sr-Cyrl-RS" w:eastAsia="sr-Latn-RS"/>
              </w:rPr>
            </w:pPr>
            <w:r>
              <w:rPr>
                <w:sz w:val="20"/>
                <w:szCs w:val="20"/>
                <w:lang w:val="sr-Cyrl-RS" w:eastAsia="sr-Latn-RS"/>
              </w:rPr>
              <w:t xml:space="preserve">октобра </w:t>
            </w:r>
          </w:p>
          <w:p w:rsidR="00E02F11" w:rsidRPr="00C642A9" w:rsidRDefault="00E02F11" w:rsidP="00ED158F">
            <w:pPr>
              <w:jc w:val="center"/>
              <w:rPr>
                <w:color w:val="FF0000"/>
                <w:kern w:val="2"/>
                <w:highlight w:val="yellow"/>
                <w:lang w:val="sr-Cyrl-RS"/>
              </w:rPr>
            </w:pPr>
            <w:r>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2F11" w:rsidRPr="00C642A9" w:rsidRDefault="00E02F11" w:rsidP="00ED158F">
            <w:pPr>
              <w:jc w:val="center"/>
              <w:rPr>
                <w:color w:val="FF0000"/>
                <w:kern w:val="2"/>
                <w:lang w:val="sr-Cyrl-RS"/>
              </w:rPr>
            </w:pPr>
            <w:r w:rsidRPr="00FE6BD9">
              <w:rPr>
                <w:lang w:val="sr-Cyrl-RS"/>
              </w:rPr>
              <w:t>2</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E02F11" w:rsidRPr="00C642A9" w:rsidRDefault="00E02F11" w:rsidP="00ED158F">
            <w:pPr>
              <w:spacing w:line="276" w:lineRule="auto"/>
              <w:rPr>
                <w:color w:val="FF0000"/>
                <w:kern w:val="2"/>
                <w:lang w:val="sr-Cyrl-RS"/>
              </w:rPr>
            </w:pPr>
          </w:p>
        </w:tc>
      </w:tr>
      <w:tr w:rsidR="00E02F11"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jc w:val="center"/>
              <w:rPr>
                <w:kern w:val="2"/>
                <w:lang w:val="sr-Cyrl-RS"/>
              </w:rPr>
            </w:pPr>
            <w:r>
              <w:rPr>
                <w:lang w:val="sr-Cyrl-RS"/>
              </w:rPr>
              <w:t>3.</w:t>
            </w:r>
          </w:p>
        </w:tc>
        <w:tc>
          <w:tcPr>
            <w:tcW w:w="3118" w:type="dxa"/>
            <w:tcBorders>
              <w:top w:val="single" w:sz="4" w:space="0" w:color="auto"/>
              <w:left w:val="single" w:sz="4" w:space="0" w:color="auto"/>
              <w:bottom w:val="single" w:sz="4" w:space="0" w:color="auto"/>
              <w:right w:val="single" w:sz="4" w:space="0" w:color="auto"/>
            </w:tcBorders>
            <w:hideMark/>
          </w:tcPr>
          <w:p w:rsidR="00E02F11" w:rsidRPr="00C642A9" w:rsidRDefault="00E02F11" w:rsidP="00ED158F">
            <w:pPr>
              <w:rPr>
                <w:color w:val="FF0000"/>
                <w:kern w:val="2"/>
                <w:lang w:val="sr-Cyrl-RS"/>
              </w:rPr>
            </w:pPr>
            <w:r w:rsidRPr="00FE6BD9">
              <w:rPr>
                <w:lang w:val="sr-Cyrl-RS"/>
              </w:rPr>
              <w:t>Гаранције- општи појмови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E02F11" w:rsidRDefault="00E02F11" w:rsidP="00ED158F">
            <w:pPr>
              <w:jc w:val="center"/>
              <w:rPr>
                <w:sz w:val="20"/>
                <w:szCs w:val="20"/>
                <w:lang w:val="sr-Cyrl-RS" w:eastAsia="sr-Latn-RS"/>
              </w:rPr>
            </w:pPr>
            <w:r>
              <w:rPr>
                <w:sz w:val="20"/>
                <w:szCs w:val="20"/>
                <w:lang w:val="sr-Cyrl-RS" w:eastAsia="sr-Latn-RS"/>
              </w:rPr>
              <w:t xml:space="preserve">октобра </w:t>
            </w:r>
          </w:p>
          <w:p w:rsidR="00E02F11" w:rsidRPr="00C642A9" w:rsidRDefault="00E02F11" w:rsidP="00ED158F">
            <w:pPr>
              <w:jc w:val="center"/>
              <w:rPr>
                <w:color w:val="FF0000"/>
                <w:kern w:val="2"/>
                <w:highlight w:val="yellow"/>
                <w:lang w:val="sr-Cyrl-RS"/>
              </w:rPr>
            </w:pPr>
            <w:r>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2F11" w:rsidRPr="00C642A9" w:rsidRDefault="00E02F11" w:rsidP="00ED158F">
            <w:pPr>
              <w:jc w:val="center"/>
              <w:rPr>
                <w:color w:val="FF0000"/>
                <w:kern w:val="2"/>
              </w:rPr>
            </w:pPr>
            <w:r w:rsidRPr="00FE6BD9">
              <w:t>4</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E02F11" w:rsidRPr="00C642A9" w:rsidRDefault="00E02F11" w:rsidP="00ED158F">
            <w:pPr>
              <w:spacing w:line="276" w:lineRule="auto"/>
              <w:rPr>
                <w:color w:val="FF0000"/>
                <w:kern w:val="2"/>
                <w:lang w:val="sr-Cyrl-RS"/>
              </w:rPr>
            </w:pPr>
          </w:p>
        </w:tc>
      </w:tr>
      <w:tr w:rsidR="00E02F11"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jc w:val="center"/>
              <w:rPr>
                <w:kern w:val="2"/>
                <w:lang w:val="sr-Cyrl-RS"/>
              </w:rPr>
            </w:pPr>
            <w:r>
              <w:rPr>
                <w:lang w:val="sr-Cyrl-RS"/>
              </w:rPr>
              <w:t>1.</w:t>
            </w:r>
          </w:p>
        </w:tc>
        <w:tc>
          <w:tcPr>
            <w:tcW w:w="3118" w:type="dxa"/>
            <w:tcBorders>
              <w:top w:val="single" w:sz="4" w:space="0" w:color="auto"/>
              <w:left w:val="single" w:sz="4" w:space="0" w:color="auto"/>
              <w:bottom w:val="single" w:sz="4" w:space="0" w:color="auto"/>
              <w:right w:val="single" w:sz="4" w:space="0" w:color="auto"/>
            </w:tcBorders>
            <w:hideMark/>
          </w:tcPr>
          <w:p w:rsidR="00E02F11" w:rsidRPr="00C642A9" w:rsidRDefault="00E02F11" w:rsidP="00ED158F">
            <w:pPr>
              <w:rPr>
                <w:color w:val="FF0000"/>
                <w:kern w:val="2"/>
                <w:lang w:val="sr-Cyrl-RS"/>
              </w:rPr>
            </w:pPr>
            <w:r w:rsidRPr="00FE6BD9">
              <w:rPr>
                <w:lang w:val="sr-Cyrl-RS"/>
              </w:rPr>
              <w:t>Гарантни листови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E02F11" w:rsidRDefault="00E02F11" w:rsidP="00ED158F">
            <w:pPr>
              <w:jc w:val="center"/>
              <w:rPr>
                <w:sz w:val="20"/>
                <w:szCs w:val="20"/>
                <w:lang w:val="sr-Cyrl-RS" w:eastAsia="sr-Latn-RS"/>
              </w:rPr>
            </w:pPr>
            <w:r>
              <w:rPr>
                <w:sz w:val="20"/>
                <w:szCs w:val="20"/>
                <w:lang w:val="sr-Cyrl-RS" w:eastAsia="sr-Latn-RS"/>
              </w:rPr>
              <w:t xml:space="preserve">октобра </w:t>
            </w:r>
          </w:p>
          <w:p w:rsidR="00E02F11" w:rsidRPr="00C642A9" w:rsidRDefault="00E02F11" w:rsidP="00ED158F">
            <w:pPr>
              <w:jc w:val="center"/>
              <w:rPr>
                <w:color w:val="FF0000"/>
                <w:kern w:val="2"/>
                <w:highlight w:val="yellow"/>
                <w:lang w:val="sr-Cyrl-RS"/>
              </w:rPr>
            </w:pPr>
            <w:r>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2F11" w:rsidRPr="00FE6BD9" w:rsidRDefault="00E02F11" w:rsidP="00ED158F">
            <w:pPr>
              <w:jc w:val="center"/>
              <w:rPr>
                <w:kern w:val="2"/>
                <w:lang w:val="sr-Cyrl-RS"/>
              </w:rPr>
            </w:pPr>
            <w:r w:rsidRPr="00FE6BD9">
              <w:rPr>
                <w:lang w:val="sr-Cyrl-RS"/>
              </w:rPr>
              <w:t>3</w:t>
            </w: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E02F11" w:rsidRPr="00C642A9" w:rsidRDefault="00E02F11" w:rsidP="00ED158F">
            <w:pPr>
              <w:jc w:val="center"/>
              <w:rPr>
                <w:color w:val="FF0000"/>
                <w:kern w:val="2"/>
                <w:lang w:val="sr-Cyrl-RS"/>
              </w:rPr>
            </w:pPr>
            <w:r w:rsidRPr="00FE6BD9">
              <w:rPr>
                <w:lang w:val="sr-Cyrl-RS"/>
              </w:rPr>
              <w:t>Други</w:t>
            </w:r>
          </w:p>
        </w:tc>
      </w:tr>
      <w:tr w:rsidR="00E02F11"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jc w:val="center"/>
              <w:rPr>
                <w:kern w:val="2"/>
                <w:lang w:val="sr-Cyrl-RS"/>
              </w:rPr>
            </w:pPr>
            <w:r>
              <w:rPr>
                <w:lang w:val="sr-Cyrl-RS"/>
              </w:rPr>
              <w:t>2.</w:t>
            </w:r>
          </w:p>
        </w:tc>
        <w:tc>
          <w:tcPr>
            <w:tcW w:w="3118" w:type="dxa"/>
            <w:tcBorders>
              <w:top w:val="single" w:sz="4" w:space="0" w:color="auto"/>
              <w:left w:val="single" w:sz="4" w:space="0" w:color="auto"/>
              <w:bottom w:val="single" w:sz="4" w:space="0" w:color="auto"/>
              <w:right w:val="single" w:sz="4" w:space="0" w:color="auto"/>
            </w:tcBorders>
            <w:hideMark/>
          </w:tcPr>
          <w:p w:rsidR="00E02F11" w:rsidRPr="00C642A9" w:rsidRDefault="00E02F11" w:rsidP="00ED158F">
            <w:pPr>
              <w:rPr>
                <w:color w:val="FF0000"/>
                <w:kern w:val="2"/>
                <w:lang w:val="sr-Cyrl-RS"/>
              </w:rPr>
            </w:pPr>
            <w:r w:rsidRPr="00FE6BD9">
              <w:rPr>
                <w:lang w:val="sr-Cyrl-RS"/>
              </w:rPr>
              <w:t>Изјаве о саобразности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E02F11" w:rsidRDefault="00E02F11" w:rsidP="00ED158F">
            <w:pPr>
              <w:jc w:val="center"/>
              <w:rPr>
                <w:sz w:val="20"/>
                <w:szCs w:val="20"/>
                <w:lang w:val="sr-Cyrl-RS" w:eastAsia="sr-Latn-RS"/>
              </w:rPr>
            </w:pPr>
            <w:r>
              <w:rPr>
                <w:sz w:val="20"/>
                <w:szCs w:val="20"/>
                <w:lang w:val="sr-Cyrl-RS" w:eastAsia="sr-Latn-RS"/>
              </w:rPr>
              <w:t xml:space="preserve">октобра </w:t>
            </w:r>
          </w:p>
          <w:p w:rsidR="00E02F11" w:rsidRPr="00C642A9" w:rsidRDefault="00E02F11" w:rsidP="00ED158F">
            <w:pPr>
              <w:jc w:val="center"/>
              <w:rPr>
                <w:color w:val="FF0000"/>
                <w:kern w:val="2"/>
                <w:highlight w:val="yellow"/>
                <w:lang w:val="sr-Cyrl-RS"/>
              </w:rPr>
            </w:pPr>
            <w:r>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2F11" w:rsidRPr="00FE6BD9" w:rsidRDefault="00E02F11" w:rsidP="00ED158F">
            <w:pPr>
              <w:jc w:val="center"/>
              <w:rPr>
                <w:kern w:val="2"/>
                <w:lang w:val="sr-Cyrl-RS"/>
              </w:rPr>
            </w:pPr>
            <w:r w:rsidRPr="00FE6BD9">
              <w:rPr>
                <w:lang w:val="sr-Cyrl-RS"/>
              </w:rPr>
              <w:t>3</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E02F11" w:rsidRPr="00C642A9" w:rsidRDefault="00E02F11" w:rsidP="00ED158F">
            <w:pPr>
              <w:spacing w:line="276" w:lineRule="auto"/>
              <w:rPr>
                <w:color w:val="FF0000"/>
                <w:kern w:val="2"/>
                <w:lang w:val="sr-Cyrl-RS"/>
              </w:rPr>
            </w:pPr>
          </w:p>
        </w:tc>
      </w:tr>
      <w:tr w:rsidR="00E02F11" w:rsidTr="00ED158F">
        <w:tc>
          <w:tcPr>
            <w:tcW w:w="709"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jc w:val="center"/>
              <w:rPr>
                <w:kern w:val="2"/>
                <w:lang w:val="sr-Cyrl-RS"/>
              </w:rPr>
            </w:pPr>
            <w:r>
              <w:rPr>
                <w:lang w:val="sr-Cyrl-RS"/>
              </w:rPr>
              <w:t>2.</w:t>
            </w:r>
          </w:p>
        </w:tc>
        <w:tc>
          <w:tcPr>
            <w:tcW w:w="3118" w:type="dxa"/>
            <w:tcBorders>
              <w:top w:val="single" w:sz="4" w:space="0" w:color="auto"/>
              <w:left w:val="single" w:sz="4" w:space="0" w:color="auto"/>
              <w:bottom w:val="single" w:sz="4" w:space="0" w:color="auto"/>
              <w:right w:val="single" w:sz="4" w:space="0" w:color="auto"/>
            </w:tcBorders>
            <w:hideMark/>
          </w:tcPr>
          <w:p w:rsidR="00E02F11" w:rsidRPr="00C642A9" w:rsidRDefault="00E02F11" w:rsidP="00ED158F">
            <w:pPr>
              <w:rPr>
                <w:color w:val="FF0000"/>
                <w:kern w:val="2"/>
                <w:lang w:val="sr-Cyrl-RS"/>
              </w:rPr>
            </w:pPr>
            <w:r w:rsidRPr="00B757DF">
              <w:rPr>
                <w:lang w:val="sr-Cyrl-RS"/>
              </w:rPr>
              <w:t>Одговори на постављена питања и примере</w:t>
            </w:r>
          </w:p>
        </w:tc>
        <w:tc>
          <w:tcPr>
            <w:tcW w:w="1534" w:type="dxa"/>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widowControl w:val="0"/>
              <w:spacing w:after="60" w:line="210" w:lineRule="exact"/>
              <w:jc w:val="center"/>
              <w:rPr>
                <w:sz w:val="20"/>
                <w:szCs w:val="20"/>
                <w:lang w:val="sr-Cyrl-RS" w:eastAsia="sr-Latn-RS"/>
              </w:rPr>
            </w:pPr>
            <w:r>
              <w:rPr>
                <w:sz w:val="20"/>
                <w:szCs w:val="20"/>
                <w:lang w:val="sr-Cyrl-RS" w:eastAsia="sr-Latn-RS"/>
              </w:rPr>
              <w:t>Друга половина</w:t>
            </w:r>
          </w:p>
          <w:p w:rsidR="00E02F11" w:rsidRDefault="00E02F11" w:rsidP="00ED158F">
            <w:pPr>
              <w:jc w:val="center"/>
              <w:rPr>
                <w:sz w:val="20"/>
                <w:szCs w:val="20"/>
                <w:lang w:val="sr-Cyrl-RS" w:eastAsia="sr-Latn-RS"/>
              </w:rPr>
            </w:pPr>
            <w:r>
              <w:rPr>
                <w:sz w:val="20"/>
                <w:szCs w:val="20"/>
                <w:lang w:val="sr-Cyrl-RS" w:eastAsia="sr-Latn-RS"/>
              </w:rPr>
              <w:t xml:space="preserve">октобра </w:t>
            </w:r>
          </w:p>
          <w:p w:rsidR="00E02F11" w:rsidRPr="00C642A9" w:rsidRDefault="00E02F11" w:rsidP="00ED158F">
            <w:pPr>
              <w:jc w:val="center"/>
              <w:rPr>
                <w:color w:val="FF0000"/>
                <w:kern w:val="2"/>
                <w:highlight w:val="yellow"/>
                <w:lang w:val="sr-Cyrl-RS"/>
              </w:rPr>
            </w:pPr>
            <w:r>
              <w:rPr>
                <w:sz w:val="20"/>
                <w:szCs w:val="20"/>
                <w:lang w:val="sr-Cyrl-RS" w:eastAsia="sr-Latn-RS"/>
              </w:rPr>
              <w:t>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2F11" w:rsidRPr="00FE6BD9" w:rsidRDefault="00E02F11" w:rsidP="00ED158F">
            <w:pPr>
              <w:jc w:val="center"/>
              <w:rPr>
                <w:kern w:val="2"/>
                <w:lang w:val="sr-Cyrl-RS"/>
              </w:rPr>
            </w:pPr>
            <w:r w:rsidRPr="00FE6BD9">
              <w:rPr>
                <w:lang w:val="sr-Cyrl-RS"/>
              </w:rPr>
              <w:t>2</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E02F11" w:rsidRDefault="00E02F11" w:rsidP="00ED158F">
            <w:pPr>
              <w:spacing w:line="276" w:lineRule="auto"/>
              <w:rPr>
                <w:kern w:val="2"/>
                <w:lang w:val="sr-Cyrl-RS"/>
              </w:rPr>
            </w:pPr>
          </w:p>
        </w:tc>
      </w:tr>
    </w:tbl>
    <w:p w:rsidR="00E02F11" w:rsidRDefault="00E02F11" w:rsidP="00E02F11">
      <w:pPr>
        <w:jc w:val="both"/>
        <w:rPr>
          <w:kern w:val="2"/>
        </w:rPr>
      </w:pPr>
    </w:p>
    <w:p w:rsidR="00A67686" w:rsidRDefault="00E02F11" w:rsidP="00A67686">
      <w:pPr>
        <w:pStyle w:val="ListParagraph"/>
        <w:ind w:left="0"/>
        <w:jc w:val="both"/>
        <w:rPr>
          <w:lang w:val="sr-Cyrl-RS"/>
        </w:rPr>
      </w:pPr>
      <w:r>
        <w:rPr>
          <w:b/>
          <w:lang w:val="sr-Cyrl-RS"/>
        </w:rPr>
        <w:t>Број корисника</w:t>
      </w:r>
      <w:r>
        <w:rPr>
          <w:lang w:val="sr-Cyrl-RS"/>
        </w:rPr>
        <w:t xml:space="preserve"> обуке је 12 (дванаест). Пружалац услуге мора припремити штампани материјал за обуку</w:t>
      </w:r>
      <w:r>
        <w:rPr>
          <w:lang w:val="sr-Latn-RS"/>
        </w:rPr>
        <w:t xml:space="preserve"> </w:t>
      </w:r>
      <w:r>
        <w:rPr>
          <w:lang w:val="sr-Cyrl-RS"/>
        </w:rPr>
        <w:t xml:space="preserve">и то за сваког корисника посебно, као и у електронској форми (на </w:t>
      </w:r>
      <w:r>
        <w:rPr>
          <w:lang w:val="sr-Latn-RS"/>
        </w:rPr>
        <w:t>CD-</w:t>
      </w:r>
      <w:r>
        <w:rPr>
          <w:lang w:val="sr-Cyrl-RS"/>
        </w:rPr>
        <w:t>у). Штампани материјал  и материјал у електронској форми треба да буде укључен у цену обуке.</w:t>
      </w:r>
      <w:r w:rsidRPr="000B2933">
        <w:rPr>
          <w:lang w:val="sr-Cyrl-RS"/>
        </w:rPr>
        <w:t xml:space="preserve"> </w:t>
      </w:r>
      <w:r>
        <w:rPr>
          <w:lang w:val="sr-Cyrl-RS"/>
        </w:rPr>
        <w:t xml:space="preserve"> Наручилац задржава могућност да накнадно уврсти додатан број слишалаца.</w:t>
      </w:r>
      <w:r w:rsidR="00A67686" w:rsidRPr="00A67686">
        <w:rPr>
          <w:lang w:val="sr-Cyrl-RS"/>
        </w:rPr>
        <w:t xml:space="preserve"> </w:t>
      </w:r>
      <w:r w:rsidR="00A67686">
        <w:rPr>
          <w:lang w:val="sr-Cyrl-RS"/>
        </w:rPr>
        <w:t xml:space="preserve">Обука ће се реализовати у 2 (два) узастопна дана. </w:t>
      </w:r>
    </w:p>
    <w:p w:rsidR="00A67686" w:rsidRDefault="00A67686" w:rsidP="00A67686">
      <w:pPr>
        <w:jc w:val="both"/>
        <w:rPr>
          <w:lang w:val="sr-Cyrl-RS"/>
        </w:rPr>
      </w:pPr>
    </w:p>
    <w:p w:rsidR="00E02F11" w:rsidRPr="00FE6BD9" w:rsidRDefault="00E02F11" w:rsidP="00E02F11">
      <w:pPr>
        <w:jc w:val="both"/>
        <w:rPr>
          <w:lang w:val="sr-Cyrl-RS"/>
        </w:rPr>
      </w:pPr>
      <w:r w:rsidRPr="00FE6BD9">
        <w:rPr>
          <w:b/>
          <w:lang w:val="sr-Cyrl-RS"/>
        </w:rPr>
        <w:t>Кадровски капацитет</w:t>
      </w:r>
      <w:r w:rsidRPr="00FE6BD9">
        <w:rPr>
          <w:lang w:val="sr-Cyrl-RS"/>
        </w:rPr>
        <w:t>: понуђач мора имати најмање једно стручно лице за пружање услуге ангажовано по било ком основу, а у складу са Законом о раду (радни однос, уговор о обављању привремених и повремених послова или по основу уговора о делу). Ангажовање не може бити на основу уговора</w:t>
      </w:r>
      <w:r w:rsidRPr="00FE6BD9">
        <w:rPr>
          <w:iCs/>
          <w:lang w:val="sr-Cyrl-RS"/>
        </w:rPr>
        <w:t xml:space="preserve"> за стручно оспособљавање и усавршавање.</w:t>
      </w:r>
    </w:p>
    <w:p w:rsidR="00E02F11" w:rsidRPr="00FE6BD9" w:rsidRDefault="00E02F11" w:rsidP="00E02F11">
      <w:pPr>
        <w:jc w:val="both"/>
        <w:rPr>
          <w:lang w:val="sr-Cyrl-RS"/>
        </w:rPr>
      </w:pPr>
      <w:r w:rsidRPr="00FE6BD9">
        <w:rPr>
          <w:lang w:val="sr-Cyrl-RS"/>
        </w:rPr>
        <w:t>У табели је дат оквирни термин за спровођење обуке, а наручилац ће 3 (три) дана пре планираног датума за почетак обуке обавестити пружаоца услуге о тачном датум</w:t>
      </w:r>
      <w:r>
        <w:rPr>
          <w:lang w:val="sr-Cyrl-RS"/>
        </w:rPr>
        <w:t>у. Обука ће се реализовати у два</w:t>
      </w:r>
      <w:r w:rsidRPr="00FE6BD9">
        <w:rPr>
          <w:lang w:val="sr-Cyrl-RS"/>
        </w:rPr>
        <w:t xml:space="preserve"> узастопна дана.</w:t>
      </w:r>
    </w:p>
    <w:p w:rsidR="00E02F11" w:rsidRPr="00FE6BD9" w:rsidRDefault="00E02F11" w:rsidP="00E02F11">
      <w:pPr>
        <w:jc w:val="both"/>
        <w:rPr>
          <w:lang w:val="sr-Cyrl-RS"/>
        </w:rPr>
      </w:pPr>
      <w:r w:rsidRPr="00FE6BD9">
        <w:rPr>
          <w:lang w:val="sr-Cyrl-RS"/>
        </w:rPr>
        <w:t>Стручно лице за реализацију обуке треба да има следеће квалификације:</w:t>
      </w:r>
    </w:p>
    <w:p w:rsidR="00E02F11" w:rsidRPr="009F1529" w:rsidRDefault="00E02F11" w:rsidP="00E02F11">
      <w:pPr>
        <w:pStyle w:val="ListParagraph"/>
        <w:numPr>
          <w:ilvl w:val="0"/>
          <w:numId w:val="30"/>
        </w:numPr>
        <w:suppressAutoHyphens w:val="0"/>
        <w:spacing w:line="240" w:lineRule="auto"/>
        <w:contextualSpacing/>
        <w:jc w:val="both"/>
        <w:rPr>
          <w:lang w:val="sr-Cyrl-RS"/>
        </w:rPr>
      </w:pPr>
      <w:r w:rsidRPr="009F1529">
        <w:rPr>
          <w:lang w:val="sr-Cyrl-RS"/>
        </w:rPr>
        <w:t>Дипломирани правник;</w:t>
      </w:r>
    </w:p>
    <w:p w:rsidR="00E02F11" w:rsidRPr="009F1529" w:rsidRDefault="00E02F11" w:rsidP="00E02F11">
      <w:pPr>
        <w:pStyle w:val="ListParagraph"/>
        <w:numPr>
          <w:ilvl w:val="0"/>
          <w:numId w:val="30"/>
        </w:numPr>
        <w:suppressAutoHyphens w:val="0"/>
        <w:spacing w:line="240" w:lineRule="auto"/>
        <w:contextualSpacing/>
        <w:jc w:val="both"/>
        <w:rPr>
          <w:lang w:val="sr-Cyrl-RS"/>
        </w:rPr>
      </w:pPr>
      <w:r w:rsidRPr="009F1529">
        <w:rPr>
          <w:lang w:val="sr-Cyrl-RS"/>
        </w:rPr>
        <w:t>Члан Удружења за заштиту потрошача.</w:t>
      </w:r>
    </w:p>
    <w:p w:rsidR="00E02F11" w:rsidRDefault="00E02F11" w:rsidP="00520737">
      <w:pPr>
        <w:pStyle w:val="ListParagraph"/>
        <w:ind w:left="0"/>
        <w:jc w:val="both"/>
        <w:rPr>
          <w:lang w:val="sr-Cyrl-RS"/>
        </w:rPr>
      </w:pPr>
      <w:r w:rsidRPr="009F1529">
        <w:rPr>
          <w:lang w:val="sr-Cyrl-RS"/>
        </w:rPr>
        <w:t xml:space="preserve">Понуђач је обавезан да приложи копију дипломе о стеченом високом образовању и </w:t>
      </w:r>
      <w:r w:rsidR="00520737" w:rsidRPr="00520737">
        <w:rPr>
          <w:lang w:val="sr-Cyrl-RS"/>
        </w:rPr>
        <w:t>потврда или други документ издат од стране Удружења потрошача о чланству у том удружењу.</w:t>
      </w:r>
      <w:r w:rsidR="00520737">
        <w:rPr>
          <w:lang w:val="sr-Cyrl-RS"/>
        </w:rPr>
        <w:t xml:space="preserve"> </w:t>
      </w:r>
    </w:p>
    <w:p w:rsidR="00E02F11" w:rsidRDefault="00E02F11" w:rsidP="00E02F11">
      <w:pPr>
        <w:jc w:val="both"/>
        <w:rPr>
          <w:lang w:val="sr-Cyrl-RS"/>
        </w:rPr>
      </w:pPr>
      <w:r>
        <w:rPr>
          <w:b/>
          <w:lang w:val="sr-Cyrl-RS"/>
        </w:rPr>
        <w:lastRenderedPageBreak/>
        <w:t>Место реализације обуке</w:t>
      </w:r>
      <w:r>
        <w:rPr>
          <w:lang w:val="sr-Cyrl-RS"/>
        </w:rPr>
        <w:t>: Обука се реализује у просторијама наручиоца на адреси: Министарство пољопривреде, шумарства и водопривреде - Управа за аграрна плаћања, Булевар Михајла Пупина бр.113а.</w:t>
      </w:r>
    </w:p>
    <w:p w:rsidR="00E02F11" w:rsidRDefault="00E02F11" w:rsidP="00E02F11">
      <w:pPr>
        <w:jc w:val="both"/>
        <w:rPr>
          <w:lang w:val="sr-Cyrl-RS"/>
        </w:rPr>
      </w:pPr>
    </w:p>
    <w:p w:rsidR="00E02F11" w:rsidRPr="00B33AF5" w:rsidRDefault="00E02F11" w:rsidP="00E02F11">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B33AF5">
        <w:rPr>
          <w:lang w:val="sr-Cyrl-RS"/>
        </w:rPr>
        <w:t xml:space="preserve">Упознат за спецификацијом </w:t>
      </w:r>
    </w:p>
    <w:p w:rsidR="00E02F11" w:rsidRDefault="00E02F11" w:rsidP="00E02F11">
      <w:pPr>
        <w:jc w:val="both"/>
        <w:rPr>
          <w:b/>
          <w:lang w:val="sr-Cyrl-RS"/>
        </w:rPr>
      </w:pPr>
      <w:r>
        <w:rPr>
          <w:b/>
          <w:lang w:val="sr-Cyrl-RS"/>
        </w:rPr>
        <w:tab/>
      </w:r>
      <w:r>
        <w:rPr>
          <w:b/>
          <w:lang w:val="sr-Cyrl-RS"/>
        </w:rPr>
        <w:tab/>
      </w:r>
      <w:r>
        <w:rPr>
          <w:b/>
          <w:lang w:val="sr-Cyrl-RS"/>
        </w:rPr>
        <w:tab/>
      </w:r>
      <w:r>
        <w:rPr>
          <w:b/>
          <w:lang w:val="sr-Cyrl-RS"/>
        </w:rPr>
        <w:tab/>
        <w:t>М. П.</w:t>
      </w:r>
    </w:p>
    <w:p w:rsidR="00E02F11" w:rsidRDefault="00E02F11" w:rsidP="00E02F11">
      <w:pPr>
        <w:jc w:val="both"/>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t xml:space="preserve">_________________________ </w:t>
      </w:r>
    </w:p>
    <w:p w:rsidR="00E02F11" w:rsidRPr="007F5B6E" w:rsidRDefault="00E02F11" w:rsidP="00E02F11">
      <w:pPr>
        <w:jc w:val="both"/>
        <w:rPr>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sidRPr="007F5B6E">
        <w:rPr>
          <w:lang w:val="sr-Cyrl-RS"/>
        </w:rPr>
        <w:t>Овлашћено лице понуђача</w:t>
      </w:r>
    </w:p>
    <w:p w:rsidR="00E02F11" w:rsidRDefault="00E02F11" w:rsidP="00E02F11">
      <w:pPr>
        <w:jc w:val="both"/>
        <w:rPr>
          <w:lang w:val="sr-Cyrl-RS"/>
        </w:rPr>
      </w:pPr>
    </w:p>
    <w:p w:rsidR="00E02F11" w:rsidRDefault="00E02F11" w:rsidP="00E02F11">
      <w:pPr>
        <w:suppressAutoHyphens w:val="0"/>
        <w:spacing w:line="240" w:lineRule="auto"/>
        <w:jc w:val="center"/>
        <w:rPr>
          <w:rFonts w:eastAsia="Calibri"/>
          <w:b/>
          <w:color w:val="auto"/>
          <w:kern w:val="0"/>
          <w:sz w:val="28"/>
          <w:szCs w:val="22"/>
          <w:lang w:val="sr-Cyrl-RS" w:eastAsia="en-U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E02F11" w:rsidRDefault="00E02F11" w:rsidP="00C5648D">
      <w:pPr>
        <w:pStyle w:val="ListParagraph"/>
        <w:ind w:left="0"/>
        <w:jc w:val="center"/>
        <w:rPr>
          <w:b/>
          <w:iCs/>
          <w:shd w:val="clear" w:color="auto" w:fill="7F7F7F"/>
          <w:lang w:val="sr-Cyrl-RS"/>
        </w:rPr>
      </w:pPr>
    </w:p>
    <w:p w:rsidR="00520737" w:rsidRDefault="00520737" w:rsidP="00C5648D">
      <w:pPr>
        <w:pStyle w:val="ListParagraph"/>
        <w:ind w:left="0"/>
        <w:jc w:val="center"/>
        <w:rPr>
          <w:b/>
          <w:iCs/>
          <w:shd w:val="clear" w:color="auto" w:fill="7F7F7F"/>
          <w:lang w:val="sr-Cyrl-RS"/>
        </w:rPr>
      </w:pPr>
    </w:p>
    <w:p w:rsidR="00520737" w:rsidRDefault="00520737" w:rsidP="00C5648D">
      <w:pPr>
        <w:pStyle w:val="ListParagraph"/>
        <w:ind w:left="0"/>
        <w:jc w:val="center"/>
        <w:rPr>
          <w:b/>
          <w:iCs/>
          <w:shd w:val="clear" w:color="auto" w:fill="7F7F7F"/>
          <w:lang w:val="sr-Cyrl-RS"/>
        </w:rPr>
      </w:pPr>
    </w:p>
    <w:p w:rsidR="00C5648D" w:rsidRDefault="00C5648D" w:rsidP="00C5648D">
      <w:pPr>
        <w:pStyle w:val="ListParagraph"/>
        <w:ind w:left="0"/>
        <w:jc w:val="center"/>
        <w:rPr>
          <w:b/>
          <w:iCs/>
          <w:lang w:val="sr-Cyrl-RS"/>
        </w:rPr>
      </w:pPr>
      <w:r w:rsidRPr="00D3632D">
        <w:rPr>
          <w:b/>
          <w:iCs/>
          <w:shd w:val="clear" w:color="auto" w:fill="7F7F7F"/>
          <w:lang w:val="sr-Latn-RS"/>
        </w:rPr>
        <w:lastRenderedPageBreak/>
        <w:t>V</w:t>
      </w:r>
      <w:r w:rsidRPr="00A779F1">
        <w:rPr>
          <w:b/>
          <w:iCs/>
          <w:lang w:val="sr-Latn-RS"/>
        </w:rPr>
        <w:t xml:space="preserve"> </w:t>
      </w:r>
      <w:r w:rsidRPr="00A779F1">
        <w:rPr>
          <w:b/>
          <w:iCs/>
          <w:lang w:val="sr-Cyrl-RS"/>
        </w:rPr>
        <w:t>УСЛОВИ ЗА УЧЕШЋЕ</w:t>
      </w:r>
      <w:r w:rsidRPr="00A779F1">
        <w:rPr>
          <w:b/>
          <w:iCs/>
          <w:lang w:val="sr-Latn-RS"/>
        </w:rPr>
        <w:t xml:space="preserve"> </w:t>
      </w:r>
      <w:r w:rsidRPr="00A779F1">
        <w:rPr>
          <w:b/>
          <w:iCs/>
          <w:lang w:val="sr-Cyrl-RS"/>
        </w:rPr>
        <w:t>У ПОСТУПКУ ЈАВНЕ НАБАВКЕ ИЗ ЧЛ. 75. И 76. ЗАКОНА И УПУТСТВО КАКО СЕ ДОКАЗУЈЕ ИСПУЊЕНОСТ ТИХ УСЛОВА</w:t>
      </w:r>
    </w:p>
    <w:p w:rsidR="008F4258" w:rsidRDefault="008F4258" w:rsidP="008F4258">
      <w:pPr>
        <w:pStyle w:val="ListParagraph"/>
        <w:ind w:left="0"/>
        <w:rPr>
          <w:rFonts w:ascii="Arial" w:hAnsi="Arial" w:cs="Arial"/>
          <w:iCs/>
          <w:lang w:val="sr-Cyrl-RS"/>
        </w:rPr>
      </w:pPr>
    </w:p>
    <w:p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rsidR="00221C6F" w:rsidRPr="00F55888" w:rsidRDefault="00221C6F" w:rsidP="00B1233F">
      <w:pPr>
        <w:pStyle w:val="ListParagraph"/>
        <w:numPr>
          <w:ilvl w:val="0"/>
          <w:numId w:val="5"/>
        </w:numPr>
        <w:tabs>
          <w:tab w:val="clear" w:pos="0"/>
        </w:tabs>
        <w:ind w:left="1418"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9C2C68" w:rsidRDefault="009C2C68" w:rsidP="009C2C68">
      <w:pPr>
        <w:pStyle w:val="ListParagraph"/>
        <w:ind w:left="1440"/>
        <w:jc w:val="both"/>
        <w:rPr>
          <w:iCs/>
          <w:lang w:val="sr-Cyrl-CS"/>
        </w:rPr>
      </w:pPr>
    </w:p>
    <w:p w:rsidR="009C2C68" w:rsidRDefault="009C2C68" w:rsidP="005202B7">
      <w:pPr>
        <w:pStyle w:val="ListParagraph"/>
        <w:numPr>
          <w:ilvl w:val="1"/>
          <w:numId w:val="3"/>
        </w:numPr>
        <w:tabs>
          <w:tab w:val="left" w:pos="993"/>
        </w:tabs>
        <w:ind w:left="709" w:hanging="283"/>
        <w:jc w:val="both"/>
        <w:rPr>
          <w:iCs/>
          <w:lang w:val="sr-Cyrl-CS"/>
        </w:rPr>
      </w:pPr>
      <w:r>
        <w:rPr>
          <w:iCs/>
          <w:lang w:val="sr-Cyrl-CS"/>
        </w:rPr>
        <w:t>Понуђач који учествује у поступку предметн</w:t>
      </w:r>
      <w:r w:rsidR="005202B7">
        <w:rPr>
          <w:iCs/>
          <w:lang w:val="sr-Cyrl-CS"/>
        </w:rPr>
        <w:t xml:space="preserve">е јавне набавке мора испунити и    </w:t>
      </w:r>
      <w:r>
        <w:rPr>
          <w:iCs/>
          <w:lang w:val="sr-Cyrl-CS"/>
        </w:rPr>
        <w:t>додатне услове за учешће у поступку јавне набавке, дефинисане чл.76</w:t>
      </w:r>
      <w:r w:rsidR="006E3090">
        <w:rPr>
          <w:iCs/>
          <w:lang w:val="sr-Cyrl-CS"/>
        </w:rPr>
        <w:t>. Закона.</w:t>
      </w:r>
    </w:p>
    <w:p w:rsidR="006E3090" w:rsidRDefault="006E3090" w:rsidP="005202B7">
      <w:pPr>
        <w:pStyle w:val="ListParagraph"/>
        <w:ind w:left="709"/>
        <w:jc w:val="both"/>
        <w:rPr>
          <w:iCs/>
          <w:lang w:val="sr-Cyrl-CS"/>
        </w:rPr>
      </w:pPr>
      <w:r>
        <w:rPr>
          <w:iCs/>
          <w:lang w:val="sr-Cyrl-CS"/>
        </w:rPr>
        <w:t>Имајући у виду предмет јавне набавке наручилац тражи од понуђача да испу</w:t>
      </w:r>
      <w:r w:rsidR="00E42F52">
        <w:rPr>
          <w:iCs/>
          <w:lang w:val="sr-Cyrl-CS"/>
        </w:rPr>
        <w:t xml:space="preserve">не услове у погледу </w:t>
      </w:r>
      <w:r w:rsidR="00555E1D">
        <w:rPr>
          <w:iCs/>
          <w:lang w:val="sr-Cyrl-CS"/>
        </w:rPr>
        <w:t xml:space="preserve">кадровског </w:t>
      </w:r>
      <w:r w:rsidR="00803DB2">
        <w:rPr>
          <w:iCs/>
          <w:lang w:val="sr-Cyrl-CS"/>
        </w:rPr>
        <w:t xml:space="preserve">и финансијског </w:t>
      </w:r>
      <w:r w:rsidR="00555E1D">
        <w:rPr>
          <w:iCs/>
          <w:lang w:val="sr-Cyrl-CS"/>
        </w:rPr>
        <w:t>капацитета.</w:t>
      </w:r>
    </w:p>
    <w:p w:rsidR="00803DB2" w:rsidRPr="00AB665B" w:rsidRDefault="00383CAE" w:rsidP="005202B7">
      <w:pPr>
        <w:pStyle w:val="ListParagraph"/>
        <w:ind w:left="709"/>
        <w:jc w:val="both"/>
        <w:rPr>
          <w:iCs/>
          <w:u w:val="single"/>
          <w:lang w:val="sr-Cyrl-CS"/>
        </w:rPr>
      </w:pPr>
      <w:r w:rsidRPr="00AB665B">
        <w:rPr>
          <w:b/>
          <w:iCs/>
          <w:color w:val="auto"/>
          <w:u w:val="single"/>
          <w:lang w:val="sr-Cyrl-CS"/>
        </w:rPr>
        <w:t>Услов</w:t>
      </w:r>
      <w:r w:rsidR="00103D64" w:rsidRPr="00AB665B">
        <w:rPr>
          <w:b/>
          <w:iCs/>
          <w:color w:val="auto"/>
          <w:u w:val="single"/>
          <w:lang w:val="sr-Cyrl-CS"/>
        </w:rPr>
        <w:t xml:space="preserve"> за Партију 1</w:t>
      </w:r>
    </w:p>
    <w:p w:rsidR="00383CAE" w:rsidRDefault="00803DB2" w:rsidP="005202B7">
      <w:pPr>
        <w:pStyle w:val="ListParagraph"/>
        <w:ind w:left="709"/>
        <w:jc w:val="both"/>
        <w:rPr>
          <w:iCs/>
          <w:lang w:val="sr-Cyrl-RS"/>
        </w:rPr>
      </w:pPr>
      <w:r w:rsidRPr="00AB665B">
        <w:rPr>
          <w:b/>
          <w:iCs/>
          <w:color w:val="auto"/>
          <w:u w:val="single"/>
          <w:lang w:val="sr-Cyrl-CS"/>
        </w:rPr>
        <w:t>Кадровски капацитет</w:t>
      </w:r>
      <w:r w:rsidRPr="00AB665B">
        <w:rPr>
          <w:iCs/>
          <w:u w:val="single"/>
          <w:lang w:val="sr-Cyrl-CS"/>
        </w:rPr>
        <w:t>:</w:t>
      </w:r>
      <w:r>
        <w:rPr>
          <w:iCs/>
          <w:lang w:val="sr-Cyrl-CS"/>
        </w:rPr>
        <w:t xml:space="preserve"> </w:t>
      </w:r>
      <w:r w:rsidR="00B914A3">
        <w:rPr>
          <w:iCs/>
          <w:lang w:val="sr-Cyrl-CS"/>
        </w:rPr>
        <w:t xml:space="preserve">Понуђач мора да има најмање једно ангажовано лице које је дипломирани инжењер грађевине или архитектуре и које има </w:t>
      </w:r>
      <w:r w:rsidR="00DF4B68">
        <w:rPr>
          <w:iCs/>
          <w:lang w:val="sr-Cyrl-CS"/>
        </w:rPr>
        <w:t xml:space="preserve">важеће </w:t>
      </w:r>
      <w:r w:rsidR="00B914A3">
        <w:rPr>
          <w:lang w:val="sr-Cyrl-RS"/>
        </w:rPr>
        <w:t>лиценц</w:t>
      </w:r>
      <w:r w:rsidR="00DF3A88">
        <w:rPr>
          <w:lang w:val="sr-Cyrl-RS"/>
        </w:rPr>
        <w:t>е</w:t>
      </w:r>
      <w:r w:rsidR="00B914A3">
        <w:rPr>
          <w:lang w:val="sr-Cyrl-RS"/>
        </w:rPr>
        <w:t xml:space="preserve"> Инжењерске коморе Србије за пројектовање и </w:t>
      </w:r>
      <w:r w:rsidR="00D42594">
        <w:rPr>
          <w:lang w:val="sr-Cyrl-RS"/>
        </w:rPr>
        <w:t xml:space="preserve">за </w:t>
      </w:r>
      <w:r w:rsidR="00B914A3">
        <w:rPr>
          <w:lang w:val="sr-Cyrl-RS"/>
        </w:rPr>
        <w:t>изво</w:t>
      </w:r>
      <w:r w:rsidR="00B914A3" w:rsidRPr="00D42594">
        <w:rPr>
          <w:lang w:val="sr-Cyrl-RS"/>
        </w:rPr>
        <w:t>ђ</w:t>
      </w:r>
      <w:r w:rsidR="00B914A3">
        <w:rPr>
          <w:lang w:val="sr-Cyrl-RS"/>
        </w:rPr>
        <w:t>ење радова</w:t>
      </w:r>
      <w:r w:rsidR="000300E1">
        <w:rPr>
          <w:iCs/>
          <w:lang w:val="sr-Cyrl-CS"/>
        </w:rPr>
        <w:t>, а које лице ће бити непосредни извршилац услуге за обуку.</w:t>
      </w:r>
      <w:r w:rsidR="00013FC2">
        <w:rPr>
          <w:iCs/>
          <w:lang w:val="sr-Cyrl-CS"/>
        </w:rPr>
        <w:t xml:space="preserve"> </w:t>
      </w:r>
      <w:r w:rsidR="00CC3841">
        <w:rPr>
          <w:iCs/>
          <w:lang w:val="sr-Cyrl-RS"/>
        </w:rPr>
        <w:t>Лице/а морају бити ангажована пре дана објављивања позива за подношење понуда на Порталу јавних набавки.</w:t>
      </w:r>
    </w:p>
    <w:p w:rsidR="00803DB2" w:rsidRPr="00AB665B" w:rsidRDefault="00803DB2" w:rsidP="005202B7">
      <w:pPr>
        <w:pStyle w:val="ListParagraph"/>
        <w:ind w:left="709"/>
        <w:jc w:val="both"/>
        <w:rPr>
          <w:iCs/>
          <w:lang w:val="sr-Cyrl-RS"/>
        </w:rPr>
      </w:pPr>
      <w:r w:rsidRPr="00AB665B">
        <w:rPr>
          <w:b/>
          <w:iCs/>
          <w:color w:val="auto"/>
          <w:u w:val="single"/>
          <w:lang w:val="sr-Cyrl-CS"/>
        </w:rPr>
        <w:t>Финансијски капацитет</w:t>
      </w:r>
      <w:r w:rsidRPr="00AB665B">
        <w:rPr>
          <w:iCs/>
          <w:u w:val="single"/>
          <w:lang w:val="sr-Cyrl-RS"/>
        </w:rPr>
        <w:t>:</w:t>
      </w:r>
      <w:r w:rsidR="00AB665B" w:rsidRPr="00AB665B">
        <w:rPr>
          <w:iCs/>
          <w:u w:val="single"/>
          <w:lang w:val="sr-Cyrl-RS"/>
        </w:rPr>
        <w:t xml:space="preserve"> </w:t>
      </w:r>
      <w:r w:rsidR="00AB665B">
        <w:rPr>
          <w:iCs/>
          <w:lang w:val="sr-Cyrl-RS"/>
        </w:rPr>
        <w:t xml:space="preserve"> Потребно је да понуђач у периоду од 1 (једне) године пре дана објављивања позива за подношење понуда није имао дане неликвидности.</w:t>
      </w:r>
    </w:p>
    <w:p w:rsidR="00AB665B" w:rsidRDefault="00AB665B" w:rsidP="000300E1">
      <w:pPr>
        <w:pStyle w:val="ListParagraph"/>
        <w:ind w:left="709"/>
        <w:jc w:val="both"/>
        <w:rPr>
          <w:iCs/>
          <w:lang w:val="sr-Cyrl-CS"/>
        </w:rPr>
      </w:pPr>
      <w:r w:rsidRPr="00AB665B">
        <w:rPr>
          <w:b/>
          <w:iCs/>
          <w:u w:val="single"/>
          <w:lang w:val="sr-Cyrl-CS"/>
        </w:rPr>
        <w:t>Услов за Партију 2</w:t>
      </w:r>
      <w:r w:rsidR="00CA15A6">
        <w:rPr>
          <w:iCs/>
          <w:lang w:val="sr-Cyrl-CS"/>
        </w:rPr>
        <w:t xml:space="preserve"> </w:t>
      </w:r>
    </w:p>
    <w:p w:rsidR="000300E1" w:rsidRDefault="00AB665B" w:rsidP="000300E1">
      <w:pPr>
        <w:pStyle w:val="ListParagraph"/>
        <w:ind w:left="709"/>
        <w:jc w:val="both"/>
        <w:rPr>
          <w:iCs/>
          <w:lang w:val="sr-Cyrl-RS"/>
        </w:rPr>
      </w:pPr>
      <w:r w:rsidRPr="00AB665B">
        <w:rPr>
          <w:b/>
          <w:iCs/>
          <w:color w:val="auto"/>
          <w:u w:val="single"/>
          <w:lang w:val="sr-Cyrl-CS"/>
        </w:rPr>
        <w:t>Кадровски капацитет</w:t>
      </w:r>
      <w:r w:rsidRPr="00AB665B">
        <w:rPr>
          <w:iCs/>
          <w:u w:val="single"/>
          <w:lang w:val="sr-Cyrl-CS"/>
        </w:rPr>
        <w:t>:</w:t>
      </w:r>
      <w:r>
        <w:rPr>
          <w:iCs/>
          <w:lang w:val="sr-Cyrl-CS"/>
        </w:rPr>
        <w:t xml:space="preserve"> </w:t>
      </w:r>
      <w:r w:rsidR="00D42594">
        <w:rPr>
          <w:iCs/>
          <w:lang w:val="sr-Cyrl-CS"/>
        </w:rPr>
        <w:t xml:space="preserve">Понуђач мора да има најмање једно </w:t>
      </w:r>
      <w:r w:rsidR="00634D79">
        <w:rPr>
          <w:iCs/>
          <w:lang w:val="sr-Cyrl-CS"/>
        </w:rPr>
        <w:t>ангажовано  лице, које је дипломирани економист</w:t>
      </w:r>
      <w:r w:rsidR="00A715A4">
        <w:rPr>
          <w:iCs/>
          <w:lang w:val="sr-Cyrl-CS"/>
        </w:rPr>
        <w:t>а и има лиценцу</w:t>
      </w:r>
      <w:r w:rsidR="0066663A">
        <w:rPr>
          <w:iCs/>
          <w:lang w:val="sr-Cyrl-CS"/>
        </w:rPr>
        <w:t xml:space="preserve"> за </w:t>
      </w:r>
      <w:r w:rsidR="00A715A4">
        <w:rPr>
          <w:iCs/>
          <w:lang w:val="sr-Cyrl-CS"/>
        </w:rPr>
        <w:t xml:space="preserve">звање </w:t>
      </w:r>
      <w:r w:rsidR="0066663A">
        <w:rPr>
          <w:iCs/>
          <w:lang w:val="sr-Cyrl-CS"/>
        </w:rPr>
        <w:t>овлашћеног ревизора</w:t>
      </w:r>
      <w:r w:rsidR="000300E1">
        <w:rPr>
          <w:iCs/>
          <w:lang w:val="sr-Cyrl-CS"/>
        </w:rPr>
        <w:t xml:space="preserve">, а које лице ће бити непосредни извршилац услуге за обуку. </w:t>
      </w:r>
      <w:r w:rsidR="00CC3841">
        <w:rPr>
          <w:iCs/>
          <w:lang w:val="sr-Cyrl-RS"/>
        </w:rPr>
        <w:t>Лице/а морају бити ангажована пре дана објављивања позива за подношење понуда на Порталу јавних набавки.</w:t>
      </w:r>
    </w:p>
    <w:p w:rsidR="00AB665B" w:rsidRPr="00AB665B" w:rsidRDefault="00AB665B" w:rsidP="00AB665B">
      <w:pPr>
        <w:pStyle w:val="ListParagraph"/>
        <w:ind w:left="709"/>
        <w:jc w:val="both"/>
        <w:rPr>
          <w:iCs/>
          <w:lang w:val="sr-Cyrl-RS"/>
        </w:rPr>
      </w:pPr>
      <w:r w:rsidRPr="00AB665B">
        <w:rPr>
          <w:b/>
          <w:iCs/>
          <w:color w:val="auto"/>
          <w:u w:val="single"/>
          <w:lang w:val="sr-Cyrl-CS"/>
        </w:rPr>
        <w:t>Финансијски капацитет</w:t>
      </w:r>
      <w:r w:rsidRPr="00AB665B">
        <w:rPr>
          <w:iCs/>
          <w:u w:val="single"/>
          <w:lang w:val="sr-Cyrl-RS"/>
        </w:rPr>
        <w:t xml:space="preserve">: </w:t>
      </w:r>
      <w:r>
        <w:rPr>
          <w:iCs/>
          <w:lang w:val="sr-Cyrl-RS"/>
        </w:rPr>
        <w:t xml:space="preserve"> Потребно је да понуђач у периоду од 1 (једне) године пре дана објављивања позива за подношење понуда није имао дане неликвидности.</w:t>
      </w:r>
    </w:p>
    <w:p w:rsidR="00AB665B" w:rsidRDefault="00803DB2" w:rsidP="00803DB2">
      <w:pPr>
        <w:pStyle w:val="ListParagraph"/>
        <w:ind w:left="709"/>
        <w:jc w:val="both"/>
        <w:rPr>
          <w:iCs/>
          <w:lang w:val="sr-Cyrl-CS"/>
        </w:rPr>
      </w:pPr>
      <w:r w:rsidRPr="00AB665B">
        <w:rPr>
          <w:b/>
          <w:iCs/>
          <w:u w:val="single"/>
          <w:lang w:val="sr-Cyrl-CS"/>
        </w:rPr>
        <w:t>Услов за Партију 3</w:t>
      </w:r>
      <w:r>
        <w:rPr>
          <w:iCs/>
          <w:lang w:val="sr-Cyrl-CS"/>
        </w:rPr>
        <w:t xml:space="preserve"> </w:t>
      </w:r>
    </w:p>
    <w:p w:rsidR="00803DB2" w:rsidRPr="00EC58A1" w:rsidRDefault="00AB665B" w:rsidP="00803DB2">
      <w:pPr>
        <w:pStyle w:val="ListParagraph"/>
        <w:ind w:left="709"/>
        <w:jc w:val="both"/>
        <w:rPr>
          <w:iCs/>
          <w:u w:val="single"/>
          <w:lang w:val="sr-Cyrl-CS"/>
        </w:rPr>
      </w:pPr>
      <w:r w:rsidRPr="00AB665B">
        <w:rPr>
          <w:b/>
          <w:iCs/>
          <w:color w:val="auto"/>
          <w:u w:val="single"/>
          <w:lang w:val="sr-Cyrl-CS"/>
        </w:rPr>
        <w:t>Кадровски капацитет</w:t>
      </w:r>
      <w:r w:rsidRPr="00AB665B">
        <w:rPr>
          <w:iCs/>
          <w:u w:val="single"/>
          <w:lang w:val="sr-Cyrl-CS"/>
        </w:rPr>
        <w:t>:</w:t>
      </w:r>
      <w:r w:rsidR="00EC58A1">
        <w:rPr>
          <w:iCs/>
          <w:u w:val="single"/>
          <w:lang w:val="sr-Cyrl-CS"/>
        </w:rPr>
        <w:t xml:space="preserve"> </w:t>
      </w:r>
      <w:r w:rsidR="00803DB2">
        <w:rPr>
          <w:iCs/>
          <w:lang w:val="sr-Cyrl-CS"/>
        </w:rPr>
        <w:t>Понуђач мора да има најмање једно ангажовано  лиц</w:t>
      </w:r>
      <w:r w:rsidR="00255301">
        <w:rPr>
          <w:iCs/>
          <w:lang w:val="sr-Cyrl-CS"/>
        </w:rPr>
        <w:t>е, које је струковни економи</w:t>
      </w:r>
      <w:r w:rsidR="00ED158F">
        <w:rPr>
          <w:iCs/>
          <w:lang w:val="sr-Cyrl-CS"/>
        </w:rPr>
        <w:t>ста – смер порези и царина, које</w:t>
      </w:r>
      <w:r w:rsidR="00255301">
        <w:rPr>
          <w:iCs/>
          <w:lang w:val="sr-Cyrl-CS"/>
        </w:rPr>
        <w:t xml:space="preserve"> има положен испит за царинског заступника и службену легитимацију царинског заступника</w:t>
      </w:r>
      <w:r w:rsidR="00803DB2">
        <w:rPr>
          <w:iCs/>
          <w:lang w:val="sr-Cyrl-CS"/>
        </w:rPr>
        <w:t xml:space="preserve">, а које лице ће бити непосредни извршилац услуге за обуку. </w:t>
      </w:r>
      <w:r w:rsidR="00803DB2">
        <w:rPr>
          <w:iCs/>
          <w:lang w:val="sr-Cyrl-RS"/>
        </w:rPr>
        <w:t>Лице/а морају бити ангажована пре дана објављивања позива за подношење понуда на Порталу јавних набавки.</w:t>
      </w:r>
    </w:p>
    <w:p w:rsidR="00EC58A1" w:rsidRPr="00AB665B" w:rsidRDefault="00EC58A1" w:rsidP="00EC58A1">
      <w:pPr>
        <w:pStyle w:val="ListParagraph"/>
        <w:ind w:left="709"/>
        <w:jc w:val="both"/>
        <w:rPr>
          <w:iCs/>
          <w:lang w:val="sr-Cyrl-RS"/>
        </w:rPr>
      </w:pPr>
      <w:r w:rsidRPr="00AB665B">
        <w:rPr>
          <w:b/>
          <w:iCs/>
          <w:color w:val="auto"/>
          <w:u w:val="single"/>
          <w:lang w:val="sr-Cyrl-CS"/>
        </w:rPr>
        <w:t>Финансијски капацитет</w:t>
      </w:r>
      <w:r w:rsidRPr="00AB665B">
        <w:rPr>
          <w:iCs/>
          <w:u w:val="single"/>
          <w:lang w:val="sr-Cyrl-RS"/>
        </w:rPr>
        <w:t xml:space="preserve">: </w:t>
      </w:r>
      <w:r>
        <w:rPr>
          <w:iCs/>
          <w:lang w:val="sr-Cyrl-RS"/>
        </w:rPr>
        <w:t xml:space="preserve"> Потребно је да понуђач у периоду од 1 (једне) године пре дана објављивања позива за подношење понуда није имао дане неликвидности.</w:t>
      </w:r>
    </w:p>
    <w:p w:rsidR="00EC58A1" w:rsidRDefault="00EC58A1" w:rsidP="00803DB2">
      <w:pPr>
        <w:pStyle w:val="ListParagraph"/>
        <w:ind w:left="709"/>
        <w:jc w:val="both"/>
        <w:rPr>
          <w:iCs/>
          <w:lang w:val="sr-Cyrl-RS"/>
        </w:rPr>
      </w:pPr>
    </w:p>
    <w:p w:rsidR="00F85A73" w:rsidRDefault="00F85A73" w:rsidP="00803DB2">
      <w:pPr>
        <w:pStyle w:val="ListParagraph"/>
        <w:ind w:left="709"/>
        <w:jc w:val="both"/>
        <w:rPr>
          <w:iCs/>
          <w:lang w:val="sr-Cyrl-RS"/>
        </w:rPr>
      </w:pPr>
    </w:p>
    <w:p w:rsidR="00EC58A1" w:rsidRDefault="00803DB2" w:rsidP="00803DB2">
      <w:pPr>
        <w:pStyle w:val="ListParagraph"/>
        <w:ind w:left="709"/>
        <w:jc w:val="both"/>
        <w:rPr>
          <w:iCs/>
          <w:lang w:val="sr-Cyrl-CS"/>
        </w:rPr>
      </w:pPr>
      <w:r>
        <w:rPr>
          <w:b/>
          <w:iCs/>
          <w:lang w:val="sr-Cyrl-CS"/>
        </w:rPr>
        <w:t>Услов за Партију 4</w:t>
      </w:r>
      <w:r>
        <w:rPr>
          <w:iCs/>
          <w:lang w:val="sr-Cyrl-CS"/>
        </w:rPr>
        <w:t xml:space="preserve"> </w:t>
      </w:r>
    </w:p>
    <w:p w:rsidR="00803DB2" w:rsidRPr="00E30BA0" w:rsidRDefault="00EC58A1" w:rsidP="00803DB2">
      <w:pPr>
        <w:pStyle w:val="ListParagraph"/>
        <w:ind w:left="709"/>
        <w:jc w:val="both"/>
        <w:rPr>
          <w:iCs/>
          <w:lang w:val="sr-Cyrl-CS"/>
        </w:rPr>
      </w:pPr>
      <w:r w:rsidRPr="00AB665B">
        <w:rPr>
          <w:b/>
          <w:iCs/>
          <w:color w:val="auto"/>
          <w:u w:val="single"/>
          <w:lang w:val="sr-Cyrl-CS"/>
        </w:rPr>
        <w:t>Кадровски капацитет</w:t>
      </w:r>
      <w:r w:rsidRPr="00AB665B">
        <w:rPr>
          <w:iCs/>
          <w:u w:val="single"/>
          <w:lang w:val="sr-Cyrl-CS"/>
        </w:rPr>
        <w:t>:</w:t>
      </w:r>
      <w:r>
        <w:rPr>
          <w:iCs/>
          <w:u w:val="single"/>
          <w:lang w:val="sr-Cyrl-CS"/>
        </w:rPr>
        <w:t xml:space="preserve">  </w:t>
      </w:r>
      <w:r w:rsidR="00803DB2">
        <w:rPr>
          <w:iCs/>
          <w:lang w:val="sr-Cyrl-CS"/>
        </w:rPr>
        <w:t>Понуђач мора да има најмање једно ангажовано  лиц</w:t>
      </w:r>
      <w:r w:rsidR="00255301">
        <w:rPr>
          <w:iCs/>
          <w:lang w:val="sr-Cyrl-CS"/>
        </w:rPr>
        <w:t>е, које је дипломирани правник и члан Удружења за заштиту потрошача</w:t>
      </w:r>
      <w:r w:rsidR="00803DB2">
        <w:rPr>
          <w:iCs/>
          <w:lang w:val="sr-Cyrl-CS"/>
        </w:rPr>
        <w:t xml:space="preserve">, а које лице ће бити непосредни извршилац услуге за обуку. </w:t>
      </w:r>
      <w:r w:rsidR="00803DB2">
        <w:rPr>
          <w:iCs/>
          <w:lang w:val="sr-Cyrl-RS"/>
        </w:rPr>
        <w:t>Лице/а морају бити ангажована пре дана објављивања позива за подношење понуда на Порталу јавних набавки.</w:t>
      </w:r>
    </w:p>
    <w:p w:rsidR="00EC58A1" w:rsidRPr="00AB665B" w:rsidRDefault="00EC58A1" w:rsidP="00EC58A1">
      <w:pPr>
        <w:pStyle w:val="ListParagraph"/>
        <w:ind w:left="709"/>
        <w:jc w:val="both"/>
        <w:rPr>
          <w:iCs/>
          <w:lang w:val="sr-Cyrl-RS"/>
        </w:rPr>
      </w:pPr>
      <w:r w:rsidRPr="00AB665B">
        <w:rPr>
          <w:b/>
          <w:iCs/>
          <w:color w:val="auto"/>
          <w:u w:val="single"/>
          <w:lang w:val="sr-Cyrl-CS"/>
        </w:rPr>
        <w:t>Финансијски капацитет</w:t>
      </w:r>
      <w:r w:rsidRPr="00AB665B">
        <w:rPr>
          <w:iCs/>
          <w:u w:val="single"/>
          <w:lang w:val="sr-Cyrl-RS"/>
        </w:rPr>
        <w:t xml:space="preserve">: </w:t>
      </w:r>
      <w:r>
        <w:rPr>
          <w:iCs/>
          <w:lang w:val="sr-Cyrl-RS"/>
        </w:rPr>
        <w:t xml:space="preserve"> Потребно је да понуђач у периоду од 1 (једне) године пре дана објављивања позива за подношење понуда није имао дане неликвидности.</w:t>
      </w:r>
    </w:p>
    <w:p w:rsidR="00803DB2" w:rsidRPr="00E30BA0" w:rsidRDefault="00803DB2" w:rsidP="00803DB2">
      <w:pPr>
        <w:pStyle w:val="ListParagraph"/>
        <w:ind w:left="709"/>
        <w:jc w:val="both"/>
        <w:rPr>
          <w:iCs/>
          <w:lang w:val="sr-Cyrl-CS"/>
        </w:rPr>
      </w:pPr>
    </w:p>
    <w:p w:rsidR="00D35DF6" w:rsidRDefault="00221C6F" w:rsidP="005202B7">
      <w:pPr>
        <w:pStyle w:val="ListParagraph"/>
        <w:ind w:left="709"/>
        <w:jc w:val="both"/>
        <w:rPr>
          <w:bCs/>
          <w:iCs/>
          <w:lang w:val="sr-Cyrl-RS"/>
        </w:rPr>
      </w:pPr>
      <w:r w:rsidRPr="00D07093">
        <w:rPr>
          <w:bCs/>
          <w:iCs/>
        </w:rPr>
        <w:t xml:space="preserve">Уколико понуђач подноси понуду са подизвођачем, у складу са чланом 80. Закона, </w:t>
      </w:r>
      <w:r w:rsidR="00D35DF6">
        <w:rPr>
          <w:bCs/>
          <w:iCs/>
          <w:lang w:val="sr-Cyrl-RS"/>
        </w:rPr>
        <w:t xml:space="preserve">  </w:t>
      </w:r>
      <w:r w:rsidRPr="00D07093">
        <w:rPr>
          <w:bCs/>
          <w:iCs/>
        </w:rPr>
        <w:t>подизвођач мора да испуњава обавезне услове из члана 75. став 1. тач. 1)</w:t>
      </w:r>
      <w:r w:rsidR="00715F2E">
        <w:rPr>
          <w:bCs/>
          <w:iCs/>
          <w:lang w:val="sr-Cyrl-RS"/>
        </w:rPr>
        <w:t>, 2)</w:t>
      </w:r>
      <w:r w:rsidR="00D35DF6">
        <w:rPr>
          <w:bCs/>
          <w:iCs/>
        </w:rPr>
        <w:t xml:space="preserve"> </w:t>
      </w:r>
      <w:r w:rsidR="00D35DF6">
        <w:rPr>
          <w:bCs/>
          <w:iCs/>
          <w:lang w:val="sr-Cyrl-RS"/>
        </w:rPr>
        <w:t>и</w:t>
      </w:r>
      <w:r w:rsidRPr="00D07093">
        <w:rPr>
          <w:bCs/>
          <w:iCs/>
        </w:rPr>
        <w:t xml:space="preserve"> 4) Закона</w:t>
      </w:r>
      <w:r w:rsidR="00D35DF6">
        <w:rPr>
          <w:bCs/>
          <w:iCs/>
          <w:lang w:val="sr-Cyrl-RS"/>
        </w:rPr>
        <w:t>.</w:t>
      </w:r>
      <w:r w:rsidRPr="00D07093">
        <w:rPr>
          <w:bCs/>
          <w:iCs/>
        </w:rPr>
        <w:t xml:space="preserve"> </w:t>
      </w:r>
    </w:p>
    <w:p w:rsidR="00221C6F" w:rsidRPr="00EC58A1" w:rsidRDefault="00221C6F" w:rsidP="005202B7">
      <w:pPr>
        <w:pStyle w:val="ListParagraph"/>
        <w:ind w:left="709"/>
        <w:jc w:val="both"/>
        <w:rPr>
          <w:bCs/>
          <w:iCs/>
          <w:lang w:val="sr-Cyrl-RS"/>
        </w:rPr>
      </w:pPr>
      <w:r w:rsidRPr="00D07093">
        <w:rPr>
          <w:bCs/>
          <w:iCs/>
        </w:rPr>
        <w:t>Уколико понуду подноси група понуђача, сваки понуђач из групе понуђача, мора да испуни обавезне услове и</w:t>
      </w:r>
      <w:r w:rsidR="00B968CA">
        <w:rPr>
          <w:bCs/>
          <w:iCs/>
        </w:rPr>
        <w:t>з члана 75. став 1. тач. 1)</w:t>
      </w:r>
      <w:r w:rsidR="00715F2E">
        <w:rPr>
          <w:bCs/>
          <w:iCs/>
          <w:lang w:val="sr-Cyrl-RS"/>
        </w:rPr>
        <w:t>, 2)</w:t>
      </w:r>
      <w:r w:rsidR="00D35DF6">
        <w:rPr>
          <w:bCs/>
          <w:iCs/>
        </w:rPr>
        <w:t xml:space="preserve"> </w:t>
      </w:r>
      <w:r w:rsidR="00D35DF6">
        <w:rPr>
          <w:bCs/>
          <w:iCs/>
          <w:lang w:val="sr-Cyrl-RS"/>
        </w:rPr>
        <w:t>и</w:t>
      </w:r>
      <w:r w:rsidR="00B968CA">
        <w:rPr>
          <w:bCs/>
          <w:iCs/>
        </w:rPr>
        <w:t xml:space="preserve"> </w:t>
      </w:r>
      <w:r w:rsidR="00B968CA">
        <w:rPr>
          <w:bCs/>
          <w:iCs/>
          <w:lang w:val="sr-Cyrl-RS"/>
        </w:rPr>
        <w:t>4</w:t>
      </w:r>
      <w:r w:rsidR="00EC58A1">
        <w:rPr>
          <w:bCs/>
          <w:iCs/>
        </w:rPr>
        <w:t>) Закона</w:t>
      </w:r>
      <w:r w:rsidR="00EC58A1">
        <w:rPr>
          <w:bCs/>
          <w:iCs/>
          <w:lang w:val="sr-Cyrl-RS"/>
        </w:rPr>
        <w:t xml:space="preserve"> и </w:t>
      </w:r>
      <w:r w:rsidR="00C81A75">
        <w:rPr>
          <w:bCs/>
          <w:iCs/>
        </w:rPr>
        <w:t>додатн</w:t>
      </w:r>
      <w:r w:rsidR="00C81A75">
        <w:rPr>
          <w:bCs/>
          <w:iCs/>
          <w:lang w:val="sr-Cyrl-RS"/>
        </w:rPr>
        <w:t>и</w:t>
      </w:r>
      <w:r w:rsidR="00C81A75">
        <w:rPr>
          <w:bCs/>
          <w:iCs/>
        </w:rPr>
        <w:t xml:space="preserve"> услов</w:t>
      </w:r>
      <w:r w:rsidR="00EC58A1">
        <w:rPr>
          <w:bCs/>
          <w:iCs/>
        </w:rPr>
        <w:t xml:space="preserve"> </w:t>
      </w:r>
      <w:r w:rsidR="00EC58A1">
        <w:rPr>
          <w:bCs/>
          <w:iCs/>
          <w:lang w:val="sr-Cyrl-RS"/>
        </w:rPr>
        <w:t>у погледу финансијског капацитета</w:t>
      </w:r>
      <w:r w:rsidRPr="00D07093">
        <w:rPr>
          <w:bCs/>
          <w:iCs/>
        </w:rPr>
        <w:t xml:space="preserve">. </w:t>
      </w:r>
      <w:r w:rsidR="00EC58A1">
        <w:rPr>
          <w:bCs/>
          <w:iCs/>
          <w:lang w:val="sr-Cyrl-RS"/>
        </w:rPr>
        <w:t>Услов у погледу кадровског капацитета група понуђача испуњава заједно.</w:t>
      </w:r>
    </w:p>
    <w:p w:rsidR="003352CD" w:rsidRDefault="003352CD" w:rsidP="003352CD">
      <w:pPr>
        <w:pStyle w:val="ListParagraph"/>
        <w:jc w:val="both"/>
        <w:rPr>
          <w:b/>
          <w:bCs/>
          <w:iCs/>
          <w:color w:val="auto"/>
          <w:lang w:val="sr-Cyrl-RS"/>
        </w:rPr>
      </w:pPr>
    </w:p>
    <w:p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rsidR="00C672CF" w:rsidRDefault="00C672CF" w:rsidP="00C672CF">
      <w:pPr>
        <w:pStyle w:val="ListParagraph"/>
        <w:tabs>
          <w:tab w:val="left" w:pos="680"/>
        </w:tabs>
        <w:ind w:left="0"/>
        <w:jc w:val="both"/>
        <w:rPr>
          <w:rFonts w:ascii="Arial" w:eastAsia="TimesNewRomanPSMT" w:hAnsi="Arial" w:cs="Arial"/>
          <w:bCs/>
          <w:lang w:val="sr-Cyrl-RS"/>
        </w:rPr>
      </w:pPr>
    </w:p>
    <w:p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E925ED">
        <w:rPr>
          <w:lang w:val="sr-Cyrl-CS"/>
        </w:rPr>
        <w:t>;</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редузетници и физичка 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5C74D4" w:rsidRPr="005C74D4" w:rsidRDefault="00821A81" w:rsidP="00821A81">
      <w:pPr>
        <w:pStyle w:val="ListParagraph"/>
        <w:jc w:val="both"/>
        <w:rPr>
          <w:b/>
          <w:lang w:val="sr-Cyrl-RS"/>
        </w:rPr>
      </w:pPr>
      <w:r w:rsidRPr="00D24A55">
        <w:rPr>
          <w:b/>
        </w:rPr>
        <w:t>Доказ не може бити старији од два месеца пре отварања понуда;</w:t>
      </w:r>
    </w:p>
    <w:p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rsidR="00C81A75" w:rsidRDefault="00330F42" w:rsidP="00330F42">
      <w:pPr>
        <w:pStyle w:val="ListParagraph"/>
        <w:jc w:val="both"/>
        <w:rPr>
          <w:iCs/>
          <w:lang w:val="sr-Cyrl-CS"/>
        </w:rPr>
      </w:pPr>
      <w:r>
        <w:rPr>
          <w:b/>
          <w:iCs/>
          <w:u w:val="single"/>
          <w:lang w:val="sr-Cyrl-CS"/>
        </w:rPr>
        <w:t>Партија 1:</w:t>
      </w:r>
      <w:r w:rsidR="001723A4">
        <w:rPr>
          <w:iCs/>
          <w:lang w:val="sr-Cyrl-CS"/>
        </w:rPr>
        <w:t xml:space="preserve"> </w:t>
      </w:r>
    </w:p>
    <w:p w:rsidR="00330F42" w:rsidRDefault="00330F42" w:rsidP="00330F42">
      <w:pPr>
        <w:pStyle w:val="ListParagraph"/>
        <w:jc w:val="both"/>
        <w:rPr>
          <w:iCs/>
          <w:lang w:val="sr-Cyrl-CS"/>
        </w:rPr>
      </w:pPr>
      <w:r w:rsidRPr="00330F42">
        <w:rPr>
          <w:b/>
          <w:iCs/>
          <w:lang w:val="sr-Cyrl-CS"/>
        </w:rPr>
        <w:lastRenderedPageBreak/>
        <w:t>Доказ за кадровски капацитет</w:t>
      </w:r>
      <w:r>
        <w:rPr>
          <w:iCs/>
          <w:lang w:val="sr-Cyrl-CS"/>
        </w:rPr>
        <w:t>:</w:t>
      </w:r>
      <w:r w:rsidRPr="00330F42">
        <w:rPr>
          <w:iCs/>
          <w:lang w:val="sr-Cyrl-RS"/>
        </w:rPr>
        <w:t xml:space="preserve"> </w:t>
      </w:r>
      <w:r>
        <w:rPr>
          <w:iCs/>
          <w:lang w:val="sr-Cyrl-RS"/>
        </w:rPr>
        <w:t>копија обрасца М, копија уговора о раду, односно копије уговора за друге облике ангажовања код понуђача у складу са Законом о раду (осим уговора за стручно оспособљавање и усавршавање), копије важећих лиценци</w:t>
      </w:r>
      <w:r w:rsidRPr="00013FC2">
        <w:rPr>
          <w:lang w:val="sr-Cyrl-RS"/>
        </w:rPr>
        <w:t xml:space="preserve"> </w:t>
      </w:r>
      <w:r>
        <w:rPr>
          <w:lang w:val="sr-Cyrl-RS"/>
        </w:rPr>
        <w:t>Инжењерске коморе Србије за пројектовање и извођење радова и копија дипломе о стеченом високом образовању</w:t>
      </w:r>
      <w:r w:rsidR="00ED158F">
        <w:rPr>
          <w:lang w:val="sr-Cyrl-RS"/>
        </w:rPr>
        <w:t>;</w:t>
      </w:r>
    </w:p>
    <w:p w:rsidR="004207B7" w:rsidRDefault="00330F42" w:rsidP="00C31327">
      <w:pPr>
        <w:pStyle w:val="ListParagraph"/>
        <w:ind w:left="709"/>
        <w:jc w:val="both"/>
        <w:rPr>
          <w:iCs/>
          <w:color w:val="auto"/>
          <w:lang w:val="sr-Cyrl-RS"/>
        </w:rPr>
      </w:pPr>
      <w:r>
        <w:rPr>
          <w:b/>
          <w:iCs/>
          <w:color w:val="auto"/>
          <w:lang w:val="sr-Cyrl-RS"/>
        </w:rPr>
        <w:t>Доказ за финансијски капацитет</w:t>
      </w:r>
      <w:r w:rsidR="004207B7">
        <w:rPr>
          <w:b/>
          <w:iCs/>
          <w:color w:val="auto"/>
          <w:lang w:val="sr-Cyrl-RS"/>
        </w:rPr>
        <w:t>:</w:t>
      </w:r>
      <w:r w:rsidR="00A715A4">
        <w:rPr>
          <w:iCs/>
          <w:lang w:val="sr-Cyrl-RS"/>
        </w:rPr>
        <w:t xml:space="preserve"> </w:t>
      </w:r>
      <w:r w:rsidR="001067A2">
        <w:rPr>
          <w:bCs/>
          <w:iCs/>
          <w:kern w:val="2"/>
          <w:lang w:val="uz-Cyrl-UZ"/>
        </w:rPr>
        <w:t>потврда</w:t>
      </w:r>
      <w:r w:rsidR="001067A2" w:rsidRPr="004F6A50">
        <w:rPr>
          <w:bCs/>
          <w:iCs/>
          <w:kern w:val="2"/>
          <w:lang w:val="uz-Cyrl-UZ"/>
        </w:rPr>
        <w:t xml:space="preserve"> Народне банке Србије о данима неликвидности, а коју издаје Одељење принудне наплате у Крагујевцу или навести интернет страницу на кој</w:t>
      </w:r>
      <w:r w:rsidR="001067A2">
        <w:rPr>
          <w:bCs/>
          <w:iCs/>
          <w:kern w:val="2"/>
          <w:lang w:val="uz-Cyrl-UZ"/>
        </w:rPr>
        <w:t>ој се може пронаћи овај податак.</w:t>
      </w:r>
    </w:p>
    <w:p w:rsidR="000300E1" w:rsidRPr="00C31327" w:rsidRDefault="00C5022D" w:rsidP="00C31327">
      <w:pPr>
        <w:pStyle w:val="ListParagraph"/>
        <w:ind w:left="709"/>
        <w:jc w:val="both"/>
        <w:rPr>
          <w:iCs/>
          <w:lang w:val="sr-Cyrl-RS"/>
        </w:rPr>
      </w:pPr>
      <w:r>
        <w:rPr>
          <w:b/>
          <w:iCs/>
          <w:lang w:val="sr-Cyrl-CS"/>
        </w:rPr>
        <w:t>Партија</w:t>
      </w:r>
      <w:r w:rsidR="001723A4" w:rsidRPr="00103D64">
        <w:rPr>
          <w:b/>
          <w:iCs/>
          <w:lang w:val="sr-Cyrl-CS"/>
        </w:rPr>
        <w:t xml:space="preserve"> 2:</w:t>
      </w:r>
      <w:r w:rsidR="00000797">
        <w:rPr>
          <w:iCs/>
          <w:lang w:val="sr-Cyrl-CS"/>
        </w:rPr>
        <w:t xml:space="preserve"> </w:t>
      </w:r>
    </w:p>
    <w:p w:rsidR="004207B7" w:rsidRDefault="001723A4" w:rsidP="004207B7">
      <w:pPr>
        <w:pStyle w:val="ListParagraph"/>
        <w:ind w:left="709"/>
        <w:jc w:val="both"/>
        <w:rPr>
          <w:iCs/>
          <w:lang w:val="sr-Cyrl-RS"/>
        </w:rPr>
      </w:pPr>
      <w:r>
        <w:rPr>
          <w:b/>
          <w:iCs/>
          <w:lang w:val="sr-Cyrl-CS"/>
        </w:rPr>
        <w:t>Доказ</w:t>
      </w:r>
      <w:r w:rsidR="00ED158F">
        <w:rPr>
          <w:b/>
          <w:iCs/>
          <w:lang w:val="sr-Cyrl-CS"/>
        </w:rPr>
        <w:t xml:space="preserve"> за кадровски капацитет</w:t>
      </w:r>
      <w:r>
        <w:rPr>
          <w:b/>
          <w:iCs/>
          <w:lang w:val="sr-Cyrl-CS"/>
        </w:rPr>
        <w:t>:</w:t>
      </w:r>
      <w:r>
        <w:rPr>
          <w:iCs/>
          <w:lang w:val="sr-Cyrl-RS"/>
        </w:rPr>
        <w:t xml:space="preserve"> </w:t>
      </w:r>
      <w:r w:rsidR="00A715A4" w:rsidRPr="00A715A4">
        <w:rPr>
          <w:iCs/>
          <w:color w:val="auto"/>
          <w:lang w:val="sr-Cyrl-RS"/>
        </w:rPr>
        <w:t>Копија обрасца М</w:t>
      </w:r>
      <w:r w:rsidR="004207B7">
        <w:rPr>
          <w:iCs/>
          <w:color w:val="auto"/>
          <w:lang w:val="sr-Cyrl-RS"/>
        </w:rPr>
        <w:t xml:space="preserve">, </w:t>
      </w:r>
      <w:r w:rsidR="00A715A4" w:rsidRPr="00A715A4">
        <w:rPr>
          <w:iCs/>
          <w:color w:val="auto"/>
          <w:lang w:val="sr-Cyrl-RS"/>
        </w:rPr>
        <w:t>копија уговора о раду, односно копије уговора за друге облике ангажовања код понуђача у складу са Законом о раду (осим уговора за стручно оспособљавање и ус</w:t>
      </w:r>
      <w:r w:rsidR="004207B7">
        <w:rPr>
          <w:iCs/>
          <w:color w:val="auto"/>
          <w:lang w:val="sr-Cyrl-RS"/>
        </w:rPr>
        <w:t>авршавање), копија</w:t>
      </w:r>
      <w:r w:rsidR="00A715A4" w:rsidRPr="00A715A4">
        <w:rPr>
          <w:iCs/>
          <w:color w:val="auto"/>
          <w:lang w:val="sr-Cyrl-RS"/>
        </w:rPr>
        <w:t xml:space="preserve"> лиценц</w:t>
      </w:r>
      <w:r w:rsidR="004207B7">
        <w:rPr>
          <w:iCs/>
          <w:color w:val="auto"/>
          <w:lang w:val="sr-Cyrl-RS"/>
        </w:rPr>
        <w:t>е</w:t>
      </w:r>
      <w:r w:rsidR="00A715A4" w:rsidRPr="00A715A4">
        <w:rPr>
          <w:iCs/>
          <w:color w:val="auto"/>
          <w:lang w:val="sr-Cyrl-RS"/>
        </w:rPr>
        <w:t xml:space="preserve"> издата од стране Министарства финансија РС са звањем овлашћени ревизор</w:t>
      </w:r>
      <w:r w:rsidR="004207B7">
        <w:rPr>
          <w:iCs/>
          <w:color w:val="auto"/>
          <w:lang w:val="sr-Cyrl-RS"/>
        </w:rPr>
        <w:t xml:space="preserve"> и копија</w:t>
      </w:r>
      <w:r w:rsidR="004207B7" w:rsidRPr="004207B7">
        <w:rPr>
          <w:lang w:val="sr-Cyrl-RS"/>
        </w:rPr>
        <w:t xml:space="preserve"> </w:t>
      </w:r>
      <w:r w:rsidR="004207B7">
        <w:rPr>
          <w:lang w:val="sr-Cyrl-RS"/>
        </w:rPr>
        <w:t>дипломе о стеченом високом образовању.</w:t>
      </w:r>
      <w:r w:rsidR="004207B7">
        <w:rPr>
          <w:iCs/>
          <w:lang w:val="sr-Cyrl-RS"/>
        </w:rPr>
        <w:t xml:space="preserve"> </w:t>
      </w:r>
    </w:p>
    <w:p w:rsidR="00F84C74" w:rsidRDefault="00F84C74" w:rsidP="00F84C74">
      <w:pPr>
        <w:pStyle w:val="ListParagraph"/>
        <w:ind w:left="709"/>
        <w:jc w:val="both"/>
        <w:rPr>
          <w:iCs/>
          <w:color w:val="auto"/>
          <w:lang w:val="sr-Cyrl-RS"/>
        </w:rPr>
      </w:pPr>
      <w:r>
        <w:rPr>
          <w:b/>
          <w:iCs/>
          <w:color w:val="auto"/>
          <w:lang w:val="sr-Cyrl-RS"/>
        </w:rPr>
        <w:t>Доказ за финансијски капацитет:</w:t>
      </w:r>
      <w:r>
        <w:rPr>
          <w:iCs/>
          <w:lang w:val="sr-Cyrl-RS"/>
        </w:rPr>
        <w:t xml:space="preserve"> </w:t>
      </w:r>
      <w:r>
        <w:rPr>
          <w:bCs/>
          <w:iCs/>
          <w:kern w:val="2"/>
          <w:lang w:val="uz-Cyrl-UZ"/>
        </w:rPr>
        <w:t>потврда</w:t>
      </w:r>
      <w:r w:rsidRPr="004F6A50">
        <w:rPr>
          <w:bCs/>
          <w:iCs/>
          <w:kern w:val="2"/>
          <w:lang w:val="uz-Cyrl-UZ"/>
        </w:rPr>
        <w:t xml:space="preserve"> Народне банке Србије о данима неликвидности, а коју издаје Одељење принудне наплате у Крагујевцу или навести интернет страницу на кој</w:t>
      </w:r>
      <w:r>
        <w:rPr>
          <w:bCs/>
          <w:iCs/>
          <w:kern w:val="2"/>
          <w:lang w:val="uz-Cyrl-UZ"/>
        </w:rPr>
        <w:t>ој се може пронаћи овај податак.</w:t>
      </w:r>
    </w:p>
    <w:p w:rsidR="0094260B" w:rsidRDefault="00C5022D" w:rsidP="00A715A4">
      <w:pPr>
        <w:pStyle w:val="ListParagraph"/>
        <w:ind w:left="709"/>
        <w:jc w:val="both"/>
        <w:rPr>
          <w:iCs/>
          <w:lang w:val="sr-Cyrl-CS"/>
        </w:rPr>
      </w:pPr>
      <w:r>
        <w:rPr>
          <w:b/>
          <w:bCs/>
          <w:color w:val="auto"/>
          <w:lang w:val="sr-Cyrl-CS"/>
        </w:rPr>
        <w:t>Партија</w:t>
      </w:r>
      <w:r w:rsidR="00330F42" w:rsidRPr="00330F42">
        <w:rPr>
          <w:b/>
          <w:bCs/>
          <w:color w:val="auto"/>
          <w:lang w:val="sr-Cyrl-CS"/>
        </w:rPr>
        <w:t xml:space="preserve"> 3</w:t>
      </w:r>
      <w:r w:rsidR="00330F42">
        <w:rPr>
          <w:b/>
          <w:bCs/>
          <w:color w:val="auto"/>
          <w:lang w:val="sr-Cyrl-CS"/>
        </w:rPr>
        <w:t xml:space="preserve">: </w:t>
      </w:r>
    </w:p>
    <w:p w:rsidR="00330F42" w:rsidRDefault="00330F42" w:rsidP="00A715A4">
      <w:pPr>
        <w:pStyle w:val="ListParagraph"/>
        <w:ind w:left="709"/>
        <w:jc w:val="both"/>
        <w:rPr>
          <w:iCs/>
          <w:color w:val="auto"/>
          <w:lang w:val="sr-Cyrl-RS"/>
        </w:rPr>
      </w:pPr>
      <w:r>
        <w:rPr>
          <w:b/>
          <w:bCs/>
          <w:color w:val="auto"/>
          <w:lang w:val="sr-Cyrl-CS"/>
        </w:rPr>
        <w:t>Доказ</w:t>
      </w:r>
      <w:r w:rsidR="0094260B">
        <w:rPr>
          <w:b/>
          <w:bCs/>
          <w:color w:val="auto"/>
          <w:lang w:val="sr-Cyrl-CS"/>
        </w:rPr>
        <w:t xml:space="preserve"> за кадровски капацитет</w:t>
      </w:r>
      <w:r>
        <w:rPr>
          <w:b/>
          <w:bCs/>
          <w:color w:val="auto"/>
          <w:lang w:val="sr-Cyrl-CS"/>
        </w:rPr>
        <w:t xml:space="preserve">: </w:t>
      </w:r>
      <w:r w:rsidRPr="00A715A4">
        <w:rPr>
          <w:iCs/>
          <w:color w:val="auto"/>
          <w:lang w:val="sr-Cyrl-RS"/>
        </w:rPr>
        <w:t>Копија обрасца М</w:t>
      </w:r>
      <w:r>
        <w:rPr>
          <w:iCs/>
          <w:color w:val="auto"/>
          <w:lang w:val="sr-Cyrl-RS"/>
        </w:rPr>
        <w:t xml:space="preserve">, </w:t>
      </w:r>
      <w:r w:rsidRPr="00A715A4">
        <w:rPr>
          <w:iCs/>
          <w:color w:val="auto"/>
          <w:lang w:val="sr-Cyrl-RS"/>
        </w:rPr>
        <w:t>копија уговора о раду, односно копије уговора за друге облике ангажовања код понуђача у складу са Законом о раду (осим уговора за стручно оспособљавање и ус</w:t>
      </w:r>
      <w:r>
        <w:rPr>
          <w:iCs/>
          <w:color w:val="auto"/>
          <w:lang w:val="sr-Cyrl-RS"/>
        </w:rPr>
        <w:t>авршавање)</w:t>
      </w:r>
      <w:r w:rsidR="00F84C74">
        <w:rPr>
          <w:iCs/>
          <w:color w:val="auto"/>
          <w:lang w:val="sr-Cyrl-RS"/>
        </w:rPr>
        <w:t>, копија дипломе о стеченом високом образовању, копију уверења о стручном испиту за звање царински заступник и копију активне службене легитимације за послове царинског заступника.</w:t>
      </w:r>
    </w:p>
    <w:p w:rsidR="0094260B" w:rsidRDefault="0094260B" w:rsidP="0094260B">
      <w:pPr>
        <w:pStyle w:val="ListParagraph"/>
        <w:ind w:left="709"/>
        <w:jc w:val="both"/>
        <w:rPr>
          <w:iCs/>
          <w:color w:val="auto"/>
          <w:lang w:val="sr-Cyrl-RS"/>
        </w:rPr>
      </w:pPr>
      <w:r>
        <w:rPr>
          <w:b/>
          <w:iCs/>
          <w:color w:val="auto"/>
          <w:lang w:val="sr-Cyrl-RS"/>
        </w:rPr>
        <w:t>Доказ за финансијски капацитет:</w:t>
      </w:r>
      <w:r>
        <w:rPr>
          <w:iCs/>
          <w:lang w:val="sr-Cyrl-RS"/>
        </w:rPr>
        <w:t xml:space="preserve"> </w:t>
      </w:r>
      <w:r>
        <w:rPr>
          <w:bCs/>
          <w:iCs/>
          <w:kern w:val="2"/>
          <w:lang w:val="uz-Cyrl-UZ"/>
        </w:rPr>
        <w:t>потврда</w:t>
      </w:r>
      <w:r w:rsidRPr="004F6A50">
        <w:rPr>
          <w:bCs/>
          <w:iCs/>
          <w:kern w:val="2"/>
          <w:lang w:val="uz-Cyrl-UZ"/>
        </w:rPr>
        <w:t xml:space="preserve"> Народне банке Србије о данима неликвидности, а коју издаје Одељење принудне наплате у Крагујевцу или навести интернет страницу на кој</w:t>
      </w:r>
      <w:r>
        <w:rPr>
          <w:bCs/>
          <w:iCs/>
          <w:kern w:val="2"/>
          <w:lang w:val="uz-Cyrl-UZ"/>
        </w:rPr>
        <w:t>ој се може пронаћи овај податак.</w:t>
      </w:r>
    </w:p>
    <w:p w:rsidR="00C5022D" w:rsidRDefault="00C5022D" w:rsidP="00A715A4">
      <w:pPr>
        <w:pStyle w:val="ListParagraph"/>
        <w:ind w:left="709"/>
        <w:jc w:val="both"/>
        <w:rPr>
          <w:b/>
          <w:bCs/>
          <w:color w:val="auto"/>
          <w:lang w:val="sr-Cyrl-CS"/>
        </w:rPr>
      </w:pPr>
      <w:r>
        <w:rPr>
          <w:b/>
          <w:bCs/>
          <w:color w:val="auto"/>
          <w:lang w:val="sr-Cyrl-CS"/>
        </w:rPr>
        <w:t>Партија 4:</w:t>
      </w:r>
    </w:p>
    <w:p w:rsidR="0094260B" w:rsidRPr="00E93191" w:rsidRDefault="00370392" w:rsidP="00A715A4">
      <w:pPr>
        <w:pStyle w:val="ListParagraph"/>
        <w:ind w:left="709"/>
        <w:jc w:val="both"/>
        <w:rPr>
          <w:b/>
          <w:bCs/>
          <w:color w:val="auto"/>
          <w:lang w:val="sr-Cyrl-RS"/>
        </w:rPr>
      </w:pPr>
      <w:r>
        <w:rPr>
          <w:b/>
          <w:bCs/>
          <w:color w:val="auto"/>
          <w:lang w:val="sr-Cyrl-CS"/>
        </w:rPr>
        <w:t xml:space="preserve">Доказ за кадровски капацитет: </w:t>
      </w:r>
      <w:r w:rsidR="005B1613" w:rsidRPr="00A715A4">
        <w:rPr>
          <w:iCs/>
          <w:color w:val="auto"/>
          <w:lang w:val="sr-Cyrl-RS"/>
        </w:rPr>
        <w:t>Копија обрасца М</w:t>
      </w:r>
      <w:r w:rsidR="005B1613">
        <w:rPr>
          <w:iCs/>
          <w:color w:val="auto"/>
          <w:lang w:val="sr-Cyrl-RS"/>
        </w:rPr>
        <w:t xml:space="preserve">, </w:t>
      </w:r>
      <w:r w:rsidR="005B1613" w:rsidRPr="00A715A4">
        <w:rPr>
          <w:iCs/>
          <w:color w:val="auto"/>
          <w:lang w:val="sr-Cyrl-RS"/>
        </w:rPr>
        <w:t>копија уговора о раду, односно копије уговора за друге облике ангажовања код понуђача у складу са Законом о раду (осим уговора за стручно оспособљавање и ус</w:t>
      </w:r>
      <w:r w:rsidR="005B1613">
        <w:rPr>
          <w:iCs/>
          <w:color w:val="auto"/>
          <w:lang w:val="sr-Cyrl-RS"/>
        </w:rPr>
        <w:t xml:space="preserve">авршавање), копија дипломе о стеченом високом образовању и </w:t>
      </w:r>
      <w:r w:rsidR="0094260B">
        <w:rPr>
          <w:b/>
          <w:bCs/>
          <w:color w:val="auto"/>
          <w:lang w:val="sr-Cyrl-CS"/>
        </w:rPr>
        <w:t xml:space="preserve"> </w:t>
      </w:r>
      <w:r w:rsidR="00E93191" w:rsidRPr="00520737">
        <w:rPr>
          <w:bCs/>
          <w:color w:val="auto"/>
          <w:lang w:val="sr-Cyrl-RS"/>
        </w:rPr>
        <w:t>потврда или други документ издат од стране Удружења потрошача о чланству у том удружењу.</w:t>
      </w:r>
    </w:p>
    <w:p w:rsidR="005B1613" w:rsidRDefault="005B1613" w:rsidP="005B1613">
      <w:pPr>
        <w:pStyle w:val="ListParagraph"/>
        <w:ind w:left="709"/>
        <w:jc w:val="both"/>
        <w:rPr>
          <w:bCs/>
          <w:iCs/>
          <w:kern w:val="2"/>
          <w:lang w:val="uz-Cyrl-UZ"/>
        </w:rPr>
      </w:pPr>
      <w:r>
        <w:rPr>
          <w:b/>
          <w:iCs/>
          <w:color w:val="auto"/>
          <w:lang w:val="sr-Cyrl-RS"/>
        </w:rPr>
        <w:t>Доказ за финансијски капацитет:</w:t>
      </w:r>
      <w:r>
        <w:rPr>
          <w:iCs/>
          <w:lang w:val="sr-Cyrl-RS"/>
        </w:rPr>
        <w:t xml:space="preserve"> </w:t>
      </w:r>
      <w:r>
        <w:rPr>
          <w:bCs/>
          <w:iCs/>
          <w:kern w:val="2"/>
          <w:lang w:val="uz-Cyrl-UZ"/>
        </w:rPr>
        <w:t>потврда</w:t>
      </w:r>
      <w:r w:rsidRPr="004F6A50">
        <w:rPr>
          <w:bCs/>
          <w:iCs/>
          <w:kern w:val="2"/>
          <w:lang w:val="uz-Cyrl-UZ"/>
        </w:rPr>
        <w:t xml:space="preserve"> Народне банке Србије о данима неликвидности, а коју издаје Одељење принудне наплате у Крагујевцу или навести интернет страницу на кој</w:t>
      </w:r>
      <w:r>
        <w:rPr>
          <w:bCs/>
          <w:iCs/>
          <w:kern w:val="2"/>
          <w:lang w:val="uz-Cyrl-UZ"/>
        </w:rPr>
        <w:t>ој се може пронаћи овај податак.</w:t>
      </w:r>
    </w:p>
    <w:p w:rsidR="005B1613" w:rsidRDefault="005B1613" w:rsidP="005B1613">
      <w:pPr>
        <w:pStyle w:val="ListParagraph"/>
        <w:ind w:left="709"/>
        <w:jc w:val="both"/>
        <w:rPr>
          <w:iCs/>
          <w:color w:val="auto"/>
          <w:lang w:val="sr-Cyrl-RS"/>
        </w:rPr>
      </w:pPr>
    </w:p>
    <w:p w:rsidR="005B1613" w:rsidRDefault="005B1613" w:rsidP="00ED032A">
      <w:pPr>
        <w:jc w:val="both"/>
        <w:rPr>
          <w:lang w:val="sr-Cyrl-RS"/>
        </w:rPr>
      </w:pPr>
    </w:p>
    <w:p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ED032A" w:rsidRDefault="004453D7" w:rsidP="00ED032A">
      <w:pPr>
        <w:jc w:val="both"/>
        <w:rPr>
          <w:lang w:val="sr-Cyrl-RS"/>
        </w:rPr>
      </w:pPr>
      <w:r>
        <w:rPr>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 xml:space="preserve">понуде  доказује испуњеност обавезних услова, односно у понуди </w:t>
      </w:r>
      <w:r>
        <w:rPr>
          <w:lang w:val="sr-Cyrl-RS"/>
        </w:rPr>
        <w:lastRenderedPageBreak/>
        <w:t>не мора да доставља доказе из члана 75. став 1. тачка 1)</w:t>
      </w:r>
      <w:r w:rsidR="00350161">
        <w:rPr>
          <w:lang w:val="sr-Cyrl-RS"/>
        </w:rPr>
        <w:t>, 2) и</w:t>
      </w:r>
      <w:r>
        <w:rPr>
          <w:lang w:val="sr-Cyrl-RS"/>
        </w:rPr>
        <w:t xml:space="preserve"> 4) Закона о јавним набавкама.</w:t>
      </w:r>
    </w:p>
    <w:p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rsidR="007215B7" w:rsidRDefault="007215B7" w:rsidP="00ED032A">
      <w:pPr>
        <w:jc w:val="both"/>
        <w:rPr>
          <w:lang w:val="sr-Cyrl-RS"/>
        </w:rPr>
      </w:pPr>
      <w:r>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rsidR="00343884" w:rsidRDefault="00343884" w:rsidP="00847016">
      <w:pPr>
        <w:ind w:left="2124" w:firstLine="708"/>
        <w:rPr>
          <w:lang w:val="sr-Latn-RS"/>
        </w:rPr>
      </w:pPr>
    </w:p>
    <w:p w:rsidR="00343884" w:rsidRDefault="00343884" w:rsidP="00847016">
      <w:pPr>
        <w:ind w:left="2124" w:firstLine="708"/>
        <w:rPr>
          <w:lang w:val="sr-Latn-RS"/>
        </w:rPr>
      </w:pPr>
    </w:p>
    <w:p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r>
      <w:r w:rsidR="00B65866">
        <w:rPr>
          <w:lang w:val="sr-Cyrl-RS"/>
        </w:rPr>
        <w:tab/>
      </w:r>
      <w:r>
        <w:rPr>
          <w:lang w:val="sr-Cyrl-RS"/>
        </w:rPr>
        <w:t>Упознат са условима и упутством</w:t>
      </w:r>
    </w:p>
    <w:p w:rsidR="00553C8F" w:rsidRDefault="00553C8F" w:rsidP="00553C8F">
      <w:pPr>
        <w:rPr>
          <w:lang w:val="sr-Cyrl-RS"/>
        </w:rPr>
      </w:pP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B65866">
        <w:rPr>
          <w:lang w:val="sr-Cyrl-RS"/>
        </w:rPr>
        <w:tab/>
      </w:r>
      <w:r>
        <w:rPr>
          <w:lang w:val="sr-Cyrl-RS"/>
        </w:rPr>
        <w:t>_____________________________</w:t>
      </w: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B65866">
        <w:rPr>
          <w:lang w:val="sr-Cyrl-RS"/>
        </w:rPr>
        <w:tab/>
        <w:t xml:space="preserve">     </w:t>
      </w:r>
      <w:r>
        <w:rPr>
          <w:lang w:val="sr-Cyrl-RS"/>
        </w:rPr>
        <w:t xml:space="preserve"> Овлашћено лице понуђача</w:t>
      </w:r>
    </w:p>
    <w:p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lang w:val="sr-Latn-RS"/>
        </w:rPr>
        <w:lastRenderedPageBreak/>
        <w:t>VI</w:t>
      </w:r>
      <w:r w:rsidR="007444D7" w:rsidRPr="00D3632D">
        <w:rPr>
          <w:b/>
          <w:bCs/>
          <w:iCs/>
          <w:sz w:val="28"/>
          <w:szCs w:val="28"/>
          <w:shd w:val="clear" w:color="auto" w:fill="7F7F7F"/>
          <w:lang w:val="sr-Latn-RS"/>
        </w:rPr>
        <w:t xml:space="preserve"> </w:t>
      </w:r>
      <w:r w:rsidR="007444D7" w:rsidRPr="007444D7">
        <w:rPr>
          <w:b/>
          <w:bCs/>
          <w:iCs/>
          <w:sz w:val="28"/>
          <w:szCs w:val="28"/>
          <w:lang w:val="sr-Cyrl-RS"/>
        </w:rPr>
        <w:t>УПУТСТВО ПОНУЂАЧИМА КАКО ДА САЧИНЕ ПОНУДУ</w:t>
      </w:r>
    </w:p>
    <w:p w:rsidR="000929D3" w:rsidRPr="007444D7" w:rsidRDefault="000929D3" w:rsidP="000929D3">
      <w:pPr>
        <w:jc w:val="center"/>
        <w:rPr>
          <w:rFonts w:ascii="Arial" w:hAnsi="Arial" w:cs="Arial"/>
          <w:b/>
          <w:bCs/>
          <w:iCs/>
          <w:sz w:val="28"/>
          <w:szCs w:val="28"/>
          <w:lang w:val="sr-Cyrl-RS"/>
        </w:rPr>
      </w:pPr>
    </w:p>
    <w:p w:rsidR="00221C6F" w:rsidRPr="007444D7" w:rsidRDefault="00221C6F">
      <w:pPr>
        <w:jc w:val="both"/>
        <w:rPr>
          <w:b/>
          <w:bCs/>
          <w:iCs/>
        </w:rPr>
      </w:pPr>
      <w:r w:rsidRPr="007444D7">
        <w:rPr>
          <w:b/>
          <w:bCs/>
          <w:iCs/>
        </w:rPr>
        <w:t>1. ПОДАЦИ О ЈЕЗИКУ НА КОЈЕМ ПОНУДА МОРА ДА БУДЕ САСТАВЉЕНА</w:t>
      </w:r>
    </w:p>
    <w:p w:rsidR="00221C6F" w:rsidRPr="007444D7" w:rsidRDefault="00221C6F">
      <w:pPr>
        <w:jc w:val="both"/>
        <w:rPr>
          <w:b/>
          <w:bCs/>
          <w:i/>
          <w:iCs/>
          <w:lang w:val="sr-Cyrl-RS"/>
        </w:rPr>
      </w:pPr>
      <w:r w:rsidRPr="007444D7">
        <w:t>Понуђач подноси понуду на српском језику.</w:t>
      </w:r>
    </w:p>
    <w:p w:rsidR="00221C6F" w:rsidRDefault="00221C6F">
      <w:pPr>
        <w:jc w:val="both"/>
        <w:rPr>
          <w:rFonts w:ascii="Arial" w:hAnsi="Arial" w:cs="Arial"/>
          <w:b/>
          <w:bCs/>
          <w:i/>
          <w:iCs/>
          <w:lang w:val="sr-Cyrl-RS"/>
        </w:rPr>
      </w:pPr>
    </w:p>
    <w:p w:rsidR="00221C6F" w:rsidRPr="007444D7" w:rsidRDefault="00221C6F">
      <w:pPr>
        <w:jc w:val="both"/>
        <w:rPr>
          <w:rFonts w:eastAsia="TimesNewRomanPSMT"/>
          <w:bCs/>
        </w:rPr>
      </w:pPr>
      <w:r w:rsidRPr="007444D7">
        <w:rPr>
          <w:b/>
          <w:bCs/>
          <w:iCs/>
        </w:rPr>
        <w:t>2. НАЧИН НА КОЈИ ПОНУДА МОРА ДА БУДЕ САЧИЊЕНА</w:t>
      </w:r>
    </w:p>
    <w:p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lang w:val="sr-Latn-RS"/>
        </w:rPr>
        <w:t xml:space="preserve">e-mail </w:t>
      </w:r>
      <w:r w:rsidR="007444D7">
        <w:rPr>
          <w:rFonts w:eastAsia="TimesNewRomanPSMT"/>
          <w:bCs/>
          <w:lang w:val="sr-Cyrl-RS"/>
        </w:rPr>
        <w:t xml:space="preserve">адресу, име и презиме и телефон лица за контакт </w:t>
      </w:r>
      <w:r w:rsidRPr="007444D7">
        <w:rPr>
          <w:rFonts w:eastAsia="TimesNewRomanPSMT"/>
          <w:bCs/>
        </w:rPr>
        <w:t xml:space="preserve">. </w:t>
      </w:r>
    </w:p>
    <w:p w:rsidR="00221C6F" w:rsidRPr="00515C66" w:rsidRDefault="00221C6F">
      <w:pPr>
        <w:jc w:val="both"/>
        <w:rPr>
          <w:rFonts w:eastAsia="TimesNewRomanPSMT"/>
          <w:bCs/>
          <w:color w:val="auto"/>
        </w:rPr>
      </w:pPr>
      <w:r w:rsidRPr="007444D7">
        <w:rPr>
          <w:rFonts w:eastAsia="TimesNewRomanPSMT"/>
          <w:bCs/>
        </w:rPr>
        <w:t xml:space="preserve">У случају да понуду подноси група понуђача, на коверти је потребно назначити да се ради о групи понуђача и навести називе и адресу свих </w:t>
      </w:r>
      <w:r w:rsidRPr="00515C66">
        <w:rPr>
          <w:rFonts w:eastAsia="TimesNewRomanPSMT"/>
          <w:bCs/>
          <w:color w:val="auto"/>
        </w:rPr>
        <w:t>учесника у заједничкој понуди.</w:t>
      </w:r>
    </w:p>
    <w:p w:rsidR="00885F68" w:rsidRPr="00350161" w:rsidRDefault="00515C66" w:rsidP="00885F68">
      <w:pPr>
        <w:autoSpaceDE w:val="0"/>
        <w:autoSpaceDN w:val="0"/>
        <w:adjustRightInd w:val="0"/>
        <w:spacing w:line="240" w:lineRule="auto"/>
        <w:jc w:val="both"/>
        <w:rPr>
          <w:i/>
          <w:iCs/>
          <w:color w:val="auto"/>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000797">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0F08CF" w:rsidRPr="0002538F">
        <w:rPr>
          <w:b/>
        </w:rPr>
        <w:t xml:space="preserve"> </w:t>
      </w:r>
      <w:r w:rsidR="00B65866" w:rsidRPr="005A7333">
        <w:rPr>
          <w:b/>
          <w:lang w:val="sr-Cyrl-RS"/>
        </w:rPr>
        <w:t>за обуке</w:t>
      </w:r>
      <w:r w:rsidR="00057DF8">
        <w:rPr>
          <w:b/>
          <w:lang w:val="sr-Cyrl-RS"/>
        </w:rPr>
        <w:t xml:space="preserve"> за </w:t>
      </w:r>
      <w:r w:rsidR="00145286">
        <w:rPr>
          <w:b/>
          <w:lang w:val="sr-Cyrl-RS"/>
        </w:rPr>
        <w:t>потребе Сектора за одобравање плаћања подстицаја</w:t>
      </w:r>
      <w:r w:rsidR="00221C6F" w:rsidRPr="0002538F">
        <w:rPr>
          <w:b/>
        </w:rPr>
        <w:t>,</w:t>
      </w:r>
      <w:r w:rsidR="00221C6F" w:rsidRPr="007444D7">
        <w:rPr>
          <w:rFonts w:eastAsia="TimesNewRomanPS-BoldMT"/>
          <w:b/>
          <w:bCs/>
          <w:color w:val="002060"/>
        </w:rPr>
        <w:t xml:space="preserve"> </w:t>
      </w:r>
      <w:r w:rsidR="00221C6F" w:rsidRPr="003A758E">
        <w:rPr>
          <w:rFonts w:eastAsia="TimesNewRomanPS-BoldMT"/>
          <w:b/>
          <w:bCs/>
          <w:color w:val="auto"/>
        </w:rPr>
        <w:t>ЈН</w:t>
      </w:r>
      <w:r w:rsidR="00057DF8">
        <w:rPr>
          <w:rFonts w:eastAsia="TimesNewRomanPS-BoldMT"/>
          <w:b/>
          <w:bCs/>
          <w:color w:val="auto"/>
          <w:lang w:val="sr-Cyrl-RS"/>
        </w:rPr>
        <w:t>ОП</w:t>
      </w:r>
      <w:r w:rsidR="000F08CF" w:rsidRPr="003A758E">
        <w:rPr>
          <w:rFonts w:eastAsia="TimesNewRomanPS-BoldMT"/>
          <w:b/>
          <w:bCs/>
          <w:color w:val="auto"/>
        </w:rPr>
        <w:t xml:space="preserve"> </w:t>
      </w:r>
      <w:r w:rsidR="00000797">
        <w:rPr>
          <w:rFonts w:eastAsia="TimesNewRomanPS-BoldMT"/>
          <w:b/>
          <w:bCs/>
          <w:color w:val="auto"/>
          <w:lang w:val="sr-Cyrl-RS"/>
        </w:rPr>
        <w:t>4</w:t>
      </w:r>
      <w:r w:rsidR="00343884" w:rsidRPr="003A758E">
        <w:rPr>
          <w:rFonts w:eastAsia="TimesNewRomanPS-BoldMT"/>
          <w:b/>
          <w:bCs/>
          <w:color w:val="auto"/>
          <w:lang w:val="sr-Cyrl-RS"/>
        </w:rPr>
        <w:t>/201</w:t>
      </w:r>
      <w:r w:rsidR="00057DF8">
        <w:rPr>
          <w:rFonts w:eastAsia="TimesNewRomanPS-BoldMT"/>
          <w:b/>
          <w:bCs/>
          <w:color w:val="auto"/>
          <w:lang w:val="sr-Cyrl-RS"/>
        </w:rPr>
        <w:t>9</w:t>
      </w:r>
      <w:r w:rsidR="00221C6F" w:rsidRPr="003A758E">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до </w:t>
      </w:r>
      <w:r w:rsidR="000D057E" w:rsidRPr="001E06C0">
        <w:rPr>
          <w:b/>
          <w:color w:val="auto"/>
          <w:u w:val="single"/>
          <w:lang w:val="sr-Cyrl-RS"/>
        </w:rPr>
        <w:t>17</w:t>
      </w:r>
      <w:r w:rsidR="002356BF" w:rsidRPr="001E06C0">
        <w:rPr>
          <w:b/>
          <w:color w:val="auto"/>
          <w:u w:val="single"/>
          <w:lang w:val="sr-Cyrl-RS"/>
        </w:rPr>
        <w:t>.</w:t>
      </w:r>
      <w:r w:rsidR="00145286" w:rsidRPr="001E06C0">
        <w:rPr>
          <w:b/>
          <w:color w:val="auto"/>
          <w:u w:val="single"/>
          <w:lang w:val="sr-Cyrl-RS"/>
        </w:rPr>
        <w:t>9</w:t>
      </w:r>
      <w:r w:rsidR="002356BF" w:rsidRPr="001E06C0">
        <w:rPr>
          <w:b/>
          <w:color w:val="auto"/>
          <w:u w:val="single"/>
          <w:lang w:val="sr-Cyrl-RS"/>
        </w:rPr>
        <w:t>.201</w:t>
      </w:r>
      <w:r w:rsidR="00145286" w:rsidRPr="001E06C0">
        <w:rPr>
          <w:b/>
          <w:color w:val="auto"/>
          <w:u w:val="single"/>
          <w:lang w:val="sr-Cyrl-RS"/>
        </w:rPr>
        <w:t>9</w:t>
      </w:r>
      <w:r w:rsidR="00673EEC" w:rsidRPr="001E06C0">
        <w:rPr>
          <w:b/>
          <w:color w:val="auto"/>
          <w:lang w:val="sr-Cyrl-RS"/>
        </w:rPr>
        <w:t xml:space="preserve">. </w:t>
      </w:r>
      <w:r w:rsidR="00673EEC" w:rsidRPr="0013402C">
        <w:rPr>
          <w:b/>
          <w:color w:val="auto"/>
          <w:lang w:val="sr-Cyrl-RS"/>
        </w:rPr>
        <w:t xml:space="preserve">године </w:t>
      </w:r>
      <w:r w:rsidR="00673EEC" w:rsidRPr="0013402C">
        <w:rPr>
          <w:b/>
          <w:color w:val="auto"/>
        </w:rPr>
        <w:t xml:space="preserve">до </w:t>
      </w:r>
      <w:r w:rsidR="00673EEC" w:rsidRPr="0013402C">
        <w:rPr>
          <w:b/>
          <w:color w:val="auto"/>
          <w:lang w:val="sr-Cyrl-RS"/>
        </w:rPr>
        <w:t xml:space="preserve">10 </w:t>
      </w:r>
      <w:r w:rsidR="00885F68" w:rsidRPr="0013402C">
        <w:rPr>
          <w:b/>
          <w:color w:val="auto"/>
          <w:lang w:val="sr-Cyrl-RS"/>
        </w:rPr>
        <w:t>часова</w:t>
      </w:r>
      <w:r w:rsidR="00885F68" w:rsidRPr="0013402C">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9E2BFA">
        <w:rPr>
          <w:rFonts w:eastAsia="TimesNewRomanPS-BoldMT"/>
          <w:b/>
          <w:bCs/>
          <w:lang w:val="sr-Cyrl-RS"/>
        </w:rPr>
        <w:t>ивреде, шумарства и пољопривреде</w:t>
      </w:r>
      <w:r w:rsidR="00250D5E">
        <w:rPr>
          <w:rFonts w:eastAsia="TimesNewRomanPS-BoldMT"/>
          <w:b/>
          <w:bCs/>
          <w:lang w:val="sr-Cyrl-RS"/>
        </w:rPr>
        <w:t xml:space="preserve"> – Управа за аграрна плаћања, Булевар краља Александра 84, Београд. </w:t>
      </w:r>
      <w:r w:rsidR="00250D5E" w:rsidRPr="001769CC">
        <w:rPr>
          <w:rFonts w:eastAsia="TimesNewRomanPS-BoldMT"/>
          <w:b/>
          <w:bCs/>
          <w:color w:val="auto"/>
        </w:rPr>
        <w:t>Понуда за јавну набавку</w:t>
      </w:r>
      <w:r w:rsidR="00250D5E" w:rsidRPr="001769CC">
        <w:rPr>
          <w:b/>
          <w:color w:val="auto"/>
        </w:rPr>
        <w:t xml:space="preserve"> </w:t>
      </w:r>
      <w:r w:rsidR="00B65866">
        <w:rPr>
          <w:b/>
          <w:color w:val="auto"/>
          <w:lang w:val="sr-Cyrl-RS"/>
        </w:rPr>
        <w:t>за обуке</w:t>
      </w:r>
      <w:r w:rsidR="00145286">
        <w:rPr>
          <w:b/>
          <w:color w:val="auto"/>
          <w:lang w:val="sr-Cyrl-RS"/>
        </w:rPr>
        <w:t xml:space="preserve"> за потребе Сектора за одобравање плаћања подстицаја</w:t>
      </w:r>
      <w:r w:rsidR="00250D5E" w:rsidRPr="001769CC">
        <w:rPr>
          <w:b/>
          <w:color w:val="auto"/>
        </w:rPr>
        <w:t>,</w:t>
      </w:r>
      <w:r w:rsidR="00250D5E" w:rsidRPr="001769CC">
        <w:rPr>
          <w:rFonts w:eastAsia="TimesNewRomanPS-BoldMT"/>
          <w:b/>
          <w:bCs/>
          <w:color w:val="auto"/>
        </w:rPr>
        <w:t xml:space="preserve"> ЈН</w:t>
      </w:r>
      <w:r w:rsidR="00145286">
        <w:rPr>
          <w:rFonts w:eastAsia="TimesNewRomanPS-BoldMT"/>
          <w:b/>
          <w:bCs/>
          <w:color w:val="auto"/>
          <w:lang w:val="sr-Cyrl-RS"/>
        </w:rPr>
        <w:t>ОП</w:t>
      </w:r>
      <w:r w:rsidR="00250D5E" w:rsidRPr="001769CC">
        <w:rPr>
          <w:rFonts w:eastAsia="TimesNewRomanPS-BoldMT"/>
          <w:b/>
          <w:bCs/>
          <w:color w:val="auto"/>
        </w:rPr>
        <w:t xml:space="preserve"> </w:t>
      </w:r>
      <w:r w:rsidR="009E2BFA">
        <w:rPr>
          <w:rFonts w:eastAsia="TimesNewRomanPS-BoldMT"/>
          <w:b/>
          <w:bCs/>
          <w:color w:val="auto"/>
          <w:lang w:val="sr-Cyrl-RS"/>
        </w:rPr>
        <w:t>4</w:t>
      </w:r>
      <w:r w:rsidR="00343884" w:rsidRPr="001769CC">
        <w:rPr>
          <w:rFonts w:eastAsia="TimesNewRomanPS-BoldMT"/>
          <w:b/>
          <w:bCs/>
          <w:color w:val="auto"/>
          <w:lang w:val="sr-Cyrl-RS"/>
        </w:rPr>
        <w:t>/201</w:t>
      </w:r>
      <w:r w:rsidR="00145286">
        <w:rPr>
          <w:rFonts w:eastAsia="TimesNewRomanPS-BoldMT"/>
          <w:b/>
          <w:bCs/>
          <w:color w:val="auto"/>
          <w:lang w:val="sr-Cyrl-RS"/>
        </w:rPr>
        <w:t>9</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 xml:space="preserve">. </w:t>
      </w:r>
      <w:r w:rsidR="00350161">
        <w:rPr>
          <w:rFonts w:eastAsia="TimesNewRomanPS-BoldMT"/>
          <w:bCs/>
          <w:lang w:val="sr-Cyrl-RS"/>
        </w:rPr>
        <w:t>Пожељно је на коверти или кутији назначити за коју партију/е  се понуда подноси.</w:t>
      </w:r>
    </w:p>
    <w:p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 xml:space="preserve">уда достављена непосредно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pPr>
        <w:jc w:val="both"/>
        <w:rPr>
          <w:rFonts w:ascii="Arial" w:eastAsia="TimesNewRomanPSMT" w:hAnsi="Arial" w:cs="Arial"/>
          <w:bCs/>
        </w:rPr>
      </w:pPr>
      <w:r>
        <w:rPr>
          <w:rFonts w:ascii="Arial" w:hAnsi="Arial" w:cs="Arial"/>
          <w:b/>
        </w:rPr>
        <w:t xml:space="preserve">  </w:t>
      </w:r>
    </w:p>
    <w:p w:rsidR="00B52750" w:rsidRPr="00C27E1F" w:rsidRDefault="00C27E1F" w:rsidP="00C27E1F">
      <w:pPr>
        <w:jc w:val="both"/>
        <w:rPr>
          <w:rFonts w:eastAsia="TimesNewRomanPSMT"/>
          <w:b/>
          <w:bCs/>
          <w:lang w:val="sr-Cyrl-RS"/>
        </w:rPr>
      </w:pPr>
      <w:r>
        <w:rPr>
          <w:rFonts w:eastAsia="TimesNewRomanPSMT"/>
          <w:b/>
          <w:bCs/>
        </w:rPr>
        <w:t>Понуда мора да садржи:</w:t>
      </w:r>
    </w:p>
    <w:p w:rsidR="00D108AF" w:rsidRPr="00684AEB" w:rsidRDefault="00D108AF">
      <w:pPr>
        <w:pStyle w:val="ListParagraph"/>
        <w:numPr>
          <w:ilvl w:val="0"/>
          <w:numId w:val="7"/>
        </w:numPr>
        <w:jc w:val="both"/>
        <w:rPr>
          <w:b/>
          <w:bCs/>
          <w:i/>
          <w:iCs/>
          <w:color w:val="auto"/>
        </w:rPr>
      </w:pPr>
      <w:r w:rsidRPr="00684AEB">
        <w:rPr>
          <w:bCs/>
          <w:iCs/>
          <w:color w:val="auto"/>
          <w:lang w:val="sr-Cyrl-RS"/>
        </w:rPr>
        <w:t>Образац техничке спецификације, потписан и оверен</w:t>
      </w:r>
      <w:r w:rsidR="00684AEB">
        <w:rPr>
          <w:bCs/>
          <w:iCs/>
          <w:color w:val="auto"/>
          <w:lang w:val="sr-Cyrl-RS"/>
        </w:rPr>
        <w:t xml:space="preserve"> (Образац </w:t>
      </w:r>
      <w:r w:rsidR="00684AEB">
        <w:rPr>
          <w:bCs/>
          <w:iCs/>
          <w:color w:val="auto"/>
          <w:lang w:val="sr-Latn-RS"/>
        </w:rPr>
        <w:t xml:space="preserve">IV </w:t>
      </w:r>
      <w:r w:rsidR="00684AEB">
        <w:rPr>
          <w:bCs/>
          <w:iCs/>
          <w:color w:val="auto"/>
          <w:lang w:val="sr-Cyrl-RS"/>
        </w:rPr>
        <w:t>у конкурсној документацији);</w:t>
      </w:r>
    </w:p>
    <w:p w:rsidR="006626D2" w:rsidRPr="0091535E" w:rsidRDefault="006626D2">
      <w:pPr>
        <w:pStyle w:val="ListParagraph"/>
        <w:numPr>
          <w:ilvl w:val="0"/>
          <w:numId w:val="7"/>
        </w:numPr>
        <w:jc w:val="both"/>
        <w:rPr>
          <w:rFonts w:ascii="Arial" w:hAnsi="Arial" w:cs="Arial"/>
          <w:b/>
          <w:bCs/>
          <w:i/>
          <w:iCs/>
          <w:color w:val="auto"/>
        </w:rPr>
      </w:pPr>
      <w:r w:rsidRPr="0091535E">
        <w:rPr>
          <w:bCs/>
          <w:iCs/>
          <w:color w:val="auto"/>
          <w:lang w:val="sr-Cyrl-RS"/>
        </w:rPr>
        <w:t>Образац понуде</w:t>
      </w:r>
      <w:r w:rsidR="00C27E1F" w:rsidRPr="0091535E">
        <w:rPr>
          <w:bCs/>
          <w:iCs/>
          <w:color w:val="auto"/>
          <w:lang w:val="sr-Cyrl-RS"/>
        </w:rPr>
        <w:t>, попуњен, пот</w:t>
      </w:r>
      <w:r w:rsidR="00C664B2" w:rsidRPr="0091535E">
        <w:rPr>
          <w:bCs/>
          <w:iCs/>
          <w:color w:val="auto"/>
          <w:lang w:val="sr-Cyrl-RS"/>
        </w:rPr>
        <w:t>писан и печатом оверен</w:t>
      </w:r>
      <w:r w:rsidR="00C27E1F" w:rsidRPr="0091535E">
        <w:rPr>
          <w:bCs/>
          <w:iCs/>
          <w:color w:val="auto"/>
          <w:lang w:val="sr-Cyrl-RS"/>
        </w:rPr>
        <w:t xml:space="preserve"> </w:t>
      </w:r>
      <w:r w:rsidR="00311F45" w:rsidRPr="0091535E">
        <w:rPr>
          <w:bCs/>
          <w:iCs/>
          <w:color w:val="auto"/>
          <w:lang w:val="sr-Cyrl-RS"/>
        </w:rPr>
        <w:t xml:space="preserve">(Образац број </w:t>
      </w:r>
      <w:r w:rsidR="00311F45" w:rsidRPr="0091535E">
        <w:rPr>
          <w:bCs/>
          <w:iCs/>
          <w:color w:val="auto"/>
        </w:rPr>
        <w:t>VII</w:t>
      </w:r>
      <w:r w:rsidR="00C664B2" w:rsidRPr="0091535E">
        <w:rPr>
          <w:bCs/>
          <w:iCs/>
          <w:color w:val="auto"/>
          <w:lang w:val="sr-Cyrl-RS"/>
        </w:rPr>
        <w:t xml:space="preserve"> у конкурсној документацији)</w:t>
      </w:r>
      <w:r w:rsidR="0057088F" w:rsidRPr="0091535E">
        <w:rPr>
          <w:bCs/>
          <w:iCs/>
          <w:color w:val="auto"/>
          <w:lang w:val="sr-Cyrl-RS"/>
        </w:rPr>
        <w:t>;</w:t>
      </w:r>
    </w:p>
    <w:p w:rsidR="006626D2" w:rsidRPr="0091535E" w:rsidRDefault="00C664B2">
      <w:pPr>
        <w:pStyle w:val="ListParagraph"/>
        <w:numPr>
          <w:ilvl w:val="0"/>
          <w:numId w:val="7"/>
        </w:numPr>
        <w:jc w:val="both"/>
        <w:rPr>
          <w:rFonts w:ascii="Arial" w:hAnsi="Arial" w:cs="Arial"/>
          <w:b/>
          <w:bCs/>
          <w:i/>
          <w:iCs/>
          <w:color w:val="auto"/>
        </w:rPr>
      </w:pPr>
      <w:r w:rsidRPr="0091535E">
        <w:rPr>
          <w:bCs/>
          <w:iCs/>
          <w:color w:val="auto"/>
          <w:lang w:val="sr-Cyrl-RS"/>
        </w:rPr>
        <w:t xml:space="preserve">Доказе о испуњености услова </w:t>
      </w:r>
      <w:r w:rsidR="00AB3D1A" w:rsidRPr="0091535E">
        <w:rPr>
          <w:bCs/>
          <w:iCs/>
          <w:color w:val="auto"/>
          <w:lang w:val="sr-Cyrl-RS"/>
        </w:rPr>
        <w:t>из чл.75. и 76. Закона о јав</w:t>
      </w:r>
      <w:r w:rsidR="004C4E23">
        <w:rPr>
          <w:bCs/>
          <w:iCs/>
          <w:color w:val="auto"/>
          <w:lang w:val="sr-Cyrl-RS"/>
        </w:rPr>
        <w:t xml:space="preserve">ним набавкама, како је наведено </w:t>
      </w:r>
      <w:r w:rsidR="00AB3D1A" w:rsidRPr="0091535E">
        <w:rPr>
          <w:bCs/>
          <w:iCs/>
          <w:color w:val="auto"/>
          <w:lang w:val="sr-Cyrl-RS"/>
        </w:rPr>
        <w:t>у Упутству како се доказује испуњеност услова (</w:t>
      </w:r>
      <w:r w:rsidR="00CE6BF5" w:rsidRPr="0091535E">
        <w:rPr>
          <w:bCs/>
          <w:iCs/>
          <w:color w:val="auto"/>
          <w:lang w:val="sr-Cyrl-RS"/>
        </w:rPr>
        <w:t>П</w:t>
      </w:r>
      <w:r w:rsidR="00AB3D1A" w:rsidRPr="0091535E">
        <w:rPr>
          <w:bCs/>
          <w:iCs/>
          <w:color w:val="auto"/>
          <w:lang w:val="sr-Cyrl-RS"/>
        </w:rPr>
        <w:t xml:space="preserve">оглавље </w:t>
      </w:r>
      <w:r w:rsidR="00D75F70">
        <w:rPr>
          <w:bCs/>
          <w:iCs/>
          <w:color w:val="auto"/>
        </w:rPr>
        <w:t>V</w:t>
      </w:r>
      <w:r w:rsidR="00311F45" w:rsidRPr="0091535E">
        <w:rPr>
          <w:bCs/>
          <w:iCs/>
          <w:color w:val="auto"/>
          <w:lang w:val="sr-Cyrl-RS"/>
        </w:rPr>
        <w:t xml:space="preserve"> </w:t>
      </w:r>
      <w:r w:rsidR="00AB3D1A" w:rsidRPr="0091535E">
        <w:rPr>
          <w:bCs/>
          <w:iCs/>
          <w:color w:val="auto"/>
          <w:lang w:val="sr-Cyrl-RS"/>
        </w:rPr>
        <w:t>у конкурсној документацији)</w:t>
      </w:r>
      <w:r w:rsidR="0057088F" w:rsidRPr="0091535E">
        <w:rPr>
          <w:bCs/>
          <w:iCs/>
          <w:color w:val="auto"/>
          <w:lang w:val="sr-Cyrl-RS"/>
        </w:rPr>
        <w:t>;</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311F45" w:rsidRPr="0091535E">
        <w:rPr>
          <w:bCs/>
          <w:iCs/>
          <w:color w:val="auto"/>
        </w:rPr>
        <w:t xml:space="preserve">XI </w:t>
      </w:r>
      <w:r w:rsidRPr="0091535E">
        <w:rPr>
          <w:bCs/>
          <w:iCs/>
          <w:color w:val="auto"/>
          <w:lang w:val="sr-Cyrl-RS"/>
        </w:rPr>
        <w:t>у конкурсној документацији)</w:t>
      </w:r>
      <w:r w:rsidR="004E6A79" w:rsidRPr="0091535E">
        <w:rPr>
          <w:bCs/>
          <w:iCs/>
          <w:color w:val="auto"/>
          <w:lang w:val="sr-Cyrl-RS"/>
        </w:rPr>
        <w:t>;</w:t>
      </w:r>
    </w:p>
    <w:p w:rsidR="004E6A79" w:rsidRPr="0091535E" w:rsidRDefault="004E6A79" w:rsidP="004E6A79">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изјаве о независној понуди, који мора бити потписан и оверен печатом понуђача (Образац </w:t>
      </w:r>
      <w:r w:rsidR="00311F45" w:rsidRPr="0091535E">
        <w:rPr>
          <w:bCs/>
          <w:iCs/>
          <w:color w:val="auto"/>
        </w:rPr>
        <w:t xml:space="preserve">IX </w:t>
      </w:r>
      <w:r w:rsidRPr="0091535E">
        <w:rPr>
          <w:bCs/>
          <w:iCs/>
          <w:color w:val="auto"/>
          <w:lang w:val="sr-Cyrl-RS"/>
        </w:rPr>
        <w:t>у конкурсној документацији);</w:t>
      </w:r>
    </w:p>
    <w:p w:rsidR="004E6A79" w:rsidRPr="0091535E" w:rsidRDefault="006626D2" w:rsidP="004E6A79">
      <w:pPr>
        <w:pStyle w:val="ListParagraph"/>
        <w:numPr>
          <w:ilvl w:val="0"/>
          <w:numId w:val="7"/>
        </w:numPr>
        <w:jc w:val="both"/>
        <w:rPr>
          <w:rFonts w:ascii="Arial" w:hAnsi="Arial" w:cs="Arial"/>
          <w:b/>
          <w:bCs/>
          <w:i/>
          <w:iCs/>
          <w:color w:val="auto"/>
        </w:rPr>
      </w:pPr>
      <w:r w:rsidRPr="0091535E">
        <w:rPr>
          <w:bCs/>
          <w:iCs/>
          <w:color w:val="auto"/>
          <w:lang w:val="sr-Cyrl-RS"/>
        </w:rPr>
        <w:t>Образац изјаве о поштовању обавеза из чл. 75. ст. 2. Закона о јавним набавкама</w:t>
      </w:r>
      <w:r w:rsidR="004E6A79" w:rsidRPr="0091535E">
        <w:rPr>
          <w:bCs/>
          <w:iCs/>
          <w:color w:val="auto"/>
          <w:lang w:val="sr-Cyrl-RS"/>
        </w:rPr>
        <w:t xml:space="preserve">, потписан и оверен печатом (Образац </w:t>
      </w:r>
      <w:r w:rsidR="00311F45" w:rsidRPr="0091535E">
        <w:rPr>
          <w:bCs/>
          <w:iCs/>
          <w:color w:val="auto"/>
        </w:rPr>
        <w:t>X</w:t>
      </w:r>
      <w:r w:rsidR="00311F45" w:rsidRPr="0091535E">
        <w:rPr>
          <w:bCs/>
          <w:iCs/>
          <w:color w:val="auto"/>
          <w:lang w:val="sr-Cyrl-RS"/>
        </w:rPr>
        <w:t xml:space="preserve"> </w:t>
      </w:r>
      <w:r w:rsidR="004E6A79" w:rsidRPr="0091535E">
        <w:rPr>
          <w:bCs/>
          <w:iCs/>
          <w:color w:val="auto"/>
          <w:lang w:val="sr-Cyrl-RS"/>
        </w:rPr>
        <w:t>у конкурсној документацији);</w:t>
      </w:r>
    </w:p>
    <w:p w:rsidR="00C65251" w:rsidRPr="0091535E" w:rsidRDefault="00FC2311" w:rsidP="004E6A79">
      <w:pPr>
        <w:pStyle w:val="ListParagraph"/>
        <w:numPr>
          <w:ilvl w:val="0"/>
          <w:numId w:val="7"/>
        </w:numPr>
        <w:jc w:val="both"/>
        <w:rPr>
          <w:rFonts w:ascii="Arial" w:hAnsi="Arial" w:cs="Arial"/>
          <w:b/>
          <w:bCs/>
          <w:i/>
          <w:iCs/>
          <w:color w:val="auto"/>
        </w:rPr>
      </w:pPr>
      <w:r w:rsidRPr="0091535E">
        <w:rPr>
          <w:bCs/>
          <w:iCs/>
          <w:color w:val="auto"/>
          <w:lang w:val="sr-Cyrl-RS"/>
        </w:rPr>
        <w:lastRenderedPageBreak/>
        <w:t>Меницу з</w:t>
      </w:r>
      <w:r w:rsidR="00C65251" w:rsidRPr="0091535E">
        <w:rPr>
          <w:bCs/>
          <w:iCs/>
          <w:color w:val="auto"/>
          <w:lang w:val="sr-Cyrl-RS"/>
        </w:rPr>
        <w:t>а озбиљност понуде, са меничним овлашћењем</w:t>
      </w:r>
      <w:r w:rsidR="009E2BFA">
        <w:rPr>
          <w:bCs/>
          <w:iCs/>
          <w:color w:val="auto"/>
          <w:lang w:val="sr-Cyrl-RS"/>
        </w:rPr>
        <w:t xml:space="preserve"> у складу са Упутством понуђачима како да сачине понуду</w:t>
      </w:r>
      <w:r w:rsidR="004E6A79" w:rsidRPr="0091535E">
        <w:rPr>
          <w:bCs/>
          <w:iCs/>
          <w:color w:val="auto"/>
          <w:lang w:val="sr-Cyrl-RS"/>
        </w:rPr>
        <w:t xml:space="preserve"> (</w:t>
      </w:r>
      <w:r w:rsidR="00CE6BF5" w:rsidRPr="0091535E">
        <w:rPr>
          <w:bCs/>
          <w:iCs/>
          <w:color w:val="auto"/>
          <w:lang w:val="sr-Cyrl-RS"/>
        </w:rPr>
        <w:t>П</w:t>
      </w:r>
      <w:r w:rsidR="004E6A79" w:rsidRPr="0091535E">
        <w:rPr>
          <w:bCs/>
          <w:iCs/>
          <w:color w:val="auto"/>
          <w:lang w:val="sr-Cyrl-RS"/>
        </w:rPr>
        <w:t xml:space="preserve">оглавље </w:t>
      </w:r>
      <w:r w:rsidR="0091535E" w:rsidRPr="0091535E">
        <w:rPr>
          <w:bCs/>
          <w:iCs/>
          <w:color w:val="auto"/>
        </w:rPr>
        <w:t>V</w:t>
      </w:r>
      <w:r w:rsidR="009E2BFA">
        <w:rPr>
          <w:bCs/>
          <w:iCs/>
          <w:color w:val="auto"/>
          <w:lang w:val="sr-Latn-RS"/>
        </w:rPr>
        <w:t>I</w:t>
      </w:r>
      <w:r w:rsidR="00311F45" w:rsidRPr="0091535E">
        <w:rPr>
          <w:bCs/>
          <w:iCs/>
          <w:color w:val="auto"/>
        </w:rPr>
        <w:t xml:space="preserve"> </w:t>
      </w:r>
      <w:r w:rsidR="004E6A79" w:rsidRPr="0091535E">
        <w:rPr>
          <w:bCs/>
          <w:iCs/>
          <w:color w:val="auto"/>
          <w:lang w:val="sr-Cyrl-RS"/>
        </w:rPr>
        <w:t>у конкурсној документацији</w:t>
      </w:r>
      <w:r w:rsidR="00311F45" w:rsidRPr="0091535E">
        <w:rPr>
          <w:bCs/>
          <w:iCs/>
          <w:color w:val="auto"/>
          <w:lang w:val="sr-Cyrl-RS"/>
        </w:rPr>
        <w:t>)</w:t>
      </w:r>
      <w:r w:rsidR="004C4E23">
        <w:rPr>
          <w:bCs/>
          <w:iCs/>
          <w:color w:val="auto"/>
          <w:lang w:val="sr-Cyrl-RS"/>
        </w:rPr>
        <w:t>. Меница се даје за сваку партију посебно</w:t>
      </w:r>
      <w:r w:rsidR="00C65251" w:rsidRPr="0091535E">
        <w:rPr>
          <w:bCs/>
          <w:iCs/>
          <w:color w:val="auto"/>
          <w:lang w:val="sr-Cyrl-RS"/>
        </w:rPr>
        <w:t>;</w:t>
      </w:r>
    </w:p>
    <w:p w:rsidR="009640CC" w:rsidRPr="0091535E" w:rsidRDefault="009640CC">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трошкова припреме понуде – уколико је понуђач имао такве врсте трошкова (Образац </w:t>
      </w:r>
      <w:r w:rsidR="00311F45" w:rsidRPr="0091535E">
        <w:rPr>
          <w:bCs/>
          <w:iCs/>
          <w:color w:val="auto"/>
        </w:rPr>
        <w:t xml:space="preserve">VIII </w:t>
      </w:r>
      <w:r w:rsidRPr="0091535E">
        <w:rPr>
          <w:bCs/>
          <w:iCs/>
          <w:color w:val="auto"/>
          <w:lang w:val="sr-Cyrl-RS"/>
        </w:rPr>
        <w:t>у конкурсној документацији);</w:t>
      </w:r>
    </w:p>
    <w:p w:rsidR="004C4E23" w:rsidRDefault="004C4E23">
      <w:pPr>
        <w:jc w:val="both"/>
        <w:rPr>
          <w:b/>
          <w:bCs/>
          <w:i/>
          <w:iCs/>
          <w:lang w:val="sr-Cyrl-RS"/>
        </w:rPr>
      </w:pPr>
    </w:p>
    <w:p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314EA4" w:rsidRPr="00F43B34" w:rsidRDefault="00314EA4">
      <w:pPr>
        <w:jc w:val="both"/>
        <w:rPr>
          <w:b/>
          <w:iCs/>
          <w:lang w:val="sr-Cyrl-RS"/>
        </w:rPr>
      </w:pPr>
    </w:p>
    <w:p w:rsidR="00221C6F" w:rsidRPr="00B600E2" w:rsidRDefault="00221C6F">
      <w:pPr>
        <w:jc w:val="both"/>
      </w:pPr>
      <w:r w:rsidRPr="00B600E2">
        <w:rPr>
          <w:b/>
          <w:iCs/>
        </w:rPr>
        <w:t>3.</w:t>
      </w:r>
      <w:r w:rsidRPr="00B600E2">
        <w:rPr>
          <w:b/>
          <w:bCs/>
          <w:iCs/>
        </w:rPr>
        <w:t xml:space="preserve"> ПАРТИЈЕ</w:t>
      </w:r>
    </w:p>
    <w:p w:rsidR="00221C6F" w:rsidRPr="007205FC" w:rsidRDefault="00B600E2">
      <w:pPr>
        <w:jc w:val="both"/>
        <w:rPr>
          <w:color w:val="auto"/>
          <w:lang w:val="sr-Latn-RS"/>
        </w:rPr>
      </w:pPr>
      <w:r w:rsidRPr="007205FC">
        <w:rPr>
          <w:color w:val="auto"/>
          <w:lang w:val="sr-Cyrl-RS"/>
        </w:rPr>
        <w:t>Предмет јавне наб</w:t>
      </w:r>
      <w:r w:rsidR="000D55EA" w:rsidRPr="007205FC">
        <w:rPr>
          <w:color w:val="auto"/>
          <w:lang w:val="sr-Cyrl-RS"/>
        </w:rPr>
        <w:t>авк</w:t>
      </w:r>
      <w:r w:rsidR="00145286">
        <w:rPr>
          <w:color w:val="auto"/>
          <w:lang w:val="sr-Cyrl-RS"/>
        </w:rPr>
        <w:t>е је обликован у четири</w:t>
      </w:r>
      <w:r w:rsidR="008738CF">
        <w:rPr>
          <w:color w:val="auto"/>
          <w:lang w:val="sr-Cyrl-RS"/>
        </w:rPr>
        <w:t xml:space="preserve"> партије</w:t>
      </w:r>
      <w:r w:rsidR="007205FC" w:rsidRPr="007205FC">
        <w:rPr>
          <w:color w:val="auto"/>
          <w:lang w:val="sr-Cyrl-RS"/>
        </w:rPr>
        <w:t>.</w:t>
      </w:r>
    </w:p>
    <w:p w:rsidR="002B14FA" w:rsidRDefault="002B14FA">
      <w:pPr>
        <w:jc w:val="both"/>
        <w:rPr>
          <w:b/>
          <w:iCs/>
          <w:lang w:val="sr-Cyrl-RS"/>
        </w:rPr>
      </w:pPr>
    </w:p>
    <w:p w:rsidR="00221C6F" w:rsidRPr="00B600E2" w:rsidRDefault="00221C6F">
      <w:pPr>
        <w:jc w:val="both"/>
        <w:rPr>
          <w:bCs/>
          <w:iCs/>
        </w:rPr>
      </w:pPr>
      <w:r w:rsidRPr="00B600E2">
        <w:rPr>
          <w:b/>
          <w:iCs/>
        </w:rPr>
        <w:t>4.</w:t>
      </w:r>
      <w:r w:rsidRPr="00B600E2">
        <w:rPr>
          <w:b/>
          <w:bCs/>
          <w:iCs/>
        </w:rPr>
        <w:t xml:space="preserve">  ПОНУДА СА ВАРИЈАНТАМА</w:t>
      </w:r>
    </w:p>
    <w:p w:rsidR="00221C6F" w:rsidRPr="00B600E2" w:rsidRDefault="00221C6F">
      <w:pPr>
        <w:jc w:val="both"/>
        <w:rPr>
          <w:b/>
          <w:bCs/>
          <w:i/>
          <w:iCs/>
          <w:lang w:val="sr-Cyrl-RS"/>
        </w:rPr>
      </w:pPr>
      <w:r w:rsidRPr="00B600E2">
        <w:rPr>
          <w:bCs/>
          <w:iCs/>
        </w:rPr>
        <w:t>Подношење понуде са варијантама није дозвољено.</w:t>
      </w:r>
    </w:p>
    <w:p w:rsidR="002B14FA" w:rsidRDefault="002B14FA">
      <w:pPr>
        <w:jc w:val="both"/>
        <w:rPr>
          <w:b/>
          <w:bCs/>
          <w:iCs/>
          <w:lang w:val="sr-Cyrl-RS"/>
        </w:rPr>
      </w:pPr>
    </w:p>
    <w:p w:rsidR="00221C6F" w:rsidRPr="00CD570B" w:rsidRDefault="00221C6F">
      <w:pPr>
        <w:jc w:val="both"/>
      </w:pPr>
      <w:r w:rsidRPr="00CD570B">
        <w:rPr>
          <w:b/>
          <w:bCs/>
          <w:iCs/>
        </w:rPr>
        <w:t xml:space="preserve">5. </w:t>
      </w:r>
      <w:r w:rsidRPr="00CD570B">
        <w:rPr>
          <w:b/>
          <w:iCs/>
        </w:rPr>
        <w:t>НАЧИН ИЗМЕНЕ, ДОПУНЕ И ОПОЗИВА ПОНУДЕ</w:t>
      </w:r>
    </w:p>
    <w:p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Министарство пољопр</w:t>
      </w:r>
      <w:r w:rsidR="00CC3841">
        <w:rPr>
          <w:rFonts w:eastAsia="TimesNewRomanPSMT"/>
          <w:bCs/>
          <w:iCs/>
          <w:lang w:val="sr-Cyrl-RS"/>
        </w:rPr>
        <w:t>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w:t>
      </w:r>
      <w:r w:rsidR="00CC3841">
        <w:rPr>
          <w:rFonts w:eastAsia="TimesNewRomanPSMT"/>
          <w:bCs/>
          <w:iCs/>
          <w:lang w:val="sr-Cyrl-RS"/>
        </w:rPr>
        <w:t>старство пољопривреде, шумарства и водопривреде</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B600E2">
        <w:t xml:space="preserve"> </w:t>
      </w:r>
      <w:r w:rsidR="00B65866">
        <w:rPr>
          <w:b/>
          <w:lang w:val="sr-Cyrl-RS"/>
        </w:rPr>
        <w:t>за обуке</w:t>
      </w:r>
      <w:r w:rsidR="00145286">
        <w:rPr>
          <w:b/>
          <w:lang w:val="sr-Cyrl-RS"/>
        </w:rPr>
        <w:t xml:space="preserve"> за потребе</w:t>
      </w:r>
      <w:r w:rsidR="001203FF">
        <w:rPr>
          <w:b/>
          <w:lang w:val="sr-Cyrl-RS"/>
        </w:rPr>
        <w:t xml:space="preserve"> Сектора за одобравање плаћања подстицаја</w:t>
      </w:r>
      <w:r w:rsidRPr="00B600E2">
        <w:t>,</w:t>
      </w:r>
      <w:r w:rsidRPr="00B600E2">
        <w:rPr>
          <w:rFonts w:eastAsia="TimesNewRomanPS-BoldMT"/>
          <w:b/>
          <w:bCs/>
          <w:color w:val="002060"/>
        </w:rPr>
        <w:t xml:space="preserve"> </w:t>
      </w:r>
      <w:r w:rsidR="00B600E2" w:rsidRPr="008738CF">
        <w:rPr>
          <w:rFonts w:eastAsia="TimesNewRomanPS-BoldMT"/>
          <w:b/>
          <w:bCs/>
          <w:color w:val="auto"/>
        </w:rPr>
        <w:t>ЈН</w:t>
      </w:r>
      <w:r w:rsidR="006F6482">
        <w:rPr>
          <w:rFonts w:eastAsia="TimesNewRomanPS-BoldMT"/>
          <w:b/>
          <w:bCs/>
          <w:color w:val="auto"/>
          <w:lang w:val="sr-Cyrl-RS"/>
        </w:rPr>
        <w:t>ОП</w:t>
      </w:r>
      <w:r w:rsidR="00C65251" w:rsidRPr="008738CF">
        <w:rPr>
          <w:rFonts w:eastAsia="TimesNewRomanPS-BoldMT"/>
          <w:b/>
          <w:bCs/>
          <w:color w:val="auto"/>
          <w:lang w:val="sr-Cyrl-RS"/>
        </w:rPr>
        <w:t xml:space="preserve"> </w:t>
      </w:r>
      <w:r w:rsidR="006F6482">
        <w:rPr>
          <w:rFonts w:eastAsia="TimesNewRomanPS-BoldMT"/>
          <w:b/>
          <w:bCs/>
          <w:color w:val="auto"/>
          <w:lang w:val="sr-Cyrl-RS"/>
        </w:rPr>
        <w:t>4/2019</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CC3841">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Pr="00B600E2">
        <w:rPr>
          <w:rFonts w:eastAsia="TimesNewRomanPS-BoldMT"/>
          <w:b/>
          <w:bCs/>
        </w:rPr>
        <w:t>за јавну набавку</w:t>
      </w:r>
      <w:r w:rsidR="00087180" w:rsidRPr="00B600E2">
        <w:t xml:space="preserve"> </w:t>
      </w:r>
      <w:r w:rsidR="00B65866">
        <w:rPr>
          <w:rFonts w:eastAsia="TimesNewRomanPS-BoldMT"/>
          <w:b/>
          <w:bCs/>
          <w:color w:val="auto"/>
          <w:lang w:val="sr-Cyrl-RS"/>
        </w:rPr>
        <w:t>за обуке</w:t>
      </w:r>
      <w:r w:rsidR="006F6482">
        <w:rPr>
          <w:rFonts w:eastAsia="TimesNewRomanPS-BoldMT"/>
          <w:b/>
          <w:bCs/>
          <w:color w:val="auto"/>
          <w:lang w:val="sr-Cyrl-RS"/>
        </w:rPr>
        <w:t xml:space="preserve"> за</w:t>
      </w:r>
      <w:r w:rsidR="006F6482" w:rsidRPr="006F6482">
        <w:rPr>
          <w:b/>
          <w:lang w:val="sr-Cyrl-RS"/>
        </w:rPr>
        <w:t xml:space="preserve"> </w:t>
      </w:r>
      <w:r w:rsidR="006F6482">
        <w:rPr>
          <w:b/>
          <w:lang w:val="sr-Cyrl-RS"/>
        </w:rPr>
        <w:t>потребе Сектора за одобравање плаћања подстицаја</w:t>
      </w:r>
      <w:r w:rsidR="006F6482" w:rsidRPr="00B600E2">
        <w:t>,</w:t>
      </w:r>
      <w:r w:rsidR="006F6482" w:rsidRPr="00B600E2">
        <w:rPr>
          <w:rFonts w:eastAsia="TimesNewRomanPS-BoldMT"/>
          <w:b/>
          <w:bCs/>
          <w:color w:val="002060"/>
        </w:rPr>
        <w:t xml:space="preserve"> </w:t>
      </w:r>
      <w:r w:rsidR="006F6482" w:rsidRPr="008738CF">
        <w:rPr>
          <w:rFonts w:eastAsia="TimesNewRomanPS-BoldMT"/>
          <w:b/>
          <w:bCs/>
          <w:color w:val="auto"/>
        </w:rPr>
        <w:t>ЈН</w:t>
      </w:r>
      <w:r w:rsidR="006F6482">
        <w:rPr>
          <w:rFonts w:eastAsia="TimesNewRomanPS-BoldMT"/>
          <w:b/>
          <w:bCs/>
          <w:color w:val="auto"/>
          <w:lang w:val="sr-Cyrl-RS"/>
        </w:rPr>
        <w:t>ОП</w:t>
      </w:r>
      <w:r w:rsidR="006F6482" w:rsidRPr="008738CF">
        <w:rPr>
          <w:rFonts w:eastAsia="TimesNewRomanPS-BoldMT"/>
          <w:b/>
          <w:bCs/>
          <w:color w:val="auto"/>
          <w:lang w:val="sr-Cyrl-RS"/>
        </w:rPr>
        <w:t xml:space="preserve"> </w:t>
      </w:r>
      <w:r w:rsidR="006F6482">
        <w:rPr>
          <w:rFonts w:eastAsia="TimesNewRomanPS-BoldMT"/>
          <w:b/>
          <w:bCs/>
          <w:color w:val="auto"/>
          <w:lang w:val="sr-Cyrl-RS"/>
        </w:rPr>
        <w:t>4/2019</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w:t>
      </w:r>
    </w:p>
    <w:p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пољопр</w:t>
      </w:r>
      <w:r w:rsidR="00CC3841">
        <w:rPr>
          <w:rFonts w:eastAsia="TimesNewRomanPSMT"/>
          <w:bCs/>
          <w:iCs/>
          <w:lang w:val="sr-Cyrl-RS"/>
        </w:rPr>
        <w:t>ивреде, шумарства и водопривреде</w:t>
      </w:r>
      <w:r w:rsidR="00C65251">
        <w:rPr>
          <w:rFonts w:eastAsia="TimesNewRomanPSMT"/>
          <w:bCs/>
          <w:iCs/>
          <w:lang w:val="sr-Cyrl-RS"/>
        </w:rPr>
        <w:t xml:space="preserve"> –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302E2C" w:rsidRPr="00B600E2">
        <w:rPr>
          <w:rFonts w:eastAsia="TimesNewRomanPS-BoldMT"/>
          <w:b/>
          <w:bCs/>
        </w:rPr>
        <w:t>за</w:t>
      </w:r>
      <w:r w:rsidRPr="00B600E2">
        <w:rPr>
          <w:rFonts w:eastAsia="TimesNewRomanPS-BoldMT"/>
          <w:b/>
          <w:bCs/>
        </w:rPr>
        <w:t xml:space="preserve"> јавну набавку</w:t>
      </w:r>
      <w:r w:rsidRPr="00B600E2">
        <w:t xml:space="preserve"> </w:t>
      </w:r>
      <w:r w:rsidR="00090576">
        <w:rPr>
          <w:b/>
          <w:lang w:val="sr-Cyrl-RS"/>
        </w:rPr>
        <w:t xml:space="preserve"> за обуке</w:t>
      </w:r>
      <w:r w:rsidR="00114D08" w:rsidRPr="00114D08">
        <w:rPr>
          <w:rFonts w:eastAsia="TimesNewRomanPS-BoldMT"/>
          <w:b/>
          <w:bCs/>
          <w:color w:val="auto"/>
          <w:lang w:val="sr-Cyrl-RS"/>
        </w:rPr>
        <w:t xml:space="preserve"> </w:t>
      </w:r>
      <w:r w:rsidR="00114D08">
        <w:rPr>
          <w:rFonts w:eastAsia="TimesNewRomanPS-BoldMT"/>
          <w:b/>
          <w:bCs/>
          <w:color w:val="auto"/>
          <w:lang w:val="sr-Cyrl-RS"/>
        </w:rPr>
        <w:t xml:space="preserve">за </w:t>
      </w:r>
      <w:r w:rsidR="00114D08">
        <w:rPr>
          <w:b/>
          <w:lang w:val="sr-Cyrl-RS"/>
        </w:rPr>
        <w:t>потребе Сектора за одобравање плаћања подстицаја</w:t>
      </w:r>
      <w:r w:rsidR="00114D08" w:rsidRPr="00B600E2">
        <w:t>,</w:t>
      </w:r>
      <w:r w:rsidR="00114D08" w:rsidRPr="00B600E2">
        <w:rPr>
          <w:rFonts w:eastAsia="TimesNewRomanPS-BoldMT"/>
          <w:b/>
          <w:bCs/>
          <w:color w:val="002060"/>
        </w:rPr>
        <w:t xml:space="preserve"> </w:t>
      </w:r>
      <w:r w:rsidR="00114D08" w:rsidRPr="008738CF">
        <w:rPr>
          <w:rFonts w:eastAsia="TimesNewRomanPS-BoldMT"/>
          <w:b/>
          <w:bCs/>
          <w:color w:val="auto"/>
        </w:rPr>
        <w:t>ЈН</w:t>
      </w:r>
      <w:r w:rsidR="00114D08">
        <w:rPr>
          <w:rFonts w:eastAsia="TimesNewRomanPS-BoldMT"/>
          <w:b/>
          <w:bCs/>
          <w:color w:val="auto"/>
          <w:lang w:val="sr-Cyrl-RS"/>
        </w:rPr>
        <w:t>ОП</w:t>
      </w:r>
      <w:r w:rsidR="00114D08" w:rsidRPr="008738CF">
        <w:rPr>
          <w:rFonts w:eastAsia="TimesNewRomanPS-BoldMT"/>
          <w:b/>
          <w:bCs/>
          <w:color w:val="auto"/>
          <w:lang w:val="sr-Cyrl-RS"/>
        </w:rPr>
        <w:t xml:space="preserve"> </w:t>
      </w:r>
      <w:r w:rsidR="00114D08">
        <w:rPr>
          <w:rFonts w:eastAsia="TimesNewRomanPS-BoldMT"/>
          <w:b/>
          <w:bCs/>
          <w:color w:val="auto"/>
          <w:lang w:val="sr-Cyrl-RS"/>
        </w:rPr>
        <w:t>4/2019</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rsidR="00087180" w:rsidRPr="00087180" w:rsidRDefault="00221C6F" w:rsidP="00087180">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CC3841">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за јавну наба</w:t>
      </w:r>
      <w:r w:rsidR="008738CF">
        <w:rPr>
          <w:rFonts w:eastAsia="TimesNewRomanPS-BoldMT"/>
          <w:b/>
          <w:bCs/>
          <w:lang w:val="sr-Cyrl-RS"/>
        </w:rPr>
        <w:t xml:space="preserve">вку </w:t>
      </w:r>
      <w:r w:rsidR="00090576">
        <w:rPr>
          <w:rFonts w:eastAsia="TimesNewRomanPS-BoldMT"/>
          <w:b/>
          <w:bCs/>
          <w:lang w:val="sr-Cyrl-RS"/>
        </w:rPr>
        <w:t>за обуке</w:t>
      </w:r>
      <w:r w:rsidR="00114D08" w:rsidRPr="00114D08">
        <w:rPr>
          <w:rFonts w:eastAsia="TimesNewRomanPS-BoldMT"/>
          <w:b/>
          <w:bCs/>
          <w:color w:val="auto"/>
          <w:lang w:val="sr-Cyrl-RS"/>
        </w:rPr>
        <w:t xml:space="preserve"> </w:t>
      </w:r>
      <w:r w:rsidR="00114D08">
        <w:rPr>
          <w:rFonts w:eastAsia="TimesNewRomanPS-BoldMT"/>
          <w:b/>
          <w:bCs/>
          <w:color w:val="auto"/>
          <w:lang w:val="sr-Cyrl-RS"/>
        </w:rPr>
        <w:t xml:space="preserve">за </w:t>
      </w:r>
      <w:r w:rsidR="00114D08">
        <w:rPr>
          <w:b/>
          <w:lang w:val="sr-Cyrl-RS"/>
        </w:rPr>
        <w:t>потребе Сектора за одобравање плаћања подстицаја, ЈНОП 4/2019</w:t>
      </w:r>
      <w:r w:rsidR="00114D08" w:rsidRPr="008738CF">
        <w:rPr>
          <w:rFonts w:eastAsia="TimesNewRomanPSMT"/>
          <w:b/>
          <w:bCs/>
          <w:color w:val="auto"/>
        </w:rPr>
        <w:t xml:space="preserve"> </w:t>
      </w:r>
      <w:r w:rsidR="00087180" w:rsidRPr="008738CF">
        <w:rPr>
          <w:rFonts w:eastAsia="TimesNewRomanPSMT"/>
          <w:b/>
          <w:bCs/>
          <w:color w:val="auto"/>
        </w:rPr>
        <w:t>-</w:t>
      </w:r>
      <w:r w:rsidR="00087180" w:rsidRPr="00B600E2">
        <w:rPr>
          <w:rFonts w:eastAsia="TimesNewRomanPSMT"/>
          <w:b/>
          <w:bCs/>
        </w:rPr>
        <w:t xml:space="preserve"> </w:t>
      </w:r>
      <w:r w:rsidR="00087180" w:rsidRPr="00B600E2">
        <w:rPr>
          <w:rFonts w:eastAsia="TimesNewRomanPS-BoldMT"/>
          <w:b/>
          <w:bCs/>
        </w:rPr>
        <w:t>НЕ ОТВАРАТИ”</w:t>
      </w:r>
      <w:r w:rsidR="00087180">
        <w:rPr>
          <w:rFonts w:eastAsia="TimesNewRomanPSMT"/>
          <w:bCs/>
          <w:iCs/>
          <w:lang w:val="sr-Cyrl-RS"/>
        </w:rPr>
        <w:t>.</w:t>
      </w:r>
    </w:p>
    <w:p w:rsidR="00221C6F" w:rsidRPr="00FB0870" w:rsidRDefault="00221C6F">
      <w:pPr>
        <w:jc w:val="both"/>
        <w:rPr>
          <w:lang w:val="sr-Cyrl-R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lang w:val="sr-Latn-R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подношење понуда понуђач не може да повуче нити да мења своју понуду.</w:t>
      </w:r>
      <w:r w:rsidR="00FB0870">
        <w:rPr>
          <w:lang w:val="sr-Cyrl-RS"/>
        </w:rPr>
        <w:t xml:space="preserve"> Пожељно је се на коверти наведе за коју/е партију/е се подноси понуда</w:t>
      </w:r>
      <w:r w:rsidR="00114D08">
        <w:rPr>
          <w:lang w:val="sr-Cyrl-RS"/>
        </w:rPr>
        <w:t>/е</w:t>
      </w:r>
      <w:r w:rsidR="00FB0870">
        <w:rPr>
          <w:lang w:val="sr-Cyrl-RS"/>
        </w:rPr>
        <w:t>.</w:t>
      </w:r>
    </w:p>
    <w:p w:rsidR="00B1233F" w:rsidRDefault="00B1233F">
      <w:pPr>
        <w:jc w:val="both"/>
        <w:rPr>
          <w:b/>
          <w:i/>
          <w:iCs/>
        </w:rPr>
      </w:pPr>
    </w:p>
    <w:p w:rsidR="00BA15B1" w:rsidRPr="00B600E2" w:rsidRDefault="00BA15B1">
      <w:pPr>
        <w:jc w:val="both"/>
        <w:rPr>
          <w:b/>
          <w:i/>
          <w:iCs/>
        </w:rPr>
      </w:pPr>
    </w:p>
    <w:p w:rsidR="00221C6F" w:rsidRPr="00AF54D4" w:rsidRDefault="00221C6F">
      <w:pPr>
        <w:jc w:val="both"/>
      </w:pPr>
      <w:r w:rsidRPr="00AF54D4">
        <w:rPr>
          <w:b/>
          <w:bCs/>
          <w:iCs/>
        </w:rPr>
        <w:lastRenderedPageBreak/>
        <w:t xml:space="preserve">6. УЧЕСТВОВАЊЕ У ЗАЈЕДНИЧКОЈ ПОНУДИ ИЛИ КАО ПОДИЗВОЂАЧ </w:t>
      </w:r>
    </w:p>
    <w:p w:rsidR="00221C6F" w:rsidRPr="00087180" w:rsidRDefault="00221C6F">
      <w:pPr>
        <w:jc w:val="both"/>
        <w:rPr>
          <w:iCs/>
        </w:rPr>
      </w:pPr>
      <w:r w:rsidRPr="00087180">
        <w:rPr>
          <w:bCs/>
          <w:iCs/>
        </w:rPr>
        <w:t>Понуђач може да поднесе само једну понуду</w:t>
      </w:r>
      <w:r w:rsidR="00114D08">
        <w:rPr>
          <w:bCs/>
          <w:iCs/>
          <w:lang w:val="sr-Cyrl-RS"/>
        </w:rPr>
        <w:t xml:space="preserve"> (за сваку партију се даје посебна понуда)</w:t>
      </w:r>
      <w:r w:rsidRPr="00087180">
        <w:rPr>
          <w:bCs/>
          <w:iCs/>
        </w:rPr>
        <w:t>.</w:t>
      </w:r>
      <w:r w:rsidRPr="00087180">
        <w:rPr>
          <w:i/>
          <w:iCs/>
        </w:rPr>
        <w:t xml:space="preserve"> </w:t>
      </w:r>
    </w:p>
    <w:p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882C6F" w:rsidRDefault="00221C6F">
      <w:pPr>
        <w:jc w:val="both"/>
        <w:rPr>
          <w:iCs/>
        </w:rPr>
      </w:pPr>
      <w:r w:rsidRPr="00087180">
        <w:rPr>
          <w:iCs/>
        </w:rPr>
        <w:t xml:space="preserve">У Обрасцу понуде </w:t>
      </w:r>
      <w:r w:rsidR="00CE6BF5" w:rsidRPr="00B835A0">
        <w:rPr>
          <w:iCs/>
          <w:color w:val="auto"/>
          <w:lang w:val="sr-Cyrl-CS"/>
        </w:rPr>
        <w:t>(П</w:t>
      </w:r>
      <w:r w:rsidRPr="00B835A0">
        <w:rPr>
          <w:iCs/>
          <w:color w:val="auto"/>
          <w:lang w:val="sr-Cyrl-CS"/>
        </w:rPr>
        <w:t xml:space="preserve">оглавље </w:t>
      </w:r>
      <w:r w:rsidRPr="00B835A0">
        <w:rPr>
          <w:b/>
          <w:iCs/>
          <w:color w:val="auto"/>
        </w:rPr>
        <w:t>VII</w:t>
      </w:r>
      <w:r w:rsidRPr="00B835A0">
        <w:rPr>
          <w:iCs/>
          <w:color w:val="auto"/>
          <w:lang w:val="ru-RU"/>
        </w:rPr>
        <w:t>)</w:t>
      </w:r>
      <w:r w:rsidRPr="00B835A0">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14D08" w:rsidRDefault="00114D08">
      <w:pPr>
        <w:jc w:val="both"/>
        <w:rPr>
          <w:b/>
          <w:bCs/>
          <w:iCs/>
          <w:lang w:val="sr-Cyrl-RS"/>
        </w:rPr>
      </w:pPr>
    </w:p>
    <w:p w:rsidR="00221C6F" w:rsidRPr="00AF54D4" w:rsidRDefault="00221C6F">
      <w:pPr>
        <w:jc w:val="both"/>
        <w:rPr>
          <w:iCs/>
        </w:rPr>
      </w:pPr>
      <w:r w:rsidRPr="00AF54D4">
        <w:rPr>
          <w:b/>
          <w:bCs/>
          <w:iCs/>
        </w:rPr>
        <w:t>7. ПОНУДА СА ПОДИЗВОЂАЧЕМ</w:t>
      </w:r>
    </w:p>
    <w:p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B835A0">
        <w:rPr>
          <w:b/>
          <w:iCs/>
          <w:color w:val="auto"/>
        </w:rPr>
        <w:t>VII</w:t>
      </w:r>
      <w:r w:rsidRPr="00B835A0">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B835A0">
        <w:rPr>
          <w:rFonts w:eastAsia="TimesNewRomanPSMT"/>
          <w:b/>
          <w:bCs/>
          <w:color w:val="auto"/>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lang w:val="sr-Cyrl-RS"/>
        </w:rPr>
      </w:pPr>
    </w:p>
    <w:p w:rsidR="00221C6F" w:rsidRPr="00AF54D4" w:rsidRDefault="00221C6F">
      <w:pPr>
        <w:jc w:val="both"/>
      </w:pPr>
      <w:r w:rsidRPr="00AF54D4">
        <w:rPr>
          <w:b/>
        </w:rPr>
        <w:t>8. ЗАЈЕДНИЧКА ПОНУДА</w:t>
      </w:r>
    </w:p>
    <w:p w:rsidR="00221C6F" w:rsidRPr="00087180" w:rsidRDefault="00221C6F">
      <w:pPr>
        <w:jc w:val="both"/>
      </w:pPr>
      <w:r w:rsidRPr="00087180">
        <w:t>Понуду може поднети група понуђача.</w:t>
      </w:r>
    </w:p>
    <w:p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rsidR="00024BDA" w:rsidRDefault="00024BDA" w:rsidP="00024BDA">
      <w:pPr>
        <w:jc w:val="both"/>
        <w:rPr>
          <w:rFonts w:ascii="Arial" w:eastAsia="TimesNewRomanPSMT" w:hAnsi="Arial" w:cs="Arial"/>
          <w:bCs/>
          <w:lang w:val="sr-Cyrl-RS"/>
        </w:rPr>
      </w:pPr>
    </w:p>
    <w:p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B835A0">
        <w:rPr>
          <w:rFonts w:eastAsia="TimesNewRomanPSMT"/>
          <w:b/>
          <w:bCs/>
          <w:color w:val="auto"/>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74D4" w:rsidRPr="00AF54D4" w:rsidRDefault="005C74D4">
      <w:pPr>
        <w:jc w:val="both"/>
        <w:rPr>
          <w:lang w:val="sr-Cyrl-RS"/>
        </w:rPr>
      </w:pPr>
    </w:p>
    <w:p w:rsidR="00221C6F" w:rsidRPr="00665207" w:rsidRDefault="00221C6F">
      <w:pPr>
        <w:jc w:val="both"/>
      </w:pPr>
      <w:r w:rsidRPr="00665207">
        <w:rPr>
          <w:b/>
          <w:bCs/>
          <w:iCs/>
        </w:rPr>
        <w:lastRenderedPageBreak/>
        <w:t>9. НАЧИН И УСЛОВ</w:t>
      </w:r>
      <w:r w:rsidRPr="00665207">
        <w:rPr>
          <w:b/>
          <w:bCs/>
          <w:iCs/>
          <w:lang w:val="sr-Cyrl-CS"/>
        </w:rPr>
        <w:t>И</w:t>
      </w:r>
      <w:r w:rsidRPr="00665207">
        <w:rPr>
          <w:b/>
          <w:bCs/>
          <w:iCs/>
        </w:rPr>
        <w:t xml:space="preserve"> ПЛАЋАЊА, ГАРАНТНИ РОК, КАО И ДРУГЕ ОКОЛНОСТИ ОД КОЈИХ ЗАВИСИ ПРИХВАТЉИВОСТ  ПОНУДЕ</w:t>
      </w:r>
    </w:p>
    <w:p w:rsidR="00221C6F" w:rsidRPr="00F15199" w:rsidRDefault="00221C6F">
      <w:pPr>
        <w:jc w:val="both"/>
        <w:rPr>
          <w:iCs/>
          <w:color w:val="auto"/>
          <w:lang w:val="sr-Cyrl-RS"/>
        </w:rPr>
      </w:pPr>
      <w:r w:rsidRPr="00F15199">
        <w:rPr>
          <w:b/>
          <w:bCs/>
          <w:iCs/>
          <w:color w:val="auto"/>
        </w:rPr>
        <w:t>9.1</w:t>
      </w:r>
      <w:r w:rsidRPr="00F15199">
        <w:rPr>
          <w:b/>
          <w:bCs/>
          <w:iCs/>
          <w:color w:val="auto"/>
          <w:u w:val="single"/>
        </w:rPr>
        <w:t>.</w:t>
      </w:r>
      <w:r w:rsidRPr="00F15199">
        <w:rPr>
          <w:b/>
          <w:bCs/>
          <w:i/>
          <w:iCs/>
          <w:color w:val="auto"/>
          <w:u w:val="single"/>
        </w:rPr>
        <w:t xml:space="preserve"> </w:t>
      </w:r>
      <w:r w:rsidRPr="00F15199">
        <w:rPr>
          <w:iCs/>
          <w:color w:val="auto"/>
          <w:u w:val="single"/>
        </w:rPr>
        <w:t>Захтеви у погледу начина, рока и услова плаћања</w:t>
      </w:r>
    </w:p>
    <w:p w:rsidR="00CD570B" w:rsidRDefault="00C329EA">
      <w:pPr>
        <w:jc w:val="both"/>
        <w:rPr>
          <w:rFonts w:eastAsia="Batang" w:cs="Tahoma"/>
          <w:color w:val="auto"/>
          <w:kern w:val="0"/>
          <w:lang w:val="sr-Latn-RS" w:eastAsia="en-US"/>
        </w:rPr>
      </w:pPr>
      <w:r>
        <w:rPr>
          <w:rFonts w:eastAsia="Batang" w:cs="Tahoma"/>
          <w:color w:val="auto"/>
          <w:kern w:val="0"/>
          <w:lang w:val="sr-Latn-CS" w:eastAsia="en-US"/>
        </w:rPr>
        <w:t xml:space="preserve">Плаћање </w:t>
      </w:r>
      <w:r>
        <w:rPr>
          <w:rFonts w:eastAsia="Batang" w:cs="Tahoma"/>
          <w:color w:val="auto"/>
          <w:kern w:val="0"/>
          <w:lang w:val="sr-Cyrl-RS" w:eastAsia="en-US"/>
        </w:rPr>
        <w:t>услуга</w:t>
      </w:r>
      <w:r>
        <w:rPr>
          <w:rFonts w:eastAsia="Batang" w:cs="Tahoma"/>
          <w:color w:val="auto"/>
          <w:kern w:val="0"/>
          <w:lang w:val="sr-Latn-CS" w:eastAsia="en-US"/>
        </w:rPr>
        <w:t xml:space="preserve"> кој</w:t>
      </w:r>
      <w:r>
        <w:rPr>
          <w:rFonts w:eastAsia="Batang" w:cs="Tahoma"/>
          <w:color w:val="auto"/>
          <w:kern w:val="0"/>
          <w:lang w:val="sr-Cyrl-RS" w:eastAsia="en-US"/>
        </w:rPr>
        <w:t>е</w:t>
      </w:r>
      <w:r w:rsidR="00FA2C8F">
        <w:rPr>
          <w:rFonts w:eastAsia="Batang" w:cs="Tahoma"/>
          <w:color w:val="auto"/>
          <w:kern w:val="0"/>
          <w:lang w:val="sr-Latn-CS" w:eastAsia="en-US"/>
        </w:rPr>
        <w:t xml:space="preserve"> су предмет </w:t>
      </w:r>
      <w:r w:rsidR="00FA2C8F">
        <w:rPr>
          <w:rFonts w:eastAsia="Batang" w:cs="Tahoma"/>
          <w:color w:val="auto"/>
          <w:kern w:val="0"/>
          <w:lang w:val="sr-Cyrl-RS" w:eastAsia="en-US"/>
        </w:rPr>
        <w:t>јавне набавке</w:t>
      </w:r>
      <w:r w:rsidR="00FA2C8F">
        <w:rPr>
          <w:rFonts w:eastAsia="Batang" w:cs="Tahoma"/>
          <w:color w:val="auto"/>
          <w:kern w:val="0"/>
          <w:lang w:val="sr-Latn-CS" w:eastAsia="en-US"/>
        </w:rPr>
        <w:t xml:space="preserve"> </w:t>
      </w:r>
      <w:r w:rsidR="00FA2C8F">
        <w:rPr>
          <w:rFonts w:eastAsia="Batang" w:cs="Tahoma"/>
          <w:color w:val="auto"/>
          <w:kern w:val="0"/>
          <w:lang w:val="sr-Cyrl-RS" w:eastAsia="en-US"/>
        </w:rPr>
        <w:t>из</w:t>
      </w:r>
      <w:r w:rsidR="00FA2C8F">
        <w:rPr>
          <w:rFonts w:eastAsia="Batang" w:cs="Tahoma"/>
          <w:color w:val="auto"/>
          <w:kern w:val="0"/>
          <w:lang w:val="sr-Latn-CS" w:eastAsia="en-US"/>
        </w:rPr>
        <w:t xml:space="preserve">вршиће се </w:t>
      </w:r>
      <w:r w:rsidR="00FA2C8F">
        <w:rPr>
          <w:rFonts w:eastAsia="Batang" w:cs="Tahoma"/>
          <w:color w:val="auto"/>
          <w:kern w:val="0"/>
          <w:lang w:val="sr-Cyrl-RS" w:eastAsia="en-US"/>
        </w:rPr>
        <w:t>у ро</w:t>
      </w:r>
      <w:r w:rsidR="003844F9">
        <w:rPr>
          <w:rFonts w:eastAsia="Batang" w:cs="Tahoma"/>
          <w:color w:val="auto"/>
          <w:kern w:val="0"/>
          <w:lang w:val="sr-Cyrl-RS" w:eastAsia="en-US"/>
        </w:rPr>
        <w:t>ку од 45 дана од извршења услуге</w:t>
      </w:r>
      <w:r w:rsidR="00FA2C8F">
        <w:rPr>
          <w:rFonts w:eastAsia="Batang" w:cs="Tahoma"/>
          <w:color w:val="auto"/>
          <w:kern w:val="0"/>
          <w:lang w:val="sr-Cyrl-RS" w:eastAsia="en-US"/>
        </w:rPr>
        <w:t>, а након службеног пријема исправног рачуна. Плаћање достављене фактуре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w:t>
      </w:r>
      <w:r w:rsidR="00DD1969">
        <w:rPr>
          <w:rFonts w:eastAsia="Batang" w:cs="Tahoma"/>
          <w:color w:val="auto"/>
          <w:kern w:val="0"/>
          <w:lang w:val="sr-Cyrl-RS" w:eastAsia="en-US"/>
        </w:rPr>
        <w:t>ура („Службени гласник РС“, бр.</w:t>
      </w:r>
      <w:r w:rsidR="00FA2C8F">
        <w:rPr>
          <w:rFonts w:eastAsia="Batang" w:cs="Tahoma"/>
          <w:color w:val="auto"/>
          <w:kern w:val="0"/>
          <w:lang w:val="sr-Cyrl-RS" w:eastAsia="en-US"/>
        </w:rPr>
        <w:t xml:space="preserve"> 7/2018</w:t>
      </w:r>
      <w:r w:rsidR="00DD1969">
        <w:rPr>
          <w:rFonts w:eastAsia="Batang" w:cs="Tahoma"/>
          <w:color w:val="auto"/>
          <w:kern w:val="0"/>
          <w:lang w:val="sr-Cyrl-RS" w:eastAsia="en-US"/>
        </w:rPr>
        <w:t>, 59/2019 и 8/2019</w:t>
      </w:r>
      <w:r w:rsidR="00FA2C8F">
        <w:rPr>
          <w:rFonts w:eastAsia="Batang" w:cs="Tahoma"/>
          <w:color w:val="auto"/>
          <w:kern w:val="0"/>
          <w:lang w:val="sr-Cyrl-RS" w:eastAsia="en-US"/>
        </w:rPr>
        <w:t>).</w:t>
      </w:r>
    </w:p>
    <w:p w:rsidR="00FA2C8F" w:rsidRDefault="00FA2C8F">
      <w:pPr>
        <w:jc w:val="both"/>
        <w:rPr>
          <w:rFonts w:eastAsia="Batang" w:cs="Tahoma"/>
          <w:color w:val="auto"/>
          <w:kern w:val="0"/>
          <w:lang w:val="sr-Latn-RS" w:eastAsia="en-US"/>
        </w:rPr>
      </w:pPr>
    </w:p>
    <w:p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5A1A02">
        <w:rPr>
          <w:iCs/>
          <w:u w:val="single"/>
        </w:rPr>
        <w:t>Захтев у погледу рока важења понуде</w:t>
      </w:r>
    </w:p>
    <w:p w:rsidR="00221C6F" w:rsidRPr="005A1A02" w:rsidRDefault="00221C6F">
      <w:pPr>
        <w:jc w:val="both"/>
        <w:rPr>
          <w:iCs/>
        </w:rPr>
      </w:pPr>
      <w:r w:rsidRPr="005A1A02">
        <w:rPr>
          <w:iCs/>
        </w:rPr>
        <w:t>Рок важења понуде не може бити кра</w:t>
      </w:r>
      <w:r w:rsidR="005A1A02">
        <w:rPr>
          <w:iCs/>
        </w:rPr>
        <w:t xml:space="preserve">ћи од </w:t>
      </w:r>
      <w:r w:rsidR="005A1A02">
        <w:rPr>
          <w:iCs/>
          <w:lang w:val="sr-Cyrl-RS"/>
        </w:rPr>
        <w:t>60</w:t>
      </w:r>
      <w:r w:rsidRPr="005A1A02">
        <w:rPr>
          <w:iCs/>
        </w:rPr>
        <w:t xml:space="preserve"> дана од дана отварања понуда.</w:t>
      </w:r>
    </w:p>
    <w:p w:rsidR="00221C6F" w:rsidRPr="005A1A02" w:rsidRDefault="00221C6F">
      <w:pPr>
        <w:jc w:val="both"/>
        <w:rPr>
          <w:iCs/>
        </w:rPr>
      </w:pPr>
      <w:r w:rsidRPr="005A1A02">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5A1A02" w:rsidRDefault="00221C6F">
      <w:pPr>
        <w:jc w:val="both"/>
        <w:rPr>
          <w:b/>
          <w:bCs/>
          <w:i/>
          <w:iCs/>
          <w:lang w:val="sr-Cyrl-RS"/>
        </w:rPr>
      </w:pPr>
      <w:r w:rsidRPr="005A1A02">
        <w:rPr>
          <w:iCs/>
        </w:rPr>
        <w:t>Понуђач који прихвати захтев за</w:t>
      </w:r>
      <w:r w:rsidR="00B9693C">
        <w:rPr>
          <w:iCs/>
        </w:rPr>
        <w:t xml:space="preserve"> продужење рока важења понуде н</w:t>
      </w:r>
      <w:r w:rsidR="00B9693C">
        <w:rPr>
          <w:iCs/>
          <w:lang w:val="sr-Cyrl-RS"/>
        </w:rPr>
        <w:t>е</w:t>
      </w:r>
      <w:r w:rsidRPr="005A1A02">
        <w:rPr>
          <w:iCs/>
        </w:rPr>
        <w:t xml:space="preserve"> може мењати понуду.</w:t>
      </w:r>
    </w:p>
    <w:p w:rsidR="001F4CFB" w:rsidRDefault="001F4CFB">
      <w:pPr>
        <w:jc w:val="both"/>
        <w:rPr>
          <w:rFonts w:ascii="Arial" w:hAnsi="Arial" w:cs="Arial"/>
          <w:b/>
          <w:bCs/>
          <w:i/>
          <w:iCs/>
          <w:lang w:val="sr-Cyrl-RS"/>
        </w:rPr>
      </w:pPr>
    </w:p>
    <w:p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rsidR="00221C6F" w:rsidRPr="00B51646" w:rsidRDefault="00221C6F">
      <w:pPr>
        <w:jc w:val="both"/>
        <w:rPr>
          <w:lang w:val="sr-Cyrl-RS"/>
        </w:rPr>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rsidR="00B9693C" w:rsidRDefault="00B9693C">
      <w:pPr>
        <w:jc w:val="both"/>
        <w:rPr>
          <w:iCs/>
          <w:color w:val="auto"/>
          <w:lang w:val="sr-Cyrl-RS"/>
        </w:rPr>
      </w:pPr>
    </w:p>
    <w:p w:rsidR="00221C6F" w:rsidRPr="00B9693C" w:rsidRDefault="00221C6F">
      <w:pPr>
        <w:jc w:val="both"/>
        <w:rPr>
          <w:rFonts w:ascii="Arial" w:hAnsi="Arial" w:cs="Arial"/>
          <w:b/>
          <w:i/>
          <w:iCs/>
          <w:lang w:val="sr-Cyrl-RS"/>
        </w:rPr>
      </w:pPr>
      <w:r w:rsidRPr="00D075E9">
        <w:rPr>
          <w:b/>
          <w:iCs/>
          <w:color w:val="auto"/>
        </w:rPr>
        <w:t>11.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rsidR="00221C6F" w:rsidRPr="006913E6" w:rsidRDefault="00221C6F">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rsidR="00221C6F" w:rsidRDefault="00221C6F">
      <w:pPr>
        <w:jc w:val="both"/>
        <w:rPr>
          <w:rFonts w:ascii="Arial" w:hAnsi="Arial" w:cs="Arial"/>
          <w:b/>
          <w:i/>
          <w:iCs/>
          <w:color w:val="auto"/>
          <w:lang w:val="sr-Cyrl-RS"/>
        </w:rPr>
      </w:pPr>
    </w:p>
    <w:p w:rsidR="00221C6F" w:rsidRPr="00D075E9" w:rsidRDefault="00221C6F">
      <w:pPr>
        <w:jc w:val="both"/>
        <w:rPr>
          <w:b/>
          <w:iCs/>
        </w:rPr>
      </w:pPr>
      <w:r w:rsidRPr="00D075E9">
        <w:rPr>
          <w:b/>
          <w:iCs/>
        </w:rPr>
        <w:t>12. ПОДАЦИ О ВРСТИ, САДРЖИНИ, НАЧИНУ ПОДНОШЕЊА, ВИСИНИ И РОКОВИМА ОБЕЗБЕЂЕЊА ИСПУЊЕЊА ОБАВЕЗА ПОНУЂАЧА</w:t>
      </w:r>
    </w:p>
    <w:p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(Министарство пољопр</w:t>
      </w:r>
      <w:r w:rsidR="00DA40FB">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xml:space="preserve"> и рок важности.</w:t>
      </w:r>
      <w:r w:rsidRPr="00D075E9">
        <w:rPr>
          <w:rFonts w:eastAsia="TimesNewRomanPSMT"/>
          <w:bCs/>
          <w:iCs/>
          <w:color w:val="auto"/>
          <w:lang w:val="sr-Cyrl-CS"/>
        </w:rPr>
        <w:t xml:space="preserve"> 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51049E">
        <w:rPr>
          <w:rFonts w:eastAsia="TimesNewRomanPSMT"/>
          <w:bCs/>
          <w:iCs/>
          <w:color w:val="auto"/>
          <w:lang w:val="sr-Cyrl-CS"/>
        </w:rPr>
        <w:t xml:space="preserve"> овлашћењу – писму</w:t>
      </w:r>
      <w:r>
        <w:rPr>
          <w:rFonts w:eastAsia="TimesNewRomanPSMT"/>
          <w:bCs/>
          <w:iCs/>
          <w:color w:val="auto"/>
          <w:lang w:val="sr-Cyrl-RS"/>
        </w:rPr>
        <w:t xml:space="preserve"> и доказ о регистрацији менице. Финансијско средство за озбиљност понуде мора трајати најмање, колики је и рок важења понуде.</w:t>
      </w:r>
    </w:p>
    <w:p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lastRenderedPageBreak/>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821A81" w:rsidRDefault="00821A81" w:rsidP="006913E6">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rsidR="008738CF" w:rsidRPr="00821A81" w:rsidRDefault="008738CF" w:rsidP="008738CF">
      <w:pPr>
        <w:spacing w:line="240" w:lineRule="auto"/>
        <w:jc w:val="both"/>
        <w:rPr>
          <w:rFonts w:ascii="Arial" w:hAnsi="Arial" w:cs="Arial"/>
          <w:b/>
          <w:i/>
          <w:iCs/>
          <w:lang w:val="sr-Cyrl-RS"/>
        </w:rPr>
      </w:pPr>
      <w:r w:rsidRPr="00B75808">
        <w:rPr>
          <w:rFonts w:eastAsia="TimesNewRomanPSMT"/>
          <w:b/>
          <w:bCs/>
          <w:i/>
          <w:iCs/>
          <w:color w:val="auto"/>
          <w:lang w:val="sr-Cyrl-RS"/>
        </w:rPr>
        <w:t>Напомена:</w:t>
      </w:r>
      <w:r>
        <w:rPr>
          <w:rFonts w:eastAsia="TimesNewRomanPSMT"/>
          <w:bCs/>
          <w:iCs/>
          <w:color w:val="auto"/>
          <w:lang w:val="sr-Cyrl-RS"/>
        </w:rPr>
        <w:t xml:space="preserve"> </w:t>
      </w:r>
      <w:r w:rsidRPr="00B75808">
        <w:rPr>
          <w:rFonts w:eastAsia="TimesNewRomanPSMT"/>
          <w:b/>
          <w:bCs/>
          <w:i/>
          <w:iCs/>
          <w:color w:val="auto"/>
          <w:lang w:val="sr-Cyrl-CS"/>
        </w:rPr>
        <w:t>средство обезбеђења се доставља за сваку партију посебно</w:t>
      </w:r>
      <w:r>
        <w:rPr>
          <w:rFonts w:eastAsia="TimesNewRomanPSMT"/>
          <w:b/>
          <w:bCs/>
          <w:i/>
          <w:iCs/>
          <w:color w:val="auto"/>
          <w:lang w:val="sr-Cyrl-CS"/>
        </w:rPr>
        <w:t>.</w:t>
      </w:r>
      <w:r w:rsidR="003844F9">
        <w:rPr>
          <w:rFonts w:eastAsia="TimesNewRomanPSMT"/>
          <w:b/>
          <w:bCs/>
          <w:i/>
          <w:iCs/>
          <w:color w:val="auto"/>
          <w:lang w:val="sr-Cyrl-CS"/>
        </w:rPr>
        <w:t xml:space="preserve"> </w:t>
      </w:r>
    </w:p>
    <w:p w:rsidR="008738CF" w:rsidRDefault="008738CF" w:rsidP="006913E6">
      <w:pPr>
        <w:pStyle w:val="ListParagraph"/>
        <w:ind w:left="0"/>
        <w:jc w:val="both"/>
        <w:rPr>
          <w:rFonts w:eastAsia="TimesNewRomanPSMT"/>
          <w:bCs/>
          <w:iCs/>
          <w:color w:val="auto"/>
          <w:lang w:val="sr-Cyrl-CS"/>
        </w:rPr>
      </w:pPr>
    </w:p>
    <w:p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w:t>
      </w:r>
      <w:r w:rsidR="00DA40FB">
        <w:rPr>
          <w:rFonts w:eastAsia="TimesNewRomanPSMT"/>
          <w:bCs/>
          <w:iCs/>
          <w:color w:val="auto"/>
          <w:lang w:val="sr-Cyrl-CS"/>
        </w:rPr>
        <w:t>ивреде,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51049E">
        <w:rPr>
          <w:rFonts w:eastAsia="TimesNewRomanPSMT"/>
          <w:bCs/>
          <w:iCs/>
          <w:color w:val="auto"/>
          <w:lang w:val="sr-Cyrl-CS"/>
        </w:rPr>
        <w:t xml:space="preserve">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rsidR="004E0E27" w:rsidRPr="00821A81" w:rsidRDefault="00B75808" w:rsidP="004E0E27">
      <w:pPr>
        <w:spacing w:line="240" w:lineRule="auto"/>
        <w:jc w:val="both"/>
        <w:rPr>
          <w:rFonts w:ascii="Arial" w:hAnsi="Arial" w:cs="Arial"/>
          <w:b/>
          <w:i/>
          <w:iCs/>
          <w:lang w:val="sr-Cyrl-RS"/>
        </w:rPr>
      </w:pPr>
      <w:r w:rsidRPr="00B75808">
        <w:rPr>
          <w:rFonts w:eastAsia="TimesNewRomanPSMT"/>
          <w:b/>
          <w:bCs/>
          <w:i/>
          <w:iCs/>
          <w:color w:val="auto"/>
          <w:lang w:val="sr-Cyrl-RS"/>
        </w:rPr>
        <w:t>Напомена:</w:t>
      </w:r>
      <w:r>
        <w:rPr>
          <w:rFonts w:eastAsia="TimesNewRomanPSMT"/>
          <w:bCs/>
          <w:iCs/>
          <w:color w:val="auto"/>
          <w:lang w:val="sr-Cyrl-RS"/>
        </w:rPr>
        <w:t xml:space="preserve"> </w:t>
      </w:r>
      <w:r w:rsidRPr="00B75808">
        <w:rPr>
          <w:rFonts w:eastAsia="TimesNewRomanPSMT"/>
          <w:b/>
          <w:bCs/>
          <w:i/>
          <w:iCs/>
          <w:color w:val="auto"/>
          <w:lang w:val="sr-Cyrl-CS"/>
        </w:rPr>
        <w:t>средство обезбеђења се доставља за сваку партију посебно</w:t>
      </w:r>
      <w:r>
        <w:rPr>
          <w:rFonts w:eastAsia="TimesNewRomanPSMT"/>
          <w:b/>
          <w:bCs/>
          <w:i/>
          <w:iCs/>
          <w:color w:val="auto"/>
          <w:lang w:val="sr-Cyrl-CS"/>
        </w:rPr>
        <w:t>.</w:t>
      </w:r>
      <w:r w:rsidR="003844F9">
        <w:rPr>
          <w:rFonts w:eastAsia="TimesNewRomanPSMT"/>
          <w:b/>
          <w:bCs/>
          <w:i/>
          <w:iCs/>
          <w:color w:val="auto"/>
          <w:lang w:val="sr-Cyrl-CS"/>
        </w:rPr>
        <w:t xml:space="preserve"> </w:t>
      </w:r>
    </w:p>
    <w:p w:rsidR="00B75808" w:rsidRPr="00821A81" w:rsidRDefault="00B75808" w:rsidP="00B9693C">
      <w:pPr>
        <w:spacing w:line="240" w:lineRule="auto"/>
        <w:jc w:val="both"/>
        <w:rPr>
          <w:rFonts w:ascii="Arial" w:hAnsi="Arial" w:cs="Arial"/>
          <w:b/>
          <w:i/>
          <w:iCs/>
          <w:lang w:val="sr-Cyrl-RS"/>
        </w:rPr>
      </w:pPr>
    </w:p>
    <w:p w:rsidR="00AA4712" w:rsidRPr="00AA4712" w:rsidRDefault="00221C6F" w:rsidP="00AA4712">
      <w:pPr>
        <w:jc w:val="both"/>
        <w:rPr>
          <w:lang w:val="sr-Cyrl-RS"/>
        </w:rPr>
      </w:pPr>
      <w:r w:rsidRPr="00AA4712">
        <w:rPr>
          <w:b/>
          <w:bCs/>
        </w:rPr>
        <w:t xml:space="preserve">13. ЗАШТИТА ПОВЕРЉИВОСТИ ПОДАТАКА КОЈЕ НАРУЧИЛАЦ СТАВЉА ПОНУЂАЧИМА НА РАСПОЛАГАЊЕ, УКЉУЧУЈУЋИ И ЊИХОВЕ ПОДИЗВОЂАЧЕ </w:t>
      </w:r>
    </w:p>
    <w:p w:rsidR="00221C6F" w:rsidRPr="00D52091"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rsidR="00221C6F" w:rsidRDefault="00221C6F">
      <w:pPr>
        <w:jc w:val="both"/>
        <w:rPr>
          <w:rFonts w:ascii="Arial" w:hAnsi="Arial" w:cs="Arial"/>
          <w:color w:val="FF0000"/>
        </w:rPr>
      </w:pPr>
    </w:p>
    <w:p w:rsidR="00221C6F" w:rsidRPr="00BE4066" w:rsidRDefault="005C74D4">
      <w:pPr>
        <w:jc w:val="both"/>
        <w:rPr>
          <w:b/>
          <w:bCs/>
        </w:rPr>
      </w:pPr>
      <w:r>
        <w:rPr>
          <w:b/>
          <w:bCs/>
        </w:rPr>
        <w:t>14.</w:t>
      </w:r>
      <w:r>
        <w:rPr>
          <w:b/>
          <w:bCs/>
          <w:lang w:val="sr-Cyrl-RS"/>
        </w:rPr>
        <w:t xml:space="preserve"> </w:t>
      </w:r>
      <w:r w:rsidR="00221C6F" w:rsidRPr="00BE4066">
        <w:rPr>
          <w:b/>
          <w:bCs/>
        </w:rPr>
        <w:t>ДОДАТНЕ ИНФОРМАЦИЈЕ ИЛИ ПОЈАШЊЕЊА У ВЕЗИ СА ПРИПРЕМАЊЕМ ПОНУДЕ</w:t>
      </w:r>
    </w:p>
    <w:p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51049E">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4E0E27">
        <w:rPr>
          <w:rFonts w:eastAsia="TimesNewRomanPS-BoldMT"/>
          <w:b/>
          <w:bCs/>
          <w:color w:val="auto"/>
          <w:lang w:val="sr-Cyrl-RS"/>
        </w:rPr>
        <w:t>ОП</w:t>
      </w:r>
      <w:r w:rsidR="00084D53" w:rsidRPr="00D52091">
        <w:rPr>
          <w:rFonts w:eastAsia="TimesNewRomanPS-BoldMT"/>
          <w:b/>
          <w:bCs/>
          <w:color w:val="auto"/>
          <w:lang w:val="sr-Cyrl-RS"/>
        </w:rPr>
        <w:t xml:space="preserve"> </w:t>
      </w:r>
      <w:r w:rsidR="004E0E27">
        <w:rPr>
          <w:rFonts w:eastAsia="TimesNewRomanPS-BoldMT"/>
          <w:b/>
          <w:bCs/>
          <w:color w:val="auto"/>
          <w:lang w:val="sr-Cyrl-RS"/>
        </w:rPr>
        <w:t>4/2019</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rPr>
        <w:t>e</w:t>
      </w:r>
      <w:r w:rsidR="00221C6F" w:rsidRPr="00BE4066">
        <w:rPr>
          <w:iCs/>
          <w:color w:val="auto"/>
          <w:lang w:val="ru-RU"/>
        </w:rPr>
        <w:t>-</w:t>
      </w:r>
      <w:r w:rsidR="00221C6F" w:rsidRPr="00BE4066">
        <w:rPr>
          <w:iCs/>
          <w:color w:val="auto"/>
        </w:rPr>
        <w:t>mail</w:t>
      </w:r>
      <w:r w:rsidRPr="00BE4066">
        <w:rPr>
          <w:color w:val="auto"/>
          <w:lang w:val="sr-Cyrl-CS"/>
        </w:rPr>
        <w:t xml:space="preserve"> </w:t>
      </w:r>
      <w:r w:rsidR="00084D53">
        <w:rPr>
          <w:color w:val="auto"/>
          <w:lang w:val="sr-Cyrl-RS"/>
        </w:rPr>
        <w:t>адресе:</w:t>
      </w:r>
      <w:r w:rsidR="00214EE4">
        <w:rPr>
          <w:color w:val="auto"/>
          <w:lang w:val="sr-Cyrl-RS"/>
        </w:rPr>
        <w:t xml:space="preserve"> </w:t>
      </w:r>
      <w:hyperlink r:id="rId13" w:history="1">
        <w:r w:rsidR="004E0E27" w:rsidRPr="00E821C3">
          <w:rPr>
            <w:rStyle w:val="Hyperlink"/>
          </w:rPr>
          <w:t>bosko.umetic@minpolj.gov.rs</w:t>
        </w:r>
      </w:hyperlink>
      <w:r w:rsidR="00214EE4" w:rsidRPr="00E30BA0">
        <w:rPr>
          <w:color w:val="auto"/>
        </w:rPr>
        <w:t xml:space="preserve"> </w:t>
      </w:r>
      <w:r w:rsidR="004E0E27">
        <w:rPr>
          <w:color w:val="auto"/>
          <w:lang w:val="sr-Cyrl-RS"/>
        </w:rPr>
        <w:t>и</w:t>
      </w:r>
      <w:r w:rsidR="004E0E27">
        <w:rPr>
          <w:color w:val="auto"/>
        </w:rPr>
        <w:t xml:space="preserve"> </w:t>
      </w:r>
      <w:r w:rsidR="00214EE4">
        <w:rPr>
          <w:color w:val="auto"/>
          <w:lang w:val="sr-Cyrl-RS"/>
        </w:rPr>
        <w:t xml:space="preserve"> </w:t>
      </w:r>
      <w:hyperlink r:id="rId14" w:history="1">
        <w:r w:rsidR="004E0E27" w:rsidRPr="00E821C3">
          <w:rPr>
            <w:rStyle w:val="Hyperlink"/>
          </w:rPr>
          <w:t>jasmina.jockovic@minpolj.gov.rs</w:t>
        </w:r>
      </w:hyperlink>
      <w:r w:rsidR="004E0E27">
        <w:rPr>
          <w:color w:val="auto"/>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4E0E27">
        <w:rPr>
          <w:rFonts w:eastAsia="TimesNewRomanPS-BoldMT"/>
          <w:b/>
          <w:bCs/>
          <w:color w:val="auto"/>
          <w:lang w:val="sr-Cyrl-RS"/>
        </w:rPr>
        <w:t>ОП</w:t>
      </w:r>
      <w:r w:rsidR="00C31D3D" w:rsidRPr="00D52091">
        <w:rPr>
          <w:rFonts w:eastAsia="TimesNewRomanPS-BoldMT"/>
          <w:b/>
          <w:bCs/>
          <w:color w:val="auto"/>
          <w:lang w:val="sr-Cyrl-RS"/>
        </w:rPr>
        <w:t xml:space="preserve"> </w:t>
      </w:r>
      <w:r w:rsidR="004E0E27">
        <w:rPr>
          <w:rFonts w:eastAsia="TimesNewRomanPS-BoldMT"/>
          <w:b/>
          <w:bCs/>
          <w:color w:val="auto"/>
          <w:lang w:val="sr-Cyrl-RS"/>
        </w:rPr>
        <w:t>4/2019</w:t>
      </w:r>
      <w:r w:rsidRPr="00D52091">
        <w:rPr>
          <w:color w:val="auto"/>
        </w:rPr>
        <w:t>.</w:t>
      </w:r>
    </w:p>
    <w:p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E4066" w:rsidRDefault="00221C6F">
      <w:pPr>
        <w:jc w:val="both"/>
      </w:pPr>
      <w:r w:rsidRPr="00BE4066">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rsidR="00221C6F" w:rsidRPr="00BE4066" w:rsidRDefault="00221C6F">
      <w:pPr>
        <w:jc w:val="both"/>
        <w:rPr>
          <w:bCs/>
          <w:color w:val="auto"/>
        </w:rPr>
      </w:pPr>
      <w:r w:rsidRPr="00BE4066">
        <w:lastRenderedPageBreak/>
        <w:t xml:space="preserve">Тражење додатних информација или појашњења у вези са припремањем понуде телефоном није дозвољено. </w:t>
      </w:r>
    </w:p>
    <w:p w:rsidR="00221C6F" w:rsidRDefault="00221C6F">
      <w:pPr>
        <w:jc w:val="both"/>
        <w:rPr>
          <w:lang w:val="sr-Cyrl-RS"/>
        </w:rPr>
      </w:pPr>
      <w:r w:rsidRPr="00BE4066">
        <w:rPr>
          <w:bCs/>
          <w:color w:val="auto"/>
        </w:rPr>
        <w:t>Комуникација у поступку јавне набавке врши се искључиво на начин одређен чланом 20. Закона.</w:t>
      </w:r>
    </w:p>
    <w:p w:rsidR="00B835A0" w:rsidRDefault="00B835A0">
      <w:pPr>
        <w:jc w:val="both"/>
      </w:pPr>
    </w:p>
    <w:p w:rsidR="00221C6F" w:rsidRPr="006A0459" w:rsidRDefault="00221C6F">
      <w:pPr>
        <w:jc w:val="both"/>
        <w:rPr>
          <w:b/>
          <w:bCs/>
        </w:rPr>
      </w:pPr>
      <w:r w:rsidRPr="006A0459">
        <w:rPr>
          <w:b/>
          <w:bCs/>
        </w:rPr>
        <w:t xml:space="preserve">15. ДОДАТНА ОБЈАШЊЕЊА ОД ПОНУЂАЧА ПОСЛЕ ОТВАРАЊА ПОНУДА И КОНТРОЛА КОД ПОНУЂАЧА ОДНОСНО ЊЕГОВОГ ПОДИЗВОЂАЧА </w:t>
      </w:r>
    </w:p>
    <w:p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rsidR="00B1233F" w:rsidRPr="0095681A" w:rsidRDefault="00B1233F">
      <w:pPr>
        <w:jc w:val="both"/>
        <w:rPr>
          <w:lang w:val="sr-Cyrl-RS"/>
        </w:rPr>
      </w:pPr>
    </w:p>
    <w:p w:rsidR="001F2B45" w:rsidRDefault="00821A81">
      <w:pPr>
        <w:jc w:val="both"/>
        <w:rPr>
          <w:b/>
          <w:bCs/>
          <w:lang w:val="sr-Cyrl-RS"/>
        </w:rPr>
      </w:pPr>
      <w:r>
        <w:rPr>
          <w:b/>
          <w:bCs/>
        </w:rPr>
        <w:t>1</w:t>
      </w:r>
      <w:r w:rsidR="00E84D31">
        <w:rPr>
          <w:b/>
          <w:bCs/>
          <w:lang w:val="sr-Cyrl-RS"/>
        </w:rPr>
        <w:t>6</w:t>
      </w:r>
      <w:r w:rsidR="00221C6F" w:rsidRPr="006A0459">
        <w:rPr>
          <w:b/>
          <w:bCs/>
        </w:rPr>
        <w:t>. ВРСТ</w:t>
      </w:r>
      <w:r w:rsidR="001F2B45">
        <w:rPr>
          <w:b/>
          <w:bCs/>
        </w:rPr>
        <w:t>А КРИТЕРИЈУМА ЗА ДОДЕЛУ УГОВОРА</w:t>
      </w:r>
      <w:r w:rsidR="00221C6F" w:rsidRPr="006A0459">
        <w:rPr>
          <w:b/>
          <w:bCs/>
        </w:rPr>
        <w:t xml:space="preserve"> </w:t>
      </w:r>
    </w:p>
    <w:p w:rsidR="005A06C0" w:rsidRPr="00B51646" w:rsidRDefault="00221C6F" w:rsidP="005A06C0">
      <w:pPr>
        <w:jc w:val="both"/>
        <w:rPr>
          <w:lang w:val="sr-Cyrl-RS"/>
        </w:rPr>
      </w:pPr>
      <w:r w:rsidRPr="006A0459">
        <w:t xml:space="preserve">Избор најповољније понуде ће се извршити применом критеријума </w:t>
      </w:r>
      <w:r w:rsidR="005A06C0">
        <w:rPr>
          <w:bCs/>
        </w:rPr>
        <w:t>„</w:t>
      </w:r>
      <w:r w:rsidR="005A06C0">
        <w:rPr>
          <w:bCs/>
          <w:lang w:val="sr-Cyrl-RS"/>
        </w:rPr>
        <w:t>н</w:t>
      </w:r>
      <w:r w:rsidRPr="0051049E">
        <w:rPr>
          <w:bCs/>
        </w:rPr>
        <w:t>ајнижа понуђена цена“.</w:t>
      </w:r>
      <w:r w:rsidR="0051049E" w:rsidRPr="0051049E">
        <w:rPr>
          <w:bCs/>
          <w:lang w:val="sr-Cyrl-RS"/>
        </w:rPr>
        <w:t xml:space="preserve"> Поредиће се цене за сваку партију посебно</w:t>
      </w:r>
      <w:r w:rsidR="003F6E81">
        <w:rPr>
          <w:bCs/>
          <w:lang w:val="sr-Cyrl-RS"/>
        </w:rPr>
        <w:t xml:space="preserve"> (цена без ПДВ-а)</w:t>
      </w:r>
      <w:r w:rsidR="0051049E" w:rsidRPr="0051049E">
        <w:rPr>
          <w:bCs/>
          <w:lang w:val="sr-Cyrl-RS"/>
        </w:rPr>
        <w:t>.</w:t>
      </w:r>
      <w:r w:rsidRPr="0051049E">
        <w:rPr>
          <w:bCs/>
        </w:rPr>
        <w:t xml:space="preserve"> </w:t>
      </w:r>
    </w:p>
    <w:p w:rsidR="00221C6F" w:rsidRPr="005A06C0" w:rsidRDefault="00221C6F">
      <w:pPr>
        <w:jc w:val="both"/>
        <w:rPr>
          <w:bCs/>
          <w:i/>
          <w:iCs/>
          <w:lang w:val="sr-Cyrl-RS"/>
        </w:rPr>
      </w:pPr>
    </w:p>
    <w:p w:rsidR="00221C6F" w:rsidRPr="006A0459" w:rsidRDefault="00221C6F">
      <w:pPr>
        <w:jc w:val="both"/>
        <w:rPr>
          <w:b/>
          <w:bCs/>
        </w:rPr>
      </w:pPr>
      <w:r w:rsidRPr="006A0459">
        <w:rPr>
          <w:b/>
          <w:bCs/>
        </w:rPr>
        <w:t>1</w:t>
      </w:r>
      <w:r w:rsidR="00E84D31">
        <w:rPr>
          <w:b/>
          <w:bCs/>
          <w:lang w:val="sr-Cyrl-R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rsidR="00221C6F" w:rsidRPr="004E0E27" w:rsidRDefault="00221C6F">
      <w:pPr>
        <w:jc w:val="both"/>
        <w:rPr>
          <w:rFonts w:ascii="Arial" w:hAnsi="Arial" w:cs="Arial"/>
          <w:b/>
          <w:bCs/>
          <w:i/>
          <w:iCs/>
          <w:color w:val="auto"/>
          <w:lang w:val="sr-Cyrl-RS"/>
        </w:rPr>
      </w:pPr>
      <w:r w:rsidRPr="00AA4FF8">
        <w:rPr>
          <w:iCs/>
          <w:color w:val="auto"/>
        </w:rPr>
        <w:t>Уколико две или више понуда имају исту најнижу понуђену цену, као најповољнија биће изабрана понуда оног понуђача к</w:t>
      </w:r>
      <w:r w:rsidR="004113B8" w:rsidRPr="00AA4FF8">
        <w:rPr>
          <w:iCs/>
          <w:color w:val="auto"/>
        </w:rPr>
        <w:t xml:space="preserve">оји </w:t>
      </w:r>
      <w:r w:rsidR="00AA4FF8" w:rsidRPr="00AA4FF8">
        <w:rPr>
          <w:iCs/>
          <w:color w:val="auto"/>
        </w:rPr>
        <w:t>понуди</w:t>
      </w:r>
      <w:r w:rsidR="004113B8" w:rsidRPr="00AA4FF8">
        <w:rPr>
          <w:iCs/>
          <w:color w:val="auto"/>
        </w:rPr>
        <w:t xml:space="preserve"> </w:t>
      </w:r>
      <w:r w:rsidR="004E0E27">
        <w:rPr>
          <w:iCs/>
          <w:color w:val="auto"/>
          <w:lang w:val="sr-Cyrl-RS"/>
        </w:rPr>
        <w:t>већи број стручних лица за извршење услуге</w:t>
      </w:r>
      <w:r w:rsidR="00AA4FF8" w:rsidRPr="00AA4FF8">
        <w:rPr>
          <w:iCs/>
          <w:color w:val="auto"/>
          <w:lang w:val="sr-Cyrl-RS"/>
        </w:rPr>
        <w:t>.</w:t>
      </w:r>
      <w:r w:rsidRPr="00AA4FF8">
        <w:rPr>
          <w:iCs/>
          <w:color w:val="auto"/>
        </w:rPr>
        <w:t xml:space="preserve"> </w:t>
      </w:r>
      <w:r w:rsidR="007361CE">
        <w:rPr>
          <w:iCs/>
          <w:color w:val="auto"/>
          <w:lang w:val="sr-Cyrl-RS"/>
        </w:rPr>
        <w:t>Уколико се и применом првог резервног критеријума не може изабрати најповољнији понуђач, избор ће се вршити жребањем.</w:t>
      </w:r>
    </w:p>
    <w:p w:rsidR="00AA4712" w:rsidRDefault="00AA4712">
      <w:pPr>
        <w:jc w:val="both"/>
        <w:rPr>
          <w:b/>
          <w:bCs/>
          <w:lang w:val="sr-Cyrl-RS"/>
        </w:rPr>
      </w:pPr>
    </w:p>
    <w:p w:rsidR="00221C6F" w:rsidRPr="006A0459" w:rsidRDefault="00221C6F">
      <w:pPr>
        <w:jc w:val="both"/>
        <w:rPr>
          <w:b/>
          <w:bCs/>
        </w:rPr>
      </w:pPr>
      <w:r w:rsidRPr="006A0459">
        <w:rPr>
          <w:b/>
          <w:bCs/>
          <w:lang w:val="sr-Cyrl-RS"/>
        </w:rPr>
        <w:t>1</w:t>
      </w:r>
      <w:r w:rsidR="00E84D31">
        <w:rPr>
          <w:b/>
          <w:bCs/>
          <w:lang w:val="sr-Cyrl-RS"/>
        </w:rPr>
        <w:t>8</w:t>
      </w:r>
      <w:r w:rsidRPr="006A0459">
        <w:rPr>
          <w:b/>
          <w:bCs/>
        </w:rPr>
        <w:t xml:space="preserve">. ПОШТОВАЊЕ ОБАВЕЗА КОЈЕ ПРОИЗИЛАЗЕ ИЗ ВАЖЕЋИХ ПРОПИСА </w:t>
      </w:r>
    </w:p>
    <w:p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rsidR="00221C6F" w:rsidRPr="006A0459" w:rsidRDefault="00221C6F">
      <w:pPr>
        <w:jc w:val="both"/>
        <w:rPr>
          <w:rFonts w:ascii="Arial" w:hAnsi="Arial" w:cs="Arial"/>
          <w:b/>
          <w:color w:val="FF0000"/>
        </w:rPr>
      </w:pPr>
      <w:r w:rsidRPr="006A0459">
        <w:rPr>
          <w:rFonts w:ascii="Arial" w:hAnsi="Arial" w:cs="Arial"/>
          <w:b/>
          <w:color w:val="FF0000"/>
        </w:rPr>
        <w:t xml:space="preserve"> </w:t>
      </w:r>
    </w:p>
    <w:p w:rsidR="00221C6F" w:rsidRPr="006A0459" w:rsidRDefault="00E84D31">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CD570B" w:rsidRDefault="00221C6F">
      <w:pPr>
        <w:jc w:val="both"/>
        <w:rPr>
          <w:b/>
          <w:bCs/>
        </w:rPr>
      </w:pPr>
      <w:r w:rsidRPr="00CD570B">
        <w:rPr>
          <w:b/>
          <w:bCs/>
        </w:rPr>
        <w:t>2</w:t>
      </w:r>
      <w:r w:rsidR="00E84D31">
        <w:rPr>
          <w:b/>
          <w:bCs/>
          <w:lang w:val="sr-Cyrl-RS"/>
        </w:rPr>
        <w:t>0</w:t>
      </w:r>
      <w:r w:rsidRPr="00CD570B">
        <w:rPr>
          <w:b/>
          <w:bCs/>
        </w:rPr>
        <w:t xml:space="preserve">. НАЧИН И РОК ЗА ПОДНОШЕЊЕ ЗАХТЕВА ЗА ЗАШТИТУ ПРАВА ПОНУЂАЧА </w:t>
      </w:r>
    </w:p>
    <w:p w:rsidR="00502722" w:rsidRPr="00502722" w:rsidRDefault="00502722" w:rsidP="00502722">
      <w:pPr>
        <w:jc w:val="both"/>
        <w:rPr>
          <w:lang w:val="sr-Cyrl-RS"/>
        </w:rPr>
      </w:pPr>
      <w:r w:rsidRPr="00502722">
        <w:rPr>
          <w:lang w:val="sr-Cyrl-R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502722" w:rsidRPr="00502722" w:rsidRDefault="00502722" w:rsidP="00502722">
      <w:pPr>
        <w:jc w:val="both"/>
        <w:rPr>
          <w:lang w:val="sr-Cyrl-CS"/>
        </w:rPr>
      </w:pPr>
      <w:r w:rsidRPr="00502722">
        <w:rPr>
          <w:lang w:val="sr-Cyrl-RS"/>
        </w:rPr>
        <w:t xml:space="preserve">Захтев за заштиту права подноси се </w:t>
      </w:r>
      <w:r w:rsidRPr="00502722">
        <w:rPr>
          <w:color w:val="auto"/>
          <w:lang w:val="sr-Cyrl-RS"/>
        </w:rPr>
        <w:t>наручиоцу, а копија се истовремено доставља Републичкој комисији.</w:t>
      </w:r>
      <w:r w:rsidRPr="00502722">
        <w:rPr>
          <w:lang w:val="sr-Cyrl-RS"/>
        </w:rPr>
        <w:t xml:space="preserve"> </w:t>
      </w:r>
      <w:r w:rsidRPr="00502722">
        <w:rPr>
          <w:rFonts w:eastAsia="TimesNewRomanPSMT"/>
          <w:bCs/>
          <w:color w:val="auto"/>
          <w:lang w:val="sr-Cyrl-RS"/>
        </w:rPr>
        <w:t>Захтев за заштиту права се доставља непосредно, електронском поштом</w:t>
      </w:r>
      <w:r w:rsidRPr="00502722">
        <w:rPr>
          <w:color w:val="auto"/>
          <w:lang w:val="sr-Cyrl-CS"/>
        </w:rPr>
        <w:t xml:space="preserve"> на </w:t>
      </w:r>
      <w:r w:rsidRPr="00502722">
        <w:rPr>
          <w:iCs/>
          <w:color w:val="auto"/>
        </w:rPr>
        <w:t>e</w:t>
      </w:r>
      <w:r w:rsidRPr="00502722">
        <w:rPr>
          <w:iCs/>
          <w:color w:val="auto"/>
          <w:lang w:val="ru-RU"/>
        </w:rPr>
        <w:t>-</w:t>
      </w:r>
      <w:r w:rsidRPr="00502722">
        <w:rPr>
          <w:iCs/>
          <w:color w:val="auto"/>
        </w:rPr>
        <w:t>mail</w:t>
      </w:r>
      <w:r w:rsidRPr="00502722">
        <w:rPr>
          <w:i/>
          <w:color w:val="auto"/>
          <w:lang w:val="sr-Cyrl-CS"/>
        </w:rPr>
        <w:t xml:space="preserve"> </w:t>
      </w:r>
      <w:hyperlink r:id="rId15" w:history="1">
        <w:r w:rsidR="00E93191" w:rsidRPr="00C002FA">
          <w:rPr>
            <w:rStyle w:val="Hyperlink"/>
            <w:i/>
          </w:rPr>
          <w:t>bosko.umetic</w:t>
        </w:r>
        <w:r w:rsidR="00E93191" w:rsidRPr="00C002FA">
          <w:rPr>
            <w:rStyle w:val="Hyperlink"/>
            <w:i/>
            <w:lang w:val="sr-Cyrl-RS"/>
          </w:rPr>
          <w:t>@</w:t>
        </w:r>
        <w:r w:rsidR="00E93191" w:rsidRPr="00C002FA">
          <w:rPr>
            <w:rStyle w:val="Hyperlink"/>
            <w:i/>
          </w:rPr>
          <w:t>minpolj</w:t>
        </w:r>
        <w:r w:rsidR="00E93191" w:rsidRPr="00C002FA">
          <w:rPr>
            <w:rStyle w:val="Hyperlink"/>
            <w:i/>
            <w:lang w:val="sr-Cyrl-RS"/>
          </w:rPr>
          <w:t>.</w:t>
        </w:r>
        <w:r w:rsidR="00E93191" w:rsidRPr="00C002FA">
          <w:rPr>
            <w:rStyle w:val="Hyperlink"/>
            <w:i/>
          </w:rPr>
          <w:t>gov</w:t>
        </w:r>
        <w:r w:rsidR="00E93191" w:rsidRPr="00C002FA">
          <w:rPr>
            <w:rStyle w:val="Hyperlink"/>
            <w:i/>
            <w:lang w:val="sr-Cyrl-RS"/>
          </w:rPr>
          <w:t>.</w:t>
        </w:r>
        <w:r w:rsidR="00E93191" w:rsidRPr="00C002FA">
          <w:rPr>
            <w:rStyle w:val="Hyperlink"/>
            <w:i/>
          </w:rPr>
          <w:t>rs</w:t>
        </w:r>
      </w:hyperlink>
      <w:r w:rsidRPr="00502722">
        <w:rPr>
          <w:lang w:val="sr-Cyrl-RS"/>
        </w:rPr>
        <w:t xml:space="preserve"> и</w:t>
      </w:r>
      <w:r w:rsidRPr="00502722">
        <w:rPr>
          <w:i/>
          <w:color w:val="auto"/>
          <w:lang w:val="sr-Cyrl-RS"/>
        </w:rPr>
        <w:t xml:space="preserve"> </w:t>
      </w:r>
      <w:hyperlink r:id="rId16" w:history="1">
        <w:r w:rsidRPr="00502722">
          <w:rPr>
            <w:i/>
            <w:color w:val="0000FF" w:themeColor="hyperlink"/>
            <w:u w:val="single"/>
          </w:rPr>
          <w:t>uap.opstiposlovi@minpolj.gov.rs</w:t>
        </w:r>
      </w:hyperlink>
      <w:r w:rsidRPr="00502722">
        <w:rPr>
          <w:i/>
          <w:color w:val="auto"/>
        </w:rPr>
        <w:t xml:space="preserve"> </w:t>
      </w:r>
      <w:r w:rsidRPr="00502722">
        <w:rPr>
          <w:color w:val="auto"/>
          <w:lang w:val="sr-Cyrl-RS"/>
        </w:rPr>
        <w:t xml:space="preserve">радним </w:t>
      </w:r>
      <w:r w:rsidRPr="00502722">
        <w:rPr>
          <w:color w:val="auto"/>
          <w:lang w:val="sr-Cyrl-RS"/>
        </w:rPr>
        <w:lastRenderedPageBreak/>
        <w:t xml:space="preserve">даном до 15:30 часова </w:t>
      </w:r>
      <w:r w:rsidRPr="00502722">
        <w:rPr>
          <w:rFonts w:eastAsia="TimesNewRomanPSMT"/>
          <w:bCs/>
          <w:color w:val="auto"/>
          <w:lang w:val="sr-Cyrl-RS"/>
        </w:rPr>
        <w:t>или препорученом пошиљком са повратницом.</w:t>
      </w:r>
      <w:r w:rsidRPr="00502722">
        <w:rPr>
          <w:rFonts w:eastAsia="TimesNewRomanPSMT"/>
          <w:bCs/>
          <w:lang w:val="sr-Cyrl-CS"/>
        </w:rPr>
        <w:t xml:space="preserve"> </w:t>
      </w:r>
      <w:r w:rsidRPr="00502722">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502722">
        <w:rPr>
          <w:color w:val="auto"/>
          <w:lang w:val="sr-Cyrl-CS"/>
        </w:rPr>
        <w:t>Поднети захтев за заштиту права наручилац објављује обавештење о поднетом захтеву за заштиту права на Порталу јавних набавки и на својој интернет страници</w:t>
      </w:r>
      <w:r w:rsidRPr="00502722">
        <w:rPr>
          <w:lang w:val="sr-Cyrl-CS"/>
        </w:rPr>
        <w:t>, најкасније у року од 2 дана од дана пријема захтева.</w:t>
      </w:r>
    </w:p>
    <w:p w:rsidR="00502722" w:rsidRPr="00502722" w:rsidRDefault="00502722" w:rsidP="00502722">
      <w:pPr>
        <w:jc w:val="both"/>
        <w:rPr>
          <w:lang w:val="sr-Cyrl-CS"/>
        </w:rPr>
      </w:pPr>
      <w:r w:rsidRPr="0050272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У том случају подношења захтева за заштиту права долази до застоја рока за подношење понуда. </w:t>
      </w:r>
    </w:p>
    <w:p w:rsidR="00502722" w:rsidRPr="00502722" w:rsidRDefault="00502722" w:rsidP="00502722">
      <w:pPr>
        <w:jc w:val="both"/>
        <w:rPr>
          <w:lang w:val="sr-Cyrl-CS"/>
        </w:rPr>
      </w:pPr>
      <w:r w:rsidRPr="00502722">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објаве исте на Порталу јавних набавки. </w:t>
      </w:r>
    </w:p>
    <w:p w:rsidR="00502722" w:rsidRPr="00502722" w:rsidRDefault="00502722" w:rsidP="00502722">
      <w:pPr>
        <w:jc w:val="both"/>
        <w:rPr>
          <w:lang w:val="sr-Cyrl-CS"/>
        </w:rPr>
      </w:pPr>
      <w:r w:rsidRPr="00502722">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2722" w:rsidRPr="00502722" w:rsidRDefault="00502722" w:rsidP="00502722">
      <w:pPr>
        <w:jc w:val="both"/>
        <w:rPr>
          <w:lang w:val="sr-Cyrl-CS"/>
        </w:rPr>
      </w:pPr>
      <w:r w:rsidRPr="00502722">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02722" w:rsidRPr="00502722" w:rsidRDefault="00502722" w:rsidP="00502722">
      <w:pPr>
        <w:jc w:val="both"/>
        <w:rPr>
          <w:rFonts w:eastAsia="TimesNewRomanPSMT"/>
          <w:bCs/>
          <w:lang w:val="sr-Cyrl-CS"/>
        </w:rPr>
      </w:pPr>
      <w:r w:rsidRPr="00502722">
        <w:rPr>
          <w:lang w:val="sr-Cyrl-CS"/>
        </w:rPr>
        <w:t xml:space="preserve">Подносилац захтева за заштиту права је дужан да на одређени рачун буџета уплати таксу од 120.000,00 динара ако се захтев за заштиту права подноси пре и након отварања понуда. </w:t>
      </w:r>
    </w:p>
    <w:p w:rsidR="00502722" w:rsidRPr="00502722" w:rsidRDefault="00502722" w:rsidP="00502722">
      <w:pPr>
        <w:jc w:val="both"/>
        <w:rPr>
          <w:kern w:val="2"/>
          <w:lang w:val="sr-Cyrl-RS"/>
        </w:rPr>
      </w:pPr>
      <w:r w:rsidRPr="00502722">
        <w:rPr>
          <w:kern w:val="2"/>
          <w:lang w:val="sr-Cyrl-RS"/>
        </w:rPr>
        <w:t>Као доказ о уплати таксе у смислу члана 151. став 1. тачка 6) Закона прихватиће се:</w:t>
      </w:r>
    </w:p>
    <w:p w:rsidR="00502722" w:rsidRPr="00502722" w:rsidRDefault="00502722" w:rsidP="00502722">
      <w:pPr>
        <w:numPr>
          <w:ilvl w:val="0"/>
          <w:numId w:val="23"/>
        </w:numPr>
        <w:jc w:val="both"/>
        <w:rPr>
          <w:kern w:val="2"/>
          <w:lang w:val="sr-Cyrl-RS"/>
        </w:rPr>
      </w:pPr>
      <w:r w:rsidRPr="00502722">
        <w:rPr>
          <w:b/>
          <w:kern w:val="2"/>
          <w:lang w:val="sr-Cyrl-RS"/>
        </w:rPr>
        <w:t>Потврда о извршеној</w:t>
      </w:r>
      <w:r w:rsidRPr="00502722">
        <w:rPr>
          <w:b/>
          <w:color w:val="FF0000"/>
          <w:kern w:val="2"/>
          <w:lang w:val="sr-Cyrl-RS"/>
        </w:rPr>
        <w:t xml:space="preserve"> </w:t>
      </w:r>
      <w:r w:rsidRPr="00502722">
        <w:rPr>
          <w:b/>
          <w:color w:val="auto"/>
          <w:kern w:val="2"/>
          <w:lang w:val="sr-Cyrl-RS"/>
        </w:rPr>
        <w:t>уплати</w:t>
      </w:r>
      <w:r w:rsidRPr="00502722">
        <w:rPr>
          <w:b/>
          <w:color w:val="FF0000"/>
          <w:kern w:val="2"/>
          <w:lang w:val="sr-Cyrl-RS"/>
        </w:rPr>
        <w:t xml:space="preserve"> </w:t>
      </w:r>
      <w:r w:rsidRPr="00502722">
        <w:rPr>
          <w:b/>
          <w:kern w:val="2"/>
          <w:lang w:val="sr-Cyrl-RS"/>
        </w:rPr>
        <w:t>таксе из члана 156. Закона која садржи следеће елементе</w:t>
      </w:r>
      <w:r w:rsidRPr="00502722">
        <w:rPr>
          <w:kern w:val="2"/>
          <w:lang w:val="sr-Cyrl-RS"/>
        </w:rPr>
        <w:t>:</w:t>
      </w:r>
    </w:p>
    <w:p w:rsidR="00502722" w:rsidRPr="00502722" w:rsidRDefault="00502722" w:rsidP="00502722">
      <w:pPr>
        <w:numPr>
          <w:ilvl w:val="0"/>
          <w:numId w:val="24"/>
        </w:numPr>
        <w:ind w:left="1080"/>
        <w:jc w:val="both"/>
        <w:rPr>
          <w:kern w:val="2"/>
          <w:lang w:val="sr-Cyrl-RS"/>
        </w:rPr>
      </w:pPr>
      <w:r w:rsidRPr="00502722">
        <w:rPr>
          <w:kern w:val="2"/>
          <w:lang w:val="sr-Cyrl-RS"/>
        </w:rPr>
        <w:t>Да буде издата од стране банке и да садржи печат банке;</w:t>
      </w:r>
    </w:p>
    <w:p w:rsidR="00502722" w:rsidRPr="00502722" w:rsidRDefault="00502722" w:rsidP="00502722">
      <w:pPr>
        <w:numPr>
          <w:ilvl w:val="0"/>
          <w:numId w:val="24"/>
        </w:numPr>
        <w:ind w:left="1080"/>
        <w:jc w:val="both"/>
        <w:rPr>
          <w:kern w:val="2"/>
          <w:lang w:val="sr-Cyrl-RS"/>
        </w:rPr>
      </w:pPr>
      <w:r w:rsidRPr="0050272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502722" w:rsidRPr="00502722" w:rsidRDefault="00502722" w:rsidP="00502722">
      <w:pPr>
        <w:numPr>
          <w:ilvl w:val="0"/>
          <w:numId w:val="24"/>
        </w:numPr>
        <w:ind w:left="1080"/>
        <w:jc w:val="both"/>
        <w:rPr>
          <w:kern w:val="2"/>
          <w:lang w:val="sr-Cyrl-RS"/>
        </w:rPr>
      </w:pPr>
      <w:r w:rsidRPr="00502722">
        <w:rPr>
          <w:kern w:val="2"/>
          <w:lang w:val="sr-Cyrl-RS"/>
        </w:rPr>
        <w:t>Износ таксе из члана 156. Закона чија се уплата тражи (120.000,00 динара);</w:t>
      </w:r>
    </w:p>
    <w:p w:rsidR="00502722" w:rsidRPr="00502722" w:rsidRDefault="00502722" w:rsidP="00502722">
      <w:pPr>
        <w:numPr>
          <w:ilvl w:val="0"/>
          <w:numId w:val="24"/>
        </w:numPr>
        <w:ind w:left="1080"/>
        <w:jc w:val="both"/>
        <w:rPr>
          <w:kern w:val="2"/>
          <w:lang w:val="sr-Cyrl-RS"/>
        </w:rPr>
      </w:pPr>
      <w:r w:rsidRPr="00502722">
        <w:rPr>
          <w:kern w:val="2"/>
          <w:lang w:val="sr-Cyrl-RS"/>
        </w:rPr>
        <w:t>Број рачуна: 840-30678845-06;</w:t>
      </w:r>
    </w:p>
    <w:p w:rsidR="00502722" w:rsidRPr="00502722" w:rsidRDefault="00502722" w:rsidP="00502722">
      <w:pPr>
        <w:numPr>
          <w:ilvl w:val="0"/>
          <w:numId w:val="24"/>
        </w:numPr>
        <w:ind w:left="1080"/>
        <w:jc w:val="both"/>
        <w:rPr>
          <w:kern w:val="2"/>
          <w:lang w:val="sr-Cyrl-RS"/>
        </w:rPr>
      </w:pPr>
      <w:r w:rsidRPr="00502722">
        <w:rPr>
          <w:kern w:val="2"/>
          <w:lang w:val="sr-Cyrl-RS"/>
        </w:rPr>
        <w:t>Шифру плаћања: 153 или 253;</w:t>
      </w:r>
    </w:p>
    <w:p w:rsidR="00502722" w:rsidRPr="00502722" w:rsidRDefault="00502722" w:rsidP="00502722">
      <w:pPr>
        <w:numPr>
          <w:ilvl w:val="0"/>
          <w:numId w:val="24"/>
        </w:numPr>
        <w:ind w:left="1080"/>
        <w:jc w:val="both"/>
        <w:rPr>
          <w:kern w:val="2"/>
          <w:lang w:val="sr-Cyrl-RS"/>
        </w:rPr>
      </w:pPr>
      <w:r w:rsidRPr="00502722">
        <w:rPr>
          <w:kern w:val="2"/>
          <w:lang w:val="sr-Cyrl-RS"/>
        </w:rPr>
        <w:t>Позив на број: подаци о броју или ознаци јавне набавке поводом које се подноси захтев за заштиту права;</w:t>
      </w:r>
    </w:p>
    <w:p w:rsidR="00502722" w:rsidRPr="00502722" w:rsidRDefault="00502722" w:rsidP="00502722">
      <w:pPr>
        <w:numPr>
          <w:ilvl w:val="0"/>
          <w:numId w:val="24"/>
        </w:numPr>
        <w:ind w:left="1080"/>
        <w:jc w:val="both"/>
        <w:rPr>
          <w:kern w:val="2"/>
          <w:lang w:val="sr-Cyrl-RS"/>
        </w:rPr>
      </w:pPr>
      <w:r w:rsidRPr="0050272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502722" w:rsidRPr="00502722" w:rsidRDefault="00502722" w:rsidP="00502722">
      <w:pPr>
        <w:numPr>
          <w:ilvl w:val="0"/>
          <w:numId w:val="24"/>
        </w:numPr>
        <w:ind w:left="1080"/>
        <w:jc w:val="both"/>
        <w:rPr>
          <w:kern w:val="2"/>
          <w:lang w:val="sr-Cyrl-RS"/>
        </w:rPr>
      </w:pPr>
      <w:r w:rsidRPr="00502722">
        <w:rPr>
          <w:kern w:val="2"/>
          <w:lang w:val="sr-Cyrl-RS"/>
        </w:rPr>
        <w:t>Корисник: буџет Републике Србије;</w:t>
      </w:r>
    </w:p>
    <w:p w:rsidR="00502722" w:rsidRPr="00502722" w:rsidRDefault="00502722" w:rsidP="00502722">
      <w:pPr>
        <w:numPr>
          <w:ilvl w:val="0"/>
          <w:numId w:val="24"/>
        </w:numPr>
        <w:ind w:left="1080"/>
        <w:jc w:val="both"/>
        <w:rPr>
          <w:kern w:val="2"/>
          <w:lang w:val="sr-Cyrl-RS"/>
        </w:rPr>
      </w:pPr>
      <w:r w:rsidRPr="00502722">
        <w:rPr>
          <w:kern w:val="2"/>
          <w:lang w:val="sr-Cyrl-RS"/>
        </w:rPr>
        <w:t>Назив уплатиоца, односно назив подносиоца захтева за заштиту права за кога је извршена уплата таксе;</w:t>
      </w:r>
    </w:p>
    <w:p w:rsidR="00502722" w:rsidRPr="00502722" w:rsidRDefault="00502722" w:rsidP="00502722">
      <w:pPr>
        <w:numPr>
          <w:ilvl w:val="0"/>
          <w:numId w:val="24"/>
        </w:numPr>
        <w:ind w:left="1080"/>
        <w:jc w:val="both"/>
        <w:rPr>
          <w:kern w:val="2"/>
          <w:lang w:val="sr-Cyrl-RS"/>
        </w:rPr>
      </w:pPr>
      <w:r w:rsidRPr="00502722">
        <w:rPr>
          <w:kern w:val="2"/>
          <w:lang w:val="sr-Cyrl-RS"/>
        </w:rPr>
        <w:t>Потпис овлашћеног лица банке.</w:t>
      </w:r>
    </w:p>
    <w:p w:rsidR="00502722" w:rsidRPr="00502722" w:rsidRDefault="00502722" w:rsidP="00502722">
      <w:pPr>
        <w:numPr>
          <w:ilvl w:val="0"/>
          <w:numId w:val="23"/>
        </w:numPr>
        <w:jc w:val="both"/>
        <w:rPr>
          <w:kern w:val="2"/>
          <w:lang w:val="sr-Cyrl-RS"/>
        </w:rPr>
      </w:pPr>
      <w:r w:rsidRPr="00502722">
        <w:rPr>
          <w:b/>
          <w:kern w:val="2"/>
          <w:lang w:val="sr-Cyrl-RS"/>
        </w:rPr>
        <w:t>Налог за уплату, први примерак</w:t>
      </w:r>
      <w:r w:rsidRPr="0050272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502722" w:rsidRPr="00502722" w:rsidRDefault="00502722" w:rsidP="00502722">
      <w:pPr>
        <w:numPr>
          <w:ilvl w:val="0"/>
          <w:numId w:val="23"/>
        </w:numPr>
        <w:jc w:val="both"/>
        <w:rPr>
          <w:kern w:val="2"/>
          <w:lang w:val="sr-Cyrl-RS"/>
        </w:rPr>
      </w:pPr>
      <w:r w:rsidRPr="00502722">
        <w:rPr>
          <w:b/>
          <w:kern w:val="2"/>
          <w:lang w:val="sr-Cyrl-RS"/>
        </w:rPr>
        <w:t>Потврда издата од стране Републике Србије, Министарства финансија, Управе за трезор</w:t>
      </w:r>
      <w:r w:rsidRPr="00502722">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502722">
        <w:rPr>
          <w:kern w:val="2"/>
          <w:lang w:val="sr-Cyrl-RS"/>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502722" w:rsidRPr="00502722" w:rsidRDefault="00502722" w:rsidP="00502722">
      <w:pPr>
        <w:numPr>
          <w:ilvl w:val="0"/>
          <w:numId w:val="23"/>
        </w:numPr>
        <w:jc w:val="both"/>
        <w:rPr>
          <w:kern w:val="2"/>
          <w:lang w:val="sr-Cyrl-RS"/>
        </w:rPr>
      </w:pPr>
      <w:r w:rsidRPr="0050272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02722" w:rsidRPr="00502722" w:rsidRDefault="00502722" w:rsidP="00502722">
      <w:pPr>
        <w:jc w:val="both"/>
        <w:rPr>
          <w:rFonts w:eastAsia="TimesNewRomanPSMT"/>
          <w:bCs/>
          <w:kern w:val="2"/>
          <w:lang w:val="sr-Cyrl-RS"/>
        </w:rPr>
      </w:pPr>
      <w:r w:rsidRPr="00502722">
        <w:rPr>
          <w:rFonts w:eastAsia="TimesNewRomanPSMT"/>
          <w:bCs/>
          <w:kern w:val="2"/>
          <w:lang w:val="sr-Cyrl-RS"/>
        </w:rPr>
        <w:t>Поступак заштите права понуђача регулисан је одредбама чл. 138. - 167. Закона.</w:t>
      </w:r>
    </w:p>
    <w:p w:rsidR="00233EA2" w:rsidRPr="00233EA2" w:rsidRDefault="00233EA2" w:rsidP="00233EA2">
      <w:pPr>
        <w:jc w:val="both"/>
        <w:rPr>
          <w:b/>
          <w:i/>
          <w:lang w:val="sr-Cyrl-RS"/>
        </w:rPr>
      </w:pPr>
    </w:p>
    <w:p w:rsidR="00221C6F" w:rsidRPr="00CD570B" w:rsidRDefault="00221C6F">
      <w:pPr>
        <w:jc w:val="both"/>
        <w:rPr>
          <w:b/>
        </w:rPr>
      </w:pPr>
      <w:r w:rsidRPr="00CD570B">
        <w:rPr>
          <w:b/>
        </w:rPr>
        <w:t>2</w:t>
      </w:r>
      <w:r w:rsidR="00233EA2">
        <w:rPr>
          <w:b/>
          <w:lang w:val="sr-Cyrl-RS"/>
        </w:rPr>
        <w:t>1</w:t>
      </w:r>
      <w:r w:rsidRPr="00CD570B">
        <w:rPr>
          <w:b/>
        </w:rPr>
        <w:t>. РОК У КОЈЕМ ЋЕ УГОВОР БИТИ ЗАКЉУЧЕН</w:t>
      </w:r>
    </w:p>
    <w:p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rsidR="0001739B" w:rsidRDefault="0001739B">
      <w:pPr>
        <w:jc w:val="both"/>
        <w:rPr>
          <w:lang w:val="sr-Cyrl-R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За сваку партију ће се закључити посебан уговор.</w:t>
      </w:r>
    </w:p>
    <w:p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rsidR="00221C6F" w:rsidRPr="00CD570B"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rsidR="00221C6F" w:rsidRDefault="00221C6F">
      <w:pPr>
        <w:jc w:val="both"/>
        <w:rPr>
          <w:rFonts w:ascii="Arial" w:hAnsi="Arial" w:cs="Arial"/>
          <w:b/>
          <w:bCs/>
          <w:i/>
        </w:rPr>
      </w:pPr>
    </w:p>
    <w:p w:rsidR="00D81E7A" w:rsidRDefault="00D81E7A" w:rsidP="00A45EFA">
      <w:pPr>
        <w:jc w:val="center"/>
        <w:rPr>
          <w:rFonts w:ascii="Arial" w:hAnsi="Arial" w:cs="Arial"/>
          <w:bCs/>
          <w:lang w:val="sr-Latn-RS"/>
        </w:rPr>
      </w:pPr>
    </w:p>
    <w:p w:rsidR="00D81E7A" w:rsidRDefault="00D81E7A" w:rsidP="00A45EFA">
      <w:pPr>
        <w:jc w:val="center"/>
        <w:rPr>
          <w:rFonts w:ascii="Arial" w:hAnsi="Arial" w:cs="Arial"/>
          <w:bCs/>
          <w:lang w:val="sr-Latn-RS"/>
        </w:rPr>
      </w:pPr>
    </w:p>
    <w:p w:rsidR="005C6AF1" w:rsidRPr="005C6AF1" w:rsidRDefault="00821A81" w:rsidP="00D81E7A">
      <w:pPr>
        <w:jc w:val="center"/>
        <w:rPr>
          <w:b/>
          <w:iCs/>
          <w:sz w:val="28"/>
          <w:szCs w:val="28"/>
          <w:lang w:val="sr-Cyrl-RS"/>
        </w:rPr>
      </w:pPr>
      <w:r>
        <w:rPr>
          <w:rFonts w:ascii="Arial" w:hAnsi="Arial" w:cs="Arial"/>
          <w:b/>
          <w:bCs/>
          <w:i/>
          <w:lang w:val="sr-Cyrl-RS"/>
        </w:rPr>
        <w:br w:type="page"/>
      </w:r>
      <w:r w:rsidR="001F2B45">
        <w:rPr>
          <w:b/>
          <w:iCs/>
          <w:sz w:val="28"/>
          <w:szCs w:val="28"/>
          <w:shd w:val="clear" w:color="auto" w:fill="7F7F7F"/>
          <w:lang w:val="sr-Latn-RS"/>
        </w:rPr>
        <w:lastRenderedPageBreak/>
        <w:t xml:space="preserve">VIIа </w:t>
      </w:r>
      <w:r w:rsidR="005C6AF1" w:rsidRPr="005C6AF1">
        <w:rPr>
          <w:b/>
          <w:iCs/>
          <w:sz w:val="28"/>
          <w:szCs w:val="28"/>
          <w:lang w:val="sr-Cyrl-RS"/>
        </w:rPr>
        <w:t>ОБРАЗАЦ ПОНУДЕ</w:t>
      </w:r>
      <w:r w:rsidR="00544BA5">
        <w:rPr>
          <w:b/>
          <w:iCs/>
          <w:sz w:val="28"/>
          <w:szCs w:val="28"/>
          <w:lang w:val="sr-Cyrl-RS"/>
        </w:rPr>
        <w:t xml:space="preserve"> </w:t>
      </w:r>
      <w:r w:rsidR="00463B04">
        <w:rPr>
          <w:b/>
          <w:iCs/>
          <w:sz w:val="28"/>
          <w:szCs w:val="28"/>
          <w:lang w:val="sr-Cyrl-RS"/>
        </w:rPr>
        <w:t>ЗА ПАРТИЈУ 1</w:t>
      </w:r>
    </w:p>
    <w:p w:rsidR="005C6AF1" w:rsidRDefault="005C6AF1">
      <w:pPr>
        <w:jc w:val="both"/>
        <w:rPr>
          <w:iCs/>
          <w:lang w:val="sr-Cyrl-RS"/>
        </w:rPr>
      </w:pPr>
    </w:p>
    <w:p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4449DF">
        <w:rPr>
          <w:iCs/>
        </w:rPr>
        <w:t xml:space="preserve"> </w:t>
      </w:r>
      <w:r w:rsidR="004449DF">
        <w:rPr>
          <w:iCs/>
          <w:lang w:val="sr-Cyrl-RS"/>
        </w:rPr>
        <w:t xml:space="preserve">за </w:t>
      </w:r>
      <w:r w:rsidR="00DD1969">
        <w:rPr>
          <w:iCs/>
          <w:lang w:val="sr-Cyrl-RS"/>
        </w:rPr>
        <w:t xml:space="preserve">обуке </w:t>
      </w:r>
      <w:r w:rsidR="00502722">
        <w:rPr>
          <w:iCs/>
          <w:lang w:val="sr-Cyrl-RS"/>
        </w:rPr>
        <w:t>Сектора за одобравање плаћања подстицаја</w:t>
      </w:r>
      <w:r w:rsidR="004449DF">
        <w:rPr>
          <w:iCs/>
          <w:lang w:val="sr-Cyrl-RS"/>
        </w:rPr>
        <w:t>,</w:t>
      </w:r>
      <w:r w:rsidRPr="00CD570B">
        <w:rPr>
          <w:b/>
          <w:bCs/>
          <w:iCs/>
        </w:rPr>
        <w:t xml:space="preserve"> </w:t>
      </w:r>
      <w:r w:rsidR="00CD570B" w:rsidRPr="00463B04">
        <w:rPr>
          <w:iCs/>
          <w:color w:val="auto"/>
        </w:rPr>
        <w:t>Ј</w:t>
      </w:r>
      <w:r w:rsidR="00C31D3D" w:rsidRPr="00463B04">
        <w:rPr>
          <w:iCs/>
          <w:color w:val="auto"/>
          <w:lang w:val="sr-Cyrl-RS"/>
        </w:rPr>
        <w:t>Н</w:t>
      </w:r>
      <w:r w:rsidR="00502722">
        <w:rPr>
          <w:iCs/>
          <w:color w:val="auto"/>
          <w:lang w:val="sr-Cyrl-RS"/>
        </w:rPr>
        <w:t>ОП</w:t>
      </w:r>
      <w:r w:rsidR="00C31D3D" w:rsidRPr="00463B04">
        <w:rPr>
          <w:iCs/>
          <w:color w:val="auto"/>
          <w:lang w:val="sr-Cyrl-RS"/>
        </w:rPr>
        <w:t xml:space="preserve"> </w:t>
      </w:r>
      <w:r w:rsidR="00502722">
        <w:rPr>
          <w:iCs/>
          <w:color w:val="auto"/>
          <w:lang w:val="sr-Cyrl-RS"/>
        </w:rPr>
        <w:t>4/2019</w:t>
      </w:r>
      <w:r w:rsidR="009D0749">
        <w:rPr>
          <w:iCs/>
          <w:color w:val="auto"/>
          <w:lang w:val="sr-Cyrl-RS"/>
        </w:rPr>
        <w:t xml:space="preserve"> Партија 1</w:t>
      </w:r>
      <w:r w:rsidR="00A45EFA">
        <w:rPr>
          <w:iCs/>
          <w:lang w:val="sr-Cyrl-RS"/>
        </w:rPr>
        <w:t>, наручиоца Министарства пољопр</w:t>
      </w:r>
      <w:r w:rsidR="0083409A">
        <w:rPr>
          <w:iCs/>
          <w:lang w:val="sr-Cyrl-RS"/>
        </w:rPr>
        <w:t>ивреде, шумарства и водопривреде – Управа</w:t>
      </w:r>
      <w:r w:rsidR="00A45EFA">
        <w:rPr>
          <w:iCs/>
          <w:lang w:val="sr-Cyrl-RS"/>
        </w:rPr>
        <w:t xml:space="preserve"> за аграрна плаћања</w:t>
      </w:r>
      <w:r w:rsidR="00BA5A04">
        <w:rPr>
          <w:iCs/>
          <w:lang w:val="sr-Cyrl-RS"/>
        </w:rPr>
        <w:t>.</w:t>
      </w:r>
    </w:p>
    <w:p w:rsidR="00221C6F" w:rsidRPr="00CD570B" w:rsidRDefault="00221C6F">
      <w:pPr>
        <w:jc w:val="both"/>
        <w:rPr>
          <w:i/>
          <w:iCs/>
          <w:lang w:val="sr-Cyrl-RS"/>
        </w:rPr>
      </w:pPr>
    </w:p>
    <w:p w:rsidR="00221C6F" w:rsidRPr="00CD570B" w:rsidRDefault="00221C6F">
      <w:pPr>
        <w:rPr>
          <w:iC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821A81">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821A81" w:rsidP="00821A81">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Pr="00CD570B" w:rsidRDefault="00221C6F">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rPr>
            </w:pPr>
            <w:r w:rsidRPr="00CD570B">
              <w:rPr>
                <w:rFonts w:eastAsia="TimesNewRomanPSMT"/>
                <w:b/>
                <w:bCs/>
              </w:rPr>
              <w:t>А) САМОСТАЛНО</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rPr>
            </w:pPr>
            <w:r w:rsidRPr="00CD570B">
              <w:rPr>
                <w:rFonts w:eastAsia="TimesNewRomanPSMT"/>
                <w:b/>
                <w:bCs/>
              </w:rPr>
              <w:t>Б) СА ПОДИЗВОЂАЧЕМ</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b/>
                <w:iCs/>
                <w:lang w:val="ru-RU"/>
              </w:rPr>
            </w:pPr>
            <w:r w:rsidRPr="00CD570B">
              <w:rPr>
                <w:rFonts w:eastAsia="TimesNewRomanPSMT"/>
                <w:b/>
                <w:bCs/>
              </w:rPr>
              <w:t>В) КАО ЗАЈЕДНИЧКУ ПОНУДУ</w:t>
            </w:r>
          </w:p>
        </w:tc>
      </w:tr>
    </w:tbl>
    <w:p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rsidR="00221C6F" w:rsidRPr="00CD570B" w:rsidRDefault="00221C6F">
      <w:pPr>
        <w:jc w:val="both"/>
        <w:rPr>
          <w:rFonts w:eastAsia="TimesNewRomanPSMT"/>
          <w:bCs/>
          <w:i/>
        </w:rPr>
      </w:pPr>
    </w:p>
    <w:p w:rsidR="00221C6F" w:rsidRDefault="00221C6F">
      <w:pPr>
        <w:jc w:val="both"/>
        <w:rPr>
          <w:rFonts w:ascii="Arial" w:eastAsia="TimesNewRomanPSMT" w:hAnsi="Arial" w:cs="Arial"/>
          <w:b/>
          <w:bCs/>
          <w:i/>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221C6F" w:rsidRPr="0095681A" w:rsidRDefault="00221C6F">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sidR="0095681A">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rFonts w:eastAsia="TimesNewRomanPSMT"/>
                <w:bCs/>
                <w:lang w:val="sr-Cyrl-RS"/>
              </w:rPr>
            </w:pPr>
            <w:r w:rsidRPr="00CD570B">
              <w:rPr>
                <w:rFonts w:eastAsia="TimesNewRomanPSMT"/>
                <w:bC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bl>
    <w:p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bl>
    <w:p w:rsidR="00221C6F" w:rsidRPr="00CD1803" w:rsidRDefault="00221C6F">
      <w:pPr>
        <w:jc w:val="both"/>
        <w:rPr>
          <w:i/>
          <w:iCs/>
          <w:lang w:val="ru-RU"/>
        </w:rPr>
      </w:pPr>
      <w:r w:rsidRPr="00CD1803">
        <w:rPr>
          <w:b/>
          <w:bCs/>
          <w:i/>
          <w:iCs/>
          <w:u w:val="single"/>
        </w:rPr>
        <w:t>Напомена:</w:t>
      </w:r>
      <w:r w:rsidRPr="00CD1803">
        <w:rPr>
          <w:b/>
          <w:bCs/>
          <w:i/>
          <w:iCs/>
        </w:rPr>
        <w:t xml:space="preserve"> </w:t>
      </w:r>
    </w:p>
    <w:p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7E1FD9" w:rsidRPr="004449DF" w:rsidRDefault="00821A81" w:rsidP="0095681A">
      <w:pPr>
        <w:jc w:val="both"/>
        <w:rPr>
          <w:b/>
          <w:bCs/>
          <w:iCs/>
          <w:sz w:val="28"/>
          <w:szCs w:val="28"/>
          <w:lang w:val="sr-Cyrl-RS"/>
        </w:rPr>
      </w:pPr>
      <w:r>
        <w:rPr>
          <w:b/>
          <w:bCs/>
          <w:iCs/>
          <w:sz w:val="20"/>
          <w:szCs w:val="20"/>
        </w:rPr>
        <w:br w:type="page"/>
      </w:r>
      <w:r w:rsidR="00221C6F" w:rsidRPr="006A224D">
        <w:rPr>
          <w:rFonts w:eastAsia="TimesNewRomanPSMT"/>
          <w:b/>
          <w:bCs/>
          <w:color w:val="auto"/>
          <w:lang w:val="sr-Cyrl-CS"/>
        </w:rPr>
        <w:lastRenderedPageBreak/>
        <w:t xml:space="preserve">5) </w:t>
      </w:r>
      <w:r w:rsidR="00221C6F" w:rsidRPr="006A224D">
        <w:rPr>
          <w:rFonts w:eastAsia="TimesNewRomanPSMT"/>
          <w:b/>
          <w:bCs/>
          <w:color w:val="auto"/>
        </w:rPr>
        <w:t xml:space="preserve">ОПИС </w:t>
      </w:r>
      <w:r w:rsidR="00A45EFA" w:rsidRPr="006A224D">
        <w:rPr>
          <w:rFonts w:eastAsia="TimesNewRomanPSMT"/>
          <w:b/>
          <w:bCs/>
          <w:color w:val="auto"/>
        </w:rPr>
        <w:t>ПРЕДМЕТА НАБАВКЕ</w:t>
      </w:r>
      <w:r w:rsidR="00A36A0C">
        <w:rPr>
          <w:rFonts w:eastAsia="TimesNewRomanPSMT"/>
          <w:b/>
          <w:bCs/>
          <w:color w:val="auto"/>
          <w:lang w:val="sr-Cyrl-RS"/>
        </w:rPr>
        <w:t xml:space="preserve">: </w:t>
      </w:r>
      <w:r w:rsidR="004449DF" w:rsidRPr="004449DF">
        <w:rPr>
          <w:bCs/>
          <w:iCs/>
          <w:lang w:val="sr-Cyrl-RS"/>
        </w:rPr>
        <w:t xml:space="preserve">Обука за </w:t>
      </w:r>
      <w:r w:rsidR="00575421">
        <w:rPr>
          <w:bCs/>
          <w:iCs/>
          <w:lang w:val="sr-Cyrl-RS"/>
        </w:rPr>
        <w:t>административну контролу грађевинске  и  техничко-технолошке</w:t>
      </w:r>
      <w:r w:rsidR="004449DF" w:rsidRPr="004449DF">
        <w:rPr>
          <w:bCs/>
          <w:iCs/>
          <w:lang w:val="sr-Cyrl-RS"/>
        </w:rPr>
        <w:t xml:space="preserve"> документа</w:t>
      </w:r>
      <w:r w:rsidR="00575421">
        <w:rPr>
          <w:bCs/>
          <w:iCs/>
          <w:lang w:val="sr-Cyrl-RS"/>
        </w:rPr>
        <w:t>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071"/>
        <w:gridCol w:w="2224"/>
        <w:gridCol w:w="2503"/>
      </w:tblGrid>
      <w:tr w:rsidR="00BD3F05" w:rsidRPr="004449DF" w:rsidTr="00BD3F05">
        <w:trPr>
          <w:trHeight w:val="585"/>
        </w:trPr>
        <w:tc>
          <w:tcPr>
            <w:tcW w:w="1707" w:type="dxa"/>
            <w:shd w:val="clear" w:color="auto" w:fill="auto"/>
            <w:vAlign w:val="center"/>
          </w:tcPr>
          <w:p w:rsidR="00BD3F05" w:rsidRPr="00BD3F05" w:rsidRDefault="00BD3F05" w:rsidP="00361C74">
            <w:pPr>
              <w:suppressAutoHyphens w:val="0"/>
              <w:spacing w:line="240" w:lineRule="auto"/>
              <w:jc w:val="center"/>
              <w:rPr>
                <w:rFonts w:eastAsia="Calibri"/>
                <w:color w:val="auto"/>
                <w:kern w:val="0"/>
                <w:szCs w:val="22"/>
                <w:lang w:val="sr-Cyrl-RS" w:eastAsia="en-US"/>
              </w:rPr>
            </w:pPr>
            <w:r w:rsidRPr="00BD3F05">
              <w:rPr>
                <w:rFonts w:eastAsia="Calibri"/>
                <w:color w:val="auto"/>
                <w:kern w:val="0"/>
                <w:szCs w:val="22"/>
                <w:lang w:val="sr-Cyrl-RS" w:eastAsia="en-US"/>
              </w:rPr>
              <w:t>Ред. бр.</w:t>
            </w:r>
          </w:p>
        </w:tc>
        <w:tc>
          <w:tcPr>
            <w:tcW w:w="3071" w:type="dxa"/>
            <w:shd w:val="clear" w:color="auto" w:fill="auto"/>
            <w:vAlign w:val="center"/>
          </w:tcPr>
          <w:p w:rsidR="00BD3F05" w:rsidRPr="00BD3F05" w:rsidRDefault="00BD3F05" w:rsidP="00361C74">
            <w:pPr>
              <w:suppressAutoHyphens w:val="0"/>
              <w:spacing w:line="240" w:lineRule="auto"/>
              <w:jc w:val="center"/>
              <w:rPr>
                <w:rFonts w:eastAsia="Calibri"/>
                <w:color w:val="auto"/>
                <w:kern w:val="0"/>
                <w:szCs w:val="22"/>
                <w:lang w:val="sr-Latn-RS" w:eastAsia="en-US"/>
              </w:rPr>
            </w:pPr>
            <w:r w:rsidRPr="00BD3F05">
              <w:rPr>
                <w:rFonts w:eastAsia="Calibri"/>
                <w:color w:val="auto"/>
                <w:kern w:val="0"/>
                <w:szCs w:val="22"/>
                <w:lang w:val="sr-Latn-RS" w:eastAsia="en-US"/>
              </w:rPr>
              <w:t>Опис</w:t>
            </w:r>
          </w:p>
        </w:tc>
        <w:tc>
          <w:tcPr>
            <w:tcW w:w="2224" w:type="dxa"/>
            <w:shd w:val="clear" w:color="auto" w:fill="auto"/>
            <w:vAlign w:val="center"/>
          </w:tcPr>
          <w:p w:rsidR="00BD3F05" w:rsidRPr="00BD3F05" w:rsidRDefault="00BD3F05" w:rsidP="00BD3F05">
            <w:pPr>
              <w:suppressAutoHyphens w:val="0"/>
              <w:spacing w:line="240" w:lineRule="auto"/>
              <w:jc w:val="center"/>
              <w:rPr>
                <w:rFonts w:eastAsia="Calibri"/>
                <w:color w:val="auto"/>
                <w:kern w:val="0"/>
                <w:szCs w:val="22"/>
                <w:lang w:val="sr-Latn-RS" w:eastAsia="en-US"/>
              </w:rPr>
            </w:pPr>
            <w:r w:rsidRPr="00BD3F05">
              <w:rPr>
                <w:rFonts w:eastAsia="Calibri"/>
                <w:color w:val="auto"/>
                <w:kern w:val="0"/>
                <w:szCs w:val="22"/>
                <w:lang w:val="sr-Latn-RS" w:eastAsia="en-US"/>
              </w:rPr>
              <w:t>Укупно без ПДВ</w:t>
            </w:r>
            <w:r w:rsidR="005A06C0">
              <w:rPr>
                <w:rFonts w:eastAsia="Calibri"/>
                <w:color w:val="auto"/>
                <w:kern w:val="0"/>
                <w:szCs w:val="22"/>
                <w:lang w:val="sr-Cyrl-RS" w:eastAsia="en-US"/>
              </w:rPr>
              <w:t>-а</w:t>
            </w:r>
            <w:r w:rsidRPr="00BD3F05">
              <w:rPr>
                <w:rFonts w:eastAsia="Calibri"/>
                <w:color w:val="auto"/>
                <w:kern w:val="0"/>
                <w:szCs w:val="22"/>
                <w:lang w:val="sr-Latn-RS" w:eastAsia="en-US"/>
              </w:rPr>
              <w:t xml:space="preserve"> </w:t>
            </w:r>
          </w:p>
        </w:tc>
        <w:tc>
          <w:tcPr>
            <w:tcW w:w="2503" w:type="dxa"/>
            <w:shd w:val="clear" w:color="auto" w:fill="auto"/>
            <w:vAlign w:val="center"/>
          </w:tcPr>
          <w:p w:rsidR="00BD3F05" w:rsidRPr="00BD3F05" w:rsidRDefault="00BD3F05" w:rsidP="00BD3F05">
            <w:pPr>
              <w:suppressAutoHyphens w:val="0"/>
              <w:spacing w:line="240" w:lineRule="auto"/>
              <w:jc w:val="center"/>
              <w:rPr>
                <w:rFonts w:eastAsia="Calibri"/>
                <w:color w:val="auto"/>
                <w:kern w:val="0"/>
                <w:szCs w:val="22"/>
                <w:lang w:val="sr-Latn-RS" w:eastAsia="en-US"/>
              </w:rPr>
            </w:pPr>
            <w:r w:rsidRPr="00BD3F05">
              <w:rPr>
                <w:rFonts w:eastAsia="Calibri"/>
                <w:color w:val="auto"/>
                <w:kern w:val="0"/>
                <w:szCs w:val="22"/>
                <w:lang w:val="sr-Latn-RS" w:eastAsia="en-US"/>
              </w:rPr>
              <w:t>Укупно са ПДВ</w:t>
            </w:r>
            <w:r w:rsidR="005A06C0">
              <w:rPr>
                <w:rFonts w:eastAsia="Calibri"/>
                <w:color w:val="auto"/>
                <w:kern w:val="0"/>
                <w:szCs w:val="22"/>
                <w:lang w:val="sr-Cyrl-RS" w:eastAsia="en-US"/>
              </w:rPr>
              <w:t>-ом</w:t>
            </w:r>
            <w:r w:rsidRPr="00BD3F05">
              <w:rPr>
                <w:rFonts w:eastAsia="Calibri"/>
                <w:color w:val="auto"/>
                <w:kern w:val="0"/>
                <w:szCs w:val="22"/>
                <w:lang w:val="sr-Latn-RS" w:eastAsia="en-US"/>
              </w:rPr>
              <w:t xml:space="preserve"> </w:t>
            </w:r>
          </w:p>
        </w:tc>
      </w:tr>
      <w:tr w:rsidR="00BD3F05" w:rsidRPr="004449DF" w:rsidTr="00AA4FF8">
        <w:trPr>
          <w:trHeight w:val="1000"/>
        </w:trPr>
        <w:tc>
          <w:tcPr>
            <w:tcW w:w="1707" w:type="dxa"/>
            <w:shd w:val="clear" w:color="auto" w:fill="auto"/>
            <w:vAlign w:val="center"/>
          </w:tcPr>
          <w:p w:rsidR="00BD3F05" w:rsidRPr="00BD3F05" w:rsidRDefault="00BD3F05" w:rsidP="00AA4FF8">
            <w:pPr>
              <w:suppressAutoHyphens w:val="0"/>
              <w:spacing w:line="240" w:lineRule="auto"/>
              <w:jc w:val="center"/>
              <w:rPr>
                <w:rFonts w:eastAsia="Calibri"/>
                <w:color w:val="auto"/>
                <w:kern w:val="0"/>
                <w:szCs w:val="22"/>
                <w:lang w:val="sr-Cyrl-RS" w:eastAsia="en-US"/>
              </w:rPr>
            </w:pPr>
            <w:r w:rsidRPr="00BD3F05">
              <w:rPr>
                <w:rFonts w:eastAsia="Calibri"/>
                <w:color w:val="auto"/>
                <w:kern w:val="0"/>
                <w:szCs w:val="22"/>
                <w:lang w:val="sr-Cyrl-RS" w:eastAsia="en-US"/>
              </w:rPr>
              <w:t>1.</w:t>
            </w:r>
          </w:p>
        </w:tc>
        <w:tc>
          <w:tcPr>
            <w:tcW w:w="3071" w:type="dxa"/>
            <w:shd w:val="clear" w:color="auto" w:fill="auto"/>
            <w:vAlign w:val="center"/>
          </w:tcPr>
          <w:p w:rsidR="00BD3F05" w:rsidRPr="00BD3F05" w:rsidRDefault="00BD3F05" w:rsidP="00361C74">
            <w:pPr>
              <w:suppressAutoHyphens w:val="0"/>
              <w:spacing w:line="240" w:lineRule="auto"/>
              <w:jc w:val="center"/>
              <w:rPr>
                <w:rFonts w:eastAsia="Calibri"/>
                <w:color w:val="auto"/>
                <w:kern w:val="0"/>
                <w:szCs w:val="22"/>
                <w:lang w:val="sr-Latn-RS" w:eastAsia="en-US"/>
              </w:rPr>
            </w:pPr>
            <w:r w:rsidRPr="00BD3F05">
              <w:rPr>
                <w:bCs/>
                <w:iCs/>
                <w:color w:val="auto"/>
                <w:lang w:val="sr-Cyrl-RS"/>
              </w:rPr>
              <w:t xml:space="preserve">Обука за </w:t>
            </w:r>
            <w:r w:rsidR="00575421">
              <w:rPr>
                <w:bCs/>
                <w:iCs/>
                <w:color w:val="auto"/>
                <w:lang w:val="sr-Cyrl-RS"/>
              </w:rPr>
              <w:t>административну контролу грађевинске и техничко-технолошке документације</w:t>
            </w:r>
          </w:p>
        </w:tc>
        <w:tc>
          <w:tcPr>
            <w:tcW w:w="2224" w:type="dxa"/>
            <w:shd w:val="clear" w:color="auto" w:fill="auto"/>
          </w:tcPr>
          <w:p w:rsidR="00BD3F05" w:rsidRPr="00BD3F05" w:rsidRDefault="00BD3F05" w:rsidP="00361C74">
            <w:pPr>
              <w:suppressAutoHyphens w:val="0"/>
              <w:spacing w:line="240" w:lineRule="auto"/>
              <w:rPr>
                <w:rFonts w:eastAsia="Calibri"/>
                <w:color w:val="auto"/>
                <w:kern w:val="0"/>
                <w:szCs w:val="22"/>
                <w:lang w:val="sr-Latn-RS" w:eastAsia="en-US"/>
              </w:rPr>
            </w:pPr>
          </w:p>
        </w:tc>
        <w:tc>
          <w:tcPr>
            <w:tcW w:w="2503" w:type="dxa"/>
            <w:shd w:val="clear" w:color="auto" w:fill="auto"/>
          </w:tcPr>
          <w:p w:rsidR="00BD3F05" w:rsidRPr="00BD3F05" w:rsidRDefault="00BD3F05" w:rsidP="00361C74">
            <w:pPr>
              <w:suppressAutoHyphens w:val="0"/>
              <w:spacing w:line="240" w:lineRule="auto"/>
              <w:rPr>
                <w:rFonts w:eastAsia="Calibri"/>
                <w:color w:val="auto"/>
                <w:kern w:val="0"/>
                <w:szCs w:val="22"/>
                <w:lang w:val="sr-Latn-RS" w:eastAsia="en-US"/>
              </w:rPr>
            </w:pPr>
          </w:p>
        </w:tc>
      </w:tr>
    </w:tbl>
    <w:p w:rsidR="00A36A0C" w:rsidRPr="004449DF" w:rsidRDefault="00A36A0C" w:rsidP="00A36A0C">
      <w:pPr>
        <w:suppressAutoHyphens w:val="0"/>
        <w:spacing w:line="240" w:lineRule="auto"/>
        <w:rPr>
          <w:rFonts w:eastAsia="Calibri"/>
          <w:color w:val="FF0000"/>
          <w:kern w:val="0"/>
          <w:szCs w:val="22"/>
          <w:lang w:val="sr-Latn-RS" w:eastAsia="en-US"/>
        </w:rPr>
      </w:pPr>
    </w:p>
    <w:p w:rsidR="002F50DE" w:rsidRDefault="009D0749" w:rsidP="00160D4C">
      <w:pPr>
        <w:jc w:val="both"/>
        <w:rPr>
          <w:rFonts w:eastAsia="TimesNewRomanPSMT"/>
          <w:bCs/>
          <w:color w:val="auto"/>
          <w:lang w:val="sr-Cyrl-RS"/>
        </w:rPr>
      </w:pPr>
      <w:r w:rsidRPr="00F421F5">
        <w:rPr>
          <w:rFonts w:eastAsia="TimesNewRomanPSMT"/>
          <w:bCs/>
          <w:color w:val="auto"/>
          <w:lang w:val="sr-Cyrl-RS"/>
        </w:rPr>
        <w:t xml:space="preserve">Име и презиме </w:t>
      </w:r>
      <w:r w:rsidR="00F421F5" w:rsidRPr="00F421F5">
        <w:rPr>
          <w:rFonts w:eastAsia="TimesNewRomanPSMT"/>
          <w:bCs/>
          <w:color w:val="auto"/>
          <w:lang w:val="sr-Cyrl-RS"/>
        </w:rPr>
        <w:t>стручног/их лица које/и</w:t>
      </w:r>
      <w:r w:rsidRPr="00F421F5">
        <w:rPr>
          <w:rFonts w:eastAsia="TimesNewRomanPSMT"/>
          <w:bCs/>
          <w:color w:val="auto"/>
          <w:lang w:val="sr-Cyrl-RS"/>
        </w:rPr>
        <w:t xml:space="preserve"> ће вршити обуку</w:t>
      </w:r>
      <w:r>
        <w:rPr>
          <w:rFonts w:eastAsia="TimesNewRomanPSMT"/>
          <w:bCs/>
          <w:color w:val="auto"/>
          <w:lang w:val="sr-Cyrl-RS"/>
        </w:rPr>
        <w:t>:</w:t>
      </w:r>
    </w:p>
    <w:p w:rsidR="001F2B45" w:rsidRDefault="001F2B45" w:rsidP="00160D4C">
      <w:pPr>
        <w:jc w:val="both"/>
        <w:rPr>
          <w:rFonts w:eastAsia="TimesNewRomanPSMT"/>
          <w:bCs/>
          <w:color w:val="auto"/>
          <w:lang w:val="sr-Cyrl-RS"/>
        </w:rPr>
      </w:pPr>
    </w:p>
    <w:p w:rsidR="001F2B45" w:rsidRDefault="001F2B45" w:rsidP="00160D4C">
      <w:pPr>
        <w:jc w:val="both"/>
        <w:rPr>
          <w:rFonts w:eastAsia="TimesNewRomanPSMT"/>
          <w:bCs/>
          <w:color w:val="auto"/>
          <w:lang w:val="sr-Cyrl-RS"/>
        </w:rPr>
      </w:pPr>
      <w:r>
        <w:rPr>
          <w:rFonts w:eastAsia="TimesNewRomanPSMT"/>
          <w:bCs/>
          <w:color w:val="auto"/>
          <w:lang w:val="sr-Cyrl-RS"/>
        </w:rPr>
        <w:t xml:space="preserve">1. ______________________________________________ </w:t>
      </w:r>
    </w:p>
    <w:p w:rsidR="001F2B45" w:rsidRDefault="001F2B45" w:rsidP="00160D4C">
      <w:pPr>
        <w:jc w:val="both"/>
        <w:rPr>
          <w:rFonts w:eastAsia="TimesNewRomanPSMT"/>
          <w:bCs/>
          <w:color w:val="auto"/>
          <w:lang w:val="sr-Cyrl-RS"/>
        </w:rPr>
      </w:pPr>
    </w:p>
    <w:p w:rsidR="001F2B45" w:rsidRDefault="001F2B45" w:rsidP="00160D4C">
      <w:pPr>
        <w:jc w:val="both"/>
        <w:rPr>
          <w:rFonts w:eastAsia="TimesNewRomanPSMT"/>
          <w:bCs/>
          <w:color w:val="auto"/>
          <w:lang w:val="sr-Cyrl-RS"/>
        </w:rPr>
      </w:pPr>
      <w:r>
        <w:rPr>
          <w:rFonts w:eastAsia="TimesNewRomanPSMT"/>
          <w:bCs/>
          <w:color w:val="auto"/>
          <w:lang w:val="sr-Cyrl-RS"/>
        </w:rPr>
        <w:t>2. ______________________________________________</w:t>
      </w:r>
    </w:p>
    <w:p w:rsidR="001F2B45" w:rsidRDefault="001F2B45" w:rsidP="00160D4C">
      <w:pPr>
        <w:jc w:val="both"/>
        <w:rPr>
          <w:rFonts w:eastAsia="TimesNewRomanPSMT"/>
          <w:bCs/>
          <w:color w:val="auto"/>
          <w:lang w:val="sr-Cyrl-RS"/>
        </w:rPr>
      </w:pPr>
    </w:p>
    <w:p w:rsidR="001F2B45" w:rsidRDefault="001F2B45" w:rsidP="00160D4C">
      <w:pPr>
        <w:jc w:val="both"/>
        <w:rPr>
          <w:rFonts w:eastAsia="TimesNewRomanPSMT"/>
          <w:bCs/>
          <w:color w:val="auto"/>
          <w:lang w:val="sr-Cyrl-RS"/>
        </w:rPr>
      </w:pPr>
      <w:r>
        <w:rPr>
          <w:rFonts w:eastAsia="TimesNewRomanPSMT"/>
          <w:bCs/>
          <w:color w:val="auto"/>
          <w:lang w:val="sr-Cyrl-RS"/>
        </w:rPr>
        <w:t>3. ______________________________________________</w:t>
      </w:r>
    </w:p>
    <w:p w:rsidR="00B86F73" w:rsidRDefault="00B86F73" w:rsidP="00160D4C">
      <w:pPr>
        <w:jc w:val="both"/>
        <w:rPr>
          <w:rFonts w:eastAsia="TimesNewRomanPSMT"/>
          <w:bCs/>
          <w:color w:val="auto"/>
          <w:lang w:val="sr-Cyrl-RS"/>
        </w:rPr>
      </w:pPr>
    </w:p>
    <w:p w:rsidR="00B86F73" w:rsidRDefault="001F2B45" w:rsidP="00160D4C">
      <w:pPr>
        <w:jc w:val="both"/>
        <w:rPr>
          <w:rFonts w:eastAsia="TimesNewRomanPSMT"/>
          <w:bCs/>
          <w:color w:val="auto"/>
          <w:lang w:val="sr-Cyrl-RS"/>
        </w:rPr>
      </w:pPr>
      <w:r>
        <w:rPr>
          <w:rFonts w:eastAsia="TimesNewRomanPSMT"/>
          <w:bCs/>
          <w:color w:val="auto"/>
          <w:lang w:val="sr-Cyrl-RS"/>
        </w:rPr>
        <w:t xml:space="preserve"> </w:t>
      </w:r>
      <w:r w:rsidR="00B86F73">
        <w:rPr>
          <w:rFonts w:eastAsia="TimesNewRomanPSMT"/>
          <w:bCs/>
          <w:color w:val="auto"/>
          <w:lang w:val="sr-Cyrl-RS"/>
        </w:rPr>
        <w:t xml:space="preserve"> </w:t>
      </w:r>
    </w:p>
    <w:p w:rsidR="002F50DE" w:rsidRDefault="009847EF" w:rsidP="002F50DE">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r>
      <w:r w:rsidR="00484866">
        <w:rPr>
          <w:rFonts w:eastAsia="TimesNewRomanPSMT"/>
          <w:bCs/>
          <w:color w:val="auto"/>
          <w:lang w:val="sr-Cyrl-RS"/>
        </w:rPr>
        <w:t>_____</w:t>
      </w:r>
      <w:r>
        <w:rPr>
          <w:rFonts w:eastAsia="TimesNewRomanPSMT"/>
          <w:bCs/>
          <w:color w:val="auto"/>
          <w:lang w:val="sr-Cyrl-RS"/>
        </w:rPr>
        <w:tab/>
        <w:t>дана.</w:t>
      </w:r>
    </w:p>
    <w:p w:rsidR="009847EF" w:rsidRDefault="009847EF" w:rsidP="009847EF">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9847EF" w:rsidRPr="00BD3F05" w:rsidRDefault="009847EF" w:rsidP="0083409A">
      <w:pPr>
        <w:jc w:val="both"/>
        <w:rPr>
          <w:rFonts w:eastAsia="TimesNewRomanPSMT"/>
          <w:bCs/>
          <w:i/>
          <w:color w:val="auto"/>
          <w:lang w:val="sr-Cyrl-RS"/>
        </w:rPr>
      </w:pPr>
    </w:p>
    <w:p w:rsidR="00A36A0C" w:rsidRDefault="00A36A0C" w:rsidP="004113B8">
      <w:pPr>
        <w:ind w:left="708" w:firstLine="708"/>
        <w:jc w:val="both"/>
        <w:rPr>
          <w:rFonts w:eastAsia="TimesNewRomanPSMT"/>
          <w:bCs/>
          <w:color w:val="auto"/>
          <w:lang w:val="sr-Cyrl-RS"/>
        </w:rPr>
      </w:pPr>
    </w:p>
    <w:p w:rsidR="00A36A0C" w:rsidRDefault="00A36A0C" w:rsidP="004113B8">
      <w:pPr>
        <w:ind w:left="708" w:firstLine="708"/>
        <w:jc w:val="both"/>
        <w:rPr>
          <w:rFonts w:eastAsia="TimesNewRomanPSMT"/>
          <w:bCs/>
          <w:color w:val="auto"/>
          <w:lang w:val="sr-Cyrl-RS"/>
        </w:rPr>
      </w:pPr>
    </w:p>
    <w:p w:rsidR="002F50DE" w:rsidRPr="002F50DE" w:rsidRDefault="002F50DE" w:rsidP="004113B8">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w:t>
      </w:r>
      <w:r w:rsidR="00727574">
        <w:rPr>
          <w:rFonts w:eastAsia="TimesNewRomanPSMT"/>
          <w:bCs/>
          <w:color w:val="auto"/>
          <w:lang w:val="sr-Cyrl-RS"/>
        </w:rPr>
        <w:tab/>
      </w:r>
      <w:r w:rsidR="00233F71">
        <w:rPr>
          <w:rFonts w:eastAsia="TimesNewRomanPSMT"/>
          <w:bCs/>
          <w:color w:val="auto"/>
          <w:lang w:val="sr-Cyrl-RS"/>
        </w:rPr>
        <w:t xml:space="preserve">       </w:t>
      </w:r>
      <w:r w:rsidRPr="002F50DE">
        <w:rPr>
          <w:rFonts w:eastAsia="TimesNewRomanPSMT"/>
          <w:bCs/>
          <w:color w:val="auto"/>
        </w:rPr>
        <w:t>Понуђач</w:t>
      </w:r>
    </w:p>
    <w:p w:rsidR="002F50DE" w:rsidRPr="002F50DE" w:rsidRDefault="002F50DE" w:rsidP="002F50DE">
      <w:pPr>
        <w:jc w:val="both"/>
        <w:rPr>
          <w:rFonts w:eastAsia="TimesNewRomanPSMT"/>
          <w:bCs/>
          <w:color w:val="auto"/>
        </w:rPr>
      </w:pPr>
    </w:p>
    <w:p w:rsidR="002F50DE" w:rsidRPr="002F50DE" w:rsidRDefault="002F50DE" w:rsidP="002F50DE">
      <w:pPr>
        <w:jc w:val="both"/>
        <w:rPr>
          <w:rFonts w:eastAsia="TimesNewRomanPSMT"/>
          <w:bCs/>
          <w:color w:val="auto"/>
        </w:rPr>
      </w:pPr>
    </w:p>
    <w:p w:rsidR="002F50DE" w:rsidRPr="002F50DE" w:rsidRDefault="002F50DE" w:rsidP="002F50DE">
      <w:pPr>
        <w:jc w:val="both"/>
        <w:rPr>
          <w:rFonts w:eastAsia="TimesNewRomanPSMT"/>
          <w:bCs/>
          <w:color w:val="auto"/>
        </w:rPr>
      </w:pPr>
      <w:r w:rsidRPr="002F50DE">
        <w:rPr>
          <w:rFonts w:eastAsia="TimesNewRomanPSMT"/>
          <w:bCs/>
          <w:color w:val="auto"/>
        </w:rPr>
        <w:t xml:space="preserve">    </w:t>
      </w:r>
      <w:r w:rsidR="004113B8">
        <w:rPr>
          <w:rFonts w:eastAsia="TimesNewRomanPSMT"/>
          <w:bCs/>
          <w:color w:val="auto"/>
          <w:lang w:val="sr-Cyrl-RS"/>
        </w:rPr>
        <w:tab/>
      </w:r>
      <w:r w:rsidR="004113B8">
        <w:rPr>
          <w:rFonts w:eastAsia="TimesNewRomanPSMT"/>
          <w:bCs/>
          <w:color w:val="auto"/>
          <w:lang w:val="sr-Cyrl-RS"/>
        </w:rPr>
        <w:tab/>
      </w:r>
      <w:r w:rsidR="004113B8">
        <w:rPr>
          <w:rFonts w:eastAsia="TimesNewRomanPSMT"/>
          <w:bCs/>
          <w:color w:val="auto"/>
          <w:lang w:val="sr-Cyrl-RS"/>
        </w:rPr>
        <w:tab/>
      </w:r>
      <w:r w:rsidR="004113B8">
        <w:rPr>
          <w:rFonts w:eastAsia="TimesNewRomanPSMT"/>
          <w:bCs/>
          <w:color w:val="auto"/>
          <w:lang w:val="sr-Cyrl-RS"/>
        </w:rPr>
        <w:tab/>
      </w:r>
      <w:r w:rsidR="004113B8">
        <w:rPr>
          <w:rFonts w:eastAsia="TimesNewRomanPSMT"/>
          <w:bCs/>
          <w:color w:val="auto"/>
          <w:lang w:val="sr-Cyrl-RS"/>
        </w:rPr>
        <w:tab/>
        <w:t xml:space="preserve">     </w:t>
      </w:r>
      <w:r w:rsidRPr="002F50DE">
        <w:rPr>
          <w:rFonts w:eastAsia="TimesNewRomanPSMT"/>
          <w:bCs/>
          <w:color w:val="auto"/>
        </w:rPr>
        <w:t xml:space="preserve">М. П. </w:t>
      </w:r>
    </w:p>
    <w:p w:rsidR="002F50DE" w:rsidRPr="002F50DE" w:rsidRDefault="002F50DE" w:rsidP="002F50DE">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233F71">
        <w:rPr>
          <w:rFonts w:eastAsia="TimesNewRomanPSMT"/>
          <w:bCs/>
          <w:color w:val="auto"/>
          <w:lang w:val="sr-Cyrl-RS"/>
        </w:rPr>
        <w:t xml:space="preserve">        </w:t>
      </w:r>
      <w:r w:rsidRPr="002F50DE">
        <w:rPr>
          <w:rFonts w:eastAsia="TimesNewRomanPSMT"/>
          <w:bCs/>
          <w:color w:val="auto"/>
        </w:rPr>
        <w:t>________________________________</w:t>
      </w:r>
    </w:p>
    <w:p w:rsidR="002F50DE" w:rsidRPr="002F50DE" w:rsidRDefault="002F50DE" w:rsidP="002F50DE">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233F71">
        <w:rPr>
          <w:rFonts w:eastAsia="TimesNewRomanPSMT"/>
          <w:bCs/>
          <w:color w:val="auto"/>
          <w:lang w:val="sr-Cyrl-RS"/>
        </w:rPr>
        <w:t xml:space="preserve"> </w:t>
      </w:r>
      <w:r w:rsidRPr="002F50DE">
        <w:rPr>
          <w:rFonts w:eastAsia="TimesNewRomanPSMT"/>
          <w:bCs/>
          <w:color w:val="auto"/>
        </w:rPr>
        <w:tab/>
      </w:r>
      <w:r w:rsidR="00233F71">
        <w:rPr>
          <w:rFonts w:eastAsia="TimesNewRomanPSMT"/>
          <w:bCs/>
          <w:color w:val="auto"/>
          <w:lang w:val="sr-Cyrl-RS"/>
        </w:rPr>
        <w:t xml:space="preserve">        </w:t>
      </w:r>
      <w:r w:rsidRPr="002F50DE">
        <w:rPr>
          <w:rFonts w:eastAsia="TimesNewRomanPSMT"/>
          <w:bCs/>
          <w:color w:val="auto"/>
        </w:rPr>
        <w:t>Овлашћено лице понуђача</w:t>
      </w:r>
    </w:p>
    <w:p w:rsidR="002F50DE" w:rsidRPr="002F50DE" w:rsidRDefault="002F50DE" w:rsidP="002F50DE">
      <w:pPr>
        <w:jc w:val="both"/>
        <w:rPr>
          <w:rFonts w:eastAsia="TimesNewRomanPSMT"/>
          <w:bCs/>
          <w:color w:val="auto"/>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2F50DE" w:rsidRPr="002F50DE" w:rsidRDefault="002F50DE" w:rsidP="002F50DE">
      <w:pPr>
        <w:jc w:val="both"/>
        <w:rPr>
          <w:rFonts w:eastAsia="TimesNewRomanPSMT"/>
          <w:bCs/>
          <w:color w:val="auto"/>
        </w:rPr>
      </w:pPr>
      <w:r w:rsidRPr="002F50DE">
        <w:rPr>
          <w:rFonts w:eastAsia="TimesNewRomanPSMT"/>
          <w:bCs/>
          <w:color w:val="auto"/>
        </w:rPr>
        <w:t xml:space="preserve">Напомене: </w:t>
      </w:r>
    </w:p>
    <w:p w:rsidR="002F50DE" w:rsidRPr="002F50DE" w:rsidRDefault="002F50DE" w:rsidP="002F50DE">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1FD9" w:rsidRPr="00BA2283" w:rsidRDefault="007E1FD9" w:rsidP="002F50DE">
      <w:pPr>
        <w:jc w:val="both"/>
        <w:rPr>
          <w:rFonts w:eastAsia="TimesNewRomanPSMT"/>
          <w:bCs/>
          <w:color w:val="auto"/>
          <w:lang w:val="sr-Cyrl-RS"/>
        </w:rPr>
      </w:pPr>
    </w:p>
    <w:p w:rsidR="003D012C" w:rsidRDefault="003D012C"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83409A" w:rsidRDefault="0083409A" w:rsidP="00A36A0C">
      <w:pPr>
        <w:jc w:val="center"/>
        <w:rPr>
          <w:b/>
          <w:iCs/>
          <w:sz w:val="28"/>
          <w:szCs w:val="28"/>
          <w:shd w:val="clear" w:color="auto" w:fill="7F7F7F"/>
          <w:lang w:val="sr-Cyrl-RS"/>
        </w:rPr>
      </w:pPr>
    </w:p>
    <w:p w:rsidR="005A06C0" w:rsidRDefault="005A06C0" w:rsidP="00A36A0C">
      <w:pPr>
        <w:jc w:val="center"/>
        <w:rPr>
          <w:b/>
          <w:iCs/>
          <w:sz w:val="28"/>
          <w:szCs w:val="28"/>
          <w:shd w:val="clear" w:color="auto" w:fill="7F7F7F"/>
          <w:lang w:val="sr-Cyrl-RS"/>
        </w:rPr>
      </w:pPr>
    </w:p>
    <w:p w:rsidR="003F6E81" w:rsidRDefault="003F6E81" w:rsidP="00A36A0C">
      <w:pPr>
        <w:jc w:val="center"/>
        <w:rPr>
          <w:b/>
          <w:iCs/>
          <w:sz w:val="28"/>
          <w:szCs w:val="28"/>
          <w:shd w:val="clear" w:color="auto" w:fill="7F7F7F"/>
          <w:lang w:val="sr-Cyrl-RS"/>
        </w:rPr>
      </w:pPr>
    </w:p>
    <w:p w:rsidR="00A36A0C" w:rsidRPr="005C6AF1" w:rsidRDefault="00A36A0C" w:rsidP="00A36A0C">
      <w:pPr>
        <w:jc w:val="center"/>
        <w:rPr>
          <w:b/>
          <w:iCs/>
          <w:sz w:val="28"/>
          <w:szCs w:val="28"/>
          <w:lang w:val="sr-Cyrl-RS"/>
        </w:rPr>
      </w:pPr>
      <w:r w:rsidRPr="00D3632D">
        <w:rPr>
          <w:b/>
          <w:iCs/>
          <w:sz w:val="28"/>
          <w:szCs w:val="28"/>
          <w:shd w:val="clear" w:color="auto" w:fill="7F7F7F"/>
          <w:lang w:val="sr-Latn-RS"/>
        </w:rPr>
        <w:lastRenderedPageBreak/>
        <w:t>VII</w:t>
      </w:r>
      <w:r w:rsidR="001F2B45">
        <w:rPr>
          <w:b/>
          <w:iCs/>
          <w:sz w:val="28"/>
          <w:szCs w:val="28"/>
          <w:shd w:val="clear" w:color="auto" w:fill="7F7F7F"/>
          <w:lang w:val="sr-Cyrl-RS"/>
        </w:rPr>
        <w:t>б</w:t>
      </w:r>
      <w:r w:rsidRPr="00D3632D">
        <w:rPr>
          <w:b/>
          <w:iCs/>
          <w:sz w:val="28"/>
          <w:szCs w:val="28"/>
          <w:shd w:val="clear" w:color="auto" w:fill="7F7F7F"/>
          <w:lang w:val="sr-Latn-RS"/>
        </w:rPr>
        <w:t xml:space="preserve"> </w:t>
      </w:r>
      <w:r w:rsidRPr="005C6AF1">
        <w:rPr>
          <w:b/>
          <w:iCs/>
          <w:sz w:val="28"/>
          <w:szCs w:val="28"/>
          <w:lang w:val="sr-Cyrl-RS"/>
        </w:rPr>
        <w:t>ОБРАЗАЦ ПОНУДЕ</w:t>
      </w:r>
      <w:r>
        <w:rPr>
          <w:b/>
          <w:iCs/>
          <w:sz w:val="28"/>
          <w:szCs w:val="28"/>
          <w:lang w:val="sr-Cyrl-RS"/>
        </w:rPr>
        <w:t xml:space="preserve"> ЗА ПАРТИЈУ 2</w:t>
      </w:r>
    </w:p>
    <w:p w:rsidR="00A36A0C" w:rsidRDefault="00A36A0C" w:rsidP="00A36A0C">
      <w:pPr>
        <w:jc w:val="both"/>
        <w:rPr>
          <w:iCs/>
          <w:lang w:val="sr-Cyrl-RS"/>
        </w:rPr>
      </w:pPr>
    </w:p>
    <w:p w:rsidR="00A36A0C" w:rsidRPr="00A45EFA" w:rsidRDefault="00A36A0C" w:rsidP="00A36A0C">
      <w:pPr>
        <w:jc w:val="both"/>
        <w:rPr>
          <w:i/>
          <w:iCs/>
          <w:lang w:val="sr-Cyrl-RS"/>
        </w:rPr>
      </w:pPr>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00882C6F" w:rsidRPr="00CD570B">
        <w:rPr>
          <w:iCs/>
        </w:rPr>
        <w:t xml:space="preserve">за јавну </w:t>
      </w:r>
      <w:r w:rsidR="00882C6F" w:rsidRPr="00CD570B">
        <w:rPr>
          <w:iCs/>
          <w:lang w:val="sr-Cyrl-RS"/>
        </w:rPr>
        <w:t>н</w:t>
      </w:r>
      <w:r w:rsidR="00882C6F">
        <w:rPr>
          <w:iCs/>
        </w:rPr>
        <w:t xml:space="preserve">абавку </w:t>
      </w:r>
      <w:r w:rsidR="00882C6F">
        <w:rPr>
          <w:iCs/>
          <w:lang w:val="sr-Cyrl-RS"/>
        </w:rPr>
        <w:t>за обуке</w:t>
      </w:r>
      <w:r w:rsidR="00F35460">
        <w:rPr>
          <w:iCs/>
          <w:lang w:val="sr-Cyrl-RS"/>
        </w:rPr>
        <w:t xml:space="preserve"> </w:t>
      </w:r>
      <w:r w:rsidR="00575421">
        <w:rPr>
          <w:iCs/>
          <w:lang w:val="sr-Cyrl-RS"/>
        </w:rPr>
        <w:t>Сектора за одобравање плаћања подстицаја</w:t>
      </w:r>
      <w:r w:rsidR="00882C6F" w:rsidRPr="00882C6F">
        <w:rPr>
          <w:iCs/>
          <w:lang w:val="sr-Cyrl-RS"/>
        </w:rPr>
        <w:t>,</w:t>
      </w:r>
      <w:r w:rsidR="00882C6F" w:rsidRPr="00463B04">
        <w:rPr>
          <w:iCs/>
          <w:color w:val="auto"/>
        </w:rPr>
        <w:t xml:space="preserve"> </w:t>
      </w:r>
      <w:r w:rsidRPr="00463B04">
        <w:rPr>
          <w:iCs/>
          <w:color w:val="auto"/>
        </w:rPr>
        <w:t>Ј</w:t>
      </w:r>
      <w:r w:rsidRPr="00463B04">
        <w:rPr>
          <w:iCs/>
          <w:color w:val="auto"/>
          <w:lang w:val="sr-Cyrl-RS"/>
        </w:rPr>
        <w:t>Н</w:t>
      </w:r>
      <w:r w:rsidR="00575421">
        <w:rPr>
          <w:iCs/>
          <w:color w:val="auto"/>
          <w:lang w:val="sr-Cyrl-RS"/>
        </w:rPr>
        <w:t>ОП</w:t>
      </w:r>
      <w:r w:rsidRPr="00463B04">
        <w:rPr>
          <w:iCs/>
          <w:color w:val="auto"/>
          <w:lang w:val="sr-Cyrl-RS"/>
        </w:rPr>
        <w:t xml:space="preserve"> </w:t>
      </w:r>
      <w:r w:rsidR="00575421">
        <w:rPr>
          <w:iCs/>
          <w:color w:val="auto"/>
          <w:lang w:val="sr-Cyrl-RS"/>
        </w:rPr>
        <w:t>4/2019</w:t>
      </w:r>
      <w:r w:rsidR="00F421F5">
        <w:rPr>
          <w:iCs/>
          <w:color w:val="auto"/>
          <w:lang w:val="sr-Cyrl-RS"/>
        </w:rPr>
        <w:t xml:space="preserve"> Партија 2</w:t>
      </w:r>
      <w:r>
        <w:rPr>
          <w:iCs/>
          <w:lang w:val="sr-Cyrl-RS"/>
        </w:rPr>
        <w:t>, наручиоца Министарства пољопр</w:t>
      </w:r>
      <w:r w:rsidR="0083409A">
        <w:rPr>
          <w:iCs/>
          <w:lang w:val="sr-Cyrl-RS"/>
        </w:rPr>
        <w:t>ивреде, шумарства и водопривреде – Управа</w:t>
      </w:r>
      <w:r>
        <w:rPr>
          <w:iCs/>
          <w:lang w:val="sr-Cyrl-RS"/>
        </w:rPr>
        <w:t xml:space="preserve"> за аграрна плаћања.</w:t>
      </w:r>
    </w:p>
    <w:p w:rsidR="00A36A0C" w:rsidRPr="00CD570B" w:rsidRDefault="00A36A0C" w:rsidP="00A36A0C">
      <w:pPr>
        <w:jc w:val="both"/>
        <w:rPr>
          <w:i/>
          <w:iCs/>
          <w:lang w:val="sr-Cyrl-RS"/>
        </w:rPr>
      </w:pPr>
    </w:p>
    <w:p w:rsidR="00A36A0C" w:rsidRPr="00CD570B" w:rsidRDefault="00A36A0C" w:rsidP="00A36A0C">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RPr="00B21BC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snapToGrid w:val="0"/>
              <w:rPr>
                <w:rFonts w:ascii="Arial" w:hAnsi="Arial" w:cs="Arial"/>
                <w:b/>
                <w:bCs/>
                <w:i/>
                <w:iCs/>
                <w:lang w:val="ru-RU"/>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RPr="00B21BC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snapToGrid w:val="0"/>
              <w:rPr>
                <w:rFonts w:ascii="Arial" w:hAnsi="Arial" w:cs="Arial"/>
                <w:b/>
                <w:bCs/>
                <w:i/>
                <w:iCs/>
                <w:lang w:val="ru-RU"/>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lang w:val="ru-RU"/>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ind w:firstLine="708"/>
              <w:rPr>
                <w:rFonts w:ascii="Arial" w:hAnsi="Arial" w:cs="Arial"/>
                <w:b/>
                <w:bCs/>
                <w:i/>
                <w:iCs/>
                <w:lang w:val="ru-RU"/>
              </w:rPr>
            </w:pPr>
          </w:p>
        </w:tc>
      </w:tr>
    </w:tbl>
    <w:p w:rsidR="00A36A0C" w:rsidRDefault="00A36A0C" w:rsidP="00A36A0C"/>
    <w:p w:rsidR="00A36A0C" w:rsidRDefault="00A36A0C" w:rsidP="00A36A0C">
      <w:pPr>
        <w:rPr>
          <w:rFonts w:ascii="Arial" w:hAnsi="Arial" w:cs="Arial"/>
          <w:b/>
          <w:bCs/>
          <w:i/>
          <w:iCs/>
        </w:rPr>
      </w:pPr>
    </w:p>
    <w:p w:rsidR="00A36A0C" w:rsidRPr="00CD570B" w:rsidRDefault="00A36A0C" w:rsidP="00A36A0C">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A36A0C" w:rsidRPr="00CD570B" w:rsidTr="00361C74">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jc w:val="center"/>
              <w:rPr>
                <w:rFonts w:eastAsia="TimesNewRomanPSMT"/>
                <w:b/>
                <w:bCs/>
              </w:rPr>
            </w:pPr>
            <w:r w:rsidRPr="00CD570B">
              <w:rPr>
                <w:rFonts w:eastAsia="TimesNewRomanPSMT"/>
                <w:b/>
                <w:bCs/>
              </w:rPr>
              <w:t>А) САМОСТАЛНО</w:t>
            </w:r>
          </w:p>
        </w:tc>
      </w:tr>
      <w:tr w:rsidR="00A36A0C" w:rsidRPr="00CD570B" w:rsidTr="00361C74">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jc w:val="center"/>
              <w:rPr>
                <w:rFonts w:eastAsia="TimesNewRomanPSMT"/>
                <w:b/>
                <w:bCs/>
              </w:rPr>
            </w:pPr>
            <w:r w:rsidRPr="00CD570B">
              <w:rPr>
                <w:rFonts w:eastAsia="TimesNewRomanPSMT"/>
                <w:b/>
                <w:bCs/>
              </w:rPr>
              <w:t>Б) СА ПОДИЗВОЂАЧЕМ</w:t>
            </w:r>
          </w:p>
        </w:tc>
      </w:tr>
      <w:tr w:rsidR="00A36A0C" w:rsidRPr="00CD570B" w:rsidTr="00361C74">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jc w:val="center"/>
              <w:rPr>
                <w:b/>
                <w:iCs/>
                <w:lang w:val="ru-RU"/>
              </w:rPr>
            </w:pPr>
            <w:r w:rsidRPr="00CD570B">
              <w:rPr>
                <w:rFonts w:eastAsia="TimesNewRomanPSMT"/>
                <w:b/>
                <w:bCs/>
              </w:rPr>
              <w:t>В) КАО ЗАЈЕДНИЧКУ ПОНУДУ</w:t>
            </w:r>
          </w:p>
        </w:tc>
      </w:tr>
    </w:tbl>
    <w:p w:rsidR="00A36A0C" w:rsidRPr="00CD570B" w:rsidRDefault="00A36A0C" w:rsidP="00A36A0C">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p>
    <w:p w:rsidR="00A36A0C" w:rsidRPr="00CD570B" w:rsidRDefault="00A36A0C" w:rsidP="00A36A0C">
      <w:pPr>
        <w:jc w:val="both"/>
        <w:rPr>
          <w:rFonts w:eastAsia="TimesNewRomanPSMT"/>
          <w:bCs/>
          <w:i/>
        </w:rPr>
      </w:pPr>
    </w:p>
    <w:p w:rsidR="00A36A0C" w:rsidRDefault="00A36A0C" w:rsidP="00A36A0C">
      <w:pPr>
        <w:jc w:val="both"/>
        <w:rPr>
          <w:rFonts w:ascii="Arial" w:eastAsia="TimesNewRomanPSMT" w:hAnsi="Arial" w:cs="Arial"/>
          <w:b/>
          <w:bCs/>
          <w:i/>
          <w:lang w:val="sr-Cyrl-CS"/>
        </w:rPr>
      </w:pPr>
    </w:p>
    <w:p w:rsidR="00492F0E" w:rsidRDefault="00492F0E" w:rsidP="00A36A0C">
      <w:pPr>
        <w:jc w:val="both"/>
        <w:rPr>
          <w:rFonts w:eastAsia="TimesNewRomanPSMT"/>
          <w:b/>
          <w:bCs/>
          <w:lang w:val="sr-Cyrl-CS"/>
        </w:rPr>
      </w:pPr>
    </w:p>
    <w:p w:rsidR="00727574" w:rsidRDefault="00727574" w:rsidP="00A36A0C">
      <w:pPr>
        <w:jc w:val="both"/>
        <w:rPr>
          <w:rFonts w:eastAsia="TimesNewRomanPSMT"/>
          <w:b/>
          <w:bCs/>
          <w:lang w:val="sr-Cyrl-CS"/>
        </w:rPr>
      </w:pPr>
    </w:p>
    <w:p w:rsidR="00492F0E" w:rsidRDefault="00492F0E" w:rsidP="00A36A0C">
      <w:pPr>
        <w:jc w:val="both"/>
        <w:rPr>
          <w:rFonts w:eastAsia="TimesNewRomanPSMT"/>
          <w:b/>
          <w:bCs/>
          <w:lang w:val="sr-Cyrl-CS"/>
        </w:rPr>
      </w:pPr>
    </w:p>
    <w:p w:rsidR="00A36A0C" w:rsidRPr="0095681A" w:rsidRDefault="00A36A0C" w:rsidP="00A36A0C">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bl>
    <w:p w:rsidR="00A36A0C" w:rsidRPr="00CD570B" w:rsidRDefault="00A36A0C" w:rsidP="00A36A0C">
      <w:pPr>
        <w:jc w:val="both"/>
        <w:rPr>
          <w:i/>
          <w:iCs/>
          <w:lang w:val="ru-RU"/>
        </w:rPr>
      </w:pPr>
      <w:r w:rsidRPr="00CD570B">
        <w:rPr>
          <w:b/>
          <w:bCs/>
          <w:i/>
          <w:iCs/>
          <w:u w:val="single"/>
          <w:lang w:val="ru-RU"/>
        </w:rPr>
        <w:t>Напомена:</w:t>
      </w:r>
      <w:r w:rsidRPr="00CD570B">
        <w:rPr>
          <w:b/>
          <w:bCs/>
          <w:i/>
          <w:iCs/>
          <w:lang w:val="ru-RU"/>
        </w:rPr>
        <w:t xml:space="preserve"> </w:t>
      </w:r>
    </w:p>
    <w:p w:rsidR="00A36A0C" w:rsidRDefault="00A36A0C" w:rsidP="00A36A0C">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A36A0C" w:rsidRPr="0095681A" w:rsidRDefault="00A36A0C" w:rsidP="00A36A0C">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lastRenderedPageBreak/>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bl>
    <w:p w:rsidR="00A36A0C" w:rsidRPr="00CD1803" w:rsidRDefault="00A36A0C" w:rsidP="00A36A0C">
      <w:pPr>
        <w:jc w:val="both"/>
        <w:rPr>
          <w:i/>
          <w:iCs/>
          <w:lang w:val="ru-RU"/>
        </w:rPr>
      </w:pPr>
      <w:r w:rsidRPr="00CD1803">
        <w:rPr>
          <w:b/>
          <w:bCs/>
          <w:i/>
          <w:iCs/>
          <w:u w:val="single"/>
        </w:rPr>
        <w:t>Напомена:</w:t>
      </w:r>
      <w:r w:rsidRPr="00CD1803">
        <w:rPr>
          <w:b/>
          <w:bCs/>
          <w:i/>
          <w:iCs/>
        </w:rPr>
        <w:t xml:space="preserve"> </w:t>
      </w:r>
    </w:p>
    <w:p w:rsidR="00A36A0C" w:rsidRPr="00CD1803" w:rsidRDefault="00A36A0C" w:rsidP="00A36A0C">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583444" w:rsidRPr="007361B3" w:rsidRDefault="00A36A0C" w:rsidP="00575421">
      <w:pPr>
        <w:suppressAutoHyphens w:val="0"/>
        <w:spacing w:line="240" w:lineRule="auto"/>
        <w:rPr>
          <w:rFonts w:eastAsia="Calibri"/>
          <w:b/>
          <w:color w:val="auto"/>
          <w:kern w:val="0"/>
          <w:sz w:val="28"/>
          <w:szCs w:val="22"/>
          <w:lang w:val="sr-Cyrl-RS" w:eastAsia="en-US"/>
        </w:rPr>
      </w:pPr>
      <w:r>
        <w:rPr>
          <w:b/>
          <w:bCs/>
          <w:iCs/>
          <w:sz w:val="20"/>
          <w:szCs w:val="20"/>
        </w:rPr>
        <w:br w:type="page"/>
      </w:r>
      <w:r w:rsidRPr="006A224D">
        <w:rPr>
          <w:rFonts w:eastAsia="TimesNewRomanPSMT"/>
          <w:b/>
          <w:bCs/>
          <w:color w:val="auto"/>
          <w:lang w:val="sr-Cyrl-CS"/>
        </w:rPr>
        <w:lastRenderedPageBreak/>
        <w:t xml:space="preserve">5) </w:t>
      </w:r>
      <w:r w:rsidRPr="006A224D">
        <w:rPr>
          <w:rFonts w:eastAsia="TimesNewRomanPSMT"/>
          <w:b/>
          <w:bCs/>
          <w:color w:val="auto"/>
        </w:rPr>
        <w:t>ОПИС ПРЕДМЕТА НАБАВКЕ</w:t>
      </w:r>
      <w:r>
        <w:rPr>
          <w:rFonts w:eastAsia="TimesNewRomanPSMT"/>
          <w:b/>
          <w:bCs/>
          <w:color w:val="auto"/>
          <w:lang w:val="sr-Cyrl-RS"/>
        </w:rPr>
        <w:t xml:space="preserve">: </w:t>
      </w:r>
      <w:r w:rsidR="00583444" w:rsidRPr="00583444">
        <w:rPr>
          <w:rFonts w:eastAsia="Calibri"/>
          <w:color w:val="auto"/>
          <w:kern w:val="0"/>
          <w:lang w:val="sr-Cyrl-RS" w:eastAsia="en-US"/>
        </w:rPr>
        <w:t xml:space="preserve">Обука за </w:t>
      </w:r>
      <w:r w:rsidR="00575421">
        <w:rPr>
          <w:rFonts w:eastAsia="Calibri"/>
          <w:color w:val="auto"/>
          <w:kern w:val="0"/>
          <w:lang w:val="sr-Cyrl-RS" w:eastAsia="en-US"/>
        </w:rPr>
        <w:t xml:space="preserve">административну </w:t>
      </w:r>
      <w:r w:rsidR="00583444" w:rsidRPr="00583444">
        <w:rPr>
          <w:rFonts w:eastAsia="Calibri"/>
          <w:color w:val="auto"/>
          <w:kern w:val="0"/>
          <w:lang w:val="sr-Cyrl-RS" w:eastAsia="en-US"/>
        </w:rPr>
        <w:t>контролу књиговодствене документације</w:t>
      </w:r>
    </w:p>
    <w:p w:rsidR="00A36A0C" w:rsidRDefault="00A36A0C" w:rsidP="00A36A0C">
      <w:pPr>
        <w:jc w:val="both"/>
        <w:rPr>
          <w:rFonts w:eastAsia="TimesNewRomanPSMT"/>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905"/>
        <w:gridCol w:w="2245"/>
        <w:gridCol w:w="2074"/>
      </w:tblGrid>
      <w:tr w:rsidR="00AA4FF8" w:rsidRPr="00361C74" w:rsidTr="00F35460">
        <w:trPr>
          <w:trHeight w:val="844"/>
        </w:trPr>
        <w:tc>
          <w:tcPr>
            <w:tcW w:w="1165" w:type="dxa"/>
            <w:shd w:val="clear" w:color="auto" w:fill="auto"/>
            <w:vAlign w:val="center"/>
          </w:tcPr>
          <w:p w:rsidR="00AA4FF8" w:rsidRPr="00361C74" w:rsidRDefault="00AA4FF8" w:rsidP="00361C74">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Ред. бр.</w:t>
            </w:r>
          </w:p>
        </w:tc>
        <w:tc>
          <w:tcPr>
            <w:tcW w:w="3905" w:type="dxa"/>
            <w:shd w:val="clear" w:color="auto" w:fill="auto"/>
            <w:vAlign w:val="center"/>
          </w:tcPr>
          <w:p w:rsidR="00AA4FF8" w:rsidRPr="00361C74" w:rsidRDefault="00AA4FF8" w:rsidP="00361C74">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Опис</w:t>
            </w:r>
          </w:p>
        </w:tc>
        <w:tc>
          <w:tcPr>
            <w:tcW w:w="2245" w:type="dxa"/>
            <w:shd w:val="clear" w:color="auto" w:fill="auto"/>
            <w:vAlign w:val="center"/>
          </w:tcPr>
          <w:p w:rsidR="00AA4FF8" w:rsidRPr="00361C74" w:rsidRDefault="00AA4FF8" w:rsidP="00AA4FF8">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без ПДВ</w:t>
            </w:r>
            <w:r w:rsidR="005A06C0">
              <w:rPr>
                <w:rFonts w:eastAsia="Calibri"/>
                <w:color w:val="auto"/>
                <w:kern w:val="0"/>
                <w:szCs w:val="22"/>
                <w:lang w:val="sr-Cyrl-RS" w:eastAsia="en-US"/>
              </w:rPr>
              <w:t>-а</w:t>
            </w:r>
            <w:r w:rsidRPr="00361C74">
              <w:rPr>
                <w:rFonts w:eastAsia="Calibri"/>
                <w:color w:val="auto"/>
                <w:kern w:val="0"/>
                <w:szCs w:val="22"/>
                <w:lang w:val="sr-Latn-RS" w:eastAsia="en-US"/>
              </w:rPr>
              <w:t xml:space="preserve"> </w:t>
            </w:r>
          </w:p>
        </w:tc>
        <w:tc>
          <w:tcPr>
            <w:tcW w:w="2074" w:type="dxa"/>
            <w:shd w:val="clear" w:color="auto" w:fill="auto"/>
            <w:vAlign w:val="center"/>
          </w:tcPr>
          <w:p w:rsidR="00AA4FF8" w:rsidRPr="00361C74" w:rsidRDefault="00AA4FF8" w:rsidP="00AA4FF8">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са ПДВ</w:t>
            </w:r>
            <w:r w:rsidR="005A06C0">
              <w:rPr>
                <w:rFonts w:eastAsia="Calibri"/>
                <w:color w:val="auto"/>
                <w:kern w:val="0"/>
                <w:szCs w:val="22"/>
                <w:lang w:val="sr-Cyrl-RS" w:eastAsia="en-US"/>
              </w:rPr>
              <w:t>-ом</w:t>
            </w:r>
            <w:r w:rsidRPr="00361C74">
              <w:rPr>
                <w:rFonts w:eastAsia="Calibri"/>
                <w:color w:val="auto"/>
                <w:kern w:val="0"/>
                <w:szCs w:val="22"/>
                <w:lang w:val="sr-Latn-RS" w:eastAsia="en-US"/>
              </w:rPr>
              <w:t xml:space="preserve"> </w:t>
            </w:r>
          </w:p>
        </w:tc>
      </w:tr>
      <w:tr w:rsidR="00AA4FF8" w:rsidRPr="00361C74" w:rsidTr="00F35460">
        <w:trPr>
          <w:trHeight w:val="1000"/>
        </w:trPr>
        <w:tc>
          <w:tcPr>
            <w:tcW w:w="1165" w:type="dxa"/>
            <w:shd w:val="clear" w:color="auto" w:fill="auto"/>
            <w:vAlign w:val="center"/>
          </w:tcPr>
          <w:p w:rsidR="00AA4FF8" w:rsidRPr="00361C74" w:rsidRDefault="00AA4FF8" w:rsidP="00AA4FF8">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1.</w:t>
            </w:r>
          </w:p>
        </w:tc>
        <w:tc>
          <w:tcPr>
            <w:tcW w:w="3905" w:type="dxa"/>
            <w:shd w:val="clear" w:color="auto" w:fill="auto"/>
            <w:vAlign w:val="center"/>
          </w:tcPr>
          <w:p w:rsidR="00AA4FF8" w:rsidRPr="00B835A0" w:rsidRDefault="00AA4FF8" w:rsidP="00361C74">
            <w:pPr>
              <w:suppressAutoHyphens w:val="0"/>
              <w:spacing w:line="240" w:lineRule="auto"/>
              <w:jc w:val="center"/>
              <w:rPr>
                <w:rFonts w:eastAsia="Calibri"/>
                <w:color w:val="FF0000"/>
                <w:kern w:val="0"/>
                <w:szCs w:val="22"/>
                <w:lang w:val="sr-Cyrl-RS" w:eastAsia="en-US"/>
              </w:rPr>
            </w:pPr>
            <w:r w:rsidRPr="00583444">
              <w:rPr>
                <w:rFonts w:eastAsia="Calibri"/>
                <w:color w:val="auto"/>
                <w:kern w:val="0"/>
                <w:lang w:val="sr-Cyrl-RS" w:eastAsia="en-US"/>
              </w:rPr>
              <w:t xml:space="preserve">Обука за </w:t>
            </w:r>
            <w:r w:rsidR="00575421">
              <w:rPr>
                <w:rFonts w:eastAsia="Calibri"/>
                <w:color w:val="auto"/>
                <w:kern w:val="0"/>
                <w:lang w:val="sr-Cyrl-RS" w:eastAsia="en-US"/>
              </w:rPr>
              <w:t xml:space="preserve">административну </w:t>
            </w:r>
            <w:r w:rsidRPr="00583444">
              <w:rPr>
                <w:rFonts w:eastAsia="Calibri"/>
                <w:color w:val="auto"/>
                <w:kern w:val="0"/>
                <w:lang w:val="sr-Cyrl-RS" w:eastAsia="en-US"/>
              </w:rPr>
              <w:t>контролу књиговодствене документације</w:t>
            </w:r>
          </w:p>
        </w:tc>
        <w:tc>
          <w:tcPr>
            <w:tcW w:w="2245" w:type="dxa"/>
            <w:shd w:val="clear" w:color="auto" w:fill="auto"/>
          </w:tcPr>
          <w:p w:rsidR="00AA4FF8" w:rsidRPr="00361C74" w:rsidRDefault="00AA4FF8" w:rsidP="00361C74">
            <w:pPr>
              <w:suppressAutoHyphens w:val="0"/>
              <w:spacing w:line="240" w:lineRule="auto"/>
              <w:rPr>
                <w:rFonts w:eastAsia="Calibri"/>
                <w:color w:val="auto"/>
                <w:kern w:val="0"/>
                <w:szCs w:val="22"/>
                <w:lang w:val="sr-Latn-RS" w:eastAsia="en-US"/>
              </w:rPr>
            </w:pPr>
          </w:p>
        </w:tc>
        <w:tc>
          <w:tcPr>
            <w:tcW w:w="2074" w:type="dxa"/>
            <w:shd w:val="clear" w:color="auto" w:fill="auto"/>
          </w:tcPr>
          <w:p w:rsidR="00AA4FF8" w:rsidRPr="00361C74" w:rsidRDefault="00AA4FF8" w:rsidP="00361C74">
            <w:pPr>
              <w:suppressAutoHyphens w:val="0"/>
              <w:spacing w:line="240" w:lineRule="auto"/>
              <w:rPr>
                <w:rFonts w:eastAsia="Calibri"/>
                <w:color w:val="auto"/>
                <w:kern w:val="0"/>
                <w:szCs w:val="22"/>
                <w:lang w:val="sr-Latn-RS" w:eastAsia="en-US"/>
              </w:rPr>
            </w:pPr>
          </w:p>
        </w:tc>
      </w:tr>
    </w:tbl>
    <w:p w:rsidR="00FB0E84" w:rsidRDefault="00FB0E84" w:rsidP="00A36A0C">
      <w:pPr>
        <w:jc w:val="both"/>
        <w:rPr>
          <w:rFonts w:eastAsia="TimesNewRomanPSMT"/>
          <w:bCs/>
          <w:color w:val="auto"/>
          <w:lang w:val="sr-Cyrl-RS"/>
        </w:rPr>
      </w:pPr>
    </w:p>
    <w:p w:rsidR="000300E1" w:rsidRDefault="00F421F5" w:rsidP="00A36A0C">
      <w:pPr>
        <w:jc w:val="both"/>
        <w:rPr>
          <w:rFonts w:eastAsia="TimesNewRomanPSMT"/>
          <w:bCs/>
          <w:color w:val="auto"/>
          <w:lang w:val="sr-Cyrl-RS"/>
        </w:rPr>
      </w:pPr>
      <w:r>
        <w:rPr>
          <w:rFonts w:eastAsia="TimesNewRomanPSMT"/>
          <w:bCs/>
          <w:color w:val="auto"/>
          <w:lang w:val="sr-Cyrl-RS"/>
        </w:rPr>
        <w:t xml:space="preserve">Име и презиме стручног/их </w:t>
      </w:r>
      <w:r w:rsidR="000300E1">
        <w:rPr>
          <w:rFonts w:eastAsia="TimesNewRomanPSMT"/>
          <w:bCs/>
          <w:color w:val="auto"/>
          <w:lang w:val="sr-Cyrl-RS"/>
        </w:rPr>
        <w:t>лица које</w:t>
      </w:r>
      <w:r>
        <w:rPr>
          <w:rFonts w:eastAsia="TimesNewRomanPSMT"/>
          <w:bCs/>
          <w:color w:val="auto"/>
          <w:lang w:val="sr-Cyrl-RS"/>
        </w:rPr>
        <w:t>/и ће вршити обуку</w:t>
      </w:r>
      <w:r w:rsidR="000300E1">
        <w:rPr>
          <w:rFonts w:eastAsia="TimesNewRomanPSMT"/>
          <w:bCs/>
          <w:color w:val="auto"/>
          <w:lang w:val="sr-Cyrl-RS"/>
        </w:rPr>
        <w:t>:</w:t>
      </w:r>
    </w:p>
    <w:p w:rsidR="001F2B45" w:rsidRDefault="001F2B45" w:rsidP="00A36A0C">
      <w:pPr>
        <w:jc w:val="both"/>
        <w:rPr>
          <w:rFonts w:eastAsia="TimesNewRomanPSMT"/>
          <w:bCs/>
          <w:color w:val="auto"/>
          <w:lang w:val="sr-Cyrl-RS"/>
        </w:rPr>
      </w:pPr>
    </w:p>
    <w:p w:rsidR="001F2B45" w:rsidRDefault="001F2B45" w:rsidP="00A36A0C">
      <w:pPr>
        <w:jc w:val="both"/>
        <w:rPr>
          <w:rFonts w:eastAsia="TimesNewRomanPSMT"/>
          <w:bCs/>
          <w:color w:val="auto"/>
          <w:lang w:val="sr-Cyrl-RS"/>
        </w:rPr>
      </w:pPr>
      <w:r>
        <w:rPr>
          <w:rFonts w:eastAsia="TimesNewRomanPSMT"/>
          <w:bCs/>
          <w:color w:val="auto"/>
          <w:lang w:val="sr-Cyrl-RS"/>
        </w:rPr>
        <w:t>1. ______________________________________________</w:t>
      </w:r>
    </w:p>
    <w:p w:rsidR="001F2B45" w:rsidRDefault="001F2B45" w:rsidP="00A36A0C">
      <w:pPr>
        <w:jc w:val="both"/>
        <w:rPr>
          <w:rFonts w:eastAsia="TimesNewRomanPSMT"/>
          <w:bCs/>
          <w:color w:val="auto"/>
          <w:lang w:val="sr-Cyrl-RS"/>
        </w:rPr>
      </w:pPr>
    </w:p>
    <w:p w:rsidR="001F2B45" w:rsidRDefault="001F2B45" w:rsidP="00A36A0C">
      <w:pPr>
        <w:jc w:val="both"/>
        <w:rPr>
          <w:rFonts w:eastAsia="TimesNewRomanPSMT"/>
          <w:bCs/>
          <w:color w:val="auto"/>
          <w:lang w:val="sr-Cyrl-RS"/>
        </w:rPr>
      </w:pPr>
      <w:r>
        <w:rPr>
          <w:rFonts w:eastAsia="TimesNewRomanPSMT"/>
          <w:bCs/>
          <w:color w:val="auto"/>
          <w:lang w:val="sr-Cyrl-RS"/>
        </w:rPr>
        <w:t>2. ______________________________________________</w:t>
      </w:r>
    </w:p>
    <w:p w:rsidR="00FA26D1" w:rsidRDefault="00FA26D1" w:rsidP="00A36A0C">
      <w:pPr>
        <w:jc w:val="both"/>
        <w:rPr>
          <w:rFonts w:eastAsia="TimesNewRomanPSMT"/>
          <w:bCs/>
          <w:color w:val="auto"/>
          <w:lang w:val="sr-Cyrl-RS"/>
        </w:rPr>
      </w:pPr>
    </w:p>
    <w:p w:rsidR="00FA26D1" w:rsidRPr="00160D4C" w:rsidRDefault="00FA26D1" w:rsidP="00A36A0C">
      <w:pPr>
        <w:jc w:val="both"/>
        <w:rPr>
          <w:rFonts w:eastAsia="TimesNewRomanPSMT"/>
          <w:bCs/>
          <w:color w:val="auto"/>
          <w:lang w:val="sr-Cyrl-RS"/>
        </w:rPr>
      </w:pPr>
      <w:r>
        <w:rPr>
          <w:rFonts w:eastAsia="TimesNewRomanPSMT"/>
          <w:bCs/>
          <w:color w:val="auto"/>
          <w:lang w:val="sr-Cyrl-RS"/>
        </w:rPr>
        <w:t>3. ______________________________________________</w:t>
      </w: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_____</w:t>
      </w:r>
      <w:r>
        <w:rPr>
          <w:rFonts w:eastAsia="TimesNewRomanPSMT"/>
          <w:bCs/>
          <w:color w:val="auto"/>
          <w:lang w:val="sr-Cyrl-RS"/>
        </w:rPr>
        <w:tab/>
        <w:t>дана.</w:t>
      </w:r>
    </w:p>
    <w:p w:rsidR="00A36A0C" w:rsidRDefault="00A36A0C" w:rsidP="00A36A0C">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A36A0C" w:rsidRDefault="00A36A0C" w:rsidP="00A36A0C">
      <w:pPr>
        <w:jc w:val="both"/>
        <w:rPr>
          <w:rFonts w:eastAsia="TimesNewRomanPSMT"/>
          <w:bCs/>
          <w:color w:val="auto"/>
          <w:lang w:val="sr-Cyrl-RS"/>
        </w:rPr>
      </w:pPr>
    </w:p>
    <w:p w:rsidR="00A36A0C" w:rsidRDefault="00A36A0C" w:rsidP="00A36A0C">
      <w:pPr>
        <w:ind w:left="708" w:firstLine="708"/>
        <w:jc w:val="both"/>
        <w:rPr>
          <w:rFonts w:eastAsia="TimesNewRomanPSMT"/>
          <w:bCs/>
          <w:color w:val="auto"/>
          <w:lang w:val="sr-Cyrl-RS"/>
        </w:rPr>
      </w:pPr>
    </w:p>
    <w:p w:rsidR="00A36A0C" w:rsidRDefault="00A36A0C" w:rsidP="00A36A0C">
      <w:pPr>
        <w:ind w:left="708" w:firstLine="708"/>
        <w:jc w:val="both"/>
        <w:rPr>
          <w:rFonts w:eastAsia="TimesNewRomanPSMT"/>
          <w:bCs/>
          <w:color w:val="auto"/>
          <w:lang w:val="sr-Cyrl-RS"/>
        </w:rPr>
      </w:pPr>
    </w:p>
    <w:p w:rsidR="00A36A0C" w:rsidRPr="002F50DE" w:rsidRDefault="00A36A0C" w:rsidP="00A36A0C">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w:t>
      </w:r>
      <w:r w:rsidR="00727574">
        <w:rPr>
          <w:rFonts w:eastAsia="TimesNewRomanPSMT"/>
          <w:bCs/>
          <w:color w:val="auto"/>
          <w:lang w:val="sr-Cyrl-RS"/>
        </w:rPr>
        <w:tab/>
      </w:r>
      <w:r w:rsidR="00727574">
        <w:rPr>
          <w:rFonts w:eastAsia="TimesNewRomanPSMT"/>
          <w:bCs/>
          <w:color w:val="auto"/>
          <w:lang w:val="sr-Cyrl-RS"/>
        </w:rPr>
        <w:tab/>
      </w:r>
      <w:r w:rsidRPr="002F50DE">
        <w:rPr>
          <w:rFonts w:eastAsia="TimesNewRomanPSMT"/>
          <w:bCs/>
          <w:color w:val="auto"/>
        </w:rPr>
        <w:t xml:space="preserve">   Понуђач</w:t>
      </w:r>
    </w:p>
    <w:p w:rsidR="00A36A0C" w:rsidRPr="002F50DE" w:rsidRDefault="00A36A0C" w:rsidP="00A36A0C">
      <w:pPr>
        <w:jc w:val="both"/>
        <w:rPr>
          <w:rFonts w:eastAsia="TimesNewRomanPSMT"/>
          <w:bCs/>
          <w:color w:val="auto"/>
        </w:rPr>
      </w:pPr>
    </w:p>
    <w:p w:rsidR="00A36A0C" w:rsidRPr="002F50DE" w:rsidRDefault="00A36A0C" w:rsidP="00A36A0C">
      <w:pPr>
        <w:jc w:val="both"/>
        <w:rPr>
          <w:rFonts w:eastAsia="TimesNewRomanPSMT"/>
          <w:bCs/>
          <w:color w:val="auto"/>
        </w:rPr>
      </w:pPr>
    </w:p>
    <w:p w:rsidR="00A36A0C" w:rsidRPr="002F50DE" w:rsidRDefault="00A36A0C" w:rsidP="00A36A0C">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Pr="002F50DE">
        <w:rPr>
          <w:rFonts w:eastAsia="TimesNewRomanPSMT"/>
          <w:bCs/>
          <w:color w:val="auto"/>
        </w:rPr>
        <w:t xml:space="preserve">М. П. </w:t>
      </w:r>
    </w:p>
    <w:p w:rsidR="00A36A0C" w:rsidRPr="002F50DE" w:rsidRDefault="00A36A0C" w:rsidP="00A36A0C">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A36A0C" w:rsidRPr="002F50DE" w:rsidRDefault="00A36A0C" w:rsidP="00A36A0C">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Овлашћено лице понуђача</w:t>
      </w:r>
    </w:p>
    <w:p w:rsidR="00A36A0C" w:rsidRPr="002F50DE" w:rsidRDefault="00A36A0C" w:rsidP="00A36A0C">
      <w:pPr>
        <w:jc w:val="both"/>
        <w:rPr>
          <w:rFonts w:eastAsia="TimesNewRomanPSMT"/>
          <w:bCs/>
          <w:color w:val="auto"/>
        </w:rPr>
      </w:pP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Pr="002F50DE" w:rsidRDefault="00A36A0C" w:rsidP="00A36A0C">
      <w:pPr>
        <w:jc w:val="both"/>
        <w:rPr>
          <w:rFonts w:eastAsia="TimesNewRomanPSMT"/>
          <w:bCs/>
          <w:color w:val="auto"/>
        </w:rPr>
      </w:pPr>
      <w:r w:rsidRPr="002F50DE">
        <w:rPr>
          <w:rFonts w:eastAsia="TimesNewRomanPSMT"/>
          <w:bCs/>
          <w:color w:val="auto"/>
        </w:rPr>
        <w:t xml:space="preserve">Напомене: </w:t>
      </w:r>
    </w:p>
    <w:p w:rsidR="00A36A0C" w:rsidRPr="002F50DE" w:rsidRDefault="00A36A0C" w:rsidP="00A36A0C">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6A0C" w:rsidRPr="00BA2283"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Default="00A36A0C" w:rsidP="00544BA5">
      <w:pPr>
        <w:jc w:val="both"/>
        <w:rPr>
          <w:b/>
          <w:bCs/>
          <w:iCs/>
          <w:sz w:val="28"/>
          <w:szCs w:val="28"/>
          <w:shd w:val="clear" w:color="auto" w:fill="7F7F7F"/>
          <w:lang w:val="sr-Cyrl-RS"/>
        </w:rPr>
      </w:pPr>
    </w:p>
    <w:p w:rsidR="00A36A0C" w:rsidRDefault="00A36A0C" w:rsidP="00544BA5">
      <w:pPr>
        <w:jc w:val="both"/>
        <w:rPr>
          <w:b/>
          <w:bCs/>
          <w:iCs/>
          <w:sz w:val="28"/>
          <w:szCs w:val="28"/>
          <w:shd w:val="clear" w:color="auto" w:fill="7F7F7F"/>
          <w:lang w:val="sr-Cyrl-RS"/>
        </w:rPr>
      </w:pPr>
    </w:p>
    <w:p w:rsidR="00A36A0C" w:rsidRDefault="00A36A0C" w:rsidP="00544BA5">
      <w:pPr>
        <w:jc w:val="both"/>
        <w:rPr>
          <w:b/>
          <w:bCs/>
          <w:iCs/>
          <w:sz w:val="28"/>
          <w:szCs w:val="28"/>
          <w:shd w:val="clear" w:color="auto" w:fill="7F7F7F"/>
          <w:lang w:val="sr-Cyrl-RS"/>
        </w:rPr>
      </w:pPr>
    </w:p>
    <w:p w:rsidR="00A36A0C" w:rsidRDefault="00A36A0C" w:rsidP="00544BA5">
      <w:pPr>
        <w:jc w:val="both"/>
        <w:rPr>
          <w:b/>
          <w:bCs/>
          <w:iCs/>
          <w:sz w:val="28"/>
          <w:szCs w:val="28"/>
          <w:shd w:val="clear" w:color="auto" w:fill="7F7F7F"/>
          <w:lang w:val="sr-Cyrl-RS"/>
        </w:rPr>
      </w:pPr>
    </w:p>
    <w:p w:rsidR="00AA4FF8" w:rsidRDefault="00AA4FF8" w:rsidP="00544BA5">
      <w:pPr>
        <w:jc w:val="both"/>
        <w:rPr>
          <w:b/>
          <w:bCs/>
          <w:iCs/>
          <w:sz w:val="28"/>
          <w:szCs w:val="28"/>
          <w:shd w:val="clear" w:color="auto" w:fill="7F7F7F"/>
          <w:lang w:val="sr-Cyrl-RS"/>
        </w:rPr>
      </w:pPr>
    </w:p>
    <w:p w:rsidR="003F6E81" w:rsidRDefault="003F6E81" w:rsidP="00575421">
      <w:pPr>
        <w:jc w:val="center"/>
        <w:rPr>
          <w:b/>
          <w:iCs/>
          <w:sz w:val="28"/>
          <w:szCs w:val="28"/>
          <w:shd w:val="clear" w:color="auto" w:fill="7F7F7F"/>
          <w:lang w:val="sr-Cyrl-RS"/>
        </w:rPr>
      </w:pPr>
    </w:p>
    <w:p w:rsidR="003F6E81" w:rsidRDefault="003F6E81" w:rsidP="00575421">
      <w:pPr>
        <w:jc w:val="center"/>
        <w:rPr>
          <w:b/>
          <w:iCs/>
          <w:sz w:val="28"/>
          <w:szCs w:val="28"/>
          <w:shd w:val="clear" w:color="auto" w:fill="7F7F7F"/>
          <w:lang w:val="sr-Cyrl-RS"/>
        </w:rPr>
      </w:pPr>
    </w:p>
    <w:p w:rsidR="00575421" w:rsidRPr="005C6AF1" w:rsidRDefault="00575421" w:rsidP="00575421">
      <w:pPr>
        <w:jc w:val="center"/>
        <w:rPr>
          <w:b/>
          <w:iCs/>
          <w:sz w:val="28"/>
          <w:szCs w:val="28"/>
          <w:lang w:val="sr-Cyrl-RS"/>
        </w:rPr>
      </w:pPr>
      <w:r w:rsidRPr="00D3632D">
        <w:rPr>
          <w:b/>
          <w:iCs/>
          <w:sz w:val="28"/>
          <w:szCs w:val="28"/>
          <w:shd w:val="clear" w:color="auto" w:fill="7F7F7F"/>
          <w:lang w:val="sr-Latn-RS"/>
        </w:rPr>
        <w:t>VII</w:t>
      </w:r>
      <w:r w:rsidR="00DE1AC8">
        <w:rPr>
          <w:b/>
          <w:iCs/>
          <w:sz w:val="28"/>
          <w:szCs w:val="28"/>
          <w:shd w:val="clear" w:color="auto" w:fill="7F7F7F"/>
          <w:lang w:val="sr-Cyrl-RS"/>
        </w:rPr>
        <w:t>в</w:t>
      </w:r>
      <w:r w:rsidRPr="00D3632D">
        <w:rPr>
          <w:b/>
          <w:iCs/>
          <w:sz w:val="28"/>
          <w:szCs w:val="28"/>
          <w:shd w:val="clear" w:color="auto" w:fill="7F7F7F"/>
          <w:lang w:val="sr-Latn-RS"/>
        </w:rPr>
        <w:t xml:space="preserve"> </w:t>
      </w:r>
      <w:r w:rsidRPr="005C6AF1">
        <w:rPr>
          <w:b/>
          <w:iCs/>
          <w:sz w:val="28"/>
          <w:szCs w:val="28"/>
          <w:lang w:val="sr-Cyrl-RS"/>
        </w:rPr>
        <w:t>ОБРАЗАЦ ПОНУДЕ</w:t>
      </w:r>
      <w:r>
        <w:rPr>
          <w:b/>
          <w:iCs/>
          <w:sz w:val="28"/>
          <w:szCs w:val="28"/>
          <w:lang w:val="sr-Cyrl-RS"/>
        </w:rPr>
        <w:t xml:space="preserve"> ЗА ПАРТИЈУ 3</w:t>
      </w:r>
    </w:p>
    <w:p w:rsidR="00575421" w:rsidRDefault="00575421" w:rsidP="00575421">
      <w:pPr>
        <w:jc w:val="both"/>
        <w:rPr>
          <w:iCs/>
          <w:lang w:val="sr-Cyrl-RS"/>
        </w:rPr>
      </w:pPr>
    </w:p>
    <w:p w:rsidR="00575421" w:rsidRPr="00A45EFA" w:rsidRDefault="00575421" w:rsidP="00575421">
      <w:pPr>
        <w:jc w:val="both"/>
        <w:rPr>
          <w:i/>
          <w:iCs/>
          <w:lang w:val="sr-Cyrl-RS"/>
        </w:rPr>
      </w:pPr>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Pr>
          <w:iCs/>
        </w:rPr>
        <w:t xml:space="preserve">абавку </w:t>
      </w:r>
      <w:r w:rsidR="00DD1969">
        <w:rPr>
          <w:iCs/>
          <w:lang w:val="sr-Cyrl-RS"/>
        </w:rPr>
        <w:t xml:space="preserve">за обуке </w:t>
      </w:r>
      <w:r>
        <w:rPr>
          <w:iCs/>
          <w:lang w:val="sr-Cyrl-RS"/>
        </w:rPr>
        <w:t>Сектора за одобравање плаћања подстицаја</w:t>
      </w:r>
      <w:r w:rsidRPr="00882C6F">
        <w:rPr>
          <w:iCs/>
          <w:lang w:val="sr-Cyrl-RS"/>
        </w:rPr>
        <w:t>,</w:t>
      </w:r>
      <w:r w:rsidRPr="00463B04">
        <w:rPr>
          <w:iCs/>
          <w:color w:val="auto"/>
        </w:rPr>
        <w:t xml:space="preserve"> Ј</w:t>
      </w:r>
      <w:r w:rsidRPr="00463B04">
        <w:rPr>
          <w:iCs/>
          <w:color w:val="auto"/>
          <w:lang w:val="sr-Cyrl-RS"/>
        </w:rPr>
        <w:t>Н</w:t>
      </w:r>
      <w:r>
        <w:rPr>
          <w:iCs/>
          <w:color w:val="auto"/>
          <w:lang w:val="sr-Cyrl-RS"/>
        </w:rPr>
        <w:t>ОП</w:t>
      </w:r>
      <w:r w:rsidRPr="00463B04">
        <w:rPr>
          <w:iCs/>
          <w:color w:val="auto"/>
          <w:lang w:val="sr-Cyrl-RS"/>
        </w:rPr>
        <w:t xml:space="preserve"> </w:t>
      </w:r>
      <w:r>
        <w:rPr>
          <w:iCs/>
          <w:color w:val="auto"/>
          <w:lang w:val="sr-Cyrl-RS"/>
        </w:rPr>
        <w:t>4/2019 Партија 3</w:t>
      </w:r>
      <w:r>
        <w:rPr>
          <w:iCs/>
          <w:lang w:val="sr-Cyrl-RS"/>
        </w:rPr>
        <w:t>, наручиоца Министарства пољопривреде, шумарства и водопривреде – Управа за аграрна плаћања.</w:t>
      </w:r>
    </w:p>
    <w:p w:rsidR="00575421" w:rsidRPr="00CD570B" w:rsidRDefault="00575421" w:rsidP="00575421">
      <w:pPr>
        <w:jc w:val="both"/>
        <w:rPr>
          <w:i/>
          <w:iCs/>
          <w:lang w:val="sr-Cyrl-RS"/>
        </w:rPr>
      </w:pPr>
    </w:p>
    <w:p w:rsidR="00575421" w:rsidRPr="00CD570B" w:rsidRDefault="00575421" w:rsidP="00575421">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75421"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75421" w:rsidRDefault="00575421" w:rsidP="005E189A">
            <w:pPr>
              <w:rPr>
                <w:rFonts w:ascii="Arial" w:hAnsi="Arial" w:cs="Arial"/>
                <w:b/>
                <w:bCs/>
                <w:i/>
                <w:iCs/>
              </w:rPr>
            </w:pPr>
          </w:p>
        </w:tc>
      </w:tr>
      <w:tr w:rsidR="00575421"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575421" w:rsidRPr="00821A81" w:rsidRDefault="00575421" w:rsidP="005E189A">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75421" w:rsidRDefault="00575421" w:rsidP="005E189A">
            <w:pPr>
              <w:rPr>
                <w:rFonts w:ascii="Arial" w:hAnsi="Arial" w:cs="Arial"/>
                <w:b/>
                <w:bCs/>
                <w:i/>
                <w:iCs/>
              </w:rPr>
            </w:pPr>
          </w:p>
        </w:tc>
      </w:tr>
      <w:tr w:rsidR="00575421"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575421" w:rsidRPr="00821A81" w:rsidRDefault="00575421" w:rsidP="005E189A">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75421" w:rsidRDefault="00575421" w:rsidP="005E189A">
            <w:pPr>
              <w:rPr>
                <w:rFonts w:ascii="Arial" w:hAnsi="Arial" w:cs="Arial"/>
                <w:b/>
                <w:bCs/>
                <w:i/>
                <w:iCs/>
              </w:rPr>
            </w:pPr>
          </w:p>
        </w:tc>
      </w:tr>
      <w:tr w:rsidR="00575421" w:rsidRPr="00B21BCC"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75421" w:rsidRDefault="00575421" w:rsidP="005E189A">
            <w:pPr>
              <w:snapToGrid w:val="0"/>
              <w:rPr>
                <w:rFonts w:ascii="Arial" w:hAnsi="Arial" w:cs="Arial"/>
                <w:b/>
                <w:bCs/>
                <w:i/>
                <w:iCs/>
                <w:lang w:val="ru-RU"/>
              </w:rPr>
            </w:pPr>
          </w:p>
        </w:tc>
      </w:tr>
      <w:tr w:rsidR="00575421"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575421" w:rsidRPr="00821A81" w:rsidRDefault="00575421" w:rsidP="005E189A">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75421" w:rsidRDefault="00575421" w:rsidP="005E189A">
            <w:pPr>
              <w:rPr>
                <w:rFonts w:ascii="Arial" w:hAnsi="Arial" w:cs="Arial"/>
                <w:b/>
                <w:bCs/>
                <w:i/>
                <w:iCs/>
              </w:rPr>
            </w:pPr>
          </w:p>
        </w:tc>
      </w:tr>
      <w:tr w:rsidR="00575421" w:rsidRPr="00B21BCC"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75421" w:rsidRDefault="00575421" w:rsidP="005E189A">
            <w:pPr>
              <w:snapToGrid w:val="0"/>
              <w:rPr>
                <w:rFonts w:ascii="Arial" w:hAnsi="Arial" w:cs="Arial"/>
                <w:b/>
                <w:bCs/>
                <w:i/>
                <w:iCs/>
                <w:lang w:val="ru-RU"/>
              </w:rPr>
            </w:pPr>
          </w:p>
        </w:tc>
      </w:tr>
      <w:tr w:rsidR="00575421"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575421" w:rsidRPr="00821A81" w:rsidRDefault="00575421" w:rsidP="005E189A">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75421" w:rsidRDefault="00575421" w:rsidP="005E189A">
            <w:pPr>
              <w:rPr>
                <w:rFonts w:ascii="Arial" w:hAnsi="Arial" w:cs="Arial"/>
                <w:b/>
                <w:bCs/>
                <w:i/>
                <w:iCs/>
              </w:rPr>
            </w:pPr>
          </w:p>
        </w:tc>
      </w:tr>
      <w:tr w:rsidR="00575421"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75421" w:rsidRDefault="00575421" w:rsidP="005E189A">
            <w:pPr>
              <w:rPr>
                <w:rFonts w:ascii="Arial" w:hAnsi="Arial" w:cs="Arial"/>
                <w:b/>
                <w:bCs/>
                <w:i/>
                <w:iCs/>
                <w:lang w:val="ru-RU"/>
              </w:rPr>
            </w:pPr>
          </w:p>
        </w:tc>
      </w:tr>
      <w:tr w:rsidR="00575421"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75421" w:rsidRDefault="00575421" w:rsidP="005E189A">
            <w:pPr>
              <w:ind w:firstLine="708"/>
              <w:rPr>
                <w:rFonts w:ascii="Arial" w:hAnsi="Arial" w:cs="Arial"/>
                <w:b/>
                <w:bCs/>
                <w:i/>
                <w:iCs/>
                <w:lang w:val="ru-RU"/>
              </w:rPr>
            </w:pPr>
          </w:p>
        </w:tc>
      </w:tr>
    </w:tbl>
    <w:p w:rsidR="00575421" w:rsidRDefault="00575421" w:rsidP="00575421"/>
    <w:p w:rsidR="00575421" w:rsidRDefault="00575421" w:rsidP="00575421">
      <w:pPr>
        <w:rPr>
          <w:rFonts w:ascii="Arial" w:hAnsi="Arial" w:cs="Arial"/>
          <w:b/>
          <w:bCs/>
          <w:i/>
          <w:iCs/>
        </w:rPr>
      </w:pPr>
    </w:p>
    <w:p w:rsidR="00575421" w:rsidRPr="00CD570B" w:rsidRDefault="00575421" w:rsidP="00575421">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575421" w:rsidRPr="00CD570B" w:rsidTr="005E189A">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jc w:val="center"/>
              <w:rPr>
                <w:rFonts w:eastAsia="TimesNewRomanPSMT"/>
                <w:b/>
                <w:bCs/>
              </w:rPr>
            </w:pPr>
            <w:r w:rsidRPr="00CD570B">
              <w:rPr>
                <w:rFonts w:eastAsia="TimesNewRomanPSMT"/>
                <w:b/>
                <w:bCs/>
              </w:rPr>
              <w:t>А) САМОСТАЛНО</w:t>
            </w:r>
          </w:p>
        </w:tc>
      </w:tr>
      <w:tr w:rsidR="00575421" w:rsidRPr="00CD570B" w:rsidTr="005E189A">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jc w:val="center"/>
              <w:rPr>
                <w:rFonts w:eastAsia="TimesNewRomanPSMT"/>
                <w:b/>
                <w:bCs/>
              </w:rPr>
            </w:pPr>
            <w:r w:rsidRPr="00CD570B">
              <w:rPr>
                <w:rFonts w:eastAsia="TimesNewRomanPSMT"/>
                <w:b/>
                <w:bCs/>
              </w:rPr>
              <w:t>Б) СА ПОДИЗВОЂАЧЕМ</w:t>
            </w:r>
          </w:p>
        </w:tc>
      </w:tr>
      <w:tr w:rsidR="00575421" w:rsidRPr="00CD570B" w:rsidTr="005E189A">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jc w:val="center"/>
              <w:rPr>
                <w:b/>
                <w:iCs/>
                <w:lang w:val="ru-RU"/>
              </w:rPr>
            </w:pPr>
            <w:r w:rsidRPr="00CD570B">
              <w:rPr>
                <w:rFonts w:eastAsia="TimesNewRomanPSMT"/>
                <w:b/>
                <w:bCs/>
              </w:rPr>
              <w:t>В) КАО ЗАЈЕДНИЧКУ ПОНУДУ</w:t>
            </w:r>
          </w:p>
        </w:tc>
      </w:tr>
    </w:tbl>
    <w:p w:rsidR="00575421" w:rsidRPr="00CD570B" w:rsidRDefault="00575421" w:rsidP="00575421">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p>
    <w:p w:rsidR="00575421" w:rsidRPr="00CD570B" w:rsidRDefault="00575421" w:rsidP="00575421">
      <w:pPr>
        <w:jc w:val="both"/>
        <w:rPr>
          <w:rFonts w:eastAsia="TimesNewRomanPSMT"/>
          <w:bCs/>
          <w:i/>
        </w:rPr>
      </w:pPr>
    </w:p>
    <w:p w:rsidR="00575421" w:rsidRDefault="00575421" w:rsidP="00575421">
      <w:pPr>
        <w:jc w:val="both"/>
        <w:rPr>
          <w:rFonts w:ascii="Arial" w:eastAsia="TimesNewRomanPSMT" w:hAnsi="Arial" w:cs="Arial"/>
          <w:b/>
          <w:bCs/>
          <w:i/>
          <w:lang w:val="sr-Cyrl-CS"/>
        </w:rPr>
      </w:pPr>
    </w:p>
    <w:p w:rsidR="00575421" w:rsidRDefault="00575421" w:rsidP="00575421">
      <w:pPr>
        <w:jc w:val="both"/>
        <w:rPr>
          <w:rFonts w:eastAsia="TimesNewRomanPSMT"/>
          <w:b/>
          <w:bCs/>
          <w:lang w:val="sr-Cyrl-CS"/>
        </w:rPr>
      </w:pPr>
    </w:p>
    <w:p w:rsidR="00575421" w:rsidRDefault="00575421" w:rsidP="00575421">
      <w:pPr>
        <w:jc w:val="both"/>
        <w:rPr>
          <w:rFonts w:eastAsia="TimesNewRomanPSMT"/>
          <w:b/>
          <w:bCs/>
          <w:lang w:val="sr-Cyrl-CS"/>
        </w:rPr>
      </w:pPr>
    </w:p>
    <w:p w:rsidR="00575421" w:rsidRDefault="00575421" w:rsidP="00575421">
      <w:pPr>
        <w:jc w:val="both"/>
        <w:rPr>
          <w:rFonts w:eastAsia="TimesNewRomanPSMT"/>
          <w:b/>
          <w:bCs/>
          <w:lang w:val="sr-Cyrl-CS"/>
        </w:rPr>
      </w:pPr>
    </w:p>
    <w:p w:rsidR="00575421" w:rsidRPr="0095681A" w:rsidRDefault="00575421" w:rsidP="00575421">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lang w:val="ru-RU"/>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lang w:val="ru-RU"/>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821A81" w:rsidRDefault="00575421" w:rsidP="005E189A">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lang w:val="ru-RU"/>
              </w:rPr>
            </w:pPr>
          </w:p>
        </w:tc>
      </w:tr>
      <w:tr w:rsidR="00575421"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lang w:val="ru-RU"/>
              </w:rPr>
            </w:pPr>
          </w:p>
        </w:tc>
      </w:tr>
    </w:tbl>
    <w:p w:rsidR="00575421" w:rsidRPr="00CD570B" w:rsidRDefault="00575421" w:rsidP="00575421">
      <w:pPr>
        <w:jc w:val="both"/>
        <w:rPr>
          <w:i/>
          <w:iCs/>
          <w:lang w:val="ru-RU"/>
        </w:rPr>
      </w:pPr>
      <w:r w:rsidRPr="00CD570B">
        <w:rPr>
          <w:b/>
          <w:bCs/>
          <w:i/>
          <w:iCs/>
          <w:u w:val="single"/>
          <w:lang w:val="ru-RU"/>
        </w:rPr>
        <w:t>Напомена:</w:t>
      </w:r>
      <w:r w:rsidRPr="00CD570B">
        <w:rPr>
          <w:b/>
          <w:bCs/>
          <w:i/>
          <w:iCs/>
          <w:lang w:val="ru-RU"/>
        </w:rPr>
        <w:t xml:space="preserve"> </w:t>
      </w:r>
    </w:p>
    <w:p w:rsidR="00575421" w:rsidRDefault="00575421" w:rsidP="00575421">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575421" w:rsidRPr="0095681A" w:rsidRDefault="00575421" w:rsidP="00575421">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lang w:val="ru-RU"/>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lang w:val="ru-RU"/>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lang w:val="ru-RU"/>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r w:rsidR="00575421"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575421" w:rsidRPr="00CD570B" w:rsidRDefault="00575421"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421" w:rsidRPr="00CD570B" w:rsidRDefault="00575421" w:rsidP="005E189A">
            <w:pPr>
              <w:snapToGrid w:val="0"/>
              <w:rPr>
                <w:rFonts w:eastAsia="TimesNewRomanPSMT"/>
                <w:b/>
                <w:bCs/>
              </w:rPr>
            </w:pPr>
          </w:p>
        </w:tc>
      </w:tr>
    </w:tbl>
    <w:p w:rsidR="00575421" w:rsidRPr="00CD1803" w:rsidRDefault="00575421" w:rsidP="00575421">
      <w:pPr>
        <w:jc w:val="both"/>
        <w:rPr>
          <w:i/>
          <w:iCs/>
          <w:lang w:val="ru-RU"/>
        </w:rPr>
      </w:pPr>
      <w:r w:rsidRPr="00CD1803">
        <w:rPr>
          <w:b/>
          <w:bCs/>
          <w:i/>
          <w:iCs/>
          <w:u w:val="single"/>
        </w:rPr>
        <w:t>Напомена:</w:t>
      </w:r>
      <w:r w:rsidRPr="00CD1803">
        <w:rPr>
          <w:b/>
          <w:bCs/>
          <w:i/>
          <w:iCs/>
        </w:rPr>
        <w:t xml:space="preserve"> </w:t>
      </w:r>
    </w:p>
    <w:p w:rsidR="00575421" w:rsidRPr="00CD1803" w:rsidRDefault="00575421" w:rsidP="00575421">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575421" w:rsidRPr="007361B3" w:rsidRDefault="00575421" w:rsidP="00575421">
      <w:pPr>
        <w:suppressAutoHyphens w:val="0"/>
        <w:spacing w:line="240" w:lineRule="auto"/>
        <w:jc w:val="both"/>
        <w:rPr>
          <w:rFonts w:eastAsia="Calibri"/>
          <w:b/>
          <w:color w:val="auto"/>
          <w:kern w:val="0"/>
          <w:sz w:val="28"/>
          <w:szCs w:val="22"/>
          <w:lang w:val="sr-Cyrl-RS" w:eastAsia="en-US"/>
        </w:rPr>
      </w:pPr>
      <w:r>
        <w:rPr>
          <w:b/>
          <w:bCs/>
          <w:iCs/>
          <w:sz w:val="20"/>
          <w:szCs w:val="20"/>
        </w:rPr>
        <w:br w:type="page"/>
      </w:r>
      <w:r w:rsidRPr="006A224D">
        <w:rPr>
          <w:rFonts w:eastAsia="TimesNewRomanPSMT"/>
          <w:b/>
          <w:bCs/>
          <w:color w:val="auto"/>
          <w:lang w:val="sr-Cyrl-CS"/>
        </w:rPr>
        <w:t xml:space="preserve">5) </w:t>
      </w:r>
      <w:r w:rsidRPr="006A224D">
        <w:rPr>
          <w:rFonts w:eastAsia="TimesNewRomanPSMT"/>
          <w:b/>
          <w:bCs/>
          <w:color w:val="auto"/>
        </w:rPr>
        <w:t>ОПИС ПРЕДМЕТА НАБАВКЕ</w:t>
      </w:r>
      <w:r>
        <w:rPr>
          <w:rFonts w:eastAsia="TimesNewRomanPSMT"/>
          <w:b/>
          <w:bCs/>
          <w:color w:val="auto"/>
          <w:lang w:val="sr-Cyrl-RS"/>
        </w:rPr>
        <w:t xml:space="preserve">: </w:t>
      </w:r>
      <w:r w:rsidRPr="00583444">
        <w:rPr>
          <w:rFonts w:eastAsia="Calibri"/>
          <w:color w:val="auto"/>
          <w:kern w:val="0"/>
          <w:lang w:val="sr-Cyrl-RS" w:eastAsia="en-US"/>
        </w:rPr>
        <w:t xml:space="preserve">Обука за </w:t>
      </w:r>
      <w:r>
        <w:rPr>
          <w:rFonts w:eastAsia="Calibri"/>
          <w:color w:val="auto"/>
          <w:kern w:val="0"/>
          <w:lang w:val="sr-Cyrl-RS" w:eastAsia="en-US"/>
        </w:rPr>
        <w:t xml:space="preserve">административну </w:t>
      </w:r>
      <w:r w:rsidRPr="00583444">
        <w:rPr>
          <w:rFonts w:eastAsia="Calibri"/>
          <w:color w:val="auto"/>
          <w:kern w:val="0"/>
          <w:lang w:val="sr-Cyrl-RS" w:eastAsia="en-US"/>
        </w:rPr>
        <w:t xml:space="preserve">контролу </w:t>
      </w:r>
      <w:r>
        <w:rPr>
          <w:rFonts w:eastAsia="Calibri"/>
          <w:color w:val="auto"/>
          <w:kern w:val="0"/>
          <w:lang w:val="sr-Cyrl-RS" w:eastAsia="en-US"/>
        </w:rPr>
        <w:t>царинске документације и порекла робе</w:t>
      </w:r>
    </w:p>
    <w:p w:rsidR="00575421" w:rsidRDefault="00575421" w:rsidP="00575421">
      <w:pPr>
        <w:jc w:val="both"/>
        <w:rPr>
          <w:rFonts w:eastAsia="TimesNewRomanPSMT"/>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905"/>
        <w:gridCol w:w="2245"/>
        <w:gridCol w:w="2074"/>
      </w:tblGrid>
      <w:tr w:rsidR="00575421" w:rsidRPr="00361C74" w:rsidTr="005E189A">
        <w:trPr>
          <w:trHeight w:val="844"/>
        </w:trPr>
        <w:tc>
          <w:tcPr>
            <w:tcW w:w="1165" w:type="dxa"/>
            <w:shd w:val="clear" w:color="auto" w:fill="auto"/>
            <w:vAlign w:val="center"/>
          </w:tcPr>
          <w:p w:rsidR="00575421" w:rsidRPr="00361C74" w:rsidRDefault="00575421" w:rsidP="005E189A">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Ред. бр.</w:t>
            </w:r>
          </w:p>
        </w:tc>
        <w:tc>
          <w:tcPr>
            <w:tcW w:w="3905" w:type="dxa"/>
            <w:shd w:val="clear" w:color="auto" w:fill="auto"/>
            <w:vAlign w:val="center"/>
          </w:tcPr>
          <w:p w:rsidR="00575421" w:rsidRPr="00361C74" w:rsidRDefault="00575421" w:rsidP="005E189A">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Опис</w:t>
            </w:r>
          </w:p>
        </w:tc>
        <w:tc>
          <w:tcPr>
            <w:tcW w:w="2245" w:type="dxa"/>
            <w:shd w:val="clear" w:color="auto" w:fill="auto"/>
            <w:vAlign w:val="center"/>
          </w:tcPr>
          <w:p w:rsidR="00575421" w:rsidRPr="00361C74" w:rsidRDefault="00575421" w:rsidP="005E189A">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без ПДВ</w:t>
            </w:r>
            <w:r>
              <w:rPr>
                <w:rFonts w:eastAsia="Calibri"/>
                <w:color w:val="auto"/>
                <w:kern w:val="0"/>
                <w:szCs w:val="22"/>
                <w:lang w:val="sr-Cyrl-RS" w:eastAsia="en-US"/>
              </w:rPr>
              <w:t>-а</w:t>
            </w:r>
            <w:r w:rsidRPr="00361C74">
              <w:rPr>
                <w:rFonts w:eastAsia="Calibri"/>
                <w:color w:val="auto"/>
                <w:kern w:val="0"/>
                <w:szCs w:val="22"/>
                <w:lang w:val="sr-Latn-RS" w:eastAsia="en-US"/>
              </w:rPr>
              <w:t xml:space="preserve"> </w:t>
            </w:r>
          </w:p>
        </w:tc>
        <w:tc>
          <w:tcPr>
            <w:tcW w:w="2074" w:type="dxa"/>
            <w:shd w:val="clear" w:color="auto" w:fill="auto"/>
            <w:vAlign w:val="center"/>
          </w:tcPr>
          <w:p w:rsidR="00575421" w:rsidRPr="00361C74" w:rsidRDefault="00575421" w:rsidP="005E189A">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са ПДВ</w:t>
            </w:r>
            <w:r>
              <w:rPr>
                <w:rFonts w:eastAsia="Calibri"/>
                <w:color w:val="auto"/>
                <w:kern w:val="0"/>
                <w:szCs w:val="22"/>
                <w:lang w:val="sr-Cyrl-RS" w:eastAsia="en-US"/>
              </w:rPr>
              <w:t>-ом</w:t>
            </w:r>
            <w:r w:rsidRPr="00361C74">
              <w:rPr>
                <w:rFonts w:eastAsia="Calibri"/>
                <w:color w:val="auto"/>
                <w:kern w:val="0"/>
                <w:szCs w:val="22"/>
                <w:lang w:val="sr-Latn-RS" w:eastAsia="en-US"/>
              </w:rPr>
              <w:t xml:space="preserve"> </w:t>
            </w:r>
          </w:p>
        </w:tc>
      </w:tr>
      <w:tr w:rsidR="00575421" w:rsidRPr="00361C74" w:rsidTr="005E189A">
        <w:trPr>
          <w:trHeight w:val="1000"/>
        </w:trPr>
        <w:tc>
          <w:tcPr>
            <w:tcW w:w="1165" w:type="dxa"/>
            <w:shd w:val="clear" w:color="auto" w:fill="auto"/>
            <w:vAlign w:val="center"/>
          </w:tcPr>
          <w:p w:rsidR="00575421" w:rsidRPr="00361C74" w:rsidRDefault="00575421" w:rsidP="005E189A">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1.</w:t>
            </w:r>
          </w:p>
        </w:tc>
        <w:tc>
          <w:tcPr>
            <w:tcW w:w="3905" w:type="dxa"/>
            <w:shd w:val="clear" w:color="auto" w:fill="auto"/>
            <w:vAlign w:val="center"/>
          </w:tcPr>
          <w:p w:rsidR="00575421" w:rsidRPr="00B835A0" w:rsidRDefault="00575421" w:rsidP="005E189A">
            <w:pPr>
              <w:suppressAutoHyphens w:val="0"/>
              <w:spacing w:line="240" w:lineRule="auto"/>
              <w:jc w:val="center"/>
              <w:rPr>
                <w:rFonts w:eastAsia="Calibri"/>
                <w:color w:val="FF0000"/>
                <w:kern w:val="0"/>
                <w:szCs w:val="22"/>
                <w:lang w:val="sr-Cyrl-RS" w:eastAsia="en-US"/>
              </w:rPr>
            </w:pPr>
            <w:r w:rsidRPr="00583444">
              <w:rPr>
                <w:rFonts w:eastAsia="Calibri"/>
                <w:color w:val="auto"/>
                <w:kern w:val="0"/>
                <w:lang w:val="sr-Cyrl-RS" w:eastAsia="en-US"/>
              </w:rPr>
              <w:t xml:space="preserve">Обука за </w:t>
            </w:r>
            <w:r>
              <w:rPr>
                <w:rFonts w:eastAsia="Calibri"/>
                <w:color w:val="auto"/>
                <w:kern w:val="0"/>
                <w:lang w:val="sr-Cyrl-RS" w:eastAsia="en-US"/>
              </w:rPr>
              <w:t xml:space="preserve">административну </w:t>
            </w:r>
            <w:r w:rsidRPr="00583444">
              <w:rPr>
                <w:rFonts w:eastAsia="Calibri"/>
                <w:color w:val="auto"/>
                <w:kern w:val="0"/>
                <w:lang w:val="sr-Cyrl-RS" w:eastAsia="en-US"/>
              </w:rPr>
              <w:t>контр</w:t>
            </w:r>
            <w:r w:rsidR="00DE1AC8">
              <w:rPr>
                <w:rFonts w:eastAsia="Calibri"/>
                <w:color w:val="auto"/>
                <w:kern w:val="0"/>
                <w:lang w:val="sr-Cyrl-RS" w:eastAsia="en-US"/>
              </w:rPr>
              <w:t>олу царинске документације и порекла робе</w:t>
            </w:r>
          </w:p>
        </w:tc>
        <w:tc>
          <w:tcPr>
            <w:tcW w:w="2245" w:type="dxa"/>
            <w:shd w:val="clear" w:color="auto" w:fill="auto"/>
          </w:tcPr>
          <w:p w:rsidR="00575421" w:rsidRPr="00361C74" w:rsidRDefault="00575421" w:rsidP="005E189A">
            <w:pPr>
              <w:suppressAutoHyphens w:val="0"/>
              <w:spacing w:line="240" w:lineRule="auto"/>
              <w:rPr>
                <w:rFonts w:eastAsia="Calibri"/>
                <w:color w:val="auto"/>
                <w:kern w:val="0"/>
                <w:szCs w:val="22"/>
                <w:lang w:val="sr-Latn-RS" w:eastAsia="en-US"/>
              </w:rPr>
            </w:pPr>
          </w:p>
        </w:tc>
        <w:tc>
          <w:tcPr>
            <w:tcW w:w="2074" w:type="dxa"/>
            <w:shd w:val="clear" w:color="auto" w:fill="auto"/>
          </w:tcPr>
          <w:p w:rsidR="00575421" w:rsidRPr="00361C74" w:rsidRDefault="00575421" w:rsidP="005E189A">
            <w:pPr>
              <w:suppressAutoHyphens w:val="0"/>
              <w:spacing w:line="240" w:lineRule="auto"/>
              <w:rPr>
                <w:rFonts w:eastAsia="Calibri"/>
                <w:color w:val="auto"/>
                <w:kern w:val="0"/>
                <w:szCs w:val="22"/>
                <w:lang w:val="sr-Latn-RS" w:eastAsia="en-US"/>
              </w:rPr>
            </w:pPr>
          </w:p>
        </w:tc>
      </w:tr>
    </w:tbl>
    <w:p w:rsidR="00575421" w:rsidRDefault="00575421" w:rsidP="00575421">
      <w:pPr>
        <w:jc w:val="both"/>
        <w:rPr>
          <w:rFonts w:eastAsia="TimesNewRomanPSMT"/>
          <w:bCs/>
          <w:color w:val="auto"/>
          <w:lang w:val="sr-Cyrl-RS"/>
        </w:rPr>
      </w:pPr>
    </w:p>
    <w:p w:rsidR="00575421" w:rsidRDefault="00575421" w:rsidP="00575421">
      <w:pPr>
        <w:jc w:val="both"/>
        <w:rPr>
          <w:rFonts w:eastAsia="TimesNewRomanPSMT"/>
          <w:bCs/>
          <w:color w:val="auto"/>
          <w:lang w:val="sr-Cyrl-RS"/>
        </w:rPr>
      </w:pPr>
      <w:r>
        <w:rPr>
          <w:rFonts w:eastAsia="TimesNewRomanPSMT"/>
          <w:bCs/>
          <w:color w:val="auto"/>
          <w:lang w:val="sr-Cyrl-RS"/>
        </w:rPr>
        <w:t>Име и презиме стручног/их лица које/и ће вршити обуку:</w:t>
      </w:r>
    </w:p>
    <w:p w:rsidR="00575421" w:rsidRDefault="00575421" w:rsidP="00575421">
      <w:pPr>
        <w:jc w:val="both"/>
        <w:rPr>
          <w:rFonts w:eastAsia="TimesNewRomanPSMT"/>
          <w:bCs/>
          <w:color w:val="auto"/>
          <w:lang w:val="sr-Cyrl-RS"/>
        </w:rPr>
      </w:pPr>
    </w:p>
    <w:p w:rsidR="00575421" w:rsidRDefault="00575421" w:rsidP="00575421">
      <w:pPr>
        <w:jc w:val="both"/>
        <w:rPr>
          <w:rFonts w:eastAsia="TimesNewRomanPSMT"/>
          <w:bCs/>
          <w:color w:val="auto"/>
          <w:lang w:val="sr-Cyrl-RS"/>
        </w:rPr>
      </w:pPr>
      <w:r>
        <w:rPr>
          <w:rFonts w:eastAsia="TimesNewRomanPSMT"/>
          <w:bCs/>
          <w:color w:val="auto"/>
          <w:lang w:val="sr-Cyrl-RS"/>
        </w:rPr>
        <w:t>1. ______________________________________________</w:t>
      </w:r>
    </w:p>
    <w:p w:rsidR="00575421" w:rsidRDefault="00575421" w:rsidP="00575421">
      <w:pPr>
        <w:jc w:val="both"/>
        <w:rPr>
          <w:rFonts w:eastAsia="TimesNewRomanPSMT"/>
          <w:bCs/>
          <w:color w:val="auto"/>
          <w:lang w:val="sr-Cyrl-RS"/>
        </w:rPr>
      </w:pPr>
    </w:p>
    <w:p w:rsidR="00575421" w:rsidRDefault="00575421" w:rsidP="00575421">
      <w:pPr>
        <w:jc w:val="both"/>
        <w:rPr>
          <w:rFonts w:eastAsia="TimesNewRomanPSMT"/>
          <w:bCs/>
          <w:color w:val="auto"/>
          <w:lang w:val="sr-Cyrl-RS"/>
        </w:rPr>
      </w:pPr>
      <w:r>
        <w:rPr>
          <w:rFonts w:eastAsia="TimesNewRomanPSMT"/>
          <w:bCs/>
          <w:color w:val="auto"/>
          <w:lang w:val="sr-Cyrl-RS"/>
        </w:rPr>
        <w:t>2. ______________________________________________</w:t>
      </w:r>
    </w:p>
    <w:p w:rsidR="00575421" w:rsidRDefault="00575421" w:rsidP="00575421">
      <w:pPr>
        <w:jc w:val="both"/>
        <w:rPr>
          <w:rFonts w:eastAsia="TimesNewRomanPSMT"/>
          <w:bCs/>
          <w:color w:val="auto"/>
          <w:lang w:val="sr-Cyrl-RS"/>
        </w:rPr>
      </w:pPr>
    </w:p>
    <w:p w:rsidR="00575421" w:rsidRPr="00160D4C" w:rsidRDefault="00575421" w:rsidP="00575421">
      <w:pPr>
        <w:jc w:val="both"/>
        <w:rPr>
          <w:rFonts w:eastAsia="TimesNewRomanPSMT"/>
          <w:bCs/>
          <w:color w:val="auto"/>
          <w:lang w:val="sr-Cyrl-RS"/>
        </w:rPr>
      </w:pPr>
      <w:r>
        <w:rPr>
          <w:rFonts w:eastAsia="TimesNewRomanPSMT"/>
          <w:bCs/>
          <w:color w:val="auto"/>
          <w:lang w:val="sr-Cyrl-RS"/>
        </w:rPr>
        <w:t>3. ______________________________________________</w:t>
      </w:r>
    </w:p>
    <w:p w:rsidR="00575421" w:rsidRDefault="00575421" w:rsidP="00575421">
      <w:pPr>
        <w:jc w:val="both"/>
        <w:rPr>
          <w:rFonts w:eastAsia="TimesNewRomanPSMT"/>
          <w:bCs/>
          <w:color w:val="auto"/>
          <w:lang w:val="sr-Cyrl-RS"/>
        </w:rPr>
      </w:pPr>
    </w:p>
    <w:p w:rsidR="00575421" w:rsidRDefault="00575421" w:rsidP="00575421">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_____</w:t>
      </w:r>
      <w:r>
        <w:rPr>
          <w:rFonts w:eastAsia="TimesNewRomanPSMT"/>
          <w:bCs/>
          <w:color w:val="auto"/>
          <w:lang w:val="sr-Cyrl-RS"/>
        </w:rPr>
        <w:tab/>
        <w:t>дана.</w:t>
      </w:r>
    </w:p>
    <w:p w:rsidR="00575421" w:rsidRDefault="00575421" w:rsidP="00575421">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575421" w:rsidRDefault="00575421" w:rsidP="00575421">
      <w:pPr>
        <w:jc w:val="both"/>
        <w:rPr>
          <w:rFonts w:eastAsia="TimesNewRomanPSMT"/>
          <w:bCs/>
          <w:color w:val="auto"/>
          <w:lang w:val="sr-Cyrl-RS"/>
        </w:rPr>
      </w:pPr>
    </w:p>
    <w:p w:rsidR="00575421" w:rsidRDefault="00575421" w:rsidP="00575421">
      <w:pPr>
        <w:jc w:val="both"/>
        <w:rPr>
          <w:rFonts w:eastAsia="TimesNewRomanPSMT"/>
          <w:bCs/>
          <w:color w:val="auto"/>
          <w:lang w:val="sr-Cyrl-RS"/>
        </w:rPr>
      </w:pPr>
    </w:p>
    <w:p w:rsidR="00575421" w:rsidRDefault="00575421" w:rsidP="00575421">
      <w:pPr>
        <w:ind w:left="708" w:firstLine="708"/>
        <w:jc w:val="both"/>
        <w:rPr>
          <w:rFonts w:eastAsia="TimesNewRomanPSMT"/>
          <w:bCs/>
          <w:color w:val="auto"/>
          <w:lang w:val="sr-Cyrl-RS"/>
        </w:rPr>
      </w:pPr>
    </w:p>
    <w:p w:rsidR="00575421" w:rsidRDefault="00575421" w:rsidP="00575421">
      <w:pPr>
        <w:ind w:left="708" w:firstLine="708"/>
        <w:jc w:val="both"/>
        <w:rPr>
          <w:rFonts w:eastAsia="TimesNewRomanPSMT"/>
          <w:bCs/>
          <w:color w:val="auto"/>
          <w:lang w:val="sr-Cyrl-RS"/>
        </w:rPr>
      </w:pPr>
    </w:p>
    <w:p w:rsidR="00575421" w:rsidRPr="002F50DE" w:rsidRDefault="00575421" w:rsidP="00575421">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w:t>
      </w:r>
      <w:r>
        <w:rPr>
          <w:rFonts w:eastAsia="TimesNewRomanPSMT"/>
          <w:bCs/>
          <w:color w:val="auto"/>
          <w:lang w:val="sr-Cyrl-RS"/>
        </w:rPr>
        <w:tab/>
      </w:r>
      <w:r>
        <w:rPr>
          <w:rFonts w:eastAsia="TimesNewRomanPSMT"/>
          <w:bCs/>
          <w:color w:val="auto"/>
          <w:lang w:val="sr-Cyrl-RS"/>
        </w:rPr>
        <w:tab/>
      </w:r>
      <w:r w:rsidRPr="002F50DE">
        <w:rPr>
          <w:rFonts w:eastAsia="TimesNewRomanPSMT"/>
          <w:bCs/>
          <w:color w:val="auto"/>
        </w:rPr>
        <w:t xml:space="preserve">   Понуђач</w:t>
      </w:r>
    </w:p>
    <w:p w:rsidR="00575421" w:rsidRPr="002F50DE" w:rsidRDefault="00575421" w:rsidP="00575421">
      <w:pPr>
        <w:jc w:val="both"/>
        <w:rPr>
          <w:rFonts w:eastAsia="TimesNewRomanPSMT"/>
          <w:bCs/>
          <w:color w:val="auto"/>
        </w:rPr>
      </w:pPr>
    </w:p>
    <w:p w:rsidR="00575421" w:rsidRPr="002F50DE" w:rsidRDefault="00575421" w:rsidP="00575421">
      <w:pPr>
        <w:jc w:val="both"/>
        <w:rPr>
          <w:rFonts w:eastAsia="TimesNewRomanPSMT"/>
          <w:bCs/>
          <w:color w:val="auto"/>
        </w:rPr>
      </w:pPr>
    </w:p>
    <w:p w:rsidR="00575421" w:rsidRPr="002F50DE" w:rsidRDefault="00575421" w:rsidP="00575421">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Pr="002F50DE">
        <w:rPr>
          <w:rFonts w:eastAsia="TimesNewRomanPSMT"/>
          <w:bCs/>
          <w:color w:val="auto"/>
        </w:rPr>
        <w:t xml:space="preserve">М. П. </w:t>
      </w:r>
    </w:p>
    <w:p w:rsidR="00575421" w:rsidRPr="002F50DE" w:rsidRDefault="00575421" w:rsidP="00575421">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575421" w:rsidRPr="002F50DE" w:rsidRDefault="00575421" w:rsidP="00575421">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Овлашћено лице понуђача</w:t>
      </w:r>
    </w:p>
    <w:p w:rsidR="00575421" w:rsidRPr="002F50DE" w:rsidRDefault="00575421" w:rsidP="00575421">
      <w:pPr>
        <w:jc w:val="both"/>
        <w:rPr>
          <w:rFonts w:eastAsia="TimesNewRomanPSMT"/>
          <w:bCs/>
          <w:color w:val="auto"/>
        </w:rPr>
      </w:pPr>
    </w:p>
    <w:p w:rsidR="00575421" w:rsidRDefault="00575421" w:rsidP="00575421">
      <w:pPr>
        <w:jc w:val="both"/>
        <w:rPr>
          <w:rFonts w:eastAsia="TimesNewRomanPSMT"/>
          <w:bCs/>
          <w:color w:val="auto"/>
          <w:lang w:val="sr-Cyrl-RS"/>
        </w:rPr>
      </w:pPr>
    </w:p>
    <w:p w:rsidR="00575421" w:rsidRDefault="00575421" w:rsidP="00575421">
      <w:pPr>
        <w:jc w:val="both"/>
        <w:rPr>
          <w:rFonts w:eastAsia="TimesNewRomanPSMT"/>
          <w:bCs/>
          <w:color w:val="auto"/>
          <w:lang w:val="sr-Cyrl-RS"/>
        </w:rPr>
      </w:pPr>
    </w:p>
    <w:p w:rsidR="00575421" w:rsidRDefault="00575421" w:rsidP="00575421">
      <w:pPr>
        <w:jc w:val="both"/>
        <w:rPr>
          <w:rFonts w:eastAsia="TimesNewRomanPSMT"/>
          <w:bCs/>
          <w:color w:val="auto"/>
          <w:lang w:val="sr-Cyrl-RS"/>
        </w:rPr>
      </w:pPr>
    </w:p>
    <w:p w:rsidR="00575421" w:rsidRPr="002F50DE" w:rsidRDefault="00575421" w:rsidP="00575421">
      <w:pPr>
        <w:jc w:val="both"/>
        <w:rPr>
          <w:rFonts w:eastAsia="TimesNewRomanPSMT"/>
          <w:bCs/>
          <w:color w:val="auto"/>
        </w:rPr>
      </w:pPr>
      <w:r w:rsidRPr="002F50DE">
        <w:rPr>
          <w:rFonts w:eastAsia="TimesNewRomanPSMT"/>
          <w:bCs/>
          <w:color w:val="auto"/>
        </w:rPr>
        <w:t xml:space="preserve">Напомене: </w:t>
      </w:r>
    </w:p>
    <w:p w:rsidR="00575421" w:rsidRPr="002F50DE" w:rsidRDefault="00575421" w:rsidP="00575421">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4FF8" w:rsidRPr="00882C6F" w:rsidRDefault="00AA4FF8" w:rsidP="00544BA5">
      <w:pPr>
        <w:jc w:val="both"/>
        <w:rPr>
          <w:b/>
          <w:bCs/>
          <w:iCs/>
          <w:sz w:val="28"/>
          <w:szCs w:val="28"/>
          <w:shd w:val="clear" w:color="auto" w:fill="7F7F7F"/>
        </w:rPr>
      </w:pPr>
    </w:p>
    <w:p w:rsidR="005A06C0" w:rsidRDefault="005A06C0" w:rsidP="00544BA5">
      <w:pPr>
        <w:jc w:val="both"/>
        <w:rPr>
          <w:b/>
          <w:bCs/>
          <w:iCs/>
          <w:sz w:val="28"/>
          <w:szCs w:val="28"/>
          <w:shd w:val="clear" w:color="auto" w:fill="7F7F7F"/>
          <w:lang w:val="sr-Cyrl-RS"/>
        </w:rPr>
      </w:pPr>
    </w:p>
    <w:p w:rsidR="00575421" w:rsidRDefault="00575421" w:rsidP="00544BA5">
      <w:pPr>
        <w:jc w:val="both"/>
        <w:rPr>
          <w:b/>
          <w:bCs/>
          <w:iCs/>
          <w:sz w:val="28"/>
          <w:szCs w:val="28"/>
          <w:shd w:val="clear" w:color="auto" w:fill="7F7F7F"/>
          <w:lang w:val="sr-Cyrl-RS"/>
        </w:rPr>
      </w:pPr>
    </w:p>
    <w:p w:rsidR="00575421" w:rsidRDefault="00575421" w:rsidP="00544BA5">
      <w:pPr>
        <w:jc w:val="both"/>
        <w:rPr>
          <w:b/>
          <w:bCs/>
          <w:iCs/>
          <w:sz w:val="28"/>
          <w:szCs w:val="28"/>
          <w:shd w:val="clear" w:color="auto" w:fill="7F7F7F"/>
          <w:lang w:val="sr-Cyrl-RS"/>
        </w:rPr>
      </w:pPr>
    </w:p>
    <w:p w:rsidR="00575421" w:rsidRDefault="00575421" w:rsidP="00544BA5">
      <w:pPr>
        <w:jc w:val="both"/>
        <w:rPr>
          <w:b/>
          <w:bCs/>
          <w:iCs/>
          <w:sz w:val="28"/>
          <w:szCs w:val="28"/>
          <w:shd w:val="clear" w:color="auto" w:fill="7F7F7F"/>
          <w:lang w:val="sr-Cyrl-RS"/>
        </w:rPr>
      </w:pPr>
    </w:p>
    <w:p w:rsidR="00575421" w:rsidRDefault="00575421" w:rsidP="00544BA5">
      <w:pPr>
        <w:jc w:val="both"/>
        <w:rPr>
          <w:b/>
          <w:bCs/>
          <w:iCs/>
          <w:sz w:val="28"/>
          <w:szCs w:val="28"/>
          <w:shd w:val="clear" w:color="auto" w:fill="7F7F7F"/>
          <w:lang w:val="sr-Cyrl-RS"/>
        </w:rPr>
      </w:pPr>
    </w:p>
    <w:p w:rsidR="00575421" w:rsidRDefault="00575421" w:rsidP="00544BA5">
      <w:pPr>
        <w:jc w:val="both"/>
        <w:rPr>
          <w:b/>
          <w:bCs/>
          <w:iCs/>
          <w:sz w:val="28"/>
          <w:szCs w:val="28"/>
          <w:shd w:val="clear" w:color="auto" w:fill="7F7F7F"/>
          <w:lang w:val="sr-Cyrl-RS"/>
        </w:rPr>
      </w:pPr>
    </w:p>
    <w:p w:rsidR="00575421" w:rsidRDefault="00575421" w:rsidP="00544BA5">
      <w:pPr>
        <w:jc w:val="both"/>
        <w:rPr>
          <w:b/>
          <w:bCs/>
          <w:iCs/>
          <w:sz w:val="28"/>
          <w:szCs w:val="28"/>
          <w:shd w:val="clear" w:color="auto" w:fill="7F7F7F"/>
          <w:lang w:val="sr-Cyrl-RS"/>
        </w:rPr>
      </w:pPr>
    </w:p>
    <w:p w:rsidR="003F6E81" w:rsidRDefault="003F6E81" w:rsidP="00DE1AC8">
      <w:pPr>
        <w:jc w:val="center"/>
        <w:rPr>
          <w:b/>
          <w:iCs/>
          <w:sz w:val="28"/>
          <w:szCs w:val="28"/>
          <w:shd w:val="clear" w:color="auto" w:fill="7F7F7F"/>
          <w:lang w:val="sr-Cyrl-RS"/>
        </w:rPr>
      </w:pPr>
    </w:p>
    <w:p w:rsidR="003F6E81" w:rsidRDefault="003F6E81" w:rsidP="00DE1AC8">
      <w:pPr>
        <w:jc w:val="center"/>
        <w:rPr>
          <w:b/>
          <w:iCs/>
          <w:sz w:val="28"/>
          <w:szCs w:val="28"/>
          <w:shd w:val="clear" w:color="auto" w:fill="7F7F7F"/>
          <w:lang w:val="sr-Cyrl-RS"/>
        </w:rPr>
      </w:pPr>
    </w:p>
    <w:p w:rsidR="00DE1AC8" w:rsidRPr="005C6AF1" w:rsidRDefault="00DE1AC8" w:rsidP="00DE1AC8">
      <w:pPr>
        <w:jc w:val="center"/>
        <w:rPr>
          <w:b/>
          <w:iCs/>
          <w:sz w:val="28"/>
          <w:szCs w:val="28"/>
          <w:lang w:val="sr-Cyrl-RS"/>
        </w:rPr>
      </w:pPr>
      <w:r w:rsidRPr="00D3632D">
        <w:rPr>
          <w:b/>
          <w:iCs/>
          <w:sz w:val="28"/>
          <w:szCs w:val="28"/>
          <w:shd w:val="clear" w:color="auto" w:fill="7F7F7F"/>
          <w:lang w:val="sr-Latn-RS"/>
        </w:rPr>
        <w:t>VII</w:t>
      </w:r>
      <w:r w:rsidR="005F762C">
        <w:rPr>
          <w:b/>
          <w:iCs/>
          <w:sz w:val="28"/>
          <w:szCs w:val="28"/>
          <w:shd w:val="clear" w:color="auto" w:fill="7F7F7F"/>
          <w:lang w:val="sr-Cyrl-RS"/>
        </w:rPr>
        <w:t>г</w:t>
      </w:r>
      <w:r w:rsidRPr="00D3632D">
        <w:rPr>
          <w:b/>
          <w:iCs/>
          <w:sz w:val="28"/>
          <w:szCs w:val="28"/>
          <w:shd w:val="clear" w:color="auto" w:fill="7F7F7F"/>
          <w:lang w:val="sr-Latn-RS"/>
        </w:rPr>
        <w:t xml:space="preserve"> </w:t>
      </w:r>
      <w:r w:rsidRPr="005C6AF1">
        <w:rPr>
          <w:b/>
          <w:iCs/>
          <w:sz w:val="28"/>
          <w:szCs w:val="28"/>
          <w:lang w:val="sr-Cyrl-RS"/>
        </w:rPr>
        <w:t>ОБРАЗАЦ ПОНУДЕ</w:t>
      </w:r>
      <w:r>
        <w:rPr>
          <w:b/>
          <w:iCs/>
          <w:sz w:val="28"/>
          <w:szCs w:val="28"/>
          <w:lang w:val="sr-Cyrl-RS"/>
        </w:rPr>
        <w:t xml:space="preserve"> ЗА ПАРТИЈУ 4</w:t>
      </w:r>
    </w:p>
    <w:p w:rsidR="00DE1AC8" w:rsidRDefault="00DE1AC8" w:rsidP="00DE1AC8">
      <w:pPr>
        <w:jc w:val="both"/>
        <w:rPr>
          <w:iCs/>
          <w:lang w:val="sr-Cyrl-RS"/>
        </w:rPr>
      </w:pPr>
    </w:p>
    <w:p w:rsidR="00DE1AC8" w:rsidRPr="00A45EFA" w:rsidRDefault="00DE1AC8" w:rsidP="00DE1AC8">
      <w:pPr>
        <w:jc w:val="both"/>
        <w:rPr>
          <w:i/>
          <w:iCs/>
          <w:lang w:val="sr-Cyrl-RS"/>
        </w:rPr>
      </w:pPr>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Pr>
          <w:iCs/>
        </w:rPr>
        <w:t xml:space="preserve">абавку </w:t>
      </w:r>
      <w:r w:rsidR="00DD1969">
        <w:rPr>
          <w:iCs/>
          <w:lang w:val="sr-Cyrl-RS"/>
        </w:rPr>
        <w:t xml:space="preserve">за обуке </w:t>
      </w:r>
      <w:r>
        <w:rPr>
          <w:iCs/>
          <w:lang w:val="sr-Cyrl-RS"/>
        </w:rPr>
        <w:t xml:space="preserve"> Сектора за одобравање плаћања подстицаја</w:t>
      </w:r>
      <w:r w:rsidRPr="00882C6F">
        <w:rPr>
          <w:iCs/>
          <w:lang w:val="sr-Cyrl-RS"/>
        </w:rPr>
        <w:t>,</w:t>
      </w:r>
      <w:r w:rsidRPr="00463B04">
        <w:rPr>
          <w:iCs/>
          <w:color w:val="auto"/>
        </w:rPr>
        <w:t xml:space="preserve"> Ј</w:t>
      </w:r>
      <w:r w:rsidRPr="00463B04">
        <w:rPr>
          <w:iCs/>
          <w:color w:val="auto"/>
          <w:lang w:val="sr-Cyrl-RS"/>
        </w:rPr>
        <w:t>Н</w:t>
      </w:r>
      <w:r>
        <w:rPr>
          <w:iCs/>
          <w:color w:val="auto"/>
          <w:lang w:val="sr-Cyrl-RS"/>
        </w:rPr>
        <w:t>ОП</w:t>
      </w:r>
      <w:r w:rsidRPr="00463B04">
        <w:rPr>
          <w:iCs/>
          <w:color w:val="auto"/>
          <w:lang w:val="sr-Cyrl-RS"/>
        </w:rPr>
        <w:t xml:space="preserve"> </w:t>
      </w:r>
      <w:r>
        <w:rPr>
          <w:iCs/>
          <w:color w:val="auto"/>
          <w:lang w:val="sr-Cyrl-RS"/>
        </w:rPr>
        <w:t>4/2019 Партија 4</w:t>
      </w:r>
      <w:r>
        <w:rPr>
          <w:iCs/>
          <w:lang w:val="sr-Cyrl-RS"/>
        </w:rPr>
        <w:t>, наручиоца Министарства пољопривреде, шумарства и водопривреде – Управа за аграрна плаћања.</w:t>
      </w:r>
    </w:p>
    <w:p w:rsidR="00DE1AC8" w:rsidRPr="00CD570B" w:rsidRDefault="00DE1AC8" w:rsidP="00DE1AC8">
      <w:pPr>
        <w:jc w:val="both"/>
        <w:rPr>
          <w:i/>
          <w:iCs/>
          <w:lang w:val="sr-Cyrl-RS"/>
        </w:rPr>
      </w:pPr>
    </w:p>
    <w:p w:rsidR="00DE1AC8" w:rsidRPr="00CD570B" w:rsidRDefault="00DE1AC8" w:rsidP="00DE1AC8">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E1AC8"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1AC8" w:rsidRDefault="00DE1AC8" w:rsidP="005E189A">
            <w:pPr>
              <w:rPr>
                <w:rFonts w:ascii="Arial" w:hAnsi="Arial" w:cs="Arial"/>
                <w:b/>
                <w:bCs/>
                <w:i/>
                <w:iCs/>
              </w:rPr>
            </w:pPr>
          </w:p>
        </w:tc>
      </w:tr>
      <w:tr w:rsidR="00DE1AC8"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DE1AC8" w:rsidRPr="00821A81" w:rsidRDefault="00DE1AC8" w:rsidP="005E189A">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1AC8" w:rsidRDefault="00DE1AC8" w:rsidP="005E189A">
            <w:pPr>
              <w:rPr>
                <w:rFonts w:ascii="Arial" w:hAnsi="Arial" w:cs="Arial"/>
                <w:b/>
                <w:bCs/>
                <w:i/>
                <w:iCs/>
              </w:rPr>
            </w:pPr>
          </w:p>
        </w:tc>
      </w:tr>
      <w:tr w:rsidR="00DE1AC8"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DE1AC8" w:rsidRPr="00821A81" w:rsidRDefault="00DE1AC8" w:rsidP="005E189A">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1AC8" w:rsidRDefault="00DE1AC8" w:rsidP="005E189A">
            <w:pPr>
              <w:rPr>
                <w:rFonts w:ascii="Arial" w:hAnsi="Arial" w:cs="Arial"/>
                <w:b/>
                <w:bCs/>
                <w:i/>
                <w:iCs/>
              </w:rPr>
            </w:pPr>
          </w:p>
        </w:tc>
      </w:tr>
      <w:tr w:rsidR="00DE1AC8" w:rsidRPr="00B21BCC"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1AC8" w:rsidRDefault="00DE1AC8" w:rsidP="005E189A">
            <w:pPr>
              <w:snapToGrid w:val="0"/>
              <w:rPr>
                <w:rFonts w:ascii="Arial" w:hAnsi="Arial" w:cs="Arial"/>
                <w:b/>
                <w:bCs/>
                <w:i/>
                <w:iCs/>
                <w:lang w:val="ru-RU"/>
              </w:rPr>
            </w:pPr>
          </w:p>
        </w:tc>
      </w:tr>
      <w:tr w:rsidR="00DE1AC8"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DE1AC8" w:rsidRPr="00821A81" w:rsidRDefault="00DE1AC8" w:rsidP="005E189A">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1AC8" w:rsidRDefault="00DE1AC8" w:rsidP="005E189A">
            <w:pPr>
              <w:rPr>
                <w:rFonts w:ascii="Arial" w:hAnsi="Arial" w:cs="Arial"/>
                <w:b/>
                <w:bCs/>
                <w:i/>
                <w:iCs/>
              </w:rPr>
            </w:pPr>
          </w:p>
        </w:tc>
      </w:tr>
      <w:tr w:rsidR="00DE1AC8" w:rsidRPr="00B21BCC"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1AC8" w:rsidRDefault="00DE1AC8" w:rsidP="005E189A">
            <w:pPr>
              <w:snapToGrid w:val="0"/>
              <w:rPr>
                <w:rFonts w:ascii="Arial" w:hAnsi="Arial" w:cs="Arial"/>
                <w:b/>
                <w:bCs/>
                <w:i/>
                <w:iCs/>
                <w:lang w:val="ru-RU"/>
              </w:rPr>
            </w:pPr>
          </w:p>
        </w:tc>
      </w:tr>
      <w:tr w:rsidR="00DE1AC8"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DE1AC8" w:rsidRPr="00821A81" w:rsidRDefault="00DE1AC8" w:rsidP="005E189A">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1AC8" w:rsidRDefault="00DE1AC8" w:rsidP="005E189A">
            <w:pPr>
              <w:rPr>
                <w:rFonts w:ascii="Arial" w:hAnsi="Arial" w:cs="Arial"/>
                <w:b/>
                <w:bCs/>
                <w:i/>
                <w:iCs/>
              </w:rPr>
            </w:pPr>
          </w:p>
        </w:tc>
      </w:tr>
      <w:tr w:rsidR="00DE1AC8"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1AC8" w:rsidRDefault="00DE1AC8" w:rsidP="005E189A">
            <w:pPr>
              <w:rPr>
                <w:rFonts w:ascii="Arial" w:hAnsi="Arial" w:cs="Arial"/>
                <w:b/>
                <w:bCs/>
                <w:i/>
                <w:iCs/>
                <w:lang w:val="ru-RU"/>
              </w:rPr>
            </w:pPr>
          </w:p>
        </w:tc>
      </w:tr>
      <w:tr w:rsidR="00DE1AC8" w:rsidTr="005E189A">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1AC8" w:rsidRDefault="00DE1AC8" w:rsidP="005E189A">
            <w:pPr>
              <w:ind w:firstLine="708"/>
              <w:rPr>
                <w:rFonts w:ascii="Arial" w:hAnsi="Arial" w:cs="Arial"/>
                <w:b/>
                <w:bCs/>
                <w:i/>
                <w:iCs/>
                <w:lang w:val="ru-RU"/>
              </w:rPr>
            </w:pPr>
          </w:p>
        </w:tc>
      </w:tr>
    </w:tbl>
    <w:p w:rsidR="00DE1AC8" w:rsidRDefault="00DE1AC8" w:rsidP="00DE1AC8"/>
    <w:p w:rsidR="00DE1AC8" w:rsidRDefault="00DE1AC8" w:rsidP="00DE1AC8">
      <w:pPr>
        <w:rPr>
          <w:rFonts w:ascii="Arial" w:hAnsi="Arial" w:cs="Arial"/>
          <w:b/>
          <w:bCs/>
          <w:i/>
          <w:iCs/>
        </w:rPr>
      </w:pPr>
    </w:p>
    <w:p w:rsidR="00DE1AC8" w:rsidRPr="00CD570B" w:rsidRDefault="00DE1AC8" w:rsidP="00DE1AC8">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E1AC8" w:rsidRPr="00CD570B" w:rsidTr="005E189A">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jc w:val="center"/>
              <w:rPr>
                <w:rFonts w:eastAsia="TimesNewRomanPSMT"/>
                <w:b/>
                <w:bCs/>
              </w:rPr>
            </w:pPr>
            <w:r w:rsidRPr="00CD570B">
              <w:rPr>
                <w:rFonts w:eastAsia="TimesNewRomanPSMT"/>
                <w:b/>
                <w:bCs/>
              </w:rPr>
              <w:t>А) САМОСТАЛНО</w:t>
            </w:r>
          </w:p>
        </w:tc>
      </w:tr>
      <w:tr w:rsidR="00DE1AC8" w:rsidRPr="00CD570B" w:rsidTr="005E189A">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jc w:val="center"/>
              <w:rPr>
                <w:rFonts w:eastAsia="TimesNewRomanPSMT"/>
                <w:b/>
                <w:bCs/>
              </w:rPr>
            </w:pPr>
            <w:r w:rsidRPr="00CD570B">
              <w:rPr>
                <w:rFonts w:eastAsia="TimesNewRomanPSMT"/>
                <w:b/>
                <w:bCs/>
              </w:rPr>
              <w:t>Б) СА ПОДИЗВОЂАЧЕМ</w:t>
            </w:r>
          </w:p>
        </w:tc>
      </w:tr>
      <w:tr w:rsidR="00DE1AC8" w:rsidRPr="00CD570B" w:rsidTr="005E189A">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jc w:val="center"/>
              <w:rPr>
                <w:b/>
                <w:iCs/>
                <w:lang w:val="ru-RU"/>
              </w:rPr>
            </w:pPr>
            <w:r w:rsidRPr="00CD570B">
              <w:rPr>
                <w:rFonts w:eastAsia="TimesNewRomanPSMT"/>
                <w:b/>
                <w:bCs/>
              </w:rPr>
              <w:t>В) КАО ЗАЈЕДНИЧКУ ПОНУДУ</w:t>
            </w:r>
          </w:p>
        </w:tc>
      </w:tr>
    </w:tbl>
    <w:p w:rsidR="00DE1AC8" w:rsidRPr="00CD570B" w:rsidRDefault="00DE1AC8" w:rsidP="00DE1AC8">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p>
    <w:p w:rsidR="00DE1AC8" w:rsidRPr="00CD570B" w:rsidRDefault="00DE1AC8" w:rsidP="00DE1AC8">
      <w:pPr>
        <w:jc w:val="both"/>
        <w:rPr>
          <w:rFonts w:eastAsia="TimesNewRomanPSMT"/>
          <w:bCs/>
          <w:i/>
        </w:rPr>
      </w:pPr>
    </w:p>
    <w:p w:rsidR="00DE1AC8" w:rsidRDefault="00DE1AC8" w:rsidP="00DE1AC8">
      <w:pPr>
        <w:jc w:val="both"/>
        <w:rPr>
          <w:rFonts w:ascii="Arial" w:eastAsia="TimesNewRomanPSMT" w:hAnsi="Arial" w:cs="Arial"/>
          <w:b/>
          <w:bCs/>
          <w:i/>
          <w:lang w:val="sr-Cyrl-CS"/>
        </w:rPr>
      </w:pPr>
    </w:p>
    <w:p w:rsidR="00DE1AC8" w:rsidRDefault="00DE1AC8" w:rsidP="00DE1AC8">
      <w:pPr>
        <w:jc w:val="both"/>
        <w:rPr>
          <w:rFonts w:eastAsia="TimesNewRomanPSMT"/>
          <w:b/>
          <w:bCs/>
          <w:lang w:val="sr-Cyrl-CS"/>
        </w:rPr>
      </w:pPr>
    </w:p>
    <w:p w:rsidR="00DE1AC8" w:rsidRDefault="00DE1AC8" w:rsidP="00DE1AC8">
      <w:pPr>
        <w:jc w:val="both"/>
        <w:rPr>
          <w:rFonts w:eastAsia="TimesNewRomanPSMT"/>
          <w:b/>
          <w:bCs/>
          <w:lang w:val="sr-Cyrl-CS"/>
        </w:rPr>
      </w:pPr>
    </w:p>
    <w:p w:rsidR="00DE1AC8" w:rsidRDefault="00DE1AC8" w:rsidP="00DE1AC8">
      <w:pPr>
        <w:jc w:val="both"/>
        <w:rPr>
          <w:rFonts w:eastAsia="TimesNewRomanPSMT"/>
          <w:b/>
          <w:bCs/>
          <w:lang w:val="sr-Cyrl-CS"/>
        </w:rPr>
      </w:pPr>
    </w:p>
    <w:p w:rsidR="00DE1AC8" w:rsidRPr="0095681A" w:rsidRDefault="00DE1AC8" w:rsidP="00DE1AC8">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lang w:val="ru-RU"/>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lang w:val="ru-RU"/>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821A81" w:rsidRDefault="00DE1AC8" w:rsidP="005E189A">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lang w:val="ru-RU"/>
              </w:rPr>
            </w:pPr>
          </w:p>
        </w:tc>
      </w:tr>
      <w:tr w:rsidR="00DE1AC8" w:rsidRPr="00CD570B" w:rsidTr="005E189A">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lang w:val="ru-RU"/>
              </w:rPr>
            </w:pPr>
          </w:p>
        </w:tc>
      </w:tr>
    </w:tbl>
    <w:p w:rsidR="00DE1AC8" w:rsidRPr="00CD570B" w:rsidRDefault="00DE1AC8" w:rsidP="00DE1AC8">
      <w:pPr>
        <w:jc w:val="both"/>
        <w:rPr>
          <w:i/>
          <w:iCs/>
          <w:lang w:val="ru-RU"/>
        </w:rPr>
      </w:pPr>
      <w:r w:rsidRPr="00CD570B">
        <w:rPr>
          <w:b/>
          <w:bCs/>
          <w:i/>
          <w:iCs/>
          <w:u w:val="single"/>
          <w:lang w:val="ru-RU"/>
        </w:rPr>
        <w:t>Напомена:</w:t>
      </w:r>
      <w:r w:rsidRPr="00CD570B">
        <w:rPr>
          <w:b/>
          <w:bCs/>
          <w:i/>
          <w:iCs/>
          <w:lang w:val="ru-RU"/>
        </w:rPr>
        <w:t xml:space="preserve"> </w:t>
      </w:r>
    </w:p>
    <w:p w:rsidR="00DE1AC8" w:rsidRDefault="00DE1AC8" w:rsidP="00DE1AC8">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DE1AC8" w:rsidRPr="0095681A" w:rsidRDefault="00DE1AC8" w:rsidP="00DE1AC8">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lang w:val="ru-RU"/>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lang w:val="ru-RU"/>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lang w:val="ru-RU"/>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r w:rsidR="00DE1AC8" w:rsidRPr="00CD570B" w:rsidTr="005E189A">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DE1AC8" w:rsidRPr="00CD570B" w:rsidRDefault="00DE1AC8" w:rsidP="005E189A">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AC8" w:rsidRPr="00CD570B" w:rsidRDefault="00DE1AC8" w:rsidP="005E189A">
            <w:pPr>
              <w:snapToGrid w:val="0"/>
              <w:rPr>
                <w:rFonts w:eastAsia="TimesNewRomanPSMT"/>
                <w:b/>
                <w:bCs/>
              </w:rPr>
            </w:pPr>
          </w:p>
        </w:tc>
      </w:tr>
    </w:tbl>
    <w:p w:rsidR="00DE1AC8" w:rsidRPr="00CD1803" w:rsidRDefault="00DE1AC8" w:rsidP="00DE1AC8">
      <w:pPr>
        <w:jc w:val="both"/>
        <w:rPr>
          <w:i/>
          <w:iCs/>
          <w:lang w:val="ru-RU"/>
        </w:rPr>
      </w:pPr>
      <w:r w:rsidRPr="00CD1803">
        <w:rPr>
          <w:b/>
          <w:bCs/>
          <w:i/>
          <w:iCs/>
          <w:u w:val="single"/>
        </w:rPr>
        <w:t>Напомена:</w:t>
      </w:r>
      <w:r w:rsidRPr="00CD1803">
        <w:rPr>
          <w:b/>
          <w:bCs/>
          <w:i/>
          <w:iCs/>
        </w:rPr>
        <w:t xml:space="preserve"> </w:t>
      </w:r>
    </w:p>
    <w:p w:rsidR="00DE1AC8" w:rsidRPr="00CD1803" w:rsidRDefault="00DE1AC8" w:rsidP="00DE1AC8">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DE1AC8" w:rsidRPr="007361B3" w:rsidRDefault="00DE1AC8" w:rsidP="00DE1AC8">
      <w:pPr>
        <w:suppressAutoHyphens w:val="0"/>
        <w:spacing w:line="240" w:lineRule="auto"/>
        <w:jc w:val="both"/>
        <w:rPr>
          <w:rFonts w:eastAsia="Calibri"/>
          <w:b/>
          <w:color w:val="auto"/>
          <w:kern w:val="0"/>
          <w:sz w:val="28"/>
          <w:szCs w:val="22"/>
          <w:lang w:val="sr-Cyrl-RS" w:eastAsia="en-US"/>
        </w:rPr>
      </w:pPr>
      <w:r>
        <w:rPr>
          <w:b/>
          <w:bCs/>
          <w:iCs/>
          <w:sz w:val="20"/>
          <w:szCs w:val="20"/>
        </w:rPr>
        <w:br w:type="page"/>
      </w:r>
      <w:r w:rsidRPr="006A224D">
        <w:rPr>
          <w:rFonts w:eastAsia="TimesNewRomanPSMT"/>
          <w:b/>
          <w:bCs/>
          <w:color w:val="auto"/>
          <w:lang w:val="sr-Cyrl-CS"/>
        </w:rPr>
        <w:t xml:space="preserve">5) </w:t>
      </w:r>
      <w:r w:rsidRPr="006A224D">
        <w:rPr>
          <w:rFonts w:eastAsia="TimesNewRomanPSMT"/>
          <w:b/>
          <w:bCs/>
          <w:color w:val="auto"/>
        </w:rPr>
        <w:t>ОПИС ПРЕДМЕТА НАБАВКЕ</w:t>
      </w:r>
      <w:r>
        <w:rPr>
          <w:rFonts w:eastAsia="TimesNewRomanPSMT"/>
          <w:b/>
          <w:bCs/>
          <w:color w:val="auto"/>
          <w:lang w:val="sr-Cyrl-RS"/>
        </w:rPr>
        <w:t xml:space="preserve">: </w:t>
      </w:r>
      <w:r w:rsidRPr="00583444">
        <w:rPr>
          <w:rFonts w:eastAsia="Calibri"/>
          <w:color w:val="auto"/>
          <w:kern w:val="0"/>
          <w:lang w:val="sr-Cyrl-RS" w:eastAsia="en-US"/>
        </w:rPr>
        <w:t xml:space="preserve">Обука за </w:t>
      </w:r>
      <w:r>
        <w:rPr>
          <w:rFonts w:eastAsia="Calibri"/>
          <w:color w:val="auto"/>
          <w:kern w:val="0"/>
          <w:lang w:val="sr-Cyrl-RS" w:eastAsia="en-US"/>
        </w:rPr>
        <w:t xml:space="preserve">административну </w:t>
      </w:r>
      <w:r w:rsidRPr="00583444">
        <w:rPr>
          <w:rFonts w:eastAsia="Calibri"/>
          <w:color w:val="auto"/>
          <w:kern w:val="0"/>
          <w:lang w:val="sr-Cyrl-RS" w:eastAsia="en-US"/>
        </w:rPr>
        <w:t xml:space="preserve">контролу </w:t>
      </w:r>
      <w:r>
        <w:rPr>
          <w:rFonts w:eastAsia="Calibri"/>
          <w:color w:val="auto"/>
          <w:kern w:val="0"/>
          <w:lang w:val="sr-Cyrl-RS" w:eastAsia="en-US"/>
        </w:rPr>
        <w:t>гарантних листова и изјава о саобразности</w:t>
      </w:r>
    </w:p>
    <w:p w:rsidR="00DE1AC8" w:rsidRDefault="00DE1AC8" w:rsidP="00DE1AC8">
      <w:pPr>
        <w:jc w:val="both"/>
        <w:rPr>
          <w:rFonts w:eastAsia="TimesNewRomanPSMT"/>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905"/>
        <w:gridCol w:w="2245"/>
        <w:gridCol w:w="2074"/>
      </w:tblGrid>
      <w:tr w:rsidR="00DE1AC8" w:rsidRPr="00361C74" w:rsidTr="005E189A">
        <w:trPr>
          <w:trHeight w:val="844"/>
        </w:trPr>
        <w:tc>
          <w:tcPr>
            <w:tcW w:w="1165" w:type="dxa"/>
            <w:shd w:val="clear" w:color="auto" w:fill="auto"/>
            <w:vAlign w:val="center"/>
          </w:tcPr>
          <w:p w:rsidR="00DE1AC8" w:rsidRPr="00361C74" w:rsidRDefault="00DE1AC8" w:rsidP="005E189A">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Ред. бр.</w:t>
            </w:r>
          </w:p>
        </w:tc>
        <w:tc>
          <w:tcPr>
            <w:tcW w:w="3905" w:type="dxa"/>
            <w:shd w:val="clear" w:color="auto" w:fill="auto"/>
            <w:vAlign w:val="center"/>
          </w:tcPr>
          <w:p w:rsidR="00DE1AC8" w:rsidRPr="00361C74" w:rsidRDefault="00DE1AC8" w:rsidP="005E189A">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Опис</w:t>
            </w:r>
          </w:p>
        </w:tc>
        <w:tc>
          <w:tcPr>
            <w:tcW w:w="2245" w:type="dxa"/>
            <w:shd w:val="clear" w:color="auto" w:fill="auto"/>
            <w:vAlign w:val="center"/>
          </w:tcPr>
          <w:p w:rsidR="00DE1AC8" w:rsidRPr="00361C74" w:rsidRDefault="00DE1AC8" w:rsidP="005E189A">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без ПДВ</w:t>
            </w:r>
            <w:r>
              <w:rPr>
                <w:rFonts w:eastAsia="Calibri"/>
                <w:color w:val="auto"/>
                <w:kern w:val="0"/>
                <w:szCs w:val="22"/>
                <w:lang w:val="sr-Cyrl-RS" w:eastAsia="en-US"/>
              </w:rPr>
              <w:t>-а</w:t>
            </w:r>
            <w:r w:rsidRPr="00361C74">
              <w:rPr>
                <w:rFonts w:eastAsia="Calibri"/>
                <w:color w:val="auto"/>
                <w:kern w:val="0"/>
                <w:szCs w:val="22"/>
                <w:lang w:val="sr-Latn-RS" w:eastAsia="en-US"/>
              </w:rPr>
              <w:t xml:space="preserve"> </w:t>
            </w:r>
          </w:p>
        </w:tc>
        <w:tc>
          <w:tcPr>
            <w:tcW w:w="2074" w:type="dxa"/>
            <w:shd w:val="clear" w:color="auto" w:fill="auto"/>
            <w:vAlign w:val="center"/>
          </w:tcPr>
          <w:p w:rsidR="00DE1AC8" w:rsidRPr="00361C74" w:rsidRDefault="00DE1AC8" w:rsidP="005E189A">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са ПДВ</w:t>
            </w:r>
            <w:r>
              <w:rPr>
                <w:rFonts w:eastAsia="Calibri"/>
                <w:color w:val="auto"/>
                <w:kern w:val="0"/>
                <w:szCs w:val="22"/>
                <w:lang w:val="sr-Cyrl-RS" w:eastAsia="en-US"/>
              </w:rPr>
              <w:t>-ом</w:t>
            </w:r>
            <w:r w:rsidRPr="00361C74">
              <w:rPr>
                <w:rFonts w:eastAsia="Calibri"/>
                <w:color w:val="auto"/>
                <w:kern w:val="0"/>
                <w:szCs w:val="22"/>
                <w:lang w:val="sr-Latn-RS" w:eastAsia="en-US"/>
              </w:rPr>
              <w:t xml:space="preserve"> </w:t>
            </w:r>
          </w:p>
        </w:tc>
      </w:tr>
      <w:tr w:rsidR="00DE1AC8" w:rsidRPr="00361C74" w:rsidTr="005E189A">
        <w:trPr>
          <w:trHeight w:val="1000"/>
        </w:trPr>
        <w:tc>
          <w:tcPr>
            <w:tcW w:w="1165" w:type="dxa"/>
            <w:shd w:val="clear" w:color="auto" w:fill="auto"/>
            <w:vAlign w:val="center"/>
          </w:tcPr>
          <w:p w:rsidR="00DE1AC8" w:rsidRPr="00361C74" w:rsidRDefault="00DE1AC8" w:rsidP="005E189A">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1.</w:t>
            </w:r>
          </w:p>
        </w:tc>
        <w:tc>
          <w:tcPr>
            <w:tcW w:w="3905" w:type="dxa"/>
            <w:shd w:val="clear" w:color="auto" w:fill="auto"/>
            <w:vAlign w:val="center"/>
          </w:tcPr>
          <w:p w:rsidR="00DE1AC8" w:rsidRPr="00B835A0" w:rsidRDefault="00DE1AC8" w:rsidP="005E189A">
            <w:pPr>
              <w:suppressAutoHyphens w:val="0"/>
              <w:spacing w:line="240" w:lineRule="auto"/>
              <w:jc w:val="center"/>
              <w:rPr>
                <w:rFonts w:eastAsia="Calibri"/>
                <w:color w:val="FF0000"/>
                <w:kern w:val="0"/>
                <w:szCs w:val="22"/>
                <w:lang w:val="sr-Cyrl-RS" w:eastAsia="en-US"/>
              </w:rPr>
            </w:pPr>
            <w:r w:rsidRPr="00583444">
              <w:rPr>
                <w:rFonts w:eastAsia="Calibri"/>
                <w:color w:val="auto"/>
                <w:kern w:val="0"/>
                <w:lang w:val="sr-Cyrl-RS" w:eastAsia="en-US"/>
              </w:rPr>
              <w:t xml:space="preserve">Обука за </w:t>
            </w:r>
            <w:r>
              <w:rPr>
                <w:rFonts w:eastAsia="Calibri"/>
                <w:color w:val="auto"/>
                <w:kern w:val="0"/>
                <w:lang w:val="sr-Cyrl-RS" w:eastAsia="en-US"/>
              </w:rPr>
              <w:t xml:space="preserve">административну </w:t>
            </w:r>
            <w:r w:rsidRPr="00583444">
              <w:rPr>
                <w:rFonts w:eastAsia="Calibri"/>
                <w:color w:val="auto"/>
                <w:kern w:val="0"/>
                <w:lang w:val="sr-Cyrl-RS" w:eastAsia="en-US"/>
              </w:rPr>
              <w:t>контр</w:t>
            </w:r>
            <w:r>
              <w:rPr>
                <w:rFonts w:eastAsia="Calibri"/>
                <w:color w:val="auto"/>
                <w:kern w:val="0"/>
                <w:lang w:val="sr-Cyrl-RS" w:eastAsia="en-US"/>
              </w:rPr>
              <w:t>олу гарантних листова и изјава о саобразности</w:t>
            </w:r>
          </w:p>
        </w:tc>
        <w:tc>
          <w:tcPr>
            <w:tcW w:w="2245" w:type="dxa"/>
            <w:shd w:val="clear" w:color="auto" w:fill="auto"/>
          </w:tcPr>
          <w:p w:rsidR="00DE1AC8" w:rsidRPr="00361C74" w:rsidRDefault="00DE1AC8" w:rsidP="005E189A">
            <w:pPr>
              <w:suppressAutoHyphens w:val="0"/>
              <w:spacing w:line="240" w:lineRule="auto"/>
              <w:rPr>
                <w:rFonts w:eastAsia="Calibri"/>
                <w:color w:val="auto"/>
                <w:kern w:val="0"/>
                <w:szCs w:val="22"/>
                <w:lang w:val="sr-Latn-RS" w:eastAsia="en-US"/>
              </w:rPr>
            </w:pPr>
          </w:p>
        </w:tc>
        <w:tc>
          <w:tcPr>
            <w:tcW w:w="2074" w:type="dxa"/>
            <w:shd w:val="clear" w:color="auto" w:fill="auto"/>
          </w:tcPr>
          <w:p w:rsidR="00DE1AC8" w:rsidRPr="00361C74" w:rsidRDefault="00DE1AC8" w:rsidP="005E189A">
            <w:pPr>
              <w:suppressAutoHyphens w:val="0"/>
              <w:spacing w:line="240" w:lineRule="auto"/>
              <w:rPr>
                <w:rFonts w:eastAsia="Calibri"/>
                <w:color w:val="auto"/>
                <w:kern w:val="0"/>
                <w:szCs w:val="22"/>
                <w:lang w:val="sr-Latn-RS" w:eastAsia="en-US"/>
              </w:rPr>
            </w:pPr>
          </w:p>
        </w:tc>
      </w:tr>
    </w:tbl>
    <w:p w:rsidR="00DE1AC8" w:rsidRDefault="00DE1AC8" w:rsidP="00DE1AC8">
      <w:pPr>
        <w:jc w:val="both"/>
        <w:rPr>
          <w:rFonts w:eastAsia="TimesNewRomanPSMT"/>
          <w:bCs/>
          <w:color w:val="auto"/>
          <w:lang w:val="sr-Cyrl-RS"/>
        </w:rPr>
      </w:pPr>
    </w:p>
    <w:p w:rsidR="00DE1AC8" w:rsidRDefault="00DE1AC8" w:rsidP="00DE1AC8">
      <w:pPr>
        <w:jc w:val="both"/>
        <w:rPr>
          <w:rFonts w:eastAsia="TimesNewRomanPSMT"/>
          <w:bCs/>
          <w:color w:val="auto"/>
          <w:lang w:val="sr-Cyrl-RS"/>
        </w:rPr>
      </w:pPr>
      <w:r>
        <w:rPr>
          <w:rFonts w:eastAsia="TimesNewRomanPSMT"/>
          <w:bCs/>
          <w:color w:val="auto"/>
          <w:lang w:val="sr-Cyrl-RS"/>
        </w:rPr>
        <w:t>Име и презиме стручног/их лица које/и ће вршити обуку:</w:t>
      </w:r>
    </w:p>
    <w:p w:rsidR="00DE1AC8" w:rsidRDefault="00DE1AC8" w:rsidP="00DE1AC8">
      <w:pPr>
        <w:jc w:val="both"/>
        <w:rPr>
          <w:rFonts w:eastAsia="TimesNewRomanPSMT"/>
          <w:bCs/>
          <w:color w:val="auto"/>
          <w:lang w:val="sr-Cyrl-RS"/>
        </w:rPr>
      </w:pPr>
    </w:p>
    <w:p w:rsidR="00DE1AC8" w:rsidRDefault="00DE1AC8" w:rsidP="00DE1AC8">
      <w:pPr>
        <w:jc w:val="both"/>
        <w:rPr>
          <w:rFonts w:eastAsia="TimesNewRomanPSMT"/>
          <w:bCs/>
          <w:color w:val="auto"/>
          <w:lang w:val="sr-Cyrl-RS"/>
        </w:rPr>
      </w:pPr>
      <w:r>
        <w:rPr>
          <w:rFonts w:eastAsia="TimesNewRomanPSMT"/>
          <w:bCs/>
          <w:color w:val="auto"/>
          <w:lang w:val="sr-Cyrl-RS"/>
        </w:rPr>
        <w:t>1. ______________________________________________</w:t>
      </w:r>
    </w:p>
    <w:p w:rsidR="00DE1AC8" w:rsidRDefault="00DE1AC8" w:rsidP="00DE1AC8">
      <w:pPr>
        <w:jc w:val="both"/>
        <w:rPr>
          <w:rFonts w:eastAsia="TimesNewRomanPSMT"/>
          <w:bCs/>
          <w:color w:val="auto"/>
          <w:lang w:val="sr-Cyrl-RS"/>
        </w:rPr>
      </w:pPr>
    </w:p>
    <w:p w:rsidR="00DE1AC8" w:rsidRDefault="00DE1AC8" w:rsidP="00DE1AC8">
      <w:pPr>
        <w:jc w:val="both"/>
        <w:rPr>
          <w:rFonts w:eastAsia="TimesNewRomanPSMT"/>
          <w:bCs/>
          <w:color w:val="auto"/>
          <w:lang w:val="sr-Cyrl-RS"/>
        </w:rPr>
      </w:pPr>
      <w:r>
        <w:rPr>
          <w:rFonts w:eastAsia="TimesNewRomanPSMT"/>
          <w:bCs/>
          <w:color w:val="auto"/>
          <w:lang w:val="sr-Cyrl-RS"/>
        </w:rPr>
        <w:t>2. ______________________________________________</w:t>
      </w:r>
    </w:p>
    <w:p w:rsidR="00DE1AC8" w:rsidRDefault="00DE1AC8" w:rsidP="00DE1AC8">
      <w:pPr>
        <w:jc w:val="both"/>
        <w:rPr>
          <w:rFonts w:eastAsia="TimesNewRomanPSMT"/>
          <w:bCs/>
          <w:color w:val="auto"/>
          <w:lang w:val="sr-Cyrl-RS"/>
        </w:rPr>
      </w:pPr>
    </w:p>
    <w:p w:rsidR="00DE1AC8" w:rsidRPr="00160D4C" w:rsidRDefault="00DE1AC8" w:rsidP="00DE1AC8">
      <w:pPr>
        <w:jc w:val="both"/>
        <w:rPr>
          <w:rFonts w:eastAsia="TimesNewRomanPSMT"/>
          <w:bCs/>
          <w:color w:val="auto"/>
          <w:lang w:val="sr-Cyrl-RS"/>
        </w:rPr>
      </w:pPr>
      <w:r>
        <w:rPr>
          <w:rFonts w:eastAsia="TimesNewRomanPSMT"/>
          <w:bCs/>
          <w:color w:val="auto"/>
          <w:lang w:val="sr-Cyrl-RS"/>
        </w:rPr>
        <w:t>3. ______________________________________________</w:t>
      </w:r>
    </w:p>
    <w:p w:rsidR="00DE1AC8" w:rsidRDefault="00DE1AC8" w:rsidP="00DE1AC8">
      <w:pPr>
        <w:jc w:val="both"/>
        <w:rPr>
          <w:rFonts w:eastAsia="TimesNewRomanPSMT"/>
          <w:bCs/>
          <w:color w:val="auto"/>
          <w:lang w:val="sr-Cyrl-RS"/>
        </w:rPr>
      </w:pPr>
    </w:p>
    <w:p w:rsidR="00DE1AC8" w:rsidRDefault="00DE1AC8" w:rsidP="00DE1AC8">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_____</w:t>
      </w:r>
      <w:r>
        <w:rPr>
          <w:rFonts w:eastAsia="TimesNewRomanPSMT"/>
          <w:bCs/>
          <w:color w:val="auto"/>
          <w:lang w:val="sr-Cyrl-RS"/>
        </w:rPr>
        <w:tab/>
        <w:t>дана.</w:t>
      </w:r>
    </w:p>
    <w:p w:rsidR="00DE1AC8" w:rsidRDefault="00DE1AC8" w:rsidP="00DE1AC8">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DE1AC8" w:rsidRDefault="00DE1AC8" w:rsidP="00DE1AC8">
      <w:pPr>
        <w:jc w:val="both"/>
        <w:rPr>
          <w:rFonts w:eastAsia="TimesNewRomanPSMT"/>
          <w:bCs/>
          <w:color w:val="auto"/>
          <w:lang w:val="sr-Cyrl-RS"/>
        </w:rPr>
      </w:pPr>
    </w:p>
    <w:p w:rsidR="00DE1AC8" w:rsidRDefault="00DE1AC8" w:rsidP="00DE1AC8">
      <w:pPr>
        <w:jc w:val="both"/>
        <w:rPr>
          <w:rFonts w:eastAsia="TimesNewRomanPSMT"/>
          <w:bCs/>
          <w:color w:val="auto"/>
          <w:lang w:val="sr-Cyrl-RS"/>
        </w:rPr>
      </w:pPr>
    </w:p>
    <w:p w:rsidR="00DE1AC8" w:rsidRDefault="00DE1AC8" w:rsidP="00DE1AC8">
      <w:pPr>
        <w:ind w:left="708" w:firstLine="708"/>
        <w:jc w:val="both"/>
        <w:rPr>
          <w:rFonts w:eastAsia="TimesNewRomanPSMT"/>
          <w:bCs/>
          <w:color w:val="auto"/>
          <w:lang w:val="sr-Cyrl-RS"/>
        </w:rPr>
      </w:pPr>
    </w:p>
    <w:p w:rsidR="00DE1AC8" w:rsidRDefault="00DE1AC8" w:rsidP="00DE1AC8">
      <w:pPr>
        <w:ind w:left="708" w:firstLine="708"/>
        <w:jc w:val="both"/>
        <w:rPr>
          <w:rFonts w:eastAsia="TimesNewRomanPSMT"/>
          <w:bCs/>
          <w:color w:val="auto"/>
          <w:lang w:val="sr-Cyrl-RS"/>
        </w:rPr>
      </w:pPr>
    </w:p>
    <w:p w:rsidR="00DE1AC8" w:rsidRPr="002F50DE" w:rsidRDefault="00DE1AC8" w:rsidP="00DE1AC8">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w:t>
      </w:r>
      <w:r>
        <w:rPr>
          <w:rFonts w:eastAsia="TimesNewRomanPSMT"/>
          <w:bCs/>
          <w:color w:val="auto"/>
          <w:lang w:val="sr-Cyrl-RS"/>
        </w:rPr>
        <w:tab/>
      </w:r>
      <w:r>
        <w:rPr>
          <w:rFonts w:eastAsia="TimesNewRomanPSMT"/>
          <w:bCs/>
          <w:color w:val="auto"/>
          <w:lang w:val="sr-Cyrl-RS"/>
        </w:rPr>
        <w:tab/>
      </w:r>
      <w:r w:rsidRPr="002F50DE">
        <w:rPr>
          <w:rFonts w:eastAsia="TimesNewRomanPSMT"/>
          <w:bCs/>
          <w:color w:val="auto"/>
        </w:rPr>
        <w:t xml:space="preserve">   Понуђач</w:t>
      </w:r>
    </w:p>
    <w:p w:rsidR="00DE1AC8" w:rsidRPr="002F50DE" w:rsidRDefault="00DE1AC8" w:rsidP="00DE1AC8">
      <w:pPr>
        <w:jc w:val="both"/>
        <w:rPr>
          <w:rFonts w:eastAsia="TimesNewRomanPSMT"/>
          <w:bCs/>
          <w:color w:val="auto"/>
        </w:rPr>
      </w:pPr>
    </w:p>
    <w:p w:rsidR="00DE1AC8" w:rsidRPr="002F50DE" w:rsidRDefault="00DE1AC8" w:rsidP="00DE1AC8">
      <w:pPr>
        <w:jc w:val="both"/>
        <w:rPr>
          <w:rFonts w:eastAsia="TimesNewRomanPSMT"/>
          <w:bCs/>
          <w:color w:val="auto"/>
        </w:rPr>
      </w:pPr>
    </w:p>
    <w:p w:rsidR="00DE1AC8" w:rsidRPr="002F50DE" w:rsidRDefault="00DE1AC8" w:rsidP="00DE1AC8">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Pr="002F50DE">
        <w:rPr>
          <w:rFonts w:eastAsia="TimesNewRomanPSMT"/>
          <w:bCs/>
          <w:color w:val="auto"/>
        </w:rPr>
        <w:t xml:space="preserve">М. П. </w:t>
      </w:r>
    </w:p>
    <w:p w:rsidR="00DE1AC8" w:rsidRPr="002F50DE" w:rsidRDefault="00DE1AC8" w:rsidP="00DE1AC8">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DE1AC8" w:rsidRPr="002F50DE" w:rsidRDefault="00DE1AC8" w:rsidP="00DE1AC8">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Овлашћено лице понуђача</w:t>
      </w:r>
    </w:p>
    <w:p w:rsidR="00DE1AC8" w:rsidRPr="002F50DE" w:rsidRDefault="00DE1AC8" w:rsidP="00DE1AC8">
      <w:pPr>
        <w:jc w:val="both"/>
        <w:rPr>
          <w:rFonts w:eastAsia="TimesNewRomanPSMT"/>
          <w:bCs/>
          <w:color w:val="auto"/>
        </w:rPr>
      </w:pPr>
    </w:p>
    <w:p w:rsidR="00DE1AC8" w:rsidRDefault="00DE1AC8" w:rsidP="00DE1AC8">
      <w:pPr>
        <w:jc w:val="both"/>
        <w:rPr>
          <w:rFonts w:eastAsia="TimesNewRomanPSMT"/>
          <w:bCs/>
          <w:color w:val="auto"/>
          <w:lang w:val="sr-Cyrl-RS"/>
        </w:rPr>
      </w:pPr>
    </w:p>
    <w:p w:rsidR="00DE1AC8" w:rsidRDefault="00DE1AC8" w:rsidP="00DE1AC8">
      <w:pPr>
        <w:jc w:val="both"/>
        <w:rPr>
          <w:rFonts w:eastAsia="TimesNewRomanPSMT"/>
          <w:bCs/>
          <w:color w:val="auto"/>
          <w:lang w:val="sr-Cyrl-RS"/>
        </w:rPr>
      </w:pPr>
    </w:p>
    <w:p w:rsidR="00DE1AC8" w:rsidRDefault="00DE1AC8" w:rsidP="00DE1AC8">
      <w:pPr>
        <w:jc w:val="both"/>
        <w:rPr>
          <w:rFonts w:eastAsia="TimesNewRomanPSMT"/>
          <w:bCs/>
          <w:color w:val="auto"/>
          <w:lang w:val="sr-Cyrl-RS"/>
        </w:rPr>
      </w:pPr>
    </w:p>
    <w:p w:rsidR="00DE1AC8" w:rsidRPr="002F50DE" w:rsidRDefault="00DE1AC8" w:rsidP="00DE1AC8">
      <w:pPr>
        <w:jc w:val="both"/>
        <w:rPr>
          <w:rFonts w:eastAsia="TimesNewRomanPSMT"/>
          <w:bCs/>
          <w:color w:val="auto"/>
        </w:rPr>
      </w:pPr>
      <w:r w:rsidRPr="002F50DE">
        <w:rPr>
          <w:rFonts w:eastAsia="TimesNewRomanPSMT"/>
          <w:bCs/>
          <w:color w:val="auto"/>
        </w:rPr>
        <w:t xml:space="preserve">Напомене: </w:t>
      </w:r>
    </w:p>
    <w:p w:rsidR="00DE1AC8" w:rsidRPr="002F50DE" w:rsidRDefault="00DE1AC8" w:rsidP="00DE1AC8">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1AC8" w:rsidRDefault="00DE1AC8" w:rsidP="00544BA5">
      <w:pPr>
        <w:jc w:val="both"/>
        <w:rPr>
          <w:b/>
          <w:bCs/>
          <w:iCs/>
          <w:sz w:val="28"/>
          <w:szCs w:val="28"/>
          <w:shd w:val="clear" w:color="auto" w:fill="7F7F7F"/>
          <w:lang w:val="sr-Cyrl-RS"/>
        </w:rPr>
      </w:pPr>
    </w:p>
    <w:p w:rsidR="00DE1AC8" w:rsidRDefault="00DE1AC8" w:rsidP="00544BA5">
      <w:pPr>
        <w:jc w:val="both"/>
        <w:rPr>
          <w:b/>
          <w:bCs/>
          <w:iCs/>
          <w:sz w:val="28"/>
          <w:szCs w:val="28"/>
          <w:shd w:val="clear" w:color="auto" w:fill="7F7F7F"/>
          <w:lang w:val="sr-Cyrl-RS"/>
        </w:rPr>
      </w:pPr>
    </w:p>
    <w:p w:rsidR="00DE1AC8" w:rsidRDefault="00DE1AC8" w:rsidP="00544BA5">
      <w:pPr>
        <w:jc w:val="both"/>
        <w:rPr>
          <w:b/>
          <w:bCs/>
          <w:iCs/>
          <w:sz w:val="28"/>
          <w:szCs w:val="28"/>
          <w:shd w:val="clear" w:color="auto" w:fill="7F7F7F"/>
          <w:lang w:val="sr-Cyrl-RS"/>
        </w:rPr>
      </w:pPr>
    </w:p>
    <w:p w:rsidR="00DE1AC8" w:rsidRDefault="00DE1AC8" w:rsidP="00544BA5">
      <w:pPr>
        <w:jc w:val="both"/>
        <w:rPr>
          <w:b/>
          <w:bCs/>
          <w:iCs/>
          <w:sz w:val="28"/>
          <w:szCs w:val="28"/>
          <w:shd w:val="clear" w:color="auto" w:fill="7F7F7F"/>
          <w:lang w:val="sr-Cyrl-RS"/>
        </w:rPr>
      </w:pPr>
    </w:p>
    <w:p w:rsidR="00DE1AC8" w:rsidRDefault="00DE1AC8" w:rsidP="00544BA5">
      <w:pPr>
        <w:jc w:val="both"/>
        <w:rPr>
          <w:b/>
          <w:bCs/>
          <w:iCs/>
          <w:sz w:val="28"/>
          <w:szCs w:val="28"/>
          <w:shd w:val="clear" w:color="auto" w:fill="7F7F7F"/>
          <w:lang w:val="sr-Cyrl-RS"/>
        </w:rPr>
      </w:pPr>
    </w:p>
    <w:p w:rsidR="00DE1AC8" w:rsidRDefault="00DE1AC8" w:rsidP="00544BA5">
      <w:pPr>
        <w:jc w:val="both"/>
        <w:rPr>
          <w:b/>
          <w:bCs/>
          <w:iCs/>
          <w:sz w:val="28"/>
          <w:szCs w:val="28"/>
          <w:shd w:val="clear" w:color="auto" w:fill="7F7F7F"/>
          <w:lang w:val="sr-Cyrl-RS"/>
        </w:rPr>
      </w:pPr>
    </w:p>
    <w:p w:rsidR="00DE1AC8" w:rsidRDefault="00DE1AC8" w:rsidP="00544BA5">
      <w:pPr>
        <w:jc w:val="both"/>
        <w:rPr>
          <w:b/>
          <w:bCs/>
          <w:iCs/>
          <w:sz w:val="28"/>
          <w:szCs w:val="28"/>
          <w:shd w:val="clear" w:color="auto" w:fill="7F7F7F"/>
          <w:lang w:val="sr-Cyrl-RS"/>
        </w:rPr>
      </w:pPr>
    </w:p>
    <w:p w:rsidR="00DE1AC8" w:rsidRDefault="00DE1AC8" w:rsidP="00544BA5">
      <w:pPr>
        <w:jc w:val="both"/>
        <w:rPr>
          <w:b/>
          <w:bCs/>
          <w:iCs/>
          <w:sz w:val="28"/>
          <w:szCs w:val="28"/>
          <w:shd w:val="clear" w:color="auto" w:fill="7F7F7F"/>
          <w:lang w:val="sr-Cyrl-RS"/>
        </w:rPr>
      </w:pPr>
    </w:p>
    <w:p w:rsidR="003F6E81" w:rsidRDefault="003F6E81" w:rsidP="00544BA5">
      <w:pPr>
        <w:jc w:val="both"/>
        <w:rPr>
          <w:b/>
          <w:bCs/>
          <w:iCs/>
          <w:sz w:val="28"/>
          <w:szCs w:val="28"/>
          <w:shd w:val="clear" w:color="auto" w:fill="7F7F7F"/>
          <w:lang w:val="sr-Cyrl-RS"/>
        </w:rPr>
      </w:pPr>
    </w:p>
    <w:p w:rsidR="003F6E81" w:rsidRDefault="003F6E81" w:rsidP="00544BA5">
      <w:pPr>
        <w:jc w:val="both"/>
        <w:rPr>
          <w:b/>
          <w:bCs/>
          <w:iCs/>
          <w:sz w:val="28"/>
          <w:szCs w:val="28"/>
          <w:shd w:val="clear" w:color="auto" w:fill="7F7F7F"/>
          <w:lang w:val="sr-Cyrl-RS"/>
        </w:rPr>
      </w:pPr>
    </w:p>
    <w:p w:rsidR="002B224E" w:rsidRPr="00544BA5" w:rsidRDefault="003B1043" w:rsidP="00544BA5">
      <w:pPr>
        <w:jc w:val="both"/>
        <w:rPr>
          <w:rFonts w:ascii="Arial" w:hAnsi="Arial" w:cs="Arial"/>
          <w:b/>
          <w:bCs/>
          <w:i/>
          <w:iCs/>
          <w:lang w:val="sr-Latn-RS"/>
        </w:rPr>
      </w:pPr>
      <w:r w:rsidRPr="009038D5">
        <w:rPr>
          <w:b/>
          <w:bCs/>
          <w:iCs/>
          <w:sz w:val="28"/>
          <w:szCs w:val="28"/>
          <w:shd w:val="clear" w:color="auto" w:fill="7F7F7F"/>
          <w:lang w:val="sr-Latn-RS"/>
        </w:rPr>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r w:rsidR="008B0A55">
        <w:rPr>
          <w:b/>
          <w:bCs/>
          <w:iCs/>
          <w:sz w:val="28"/>
          <w:szCs w:val="28"/>
          <w:lang w:val="sr-Cyrl-RS"/>
        </w:rPr>
        <w:t xml:space="preserve"> ЗА ПАРТИЈУ 1</w:t>
      </w:r>
      <w:r w:rsidR="00DE1AC8">
        <w:rPr>
          <w:b/>
          <w:bCs/>
          <w:iCs/>
          <w:sz w:val="28"/>
          <w:szCs w:val="28"/>
          <w:lang w:val="sr-Cyrl-RS"/>
        </w:rPr>
        <w:t>, 2, 3 и 4</w:t>
      </w:r>
    </w:p>
    <w:p w:rsidR="000929D3" w:rsidRPr="000929D3" w:rsidRDefault="000929D3" w:rsidP="000929D3">
      <w:pPr>
        <w:jc w:val="center"/>
        <w:rPr>
          <w:b/>
          <w:bCs/>
          <w:iCs/>
          <w:sz w:val="28"/>
          <w:szCs w:val="28"/>
          <w:lang w:val="sr-Cyrl-RS"/>
        </w:rPr>
      </w:pPr>
    </w:p>
    <w:p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00CD603B">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jc w:val="center"/>
            </w:pPr>
            <w:r w:rsidRPr="00FF36C8">
              <w:rPr>
                <w:b/>
                <w:i/>
              </w:rPr>
              <w:t>ИЗНОС ТРОШКА У РСД</w:t>
            </w: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rPr>
                <w:i/>
              </w:rPr>
            </w:pPr>
          </w:p>
          <w:p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ru-RU"/>
              </w:rPr>
            </w:pPr>
          </w:p>
        </w:tc>
      </w:tr>
    </w:tbl>
    <w:p w:rsidR="00FF36C8" w:rsidRPr="00FF36C8" w:rsidRDefault="00FF36C8" w:rsidP="00FF36C8">
      <w:pPr>
        <w:jc w:val="both"/>
      </w:pPr>
    </w:p>
    <w:p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rsidR="00FF36C8" w:rsidRDefault="00FF36C8" w:rsidP="000369DA">
      <w:pPr>
        <w:jc w:val="both"/>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369DA" w:rsidRPr="000369DA" w:rsidRDefault="000369DA" w:rsidP="000369DA">
      <w:pPr>
        <w:jc w:val="both"/>
        <w:rPr>
          <w:lang w:val="sr-Cyrl-RS"/>
        </w:rPr>
      </w:pPr>
    </w:p>
    <w:p w:rsidR="00FF36C8" w:rsidRPr="00FF36C8" w:rsidRDefault="00FF36C8" w:rsidP="00FF36C8">
      <w:pPr>
        <w:spacing w:after="120"/>
        <w:jc w:val="both"/>
        <w:rPr>
          <w:bCs/>
        </w:rPr>
      </w:pPr>
    </w:p>
    <w:p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rsidTr="00A0419E">
        <w:tc>
          <w:tcPr>
            <w:tcW w:w="3080"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w:t>
            </w:r>
            <w:r>
              <w:t>Датум</w:t>
            </w:r>
          </w:p>
        </w:tc>
        <w:tc>
          <w:tcPr>
            <w:tcW w:w="3068"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Понуђач</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8" w:type="dxa"/>
            <w:shd w:val="clear" w:color="auto" w:fill="auto"/>
          </w:tcPr>
          <w:p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FF36C8" w:rsidRDefault="00FF36C8"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Pr="00DE1AC8" w:rsidRDefault="00DE1AC8" w:rsidP="000929D3">
      <w:pPr>
        <w:rPr>
          <w:b/>
          <w:bCs/>
          <w:i/>
          <w:iCs/>
          <w:lang w:val="sr-Cyrl-RS"/>
        </w:rPr>
      </w:pPr>
      <w:r w:rsidRPr="00DE1AC8">
        <w:rPr>
          <w:b/>
          <w:bCs/>
          <w:i/>
          <w:iCs/>
          <w:lang w:val="sr-Cyrl-RS"/>
        </w:rPr>
        <w:t>Напомена: Заокружити на коју се партију односи и копирати према потреби.</w:t>
      </w: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rPr>
      </w:pPr>
    </w:p>
    <w:p w:rsidR="00882C6F" w:rsidRPr="00882C6F" w:rsidRDefault="00882C6F" w:rsidP="000929D3">
      <w:pPr>
        <w:rPr>
          <w:rFonts w:ascii="Arial" w:hAnsi="Arial" w:cs="Arial"/>
          <w:b/>
          <w:bCs/>
          <w:i/>
          <w:iCs/>
        </w:rPr>
      </w:pPr>
    </w:p>
    <w:p w:rsidR="00544BA5" w:rsidRDefault="00544BA5" w:rsidP="003D012C">
      <w:pPr>
        <w:jc w:val="center"/>
        <w:rPr>
          <w:b/>
          <w:bCs/>
          <w:iCs/>
          <w:sz w:val="28"/>
          <w:szCs w:val="28"/>
          <w:shd w:val="clear" w:color="auto" w:fill="7F7F7F"/>
          <w:lang w:val="sr-Cyrl-RS"/>
        </w:rPr>
      </w:pPr>
    </w:p>
    <w:p w:rsidR="008B0A55" w:rsidRDefault="008B0A55" w:rsidP="008B0A55">
      <w:pPr>
        <w:rPr>
          <w:rFonts w:ascii="Arial" w:hAnsi="Arial" w:cs="Arial"/>
          <w:b/>
          <w:bCs/>
          <w:i/>
          <w:iCs/>
          <w:lang w:val="sr-Cyrl-RS"/>
        </w:rPr>
      </w:pPr>
    </w:p>
    <w:p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rPr>
        <w:t>I</w:t>
      </w:r>
      <w:r w:rsidR="00FF36C8" w:rsidRPr="009038D5">
        <w:rPr>
          <w:b/>
          <w:bCs/>
          <w:sz w:val="28"/>
          <w:szCs w:val="28"/>
          <w:shd w:val="clear" w:color="auto" w:fill="7F7F7F"/>
        </w:rPr>
        <w:t>X</w:t>
      </w:r>
      <w:r w:rsidR="00AC4ADB">
        <w:rPr>
          <w:b/>
          <w:bCs/>
          <w:sz w:val="28"/>
          <w:szCs w:val="28"/>
          <w:shd w:val="clear" w:color="auto" w:fill="7F7F7F"/>
          <w:lang w:val="sr-Cyrl-RS"/>
        </w:rPr>
        <w:t>а</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8B0A55">
        <w:rPr>
          <w:b/>
          <w:bCs/>
          <w:sz w:val="28"/>
          <w:szCs w:val="28"/>
          <w:lang w:val="sr-Cyrl-RS"/>
        </w:rPr>
        <w:t xml:space="preserve"> ЗА ПАРТИЈУ 1</w:t>
      </w:r>
      <w:r w:rsidR="00544BA5">
        <w:rPr>
          <w:b/>
          <w:bCs/>
          <w:sz w:val="28"/>
          <w:szCs w:val="28"/>
          <w:lang w:val="sr-Cyrl-RS"/>
        </w:rPr>
        <w:t xml:space="preserve"> </w:t>
      </w:r>
    </w:p>
    <w:p w:rsidR="00FF36C8" w:rsidRPr="00FF36C8" w:rsidRDefault="00FF36C8" w:rsidP="00AA4712">
      <w:pPr>
        <w:pStyle w:val="BodyText3"/>
        <w:spacing w:after="0"/>
        <w:jc w:val="center"/>
        <w:rPr>
          <w:b/>
          <w:bCs/>
          <w:sz w:val="24"/>
          <w:szCs w:val="24"/>
        </w:rPr>
      </w:pPr>
    </w:p>
    <w:p w:rsidR="00AA4712" w:rsidRDefault="00AA4712"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rsidR="00FF36C8" w:rsidRPr="00FF36C8" w:rsidRDefault="00FF36C8" w:rsidP="00AA4712">
      <w:pPr>
        <w:pStyle w:val="BodyText3"/>
        <w:spacing w:after="0"/>
        <w:jc w:val="both"/>
        <w:rPr>
          <w:w w:val="200"/>
          <w:sz w:val="24"/>
          <w:szCs w:val="24"/>
        </w:rPr>
      </w:pPr>
      <w:r w:rsidRPr="00FF36C8">
        <w:rPr>
          <w:sz w:val="24"/>
          <w:szCs w:val="24"/>
        </w:rPr>
        <w:t xml:space="preserve">даје: </w:t>
      </w:r>
    </w:p>
    <w:p w:rsidR="00FF36C8" w:rsidRPr="00FF36C8" w:rsidRDefault="00FF36C8" w:rsidP="00AA4712">
      <w:pPr>
        <w:pStyle w:val="BodyText3"/>
        <w:spacing w:before="360" w:after="360"/>
        <w:ind w:firstLine="227"/>
        <w:jc w:val="both"/>
        <w:rPr>
          <w:w w:val="200"/>
          <w:sz w:val="24"/>
          <w:szCs w:val="24"/>
        </w:rPr>
      </w:pPr>
    </w:p>
    <w:p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FB0E84">
        <w:rPr>
          <w:b/>
          <w:bCs/>
          <w:sz w:val="24"/>
          <w:szCs w:val="24"/>
          <w:lang w:val="sr-Cyrl-RS"/>
        </w:rPr>
        <w:t xml:space="preserve"> ЗА ПАРТИЈУ 1</w:t>
      </w:r>
    </w:p>
    <w:p w:rsidR="00FF36C8" w:rsidRPr="00FF36C8" w:rsidRDefault="00FF36C8" w:rsidP="00FF36C8">
      <w:pPr>
        <w:pStyle w:val="BodyText3"/>
        <w:spacing w:after="0"/>
        <w:jc w:val="both"/>
        <w:rPr>
          <w:bCs/>
          <w:sz w:val="24"/>
          <w:szCs w:val="24"/>
        </w:rPr>
      </w:pPr>
    </w:p>
    <w:p w:rsidR="00FF36C8" w:rsidRPr="00FF36C8" w:rsidRDefault="00FF36C8" w:rsidP="00FF36C8">
      <w:pPr>
        <w:pStyle w:val="BodyText3"/>
        <w:spacing w:after="0"/>
        <w:jc w:val="both"/>
        <w:rPr>
          <w:bCs/>
          <w:sz w:val="24"/>
          <w:szCs w:val="24"/>
        </w:rPr>
      </w:pPr>
    </w:p>
    <w:p w:rsidR="00FF36C8" w:rsidRPr="00FF36C8" w:rsidRDefault="00FF36C8" w:rsidP="00FF36C8">
      <w:pPr>
        <w:jc w:val="both"/>
      </w:pPr>
      <w:r w:rsidRPr="00FF36C8">
        <w:tab/>
      </w:r>
      <w:r w:rsidRPr="00FF36C8">
        <w:tab/>
      </w:r>
      <w:r w:rsidRPr="00FF36C8">
        <w:tab/>
      </w:r>
      <w:r w:rsidRPr="00FF36C8">
        <w:rPr>
          <w:bCs/>
        </w:rPr>
        <w:t xml:space="preserve"> </w:t>
      </w:r>
    </w:p>
    <w:p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C31D3D">
        <w:rPr>
          <w:lang w:val="sr-Cyrl-RS"/>
        </w:rPr>
        <w:t>ЈН</w:t>
      </w:r>
      <w:r w:rsidR="005851AE">
        <w:rPr>
          <w:lang w:val="sr-Cyrl-RS"/>
        </w:rPr>
        <w:t>ОП</w:t>
      </w:r>
      <w:r w:rsidR="00C31D3D">
        <w:rPr>
          <w:lang w:val="sr-Cyrl-RS"/>
        </w:rPr>
        <w:t xml:space="preserve"> </w:t>
      </w:r>
      <w:r w:rsidR="00DE1AC8">
        <w:rPr>
          <w:color w:val="auto"/>
          <w:lang w:val="sr-Cyrl-RS"/>
        </w:rPr>
        <w:t>4/2019</w:t>
      </w:r>
      <w:r w:rsidR="00AC4ADB">
        <w:rPr>
          <w:color w:val="auto"/>
          <w:lang w:val="sr-Cyrl-RS"/>
        </w:rPr>
        <w:t>,</w:t>
      </w:r>
      <w:r w:rsidR="00492F0E">
        <w:rPr>
          <w:color w:val="auto"/>
          <w:lang w:val="sr-Cyrl-RS"/>
        </w:rPr>
        <w:t xml:space="preserve"> (Партија 1: </w:t>
      </w:r>
      <w:r w:rsidR="006C6289" w:rsidRPr="004449DF">
        <w:rPr>
          <w:bCs/>
          <w:iCs/>
          <w:lang w:val="sr-Cyrl-RS"/>
        </w:rPr>
        <w:t xml:space="preserve">Обука за </w:t>
      </w:r>
      <w:r w:rsidR="00DE1AC8">
        <w:rPr>
          <w:bCs/>
          <w:iCs/>
          <w:lang w:val="sr-Cyrl-RS"/>
        </w:rPr>
        <w:t xml:space="preserve">административну </w:t>
      </w:r>
      <w:r w:rsidR="007C3BE5">
        <w:rPr>
          <w:bCs/>
          <w:iCs/>
          <w:lang w:val="sr-Cyrl-RS"/>
        </w:rPr>
        <w:t>контролу грађевинске и техничко - технолошке документације</w:t>
      </w:r>
      <w:r w:rsidR="00492F0E">
        <w:rPr>
          <w:color w:val="auto"/>
          <w:lang w:val="sr-Cyrl-RS"/>
        </w:rPr>
        <w:t>)</w:t>
      </w:r>
      <w:r w:rsidRPr="00FF36C8">
        <w:t xml:space="preserve">, </w:t>
      </w:r>
      <w:r>
        <w:rPr>
          <w:lang w:val="sr-Cyrl-RS"/>
        </w:rPr>
        <w:t>наручиоца Министарства пољопр</w:t>
      </w:r>
      <w:r w:rsidR="005A06C0">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rsidR="00FF36C8" w:rsidRPr="00FF36C8" w:rsidRDefault="00FF36C8" w:rsidP="00FF36C8">
      <w:pPr>
        <w:jc w:val="both"/>
        <w:rPr>
          <w:bCs/>
          <w:lang w:val="sr-Cyrl-RS"/>
        </w:rPr>
      </w:pPr>
    </w:p>
    <w:p w:rsidR="00FF36C8" w:rsidRPr="00FF36C8" w:rsidRDefault="00FF36C8" w:rsidP="00FF36C8">
      <w:pPr>
        <w:jc w:val="both"/>
        <w:rPr>
          <w:bCs/>
          <w:lang w:val="sr-Cyrl-RS"/>
        </w:rPr>
      </w:pPr>
    </w:p>
    <w:p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rsidTr="00A0419E">
        <w:tc>
          <w:tcPr>
            <w:tcW w:w="3080" w:type="dxa"/>
            <w:shd w:val="clear" w:color="auto" w:fill="auto"/>
            <w:vAlign w:val="center"/>
          </w:tcPr>
          <w:p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rsidR="00FF36C8" w:rsidRPr="00FF36C8" w:rsidRDefault="00FF36C8" w:rsidP="00A0419E">
            <w:pPr>
              <w:pStyle w:val="BodyText2"/>
              <w:spacing w:line="100" w:lineRule="atLeast"/>
              <w:jc w:val="center"/>
            </w:pPr>
            <w:r w:rsidRPr="00FF36C8">
              <w:t>Потпис понуђача</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5" w:type="dxa"/>
            <w:shd w:val="clear" w:color="auto" w:fill="auto"/>
          </w:tcPr>
          <w:p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FF36C8" w:rsidRDefault="00FF36C8" w:rsidP="00FF36C8">
      <w:pPr>
        <w:pStyle w:val="BodyText3"/>
        <w:spacing w:after="0"/>
        <w:ind w:firstLine="227"/>
        <w:jc w:val="both"/>
      </w:pPr>
    </w:p>
    <w:p w:rsidR="00FF36C8" w:rsidRPr="00FF36C8" w:rsidRDefault="00FF36C8" w:rsidP="00FF36C8">
      <w:pPr>
        <w:tabs>
          <w:tab w:val="left" w:pos="6028"/>
        </w:tabs>
        <w:autoSpaceDE w:val="0"/>
        <w:spacing w:line="240" w:lineRule="auto"/>
        <w:rPr>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FF36C8" w:rsidRDefault="00FF36C8" w:rsidP="00FF36C8">
      <w:pPr>
        <w:tabs>
          <w:tab w:val="left" w:pos="6028"/>
        </w:tabs>
        <w:autoSpaceDE w:val="0"/>
        <w:spacing w:line="240" w:lineRule="auto"/>
        <w:jc w:val="both"/>
        <w:rPr>
          <w:rFonts w:ascii="Arial" w:hAnsi="Arial" w:cs="Arial"/>
          <w:bCs/>
          <w:i/>
          <w:iCs/>
          <w:color w:val="auto"/>
        </w:rPr>
      </w:pPr>
    </w:p>
    <w:p w:rsidR="003D012C" w:rsidRDefault="003D012C" w:rsidP="00882C6F">
      <w:pPr>
        <w:pStyle w:val="BodyText3"/>
        <w:spacing w:after="0"/>
        <w:jc w:val="center"/>
        <w:rPr>
          <w:rFonts w:ascii="Arial" w:hAnsi="Arial" w:cs="Arial"/>
          <w:b/>
          <w:bCs/>
          <w:i/>
          <w:iCs/>
        </w:rPr>
      </w:pPr>
    </w:p>
    <w:p w:rsidR="00882C6F" w:rsidRDefault="00882C6F" w:rsidP="00882C6F">
      <w:pPr>
        <w:pStyle w:val="BodyText3"/>
        <w:spacing w:after="0"/>
        <w:jc w:val="center"/>
        <w:rPr>
          <w:rFonts w:ascii="Arial" w:hAnsi="Arial" w:cs="Arial"/>
          <w:b/>
          <w:bCs/>
          <w:i/>
          <w:iCs/>
        </w:rPr>
      </w:pPr>
    </w:p>
    <w:p w:rsidR="00882C6F" w:rsidRDefault="00882C6F" w:rsidP="00882C6F">
      <w:pPr>
        <w:pStyle w:val="BodyText3"/>
        <w:spacing w:after="0"/>
        <w:jc w:val="center"/>
        <w:rPr>
          <w:rFonts w:ascii="Arial" w:hAnsi="Arial" w:cs="Arial"/>
          <w:b/>
          <w:bCs/>
          <w:i/>
          <w:iCs/>
        </w:rPr>
      </w:pPr>
    </w:p>
    <w:p w:rsidR="00882C6F" w:rsidRDefault="00882C6F" w:rsidP="00882C6F">
      <w:pPr>
        <w:pStyle w:val="BodyText3"/>
        <w:spacing w:after="0"/>
        <w:jc w:val="center"/>
        <w:rPr>
          <w:rFonts w:ascii="Arial" w:hAnsi="Arial" w:cs="Arial"/>
          <w:b/>
          <w:bCs/>
          <w:i/>
          <w:iCs/>
        </w:rPr>
      </w:pPr>
    </w:p>
    <w:p w:rsidR="00882C6F" w:rsidRPr="00882C6F" w:rsidRDefault="00882C6F" w:rsidP="00882C6F">
      <w:pPr>
        <w:pStyle w:val="BodyText3"/>
        <w:spacing w:after="0"/>
        <w:jc w:val="center"/>
        <w:rPr>
          <w:rFonts w:ascii="Arial" w:hAnsi="Arial" w:cs="Arial"/>
          <w:bCs/>
          <w:iCs/>
        </w:rPr>
      </w:pPr>
    </w:p>
    <w:p w:rsidR="00AC4ADB" w:rsidRPr="009038D5" w:rsidRDefault="00AC4ADB" w:rsidP="00AC4ADB">
      <w:pPr>
        <w:pStyle w:val="BodyText3"/>
        <w:spacing w:after="0"/>
        <w:jc w:val="center"/>
        <w:rPr>
          <w:b/>
          <w:bCs/>
          <w:sz w:val="28"/>
          <w:szCs w:val="28"/>
          <w:lang w:val="sr-Cyrl-RS"/>
        </w:rPr>
      </w:pPr>
      <w:r w:rsidRPr="009038D5">
        <w:rPr>
          <w:b/>
          <w:bCs/>
          <w:sz w:val="28"/>
          <w:szCs w:val="28"/>
          <w:shd w:val="clear" w:color="auto" w:fill="7F7F7F"/>
        </w:rPr>
        <w:t>IX</w:t>
      </w:r>
      <w:r>
        <w:rPr>
          <w:b/>
          <w:bCs/>
          <w:sz w:val="28"/>
          <w:szCs w:val="28"/>
          <w:shd w:val="clear" w:color="auto" w:fill="7F7F7F"/>
          <w:lang w:val="sr-Cyrl-RS"/>
        </w:rPr>
        <w:t>б</w:t>
      </w:r>
      <w:r w:rsidRPr="00E30BA0">
        <w:rPr>
          <w:b/>
          <w:bCs/>
          <w:sz w:val="28"/>
          <w:szCs w:val="28"/>
          <w:lang w:val="sr-Cyrl-RS"/>
        </w:rPr>
        <w:t xml:space="preserve"> </w:t>
      </w:r>
      <w:r w:rsidRPr="009038D5">
        <w:rPr>
          <w:b/>
          <w:bCs/>
          <w:sz w:val="28"/>
          <w:szCs w:val="28"/>
          <w:lang w:val="sr-Cyrl-RS"/>
        </w:rPr>
        <w:t>ОБРАЗАЦ ИЗЈАВЕ О НЕЗАВИСНОЈ ПОНУДИ</w:t>
      </w:r>
      <w:r>
        <w:rPr>
          <w:b/>
          <w:bCs/>
          <w:sz w:val="28"/>
          <w:szCs w:val="28"/>
          <w:lang w:val="sr-Cyrl-RS"/>
        </w:rPr>
        <w:t xml:space="preserve"> </w:t>
      </w:r>
      <w:r w:rsidR="008B0A55">
        <w:rPr>
          <w:b/>
          <w:bCs/>
          <w:sz w:val="28"/>
          <w:szCs w:val="28"/>
          <w:lang w:val="sr-Cyrl-RS"/>
        </w:rPr>
        <w:t>ЗА ПАРТИЈУ 2</w:t>
      </w:r>
    </w:p>
    <w:p w:rsidR="00AC4ADB" w:rsidRDefault="00AC4ADB" w:rsidP="00AC4ADB">
      <w:pPr>
        <w:pStyle w:val="BodyText3"/>
        <w:spacing w:after="0"/>
        <w:jc w:val="center"/>
        <w:rPr>
          <w:b/>
          <w:bCs/>
          <w:sz w:val="24"/>
          <w:szCs w:val="24"/>
          <w:lang w:val="sr-Cyrl-RS"/>
        </w:rPr>
      </w:pPr>
    </w:p>
    <w:p w:rsidR="00727574" w:rsidRDefault="00727574" w:rsidP="00AC4ADB">
      <w:pPr>
        <w:pStyle w:val="BodyText3"/>
        <w:spacing w:after="0"/>
        <w:jc w:val="center"/>
        <w:rPr>
          <w:b/>
          <w:bCs/>
          <w:sz w:val="24"/>
          <w:szCs w:val="24"/>
          <w:lang w:val="sr-Cyrl-RS"/>
        </w:rPr>
      </w:pPr>
    </w:p>
    <w:p w:rsidR="00727574" w:rsidRDefault="00727574" w:rsidP="00AC4ADB">
      <w:pPr>
        <w:pStyle w:val="BodyText3"/>
        <w:spacing w:after="0"/>
        <w:jc w:val="center"/>
        <w:rPr>
          <w:b/>
          <w:bCs/>
          <w:sz w:val="24"/>
          <w:szCs w:val="24"/>
          <w:lang w:val="sr-Cyrl-RS"/>
        </w:rPr>
      </w:pPr>
    </w:p>
    <w:p w:rsidR="00727574" w:rsidRDefault="00727574" w:rsidP="00AC4ADB">
      <w:pPr>
        <w:pStyle w:val="BodyText3"/>
        <w:spacing w:after="0"/>
        <w:jc w:val="center"/>
        <w:rPr>
          <w:b/>
          <w:bCs/>
          <w:sz w:val="24"/>
          <w:szCs w:val="24"/>
          <w:lang w:val="sr-Cyrl-RS"/>
        </w:rPr>
      </w:pPr>
    </w:p>
    <w:p w:rsidR="00727574" w:rsidRDefault="00727574" w:rsidP="00AC4ADB">
      <w:pPr>
        <w:pStyle w:val="BodyText3"/>
        <w:spacing w:after="0"/>
        <w:jc w:val="center"/>
        <w:rPr>
          <w:b/>
          <w:bCs/>
          <w:sz w:val="24"/>
          <w:szCs w:val="24"/>
          <w:lang w:val="sr-Cyrl-RS"/>
        </w:rPr>
      </w:pPr>
    </w:p>
    <w:p w:rsidR="00727574" w:rsidRPr="00727574" w:rsidRDefault="00727574" w:rsidP="00AC4ADB">
      <w:pPr>
        <w:pStyle w:val="BodyText3"/>
        <w:spacing w:after="0"/>
        <w:jc w:val="center"/>
        <w:rPr>
          <w:b/>
          <w:bCs/>
          <w:sz w:val="24"/>
          <w:szCs w:val="24"/>
          <w:lang w:val="sr-Cyrl-RS"/>
        </w:rPr>
      </w:pPr>
    </w:p>
    <w:p w:rsidR="00AC4ADB" w:rsidRDefault="00AC4ADB" w:rsidP="00AC4ADB">
      <w:pPr>
        <w:pStyle w:val="BodyText3"/>
        <w:spacing w:after="0"/>
        <w:jc w:val="both"/>
        <w:rPr>
          <w:sz w:val="24"/>
          <w:szCs w:val="24"/>
          <w:lang w:val="sr-Cyrl-RS"/>
        </w:rPr>
      </w:pPr>
    </w:p>
    <w:p w:rsidR="00AC4ADB" w:rsidRPr="00FF36C8" w:rsidRDefault="00AC4ADB" w:rsidP="00AC4ADB">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AC4ADB" w:rsidRPr="00FF36C8" w:rsidRDefault="00AC4ADB" w:rsidP="00AC4ADB">
      <w:pPr>
        <w:pStyle w:val="BodyText3"/>
        <w:spacing w:after="0"/>
        <w:jc w:val="both"/>
        <w:rPr>
          <w:sz w:val="24"/>
          <w:szCs w:val="24"/>
        </w:rPr>
      </w:pPr>
      <w:r w:rsidRPr="00FF36C8">
        <w:rPr>
          <w:sz w:val="24"/>
          <w:szCs w:val="24"/>
        </w:rPr>
        <w:t xml:space="preserve">                                                                           </w:t>
      </w:r>
      <w:r>
        <w:rPr>
          <w:sz w:val="20"/>
          <w:szCs w:val="20"/>
        </w:rPr>
        <w:t xml:space="preserve"> (</w:t>
      </w:r>
      <w:r>
        <w:rPr>
          <w:sz w:val="20"/>
          <w:szCs w:val="20"/>
          <w:lang w:val="sr-Cyrl-RS"/>
        </w:rPr>
        <w:t>н</w:t>
      </w:r>
      <w:r w:rsidRPr="00FF36C8">
        <w:rPr>
          <w:sz w:val="20"/>
          <w:szCs w:val="20"/>
        </w:rPr>
        <w:t>азив понуђача)</w:t>
      </w:r>
    </w:p>
    <w:p w:rsidR="00AC4ADB" w:rsidRPr="00FF36C8" w:rsidRDefault="00AC4ADB" w:rsidP="00AC4ADB">
      <w:pPr>
        <w:pStyle w:val="BodyText3"/>
        <w:spacing w:after="0"/>
        <w:jc w:val="both"/>
        <w:rPr>
          <w:w w:val="200"/>
          <w:sz w:val="24"/>
          <w:szCs w:val="24"/>
        </w:rPr>
      </w:pPr>
      <w:r w:rsidRPr="00FF36C8">
        <w:rPr>
          <w:sz w:val="24"/>
          <w:szCs w:val="24"/>
        </w:rPr>
        <w:t xml:space="preserve">даје: </w:t>
      </w:r>
    </w:p>
    <w:p w:rsidR="00AC4ADB" w:rsidRPr="00FF36C8" w:rsidRDefault="00AC4ADB" w:rsidP="00AC4ADB">
      <w:pPr>
        <w:pStyle w:val="BodyText3"/>
        <w:spacing w:before="360" w:after="360"/>
        <w:ind w:firstLine="227"/>
        <w:jc w:val="both"/>
        <w:rPr>
          <w:w w:val="200"/>
          <w:sz w:val="24"/>
          <w:szCs w:val="24"/>
        </w:rPr>
      </w:pPr>
    </w:p>
    <w:p w:rsidR="00AC4ADB" w:rsidRPr="00FF36C8" w:rsidRDefault="00AC4ADB" w:rsidP="00AC4ADB">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AC4ADB" w:rsidRPr="00FB0E84" w:rsidRDefault="00AC4ADB" w:rsidP="00AC4ADB">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Pr>
          <w:b/>
          <w:bCs/>
          <w:sz w:val="24"/>
          <w:szCs w:val="24"/>
          <w:lang w:val="sr-Cyrl-RS"/>
        </w:rPr>
        <w:t xml:space="preserve"> ЗА ПАРТИЈУ 2</w:t>
      </w:r>
    </w:p>
    <w:p w:rsidR="00AC4ADB" w:rsidRPr="00FF36C8" w:rsidRDefault="00AC4ADB" w:rsidP="00AC4ADB">
      <w:pPr>
        <w:pStyle w:val="BodyText3"/>
        <w:spacing w:after="0"/>
        <w:jc w:val="both"/>
        <w:rPr>
          <w:bCs/>
          <w:sz w:val="24"/>
          <w:szCs w:val="24"/>
        </w:rPr>
      </w:pPr>
    </w:p>
    <w:p w:rsidR="00AC4ADB" w:rsidRPr="00FF36C8" w:rsidRDefault="00AC4ADB" w:rsidP="00AC4ADB">
      <w:pPr>
        <w:pStyle w:val="BodyText3"/>
        <w:spacing w:after="0"/>
        <w:jc w:val="both"/>
        <w:rPr>
          <w:bCs/>
          <w:sz w:val="24"/>
          <w:szCs w:val="24"/>
        </w:rPr>
      </w:pPr>
    </w:p>
    <w:p w:rsidR="00AC4ADB" w:rsidRPr="00FF36C8" w:rsidRDefault="00AC4ADB" w:rsidP="00AC4ADB">
      <w:pPr>
        <w:jc w:val="both"/>
      </w:pPr>
      <w:r w:rsidRPr="00FF36C8">
        <w:tab/>
      </w:r>
      <w:r w:rsidRPr="00FF36C8">
        <w:tab/>
      </w:r>
      <w:r w:rsidRPr="00FF36C8">
        <w:tab/>
      </w:r>
      <w:r w:rsidRPr="00FF36C8">
        <w:rPr>
          <w:bCs/>
        </w:rPr>
        <w:t xml:space="preserve"> </w:t>
      </w:r>
    </w:p>
    <w:p w:rsidR="00AC4ADB" w:rsidRPr="00583444" w:rsidRDefault="00AC4ADB" w:rsidP="00583444">
      <w:pPr>
        <w:suppressAutoHyphens w:val="0"/>
        <w:spacing w:line="240" w:lineRule="auto"/>
        <w:jc w:val="both"/>
        <w:rPr>
          <w:rFonts w:eastAsia="Calibri"/>
          <w:color w:val="auto"/>
          <w:kern w:val="0"/>
          <w:lang w:val="sr-Cyrl-RS" w:eastAsia="en-U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ЈН</w:t>
      </w:r>
      <w:r w:rsidR="007C3BE5">
        <w:rPr>
          <w:lang w:val="sr-Cyrl-RS"/>
        </w:rPr>
        <w:t>ОП</w:t>
      </w:r>
      <w:r>
        <w:rPr>
          <w:lang w:val="sr-Cyrl-RS"/>
        </w:rPr>
        <w:t xml:space="preserve"> </w:t>
      </w:r>
      <w:r w:rsidR="007C3BE5">
        <w:rPr>
          <w:color w:val="auto"/>
          <w:lang w:val="sr-Cyrl-RS"/>
        </w:rPr>
        <w:t>4/2019</w:t>
      </w:r>
      <w:r>
        <w:rPr>
          <w:color w:val="auto"/>
          <w:lang w:val="sr-Cyrl-RS"/>
        </w:rPr>
        <w:t xml:space="preserve">, (Партија 2: </w:t>
      </w:r>
      <w:r w:rsidR="00583444" w:rsidRPr="00583444">
        <w:rPr>
          <w:rFonts w:eastAsia="Calibri"/>
          <w:color w:val="auto"/>
          <w:kern w:val="0"/>
          <w:lang w:val="sr-Cyrl-RS" w:eastAsia="en-US"/>
        </w:rPr>
        <w:t>О</w:t>
      </w:r>
      <w:r w:rsidR="00583444">
        <w:rPr>
          <w:rFonts w:eastAsia="Calibri"/>
          <w:color w:val="auto"/>
          <w:kern w:val="0"/>
          <w:lang w:val="sr-Cyrl-RS" w:eastAsia="en-US"/>
        </w:rPr>
        <w:t xml:space="preserve">бука за </w:t>
      </w:r>
      <w:r w:rsidR="007C3BE5">
        <w:rPr>
          <w:rFonts w:eastAsia="Calibri"/>
          <w:color w:val="auto"/>
          <w:kern w:val="0"/>
          <w:lang w:val="sr-Cyrl-RS" w:eastAsia="en-US"/>
        </w:rPr>
        <w:t xml:space="preserve">административну </w:t>
      </w:r>
      <w:r w:rsidR="00583444">
        <w:rPr>
          <w:rFonts w:eastAsia="Calibri"/>
          <w:color w:val="auto"/>
          <w:kern w:val="0"/>
          <w:lang w:val="sr-Cyrl-RS" w:eastAsia="en-US"/>
        </w:rPr>
        <w:t xml:space="preserve">контролу књиговодствене </w:t>
      </w:r>
      <w:r w:rsidR="00583444" w:rsidRPr="00583444">
        <w:rPr>
          <w:rFonts w:eastAsia="Calibri"/>
          <w:color w:val="auto"/>
          <w:kern w:val="0"/>
          <w:lang w:val="sr-Cyrl-RS" w:eastAsia="en-US"/>
        </w:rPr>
        <w:t>документације</w:t>
      </w:r>
      <w:r>
        <w:rPr>
          <w:color w:val="auto"/>
          <w:lang w:val="sr-Cyrl-RS"/>
        </w:rPr>
        <w:t>)</w:t>
      </w:r>
      <w:r w:rsidRPr="00FF36C8">
        <w:t xml:space="preserve">, </w:t>
      </w:r>
      <w:r>
        <w:rPr>
          <w:lang w:val="sr-Cyrl-RS"/>
        </w:rPr>
        <w:t>наручиоца Министарства пољопр</w:t>
      </w:r>
      <w:r w:rsidR="005A06C0">
        <w:rPr>
          <w:lang w:val="sr-Cyrl-RS"/>
        </w:rPr>
        <w:t>ивреде, шумарства и водопривреде</w:t>
      </w:r>
      <w:r>
        <w:rPr>
          <w:lang w:val="sr-Cyrl-RS"/>
        </w:rPr>
        <w:t xml:space="preserve"> – Управе за аграрна плаћања </w:t>
      </w:r>
      <w:r w:rsidRPr="00FF36C8">
        <w:rPr>
          <w:bCs/>
        </w:rPr>
        <w:t>поднео независно, без договора са другим понуђачима или заинтересованим лицима.</w:t>
      </w:r>
    </w:p>
    <w:p w:rsidR="00AC4ADB" w:rsidRPr="00FF36C8" w:rsidRDefault="00AC4ADB" w:rsidP="00AC4ADB">
      <w:pPr>
        <w:jc w:val="both"/>
        <w:rPr>
          <w:bCs/>
          <w:lang w:val="sr-Cyrl-RS"/>
        </w:rPr>
      </w:pPr>
    </w:p>
    <w:p w:rsidR="00AC4ADB" w:rsidRPr="00FF36C8" w:rsidRDefault="00AC4ADB" w:rsidP="00AC4ADB">
      <w:pPr>
        <w:jc w:val="both"/>
        <w:rPr>
          <w:bCs/>
          <w:lang w:val="sr-Cyrl-RS"/>
        </w:rPr>
      </w:pPr>
    </w:p>
    <w:p w:rsidR="00AC4ADB" w:rsidRPr="00FF36C8" w:rsidRDefault="00AC4ADB" w:rsidP="00AC4AD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AC4ADB" w:rsidRPr="00FF36C8" w:rsidTr="00AC7DD1">
        <w:tc>
          <w:tcPr>
            <w:tcW w:w="3080" w:type="dxa"/>
            <w:shd w:val="clear" w:color="auto" w:fill="auto"/>
            <w:vAlign w:val="center"/>
          </w:tcPr>
          <w:p w:rsidR="00AC4ADB" w:rsidRPr="00FF36C8" w:rsidRDefault="00AC4ADB" w:rsidP="00AC7DD1">
            <w:pPr>
              <w:pStyle w:val="BodyText2"/>
              <w:spacing w:line="100" w:lineRule="atLeast"/>
              <w:jc w:val="center"/>
            </w:pPr>
            <w:r w:rsidRPr="00FF36C8">
              <w:t>Датум:</w:t>
            </w:r>
          </w:p>
        </w:tc>
        <w:tc>
          <w:tcPr>
            <w:tcW w:w="3065" w:type="dxa"/>
            <w:shd w:val="clear" w:color="auto" w:fill="auto"/>
            <w:vAlign w:val="center"/>
          </w:tcPr>
          <w:p w:rsidR="00AC4ADB" w:rsidRPr="00FF36C8" w:rsidRDefault="00AC4ADB" w:rsidP="00AC7DD1">
            <w:pPr>
              <w:pStyle w:val="BodyText2"/>
              <w:spacing w:line="100" w:lineRule="atLeast"/>
              <w:jc w:val="center"/>
            </w:pPr>
            <w:r w:rsidRPr="00FF36C8">
              <w:t>М.П.</w:t>
            </w:r>
          </w:p>
        </w:tc>
        <w:tc>
          <w:tcPr>
            <w:tcW w:w="3097" w:type="dxa"/>
            <w:shd w:val="clear" w:color="auto" w:fill="auto"/>
            <w:vAlign w:val="center"/>
          </w:tcPr>
          <w:p w:rsidR="00AC4ADB" w:rsidRPr="00FF36C8" w:rsidRDefault="00AC4ADB" w:rsidP="00AC7DD1">
            <w:pPr>
              <w:pStyle w:val="BodyText2"/>
              <w:spacing w:line="100" w:lineRule="atLeast"/>
              <w:jc w:val="center"/>
            </w:pPr>
            <w:r w:rsidRPr="00FF36C8">
              <w:t>Потпис понуђача</w:t>
            </w:r>
          </w:p>
        </w:tc>
      </w:tr>
      <w:tr w:rsidR="00AC4ADB" w:rsidRPr="00FF36C8" w:rsidTr="00AC7DD1">
        <w:tc>
          <w:tcPr>
            <w:tcW w:w="3080" w:type="dxa"/>
            <w:tcBorders>
              <w:bottom w:val="single" w:sz="4" w:space="0" w:color="000000"/>
            </w:tcBorders>
            <w:shd w:val="clear" w:color="auto" w:fill="auto"/>
          </w:tcPr>
          <w:p w:rsidR="00AC4ADB" w:rsidRPr="00FF36C8" w:rsidRDefault="00AC4ADB" w:rsidP="00AC7DD1">
            <w:pPr>
              <w:pStyle w:val="BodyText2"/>
              <w:snapToGrid w:val="0"/>
              <w:spacing w:line="100" w:lineRule="atLeast"/>
              <w:jc w:val="both"/>
            </w:pPr>
          </w:p>
        </w:tc>
        <w:tc>
          <w:tcPr>
            <w:tcW w:w="3065" w:type="dxa"/>
            <w:shd w:val="clear" w:color="auto" w:fill="auto"/>
          </w:tcPr>
          <w:p w:rsidR="00AC4ADB" w:rsidRPr="00FF36C8" w:rsidRDefault="00AC4ADB" w:rsidP="00AC7DD1">
            <w:pPr>
              <w:pStyle w:val="BodyText2"/>
              <w:snapToGrid w:val="0"/>
              <w:spacing w:line="100" w:lineRule="atLeast"/>
              <w:jc w:val="both"/>
            </w:pPr>
          </w:p>
        </w:tc>
        <w:tc>
          <w:tcPr>
            <w:tcW w:w="3097" w:type="dxa"/>
            <w:tcBorders>
              <w:bottom w:val="single" w:sz="4" w:space="0" w:color="000000"/>
            </w:tcBorders>
            <w:shd w:val="clear" w:color="auto" w:fill="auto"/>
          </w:tcPr>
          <w:p w:rsidR="00AC4ADB" w:rsidRPr="00FF36C8" w:rsidRDefault="00AC4ADB" w:rsidP="00AC7DD1">
            <w:pPr>
              <w:pStyle w:val="BodyText2"/>
              <w:snapToGrid w:val="0"/>
              <w:spacing w:line="100" w:lineRule="atLeast"/>
              <w:jc w:val="both"/>
            </w:pPr>
          </w:p>
        </w:tc>
      </w:tr>
    </w:tbl>
    <w:p w:rsidR="00AC4ADB" w:rsidRPr="00FF36C8" w:rsidRDefault="00AC4ADB" w:rsidP="00AC4ADB">
      <w:pPr>
        <w:pStyle w:val="BodyText3"/>
        <w:spacing w:after="0"/>
        <w:ind w:firstLine="227"/>
        <w:jc w:val="both"/>
      </w:pPr>
    </w:p>
    <w:p w:rsidR="00AC4ADB" w:rsidRPr="00FF36C8" w:rsidRDefault="00AC4ADB" w:rsidP="00AC4ADB">
      <w:pPr>
        <w:tabs>
          <w:tab w:val="left" w:pos="6028"/>
        </w:tabs>
        <w:autoSpaceDE w:val="0"/>
        <w:spacing w:line="240" w:lineRule="auto"/>
        <w:rPr>
          <w:lang w:val="sr-Cyrl-RS"/>
        </w:rPr>
      </w:pPr>
    </w:p>
    <w:p w:rsidR="00AC4ADB" w:rsidRDefault="00AC4ADB" w:rsidP="00AC4ADB">
      <w:pPr>
        <w:tabs>
          <w:tab w:val="left" w:pos="6028"/>
        </w:tabs>
        <w:autoSpaceDE w:val="0"/>
        <w:spacing w:line="240" w:lineRule="auto"/>
        <w:jc w:val="both"/>
        <w:rPr>
          <w:b/>
          <w:bCs/>
          <w:i/>
          <w:iCs/>
          <w:color w:val="auto"/>
          <w:lang w:val="sr-Cyrl-RS"/>
        </w:rPr>
      </w:pPr>
    </w:p>
    <w:p w:rsidR="00AC4ADB" w:rsidRDefault="00AC4ADB" w:rsidP="00AC4ADB">
      <w:pPr>
        <w:tabs>
          <w:tab w:val="left" w:pos="6028"/>
        </w:tabs>
        <w:autoSpaceDE w:val="0"/>
        <w:spacing w:line="240" w:lineRule="auto"/>
        <w:jc w:val="both"/>
        <w:rPr>
          <w:b/>
          <w:bCs/>
          <w:i/>
          <w:iCs/>
          <w:color w:val="auto"/>
          <w:lang w:val="sr-Cyrl-RS"/>
        </w:rPr>
      </w:pPr>
    </w:p>
    <w:p w:rsidR="00AC4ADB" w:rsidRDefault="00AC4ADB" w:rsidP="00AC4ADB">
      <w:pPr>
        <w:tabs>
          <w:tab w:val="left" w:pos="6028"/>
        </w:tabs>
        <w:autoSpaceDE w:val="0"/>
        <w:spacing w:line="240" w:lineRule="auto"/>
        <w:jc w:val="both"/>
        <w:rPr>
          <w:b/>
          <w:bCs/>
          <w:i/>
          <w:iCs/>
          <w:color w:val="auto"/>
          <w:lang w:val="sr-Cyrl-RS"/>
        </w:rPr>
      </w:pPr>
    </w:p>
    <w:p w:rsidR="00AC4ADB" w:rsidRDefault="00AC4ADB" w:rsidP="00AC4ADB">
      <w:pPr>
        <w:tabs>
          <w:tab w:val="left" w:pos="6028"/>
        </w:tabs>
        <w:autoSpaceDE w:val="0"/>
        <w:spacing w:line="240" w:lineRule="auto"/>
        <w:jc w:val="both"/>
        <w:rPr>
          <w:b/>
          <w:bCs/>
          <w:i/>
          <w:iCs/>
          <w:color w:val="auto"/>
          <w:lang w:val="sr-Cyrl-RS"/>
        </w:rPr>
      </w:pPr>
    </w:p>
    <w:p w:rsidR="00AC4ADB" w:rsidRPr="00FF36C8" w:rsidRDefault="00AC4ADB" w:rsidP="00AC4ADB">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AC4ADB" w:rsidRPr="00FF36C8" w:rsidRDefault="00AC4ADB" w:rsidP="00AC4ADB">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AC4ADB" w:rsidRDefault="00AC4ADB" w:rsidP="00AC4ADB">
      <w:pPr>
        <w:tabs>
          <w:tab w:val="left" w:pos="6028"/>
        </w:tabs>
        <w:autoSpaceDE w:val="0"/>
        <w:spacing w:line="240" w:lineRule="auto"/>
        <w:jc w:val="both"/>
        <w:rPr>
          <w:rFonts w:ascii="Arial" w:hAnsi="Arial" w:cs="Arial"/>
          <w:bCs/>
          <w:i/>
          <w:iCs/>
          <w:color w:val="auto"/>
        </w:rPr>
      </w:pPr>
    </w:p>
    <w:p w:rsidR="00AC4ADB" w:rsidRDefault="00AC4ADB" w:rsidP="00727574">
      <w:pPr>
        <w:pStyle w:val="BodyText3"/>
        <w:spacing w:after="0"/>
        <w:jc w:val="center"/>
        <w:rPr>
          <w:rFonts w:ascii="Arial" w:hAnsi="Arial" w:cs="Arial"/>
          <w:b/>
          <w:bCs/>
          <w:i/>
          <w:iCs/>
          <w:lang w:val="sr-Cyrl-RS"/>
        </w:rPr>
      </w:pPr>
    </w:p>
    <w:p w:rsidR="00727574" w:rsidRPr="00727574" w:rsidRDefault="00727574" w:rsidP="00727574">
      <w:pPr>
        <w:pStyle w:val="BodyText3"/>
        <w:spacing w:after="0"/>
        <w:jc w:val="center"/>
        <w:rPr>
          <w:rFonts w:ascii="Arial" w:hAnsi="Arial" w:cs="Arial"/>
          <w:bCs/>
          <w:iCs/>
          <w:lang w:val="sr-Cyrl-RS"/>
        </w:rPr>
      </w:pPr>
    </w:p>
    <w:p w:rsidR="00AC4ADB" w:rsidRDefault="00AC4ADB" w:rsidP="007C3BE5">
      <w:pPr>
        <w:rPr>
          <w:b/>
          <w:bCs/>
          <w:iCs/>
          <w:sz w:val="28"/>
          <w:szCs w:val="28"/>
          <w:shd w:val="clear" w:color="auto" w:fill="7F7F7F"/>
          <w:lang w:val="sr-Cyrl-RS"/>
        </w:rPr>
      </w:pPr>
    </w:p>
    <w:p w:rsidR="007C3BE5" w:rsidRPr="009038D5" w:rsidRDefault="007C3BE5" w:rsidP="007C3BE5">
      <w:pPr>
        <w:pStyle w:val="BodyText3"/>
        <w:spacing w:after="0"/>
        <w:jc w:val="center"/>
        <w:rPr>
          <w:b/>
          <w:bCs/>
          <w:sz w:val="28"/>
          <w:szCs w:val="28"/>
          <w:lang w:val="sr-Cyrl-RS"/>
        </w:rPr>
      </w:pPr>
      <w:r w:rsidRPr="009038D5">
        <w:rPr>
          <w:b/>
          <w:bCs/>
          <w:sz w:val="28"/>
          <w:szCs w:val="28"/>
          <w:shd w:val="clear" w:color="auto" w:fill="7F7F7F"/>
        </w:rPr>
        <w:t>IX</w:t>
      </w:r>
      <w:r>
        <w:rPr>
          <w:b/>
          <w:bCs/>
          <w:sz w:val="28"/>
          <w:szCs w:val="28"/>
          <w:shd w:val="clear" w:color="auto" w:fill="7F7F7F"/>
          <w:lang w:val="sr-Cyrl-RS"/>
        </w:rPr>
        <w:t>в</w:t>
      </w:r>
      <w:r w:rsidRPr="00E30BA0">
        <w:rPr>
          <w:b/>
          <w:bCs/>
          <w:sz w:val="28"/>
          <w:szCs w:val="28"/>
          <w:lang w:val="sr-Cyrl-RS"/>
        </w:rPr>
        <w:t xml:space="preserve"> </w:t>
      </w:r>
      <w:r w:rsidRPr="009038D5">
        <w:rPr>
          <w:b/>
          <w:bCs/>
          <w:sz w:val="28"/>
          <w:szCs w:val="28"/>
          <w:lang w:val="sr-Cyrl-RS"/>
        </w:rPr>
        <w:t>ОБРАЗАЦ ИЗЈАВЕ О НЕЗАВИСНОЈ ПОНУДИ</w:t>
      </w:r>
      <w:r>
        <w:rPr>
          <w:b/>
          <w:bCs/>
          <w:sz w:val="28"/>
          <w:szCs w:val="28"/>
          <w:lang w:val="sr-Cyrl-RS"/>
        </w:rPr>
        <w:t xml:space="preserve"> ЗА ПАРТИЈУ 3</w:t>
      </w:r>
    </w:p>
    <w:p w:rsidR="007C3BE5" w:rsidRDefault="007C3BE5" w:rsidP="007C3BE5">
      <w:pPr>
        <w:pStyle w:val="BodyText3"/>
        <w:spacing w:after="0"/>
        <w:jc w:val="center"/>
        <w:rPr>
          <w:b/>
          <w:bCs/>
          <w:sz w:val="24"/>
          <w:szCs w:val="24"/>
          <w:lang w:val="sr-Cyrl-RS"/>
        </w:rPr>
      </w:pPr>
    </w:p>
    <w:p w:rsidR="007C3BE5" w:rsidRDefault="007C3BE5" w:rsidP="007C3BE5">
      <w:pPr>
        <w:pStyle w:val="BodyText3"/>
        <w:spacing w:after="0"/>
        <w:jc w:val="center"/>
        <w:rPr>
          <w:b/>
          <w:bCs/>
          <w:sz w:val="24"/>
          <w:szCs w:val="24"/>
          <w:lang w:val="sr-Cyrl-RS"/>
        </w:rPr>
      </w:pPr>
    </w:p>
    <w:p w:rsidR="007C3BE5" w:rsidRDefault="007C3BE5" w:rsidP="007C3BE5">
      <w:pPr>
        <w:pStyle w:val="BodyText3"/>
        <w:spacing w:after="0"/>
        <w:jc w:val="center"/>
        <w:rPr>
          <w:b/>
          <w:bCs/>
          <w:sz w:val="24"/>
          <w:szCs w:val="24"/>
          <w:lang w:val="sr-Cyrl-RS"/>
        </w:rPr>
      </w:pPr>
    </w:p>
    <w:p w:rsidR="007C3BE5" w:rsidRDefault="007C3BE5" w:rsidP="007C3BE5">
      <w:pPr>
        <w:pStyle w:val="BodyText3"/>
        <w:spacing w:after="0"/>
        <w:jc w:val="center"/>
        <w:rPr>
          <w:b/>
          <w:bCs/>
          <w:sz w:val="24"/>
          <w:szCs w:val="24"/>
          <w:lang w:val="sr-Cyrl-RS"/>
        </w:rPr>
      </w:pPr>
    </w:p>
    <w:p w:rsidR="007C3BE5" w:rsidRDefault="007C3BE5" w:rsidP="007C3BE5">
      <w:pPr>
        <w:pStyle w:val="BodyText3"/>
        <w:spacing w:after="0"/>
        <w:jc w:val="center"/>
        <w:rPr>
          <w:b/>
          <w:bCs/>
          <w:sz w:val="24"/>
          <w:szCs w:val="24"/>
          <w:lang w:val="sr-Cyrl-RS"/>
        </w:rPr>
      </w:pPr>
    </w:p>
    <w:p w:rsidR="007C3BE5" w:rsidRPr="00727574" w:rsidRDefault="007C3BE5" w:rsidP="007C3BE5">
      <w:pPr>
        <w:pStyle w:val="BodyText3"/>
        <w:spacing w:after="0"/>
        <w:jc w:val="center"/>
        <w:rPr>
          <w:b/>
          <w:bCs/>
          <w:sz w:val="24"/>
          <w:szCs w:val="24"/>
          <w:lang w:val="sr-Cyrl-RS"/>
        </w:rPr>
      </w:pPr>
    </w:p>
    <w:p w:rsidR="007C3BE5" w:rsidRDefault="007C3BE5" w:rsidP="007C3BE5">
      <w:pPr>
        <w:pStyle w:val="BodyText3"/>
        <w:spacing w:after="0"/>
        <w:jc w:val="both"/>
        <w:rPr>
          <w:sz w:val="24"/>
          <w:szCs w:val="24"/>
          <w:lang w:val="sr-Cyrl-RS"/>
        </w:rPr>
      </w:pPr>
    </w:p>
    <w:p w:rsidR="007C3BE5" w:rsidRPr="00FF36C8" w:rsidRDefault="007C3BE5" w:rsidP="007C3BE5">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7C3BE5" w:rsidRPr="00FF36C8" w:rsidRDefault="007C3BE5" w:rsidP="007C3BE5">
      <w:pPr>
        <w:pStyle w:val="BodyText3"/>
        <w:spacing w:after="0"/>
        <w:jc w:val="both"/>
        <w:rPr>
          <w:sz w:val="24"/>
          <w:szCs w:val="24"/>
        </w:rPr>
      </w:pPr>
      <w:r w:rsidRPr="00FF36C8">
        <w:rPr>
          <w:sz w:val="24"/>
          <w:szCs w:val="24"/>
        </w:rPr>
        <w:t xml:space="preserve">                                                                           </w:t>
      </w:r>
      <w:r>
        <w:rPr>
          <w:sz w:val="20"/>
          <w:szCs w:val="20"/>
        </w:rPr>
        <w:t xml:space="preserve"> (</w:t>
      </w:r>
      <w:r>
        <w:rPr>
          <w:sz w:val="20"/>
          <w:szCs w:val="20"/>
          <w:lang w:val="sr-Cyrl-RS"/>
        </w:rPr>
        <w:t>н</w:t>
      </w:r>
      <w:r w:rsidRPr="00FF36C8">
        <w:rPr>
          <w:sz w:val="20"/>
          <w:szCs w:val="20"/>
        </w:rPr>
        <w:t>азив понуђача)</w:t>
      </w:r>
    </w:p>
    <w:p w:rsidR="007C3BE5" w:rsidRPr="00FF36C8" w:rsidRDefault="007C3BE5" w:rsidP="007C3BE5">
      <w:pPr>
        <w:pStyle w:val="BodyText3"/>
        <w:spacing w:after="0"/>
        <w:jc w:val="both"/>
        <w:rPr>
          <w:w w:val="200"/>
          <w:sz w:val="24"/>
          <w:szCs w:val="24"/>
        </w:rPr>
      </w:pPr>
      <w:r w:rsidRPr="00FF36C8">
        <w:rPr>
          <w:sz w:val="24"/>
          <w:szCs w:val="24"/>
        </w:rPr>
        <w:t xml:space="preserve">даје: </w:t>
      </w:r>
    </w:p>
    <w:p w:rsidR="007C3BE5" w:rsidRPr="00FF36C8" w:rsidRDefault="007C3BE5" w:rsidP="007C3BE5">
      <w:pPr>
        <w:pStyle w:val="BodyText3"/>
        <w:spacing w:before="360" w:after="360"/>
        <w:ind w:firstLine="227"/>
        <w:jc w:val="both"/>
        <w:rPr>
          <w:w w:val="200"/>
          <w:sz w:val="24"/>
          <w:szCs w:val="24"/>
        </w:rPr>
      </w:pPr>
    </w:p>
    <w:p w:rsidR="007C3BE5" w:rsidRPr="00FF36C8" w:rsidRDefault="007C3BE5" w:rsidP="007C3BE5">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7C3BE5" w:rsidRPr="00FB0E84" w:rsidRDefault="007C3BE5" w:rsidP="007C3BE5">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Pr>
          <w:b/>
          <w:bCs/>
          <w:sz w:val="24"/>
          <w:szCs w:val="24"/>
          <w:lang w:val="sr-Cyrl-RS"/>
        </w:rPr>
        <w:t xml:space="preserve"> ЗА ПАРТИЈУ 3</w:t>
      </w:r>
    </w:p>
    <w:p w:rsidR="007C3BE5" w:rsidRPr="00FF36C8" w:rsidRDefault="007C3BE5" w:rsidP="007C3BE5">
      <w:pPr>
        <w:pStyle w:val="BodyText3"/>
        <w:spacing w:after="0"/>
        <w:jc w:val="both"/>
        <w:rPr>
          <w:bCs/>
          <w:sz w:val="24"/>
          <w:szCs w:val="24"/>
        </w:rPr>
      </w:pPr>
    </w:p>
    <w:p w:rsidR="007C3BE5" w:rsidRPr="00FF36C8" w:rsidRDefault="007C3BE5" w:rsidP="007C3BE5">
      <w:pPr>
        <w:pStyle w:val="BodyText3"/>
        <w:spacing w:after="0"/>
        <w:jc w:val="both"/>
        <w:rPr>
          <w:bCs/>
          <w:sz w:val="24"/>
          <w:szCs w:val="24"/>
        </w:rPr>
      </w:pPr>
    </w:p>
    <w:p w:rsidR="007C3BE5" w:rsidRPr="00FF36C8" w:rsidRDefault="007C3BE5" w:rsidP="007C3BE5">
      <w:pPr>
        <w:jc w:val="both"/>
      </w:pPr>
      <w:r w:rsidRPr="00FF36C8">
        <w:tab/>
      </w:r>
      <w:r w:rsidRPr="00FF36C8">
        <w:tab/>
      </w:r>
      <w:r w:rsidRPr="00FF36C8">
        <w:tab/>
      </w:r>
      <w:r w:rsidRPr="00FF36C8">
        <w:rPr>
          <w:bCs/>
        </w:rPr>
        <w:t xml:space="preserve"> </w:t>
      </w:r>
    </w:p>
    <w:p w:rsidR="007C3BE5" w:rsidRPr="00583444" w:rsidRDefault="007C3BE5" w:rsidP="007C3BE5">
      <w:pPr>
        <w:suppressAutoHyphens w:val="0"/>
        <w:spacing w:line="240" w:lineRule="auto"/>
        <w:jc w:val="both"/>
        <w:rPr>
          <w:rFonts w:eastAsia="Calibri"/>
          <w:color w:val="auto"/>
          <w:kern w:val="0"/>
          <w:lang w:val="sr-Cyrl-RS" w:eastAsia="en-U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 xml:space="preserve">ЈНОП </w:t>
      </w:r>
      <w:r>
        <w:rPr>
          <w:color w:val="auto"/>
          <w:lang w:val="sr-Cyrl-RS"/>
        </w:rPr>
        <w:t xml:space="preserve">4/2019, (Партија 3: </w:t>
      </w:r>
      <w:r w:rsidRPr="00583444">
        <w:rPr>
          <w:rFonts w:eastAsia="Calibri"/>
          <w:color w:val="auto"/>
          <w:kern w:val="0"/>
          <w:lang w:val="sr-Cyrl-RS" w:eastAsia="en-US"/>
        </w:rPr>
        <w:t>О</w:t>
      </w:r>
      <w:r>
        <w:rPr>
          <w:rFonts w:eastAsia="Calibri"/>
          <w:color w:val="auto"/>
          <w:kern w:val="0"/>
          <w:lang w:val="sr-Cyrl-RS" w:eastAsia="en-US"/>
        </w:rPr>
        <w:t>бука за административну контролу царинске документације и порекла робе</w:t>
      </w:r>
      <w:r>
        <w:rPr>
          <w:color w:val="auto"/>
          <w:lang w:val="sr-Cyrl-RS"/>
        </w:rPr>
        <w:t>)</w:t>
      </w:r>
      <w:r w:rsidRPr="00FF36C8">
        <w:t xml:space="preserve">, </w:t>
      </w:r>
      <w:r>
        <w:rPr>
          <w:lang w:val="sr-Cyrl-RS"/>
        </w:rPr>
        <w:t xml:space="preserve">наручиоца Министарства пољопривреде, шумарства и водопривреде – Управе за аграрна плаћања </w:t>
      </w:r>
      <w:r w:rsidRPr="00FF36C8">
        <w:rPr>
          <w:bCs/>
        </w:rPr>
        <w:t>поднео независно, без договора са другим понуђачима или заинтересованим лицима.</w:t>
      </w:r>
    </w:p>
    <w:p w:rsidR="007C3BE5" w:rsidRPr="00FF36C8" w:rsidRDefault="007C3BE5" w:rsidP="007C3BE5">
      <w:pPr>
        <w:jc w:val="both"/>
        <w:rPr>
          <w:bCs/>
          <w:lang w:val="sr-Cyrl-RS"/>
        </w:rPr>
      </w:pPr>
    </w:p>
    <w:p w:rsidR="007C3BE5" w:rsidRPr="00FF36C8" w:rsidRDefault="007C3BE5" w:rsidP="007C3BE5">
      <w:pPr>
        <w:jc w:val="both"/>
        <w:rPr>
          <w:bCs/>
          <w:lang w:val="sr-Cyrl-RS"/>
        </w:rPr>
      </w:pPr>
    </w:p>
    <w:p w:rsidR="007C3BE5" w:rsidRPr="00FF36C8" w:rsidRDefault="007C3BE5" w:rsidP="007C3BE5">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C3BE5" w:rsidRPr="00FF36C8" w:rsidTr="005E189A">
        <w:tc>
          <w:tcPr>
            <w:tcW w:w="3080" w:type="dxa"/>
            <w:shd w:val="clear" w:color="auto" w:fill="auto"/>
            <w:vAlign w:val="center"/>
          </w:tcPr>
          <w:p w:rsidR="007C3BE5" w:rsidRPr="00FF36C8" w:rsidRDefault="007C3BE5" w:rsidP="005E189A">
            <w:pPr>
              <w:pStyle w:val="BodyText2"/>
              <w:spacing w:line="100" w:lineRule="atLeast"/>
              <w:jc w:val="center"/>
            </w:pPr>
            <w:r w:rsidRPr="00FF36C8">
              <w:t>Датум:</w:t>
            </w:r>
          </w:p>
        </w:tc>
        <w:tc>
          <w:tcPr>
            <w:tcW w:w="3065" w:type="dxa"/>
            <w:shd w:val="clear" w:color="auto" w:fill="auto"/>
            <w:vAlign w:val="center"/>
          </w:tcPr>
          <w:p w:rsidR="007C3BE5" w:rsidRPr="00FF36C8" w:rsidRDefault="007C3BE5" w:rsidP="005E189A">
            <w:pPr>
              <w:pStyle w:val="BodyText2"/>
              <w:spacing w:line="100" w:lineRule="atLeast"/>
              <w:jc w:val="center"/>
            </w:pPr>
            <w:r w:rsidRPr="00FF36C8">
              <w:t>М.П.</w:t>
            </w:r>
          </w:p>
        </w:tc>
        <w:tc>
          <w:tcPr>
            <w:tcW w:w="3097" w:type="dxa"/>
            <w:shd w:val="clear" w:color="auto" w:fill="auto"/>
            <w:vAlign w:val="center"/>
          </w:tcPr>
          <w:p w:rsidR="007C3BE5" w:rsidRPr="00FF36C8" w:rsidRDefault="007C3BE5" w:rsidP="005E189A">
            <w:pPr>
              <w:pStyle w:val="BodyText2"/>
              <w:spacing w:line="100" w:lineRule="atLeast"/>
              <w:jc w:val="center"/>
            </w:pPr>
            <w:r w:rsidRPr="00FF36C8">
              <w:t>Потпис понуђача</w:t>
            </w:r>
          </w:p>
        </w:tc>
      </w:tr>
      <w:tr w:rsidR="007C3BE5" w:rsidRPr="00FF36C8" w:rsidTr="005E189A">
        <w:tc>
          <w:tcPr>
            <w:tcW w:w="3080" w:type="dxa"/>
            <w:tcBorders>
              <w:bottom w:val="single" w:sz="4" w:space="0" w:color="000000"/>
            </w:tcBorders>
            <w:shd w:val="clear" w:color="auto" w:fill="auto"/>
          </w:tcPr>
          <w:p w:rsidR="007C3BE5" w:rsidRPr="00FF36C8" w:rsidRDefault="007C3BE5" w:rsidP="005E189A">
            <w:pPr>
              <w:pStyle w:val="BodyText2"/>
              <w:snapToGrid w:val="0"/>
              <w:spacing w:line="100" w:lineRule="atLeast"/>
              <w:jc w:val="both"/>
            </w:pPr>
          </w:p>
        </w:tc>
        <w:tc>
          <w:tcPr>
            <w:tcW w:w="3065" w:type="dxa"/>
            <w:shd w:val="clear" w:color="auto" w:fill="auto"/>
          </w:tcPr>
          <w:p w:rsidR="007C3BE5" w:rsidRPr="00FF36C8" w:rsidRDefault="007C3BE5" w:rsidP="005E189A">
            <w:pPr>
              <w:pStyle w:val="BodyText2"/>
              <w:snapToGrid w:val="0"/>
              <w:spacing w:line="100" w:lineRule="atLeast"/>
              <w:jc w:val="both"/>
            </w:pPr>
          </w:p>
        </w:tc>
        <w:tc>
          <w:tcPr>
            <w:tcW w:w="3097" w:type="dxa"/>
            <w:tcBorders>
              <w:bottom w:val="single" w:sz="4" w:space="0" w:color="000000"/>
            </w:tcBorders>
            <w:shd w:val="clear" w:color="auto" w:fill="auto"/>
          </w:tcPr>
          <w:p w:rsidR="007C3BE5" w:rsidRPr="00FF36C8" w:rsidRDefault="007C3BE5" w:rsidP="005E189A">
            <w:pPr>
              <w:pStyle w:val="BodyText2"/>
              <w:snapToGrid w:val="0"/>
              <w:spacing w:line="100" w:lineRule="atLeast"/>
              <w:jc w:val="both"/>
            </w:pPr>
          </w:p>
        </w:tc>
      </w:tr>
    </w:tbl>
    <w:p w:rsidR="007C3BE5" w:rsidRPr="00FF36C8" w:rsidRDefault="007C3BE5" w:rsidP="007C3BE5">
      <w:pPr>
        <w:pStyle w:val="BodyText3"/>
        <w:spacing w:after="0"/>
        <w:ind w:firstLine="227"/>
        <w:jc w:val="both"/>
      </w:pPr>
    </w:p>
    <w:p w:rsidR="007C3BE5" w:rsidRPr="00FF36C8" w:rsidRDefault="007C3BE5" w:rsidP="007C3BE5">
      <w:pPr>
        <w:tabs>
          <w:tab w:val="left" w:pos="6028"/>
        </w:tabs>
        <w:autoSpaceDE w:val="0"/>
        <w:spacing w:line="240" w:lineRule="auto"/>
        <w:rPr>
          <w:lang w:val="sr-Cyrl-RS"/>
        </w:rPr>
      </w:pPr>
    </w:p>
    <w:p w:rsidR="007C3BE5" w:rsidRDefault="007C3BE5" w:rsidP="007C3BE5">
      <w:pPr>
        <w:tabs>
          <w:tab w:val="left" w:pos="6028"/>
        </w:tabs>
        <w:autoSpaceDE w:val="0"/>
        <w:spacing w:line="240" w:lineRule="auto"/>
        <w:jc w:val="both"/>
        <w:rPr>
          <w:b/>
          <w:bCs/>
          <w:i/>
          <w:iCs/>
          <w:color w:val="auto"/>
          <w:lang w:val="sr-Cyrl-RS"/>
        </w:rPr>
      </w:pPr>
    </w:p>
    <w:p w:rsidR="007C3BE5" w:rsidRDefault="007C3BE5" w:rsidP="007C3BE5">
      <w:pPr>
        <w:tabs>
          <w:tab w:val="left" w:pos="6028"/>
        </w:tabs>
        <w:autoSpaceDE w:val="0"/>
        <w:spacing w:line="240" w:lineRule="auto"/>
        <w:jc w:val="both"/>
        <w:rPr>
          <w:b/>
          <w:bCs/>
          <w:i/>
          <w:iCs/>
          <w:color w:val="auto"/>
          <w:lang w:val="sr-Cyrl-RS"/>
        </w:rPr>
      </w:pPr>
    </w:p>
    <w:p w:rsidR="007C3BE5" w:rsidRDefault="007C3BE5" w:rsidP="007C3BE5">
      <w:pPr>
        <w:tabs>
          <w:tab w:val="left" w:pos="6028"/>
        </w:tabs>
        <w:autoSpaceDE w:val="0"/>
        <w:spacing w:line="240" w:lineRule="auto"/>
        <w:jc w:val="both"/>
        <w:rPr>
          <w:b/>
          <w:bCs/>
          <w:i/>
          <w:iCs/>
          <w:color w:val="auto"/>
          <w:lang w:val="sr-Cyrl-RS"/>
        </w:rPr>
      </w:pPr>
    </w:p>
    <w:p w:rsidR="007C3BE5" w:rsidRDefault="007C3BE5" w:rsidP="007C3BE5">
      <w:pPr>
        <w:tabs>
          <w:tab w:val="left" w:pos="6028"/>
        </w:tabs>
        <w:autoSpaceDE w:val="0"/>
        <w:spacing w:line="240" w:lineRule="auto"/>
        <w:jc w:val="both"/>
        <w:rPr>
          <w:b/>
          <w:bCs/>
          <w:i/>
          <w:iCs/>
          <w:color w:val="auto"/>
          <w:lang w:val="sr-Cyrl-RS"/>
        </w:rPr>
      </w:pPr>
    </w:p>
    <w:p w:rsidR="007C3BE5" w:rsidRPr="00FF36C8" w:rsidRDefault="007C3BE5" w:rsidP="007C3BE5">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7C3BE5" w:rsidRPr="00FF36C8" w:rsidRDefault="007C3BE5" w:rsidP="007C3BE5">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7C3BE5" w:rsidRDefault="007C3BE5" w:rsidP="00AA4712">
      <w:pPr>
        <w:jc w:val="center"/>
        <w:rPr>
          <w:b/>
          <w:bCs/>
          <w:iCs/>
          <w:sz w:val="28"/>
          <w:szCs w:val="28"/>
          <w:shd w:val="clear" w:color="auto" w:fill="7F7F7F"/>
          <w:lang w:val="sr-Cyrl-RS"/>
        </w:rPr>
      </w:pPr>
    </w:p>
    <w:p w:rsidR="007C3BE5" w:rsidRPr="009038D5" w:rsidRDefault="007C3BE5" w:rsidP="007C3BE5">
      <w:pPr>
        <w:pStyle w:val="BodyText3"/>
        <w:spacing w:after="0"/>
        <w:jc w:val="center"/>
        <w:rPr>
          <w:b/>
          <w:bCs/>
          <w:sz w:val="28"/>
          <w:szCs w:val="28"/>
          <w:lang w:val="sr-Cyrl-RS"/>
        </w:rPr>
      </w:pPr>
      <w:r w:rsidRPr="009038D5">
        <w:rPr>
          <w:b/>
          <w:bCs/>
          <w:sz w:val="28"/>
          <w:szCs w:val="28"/>
          <w:shd w:val="clear" w:color="auto" w:fill="7F7F7F"/>
        </w:rPr>
        <w:t>IX</w:t>
      </w:r>
      <w:r w:rsidR="009C4A59">
        <w:rPr>
          <w:b/>
          <w:bCs/>
          <w:sz w:val="28"/>
          <w:szCs w:val="28"/>
          <w:shd w:val="clear" w:color="auto" w:fill="7F7F7F"/>
          <w:lang w:val="sr-Cyrl-RS"/>
        </w:rPr>
        <w:t>г</w:t>
      </w:r>
      <w:r w:rsidRPr="00E30BA0">
        <w:rPr>
          <w:b/>
          <w:bCs/>
          <w:sz w:val="28"/>
          <w:szCs w:val="28"/>
          <w:lang w:val="sr-Cyrl-RS"/>
        </w:rPr>
        <w:t xml:space="preserve"> </w:t>
      </w:r>
      <w:r w:rsidRPr="009038D5">
        <w:rPr>
          <w:b/>
          <w:bCs/>
          <w:sz w:val="28"/>
          <w:szCs w:val="28"/>
          <w:lang w:val="sr-Cyrl-RS"/>
        </w:rPr>
        <w:t>ОБРАЗАЦ ИЗЈАВЕ О НЕЗАВИСНОЈ ПОНУДИ</w:t>
      </w:r>
      <w:r>
        <w:rPr>
          <w:b/>
          <w:bCs/>
          <w:sz w:val="28"/>
          <w:szCs w:val="28"/>
          <w:lang w:val="sr-Cyrl-RS"/>
        </w:rPr>
        <w:t xml:space="preserve"> ЗА ПАРТИЈУ 4</w:t>
      </w:r>
    </w:p>
    <w:p w:rsidR="007C3BE5" w:rsidRDefault="007C3BE5" w:rsidP="007C3BE5">
      <w:pPr>
        <w:pStyle w:val="BodyText3"/>
        <w:spacing w:after="0"/>
        <w:jc w:val="center"/>
        <w:rPr>
          <w:b/>
          <w:bCs/>
          <w:sz w:val="24"/>
          <w:szCs w:val="24"/>
          <w:lang w:val="sr-Cyrl-RS"/>
        </w:rPr>
      </w:pPr>
    </w:p>
    <w:p w:rsidR="007C3BE5" w:rsidRDefault="007C3BE5" w:rsidP="007C3BE5">
      <w:pPr>
        <w:pStyle w:val="BodyText3"/>
        <w:spacing w:after="0"/>
        <w:jc w:val="center"/>
        <w:rPr>
          <w:b/>
          <w:bCs/>
          <w:sz w:val="24"/>
          <w:szCs w:val="24"/>
          <w:lang w:val="sr-Cyrl-RS"/>
        </w:rPr>
      </w:pPr>
    </w:p>
    <w:p w:rsidR="007C3BE5" w:rsidRDefault="007C3BE5" w:rsidP="007C3BE5">
      <w:pPr>
        <w:pStyle w:val="BodyText3"/>
        <w:spacing w:after="0"/>
        <w:jc w:val="center"/>
        <w:rPr>
          <w:b/>
          <w:bCs/>
          <w:sz w:val="24"/>
          <w:szCs w:val="24"/>
          <w:lang w:val="sr-Cyrl-RS"/>
        </w:rPr>
      </w:pPr>
    </w:p>
    <w:p w:rsidR="007C3BE5" w:rsidRDefault="007C3BE5" w:rsidP="007C3BE5">
      <w:pPr>
        <w:pStyle w:val="BodyText3"/>
        <w:spacing w:after="0"/>
        <w:jc w:val="center"/>
        <w:rPr>
          <w:b/>
          <w:bCs/>
          <w:sz w:val="24"/>
          <w:szCs w:val="24"/>
          <w:lang w:val="sr-Cyrl-RS"/>
        </w:rPr>
      </w:pPr>
    </w:p>
    <w:p w:rsidR="007C3BE5" w:rsidRDefault="007C3BE5" w:rsidP="007C3BE5">
      <w:pPr>
        <w:pStyle w:val="BodyText3"/>
        <w:spacing w:after="0"/>
        <w:jc w:val="center"/>
        <w:rPr>
          <w:b/>
          <w:bCs/>
          <w:sz w:val="24"/>
          <w:szCs w:val="24"/>
          <w:lang w:val="sr-Cyrl-RS"/>
        </w:rPr>
      </w:pPr>
    </w:p>
    <w:p w:rsidR="007C3BE5" w:rsidRPr="00727574" w:rsidRDefault="007C3BE5" w:rsidP="007C3BE5">
      <w:pPr>
        <w:pStyle w:val="BodyText3"/>
        <w:spacing w:after="0"/>
        <w:jc w:val="center"/>
        <w:rPr>
          <w:b/>
          <w:bCs/>
          <w:sz w:val="24"/>
          <w:szCs w:val="24"/>
          <w:lang w:val="sr-Cyrl-RS"/>
        </w:rPr>
      </w:pPr>
    </w:p>
    <w:p w:rsidR="007C3BE5" w:rsidRDefault="007C3BE5" w:rsidP="007C3BE5">
      <w:pPr>
        <w:pStyle w:val="BodyText3"/>
        <w:spacing w:after="0"/>
        <w:jc w:val="both"/>
        <w:rPr>
          <w:sz w:val="24"/>
          <w:szCs w:val="24"/>
          <w:lang w:val="sr-Cyrl-RS"/>
        </w:rPr>
      </w:pPr>
    </w:p>
    <w:p w:rsidR="007C3BE5" w:rsidRPr="00FF36C8" w:rsidRDefault="007C3BE5" w:rsidP="007C3BE5">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7C3BE5" w:rsidRPr="00FF36C8" w:rsidRDefault="007C3BE5" w:rsidP="007C3BE5">
      <w:pPr>
        <w:pStyle w:val="BodyText3"/>
        <w:spacing w:after="0"/>
        <w:jc w:val="both"/>
        <w:rPr>
          <w:sz w:val="24"/>
          <w:szCs w:val="24"/>
        </w:rPr>
      </w:pPr>
      <w:r w:rsidRPr="00FF36C8">
        <w:rPr>
          <w:sz w:val="24"/>
          <w:szCs w:val="24"/>
        </w:rPr>
        <w:t xml:space="preserve">                                                                           </w:t>
      </w:r>
      <w:r>
        <w:rPr>
          <w:sz w:val="20"/>
          <w:szCs w:val="20"/>
        </w:rPr>
        <w:t xml:space="preserve"> (</w:t>
      </w:r>
      <w:r>
        <w:rPr>
          <w:sz w:val="20"/>
          <w:szCs w:val="20"/>
          <w:lang w:val="sr-Cyrl-RS"/>
        </w:rPr>
        <w:t>н</w:t>
      </w:r>
      <w:r w:rsidRPr="00FF36C8">
        <w:rPr>
          <w:sz w:val="20"/>
          <w:szCs w:val="20"/>
        </w:rPr>
        <w:t>азив понуђача)</w:t>
      </w:r>
    </w:p>
    <w:p w:rsidR="007C3BE5" w:rsidRPr="00FF36C8" w:rsidRDefault="007C3BE5" w:rsidP="007C3BE5">
      <w:pPr>
        <w:pStyle w:val="BodyText3"/>
        <w:spacing w:after="0"/>
        <w:jc w:val="both"/>
        <w:rPr>
          <w:w w:val="200"/>
          <w:sz w:val="24"/>
          <w:szCs w:val="24"/>
        </w:rPr>
      </w:pPr>
      <w:r w:rsidRPr="00FF36C8">
        <w:rPr>
          <w:sz w:val="24"/>
          <w:szCs w:val="24"/>
        </w:rPr>
        <w:t xml:space="preserve">даје: </w:t>
      </w:r>
    </w:p>
    <w:p w:rsidR="007C3BE5" w:rsidRPr="00FF36C8" w:rsidRDefault="007C3BE5" w:rsidP="007C3BE5">
      <w:pPr>
        <w:pStyle w:val="BodyText3"/>
        <w:spacing w:before="360" w:after="360"/>
        <w:ind w:firstLine="227"/>
        <w:jc w:val="both"/>
        <w:rPr>
          <w:w w:val="200"/>
          <w:sz w:val="24"/>
          <w:szCs w:val="24"/>
        </w:rPr>
      </w:pPr>
    </w:p>
    <w:p w:rsidR="007C3BE5" w:rsidRPr="00FF36C8" w:rsidRDefault="007C3BE5" w:rsidP="007C3BE5">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7C3BE5" w:rsidRPr="00FB0E84" w:rsidRDefault="007C3BE5" w:rsidP="007C3BE5">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Pr>
          <w:b/>
          <w:bCs/>
          <w:sz w:val="24"/>
          <w:szCs w:val="24"/>
          <w:lang w:val="sr-Cyrl-RS"/>
        </w:rPr>
        <w:t xml:space="preserve"> ЗА ПАРТИЈУ 4</w:t>
      </w:r>
    </w:p>
    <w:p w:rsidR="007C3BE5" w:rsidRPr="00FF36C8" w:rsidRDefault="007C3BE5" w:rsidP="007C3BE5">
      <w:pPr>
        <w:pStyle w:val="BodyText3"/>
        <w:spacing w:after="0"/>
        <w:jc w:val="both"/>
        <w:rPr>
          <w:bCs/>
          <w:sz w:val="24"/>
          <w:szCs w:val="24"/>
        </w:rPr>
      </w:pPr>
    </w:p>
    <w:p w:rsidR="007C3BE5" w:rsidRPr="00FF36C8" w:rsidRDefault="007C3BE5" w:rsidP="007C3BE5">
      <w:pPr>
        <w:pStyle w:val="BodyText3"/>
        <w:spacing w:after="0"/>
        <w:jc w:val="both"/>
        <w:rPr>
          <w:bCs/>
          <w:sz w:val="24"/>
          <w:szCs w:val="24"/>
        </w:rPr>
      </w:pPr>
    </w:p>
    <w:p w:rsidR="007C3BE5" w:rsidRPr="00FF36C8" w:rsidRDefault="007C3BE5" w:rsidP="007C3BE5">
      <w:pPr>
        <w:jc w:val="both"/>
      </w:pPr>
      <w:r w:rsidRPr="00FF36C8">
        <w:tab/>
      </w:r>
      <w:r w:rsidRPr="00FF36C8">
        <w:tab/>
      </w:r>
      <w:r w:rsidRPr="00FF36C8">
        <w:tab/>
      </w:r>
      <w:r w:rsidRPr="00FF36C8">
        <w:rPr>
          <w:bCs/>
        </w:rPr>
        <w:t xml:space="preserve"> </w:t>
      </w:r>
    </w:p>
    <w:p w:rsidR="007C3BE5" w:rsidRPr="00583444" w:rsidRDefault="007C3BE5" w:rsidP="007C3BE5">
      <w:pPr>
        <w:suppressAutoHyphens w:val="0"/>
        <w:spacing w:line="240" w:lineRule="auto"/>
        <w:jc w:val="both"/>
        <w:rPr>
          <w:rFonts w:eastAsia="Calibri"/>
          <w:color w:val="auto"/>
          <w:kern w:val="0"/>
          <w:lang w:val="sr-Cyrl-RS" w:eastAsia="en-U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 xml:space="preserve">ЈНОП </w:t>
      </w:r>
      <w:r>
        <w:rPr>
          <w:color w:val="auto"/>
          <w:lang w:val="sr-Cyrl-RS"/>
        </w:rPr>
        <w:t xml:space="preserve">4/2019, (Партија 4: </w:t>
      </w:r>
      <w:r w:rsidRPr="00583444">
        <w:rPr>
          <w:rFonts w:eastAsia="Calibri"/>
          <w:color w:val="auto"/>
          <w:kern w:val="0"/>
          <w:lang w:val="sr-Cyrl-RS" w:eastAsia="en-US"/>
        </w:rPr>
        <w:t>О</w:t>
      </w:r>
      <w:r>
        <w:rPr>
          <w:rFonts w:eastAsia="Calibri"/>
          <w:color w:val="auto"/>
          <w:kern w:val="0"/>
          <w:lang w:val="sr-Cyrl-RS" w:eastAsia="en-US"/>
        </w:rPr>
        <w:t>бука за административну контролу гарантних листова и изјава о саобразности</w:t>
      </w:r>
      <w:r>
        <w:rPr>
          <w:color w:val="auto"/>
          <w:lang w:val="sr-Cyrl-RS"/>
        </w:rPr>
        <w:t>)</w:t>
      </w:r>
      <w:r w:rsidRPr="00FF36C8">
        <w:t xml:space="preserve">, </w:t>
      </w:r>
      <w:r>
        <w:rPr>
          <w:lang w:val="sr-Cyrl-RS"/>
        </w:rPr>
        <w:t xml:space="preserve">наручиоца Министарства пољопривреде, шумарства и водопривреде – Управе за аграрна плаћања </w:t>
      </w:r>
      <w:r w:rsidRPr="00FF36C8">
        <w:rPr>
          <w:bCs/>
        </w:rPr>
        <w:t>поднео независно, без договора са другим понуђачима или заинтересованим лицима.</w:t>
      </w:r>
    </w:p>
    <w:p w:rsidR="007C3BE5" w:rsidRPr="00FF36C8" w:rsidRDefault="007C3BE5" w:rsidP="007C3BE5">
      <w:pPr>
        <w:jc w:val="both"/>
        <w:rPr>
          <w:bCs/>
          <w:lang w:val="sr-Cyrl-RS"/>
        </w:rPr>
      </w:pPr>
    </w:p>
    <w:p w:rsidR="007C3BE5" w:rsidRPr="00FF36C8" w:rsidRDefault="007C3BE5" w:rsidP="007C3BE5">
      <w:pPr>
        <w:jc w:val="both"/>
        <w:rPr>
          <w:bCs/>
          <w:lang w:val="sr-Cyrl-RS"/>
        </w:rPr>
      </w:pPr>
    </w:p>
    <w:p w:rsidR="007C3BE5" w:rsidRPr="00FF36C8" w:rsidRDefault="007C3BE5" w:rsidP="007C3BE5">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C3BE5" w:rsidRPr="00FF36C8" w:rsidTr="005E189A">
        <w:tc>
          <w:tcPr>
            <w:tcW w:w="3080" w:type="dxa"/>
            <w:shd w:val="clear" w:color="auto" w:fill="auto"/>
            <w:vAlign w:val="center"/>
          </w:tcPr>
          <w:p w:rsidR="007C3BE5" w:rsidRPr="00FF36C8" w:rsidRDefault="007C3BE5" w:rsidP="005E189A">
            <w:pPr>
              <w:pStyle w:val="BodyText2"/>
              <w:spacing w:line="100" w:lineRule="atLeast"/>
              <w:jc w:val="center"/>
            </w:pPr>
            <w:r w:rsidRPr="00FF36C8">
              <w:t>Датум:</w:t>
            </w:r>
          </w:p>
        </w:tc>
        <w:tc>
          <w:tcPr>
            <w:tcW w:w="3065" w:type="dxa"/>
            <w:shd w:val="clear" w:color="auto" w:fill="auto"/>
            <w:vAlign w:val="center"/>
          </w:tcPr>
          <w:p w:rsidR="007C3BE5" w:rsidRPr="00FF36C8" w:rsidRDefault="007C3BE5" w:rsidP="005E189A">
            <w:pPr>
              <w:pStyle w:val="BodyText2"/>
              <w:spacing w:line="100" w:lineRule="atLeast"/>
              <w:jc w:val="center"/>
            </w:pPr>
            <w:r w:rsidRPr="00FF36C8">
              <w:t>М.П.</w:t>
            </w:r>
          </w:p>
        </w:tc>
        <w:tc>
          <w:tcPr>
            <w:tcW w:w="3097" w:type="dxa"/>
            <w:shd w:val="clear" w:color="auto" w:fill="auto"/>
            <w:vAlign w:val="center"/>
          </w:tcPr>
          <w:p w:rsidR="007C3BE5" w:rsidRPr="00FF36C8" w:rsidRDefault="007C3BE5" w:rsidP="005E189A">
            <w:pPr>
              <w:pStyle w:val="BodyText2"/>
              <w:spacing w:line="100" w:lineRule="atLeast"/>
              <w:jc w:val="center"/>
            </w:pPr>
            <w:r w:rsidRPr="00FF36C8">
              <w:t>Потпис понуђача</w:t>
            </w:r>
          </w:p>
        </w:tc>
      </w:tr>
      <w:tr w:rsidR="007C3BE5" w:rsidRPr="00FF36C8" w:rsidTr="005E189A">
        <w:tc>
          <w:tcPr>
            <w:tcW w:w="3080" w:type="dxa"/>
            <w:tcBorders>
              <w:bottom w:val="single" w:sz="4" w:space="0" w:color="000000"/>
            </w:tcBorders>
            <w:shd w:val="clear" w:color="auto" w:fill="auto"/>
          </w:tcPr>
          <w:p w:rsidR="007C3BE5" w:rsidRPr="00FF36C8" w:rsidRDefault="007C3BE5" w:rsidP="005E189A">
            <w:pPr>
              <w:pStyle w:val="BodyText2"/>
              <w:snapToGrid w:val="0"/>
              <w:spacing w:line="100" w:lineRule="atLeast"/>
              <w:jc w:val="both"/>
            </w:pPr>
          </w:p>
        </w:tc>
        <w:tc>
          <w:tcPr>
            <w:tcW w:w="3065" w:type="dxa"/>
            <w:shd w:val="clear" w:color="auto" w:fill="auto"/>
          </w:tcPr>
          <w:p w:rsidR="007C3BE5" w:rsidRPr="00FF36C8" w:rsidRDefault="007C3BE5" w:rsidP="005E189A">
            <w:pPr>
              <w:pStyle w:val="BodyText2"/>
              <w:snapToGrid w:val="0"/>
              <w:spacing w:line="100" w:lineRule="atLeast"/>
              <w:jc w:val="both"/>
            </w:pPr>
          </w:p>
        </w:tc>
        <w:tc>
          <w:tcPr>
            <w:tcW w:w="3097" w:type="dxa"/>
            <w:tcBorders>
              <w:bottom w:val="single" w:sz="4" w:space="0" w:color="000000"/>
            </w:tcBorders>
            <w:shd w:val="clear" w:color="auto" w:fill="auto"/>
          </w:tcPr>
          <w:p w:rsidR="007C3BE5" w:rsidRPr="00FF36C8" w:rsidRDefault="007C3BE5" w:rsidP="005E189A">
            <w:pPr>
              <w:pStyle w:val="BodyText2"/>
              <w:snapToGrid w:val="0"/>
              <w:spacing w:line="100" w:lineRule="atLeast"/>
              <w:jc w:val="both"/>
            </w:pPr>
          </w:p>
        </w:tc>
      </w:tr>
    </w:tbl>
    <w:p w:rsidR="007C3BE5" w:rsidRPr="00FF36C8" w:rsidRDefault="007C3BE5" w:rsidP="007C3BE5">
      <w:pPr>
        <w:pStyle w:val="BodyText3"/>
        <w:spacing w:after="0"/>
        <w:ind w:firstLine="227"/>
        <w:jc w:val="both"/>
      </w:pPr>
    </w:p>
    <w:p w:rsidR="007C3BE5" w:rsidRPr="00FF36C8" w:rsidRDefault="007C3BE5" w:rsidP="007C3BE5">
      <w:pPr>
        <w:tabs>
          <w:tab w:val="left" w:pos="6028"/>
        </w:tabs>
        <w:autoSpaceDE w:val="0"/>
        <w:spacing w:line="240" w:lineRule="auto"/>
        <w:rPr>
          <w:lang w:val="sr-Cyrl-RS"/>
        </w:rPr>
      </w:pPr>
    </w:p>
    <w:p w:rsidR="007C3BE5" w:rsidRDefault="007C3BE5" w:rsidP="007C3BE5">
      <w:pPr>
        <w:tabs>
          <w:tab w:val="left" w:pos="6028"/>
        </w:tabs>
        <w:autoSpaceDE w:val="0"/>
        <w:spacing w:line="240" w:lineRule="auto"/>
        <w:jc w:val="both"/>
        <w:rPr>
          <w:b/>
          <w:bCs/>
          <w:i/>
          <w:iCs/>
          <w:color w:val="auto"/>
          <w:lang w:val="sr-Cyrl-RS"/>
        </w:rPr>
      </w:pPr>
    </w:p>
    <w:p w:rsidR="007C3BE5" w:rsidRDefault="007C3BE5" w:rsidP="007C3BE5">
      <w:pPr>
        <w:tabs>
          <w:tab w:val="left" w:pos="6028"/>
        </w:tabs>
        <w:autoSpaceDE w:val="0"/>
        <w:spacing w:line="240" w:lineRule="auto"/>
        <w:jc w:val="both"/>
        <w:rPr>
          <w:b/>
          <w:bCs/>
          <w:i/>
          <w:iCs/>
          <w:color w:val="auto"/>
          <w:lang w:val="sr-Cyrl-RS"/>
        </w:rPr>
      </w:pPr>
    </w:p>
    <w:p w:rsidR="007C3BE5" w:rsidRDefault="007C3BE5" w:rsidP="007C3BE5">
      <w:pPr>
        <w:tabs>
          <w:tab w:val="left" w:pos="6028"/>
        </w:tabs>
        <w:autoSpaceDE w:val="0"/>
        <w:spacing w:line="240" w:lineRule="auto"/>
        <w:jc w:val="both"/>
        <w:rPr>
          <w:b/>
          <w:bCs/>
          <w:i/>
          <w:iCs/>
          <w:color w:val="auto"/>
          <w:lang w:val="sr-Cyrl-RS"/>
        </w:rPr>
      </w:pPr>
    </w:p>
    <w:p w:rsidR="007C3BE5" w:rsidRDefault="007C3BE5" w:rsidP="007C3BE5">
      <w:pPr>
        <w:tabs>
          <w:tab w:val="left" w:pos="6028"/>
        </w:tabs>
        <w:autoSpaceDE w:val="0"/>
        <w:spacing w:line="240" w:lineRule="auto"/>
        <w:jc w:val="both"/>
        <w:rPr>
          <w:b/>
          <w:bCs/>
          <w:i/>
          <w:iCs/>
          <w:color w:val="auto"/>
          <w:lang w:val="sr-Cyrl-RS"/>
        </w:rPr>
      </w:pPr>
    </w:p>
    <w:p w:rsidR="007C3BE5" w:rsidRPr="00FF36C8" w:rsidRDefault="007C3BE5" w:rsidP="007C3BE5">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7C3BE5" w:rsidRPr="00FF36C8" w:rsidRDefault="007C3BE5" w:rsidP="007C3BE5">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7C3BE5" w:rsidRDefault="007C3BE5" w:rsidP="007C3BE5">
      <w:pPr>
        <w:jc w:val="center"/>
        <w:rPr>
          <w:b/>
          <w:bCs/>
          <w:iCs/>
          <w:sz w:val="28"/>
          <w:szCs w:val="28"/>
          <w:shd w:val="clear" w:color="auto" w:fill="7F7F7F"/>
          <w:lang w:val="sr-Cyrl-RS"/>
        </w:rPr>
      </w:pPr>
    </w:p>
    <w:p w:rsidR="007C3BE5" w:rsidRDefault="007C3BE5" w:rsidP="00AA4712">
      <w:pPr>
        <w:jc w:val="center"/>
        <w:rPr>
          <w:b/>
          <w:bCs/>
          <w:iCs/>
          <w:sz w:val="28"/>
          <w:szCs w:val="28"/>
          <w:shd w:val="clear" w:color="auto" w:fill="7F7F7F"/>
          <w:lang w:val="sr-Cyrl-RS"/>
        </w:rPr>
      </w:pPr>
    </w:p>
    <w:p w:rsidR="007C3BE5" w:rsidRDefault="007C3BE5" w:rsidP="00AA4712">
      <w:pPr>
        <w:jc w:val="center"/>
        <w:rPr>
          <w:b/>
          <w:bCs/>
          <w:iCs/>
          <w:sz w:val="28"/>
          <w:szCs w:val="28"/>
          <w:shd w:val="clear" w:color="auto" w:fill="7F7F7F"/>
          <w:lang w:val="sr-Cyrl-RS"/>
        </w:rPr>
      </w:pPr>
    </w:p>
    <w:p w:rsidR="00FF36C8" w:rsidRDefault="003B1043" w:rsidP="00AA4712">
      <w:pPr>
        <w:jc w:val="center"/>
        <w:rPr>
          <w:b/>
          <w:bCs/>
          <w:iCs/>
          <w:lang w:val="sr-Cyrl-RS"/>
        </w:rPr>
      </w:pPr>
      <w:r w:rsidRPr="00D3632D">
        <w:rPr>
          <w:b/>
          <w:bCs/>
          <w:iCs/>
          <w:sz w:val="28"/>
          <w:szCs w:val="28"/>
          <w:shd w:val="clear" w:color="auto" w:fill="7F7F7F"/>
          <w:lang w:val="sr-Latn-RS"/>
        </w:rPr>
        <w:t>X</w:t>
      </w:r>
      <w:r w:rsidR="00AC4ADB">
        <w:rPr>
          <w:b/>
          <w:bCs/>
          <w:iCs/>
          <w:sz w:val="28"/>
          <w:szCs w:val="28"/>
          <w:shd w:val="clear" w:color="auto" w:fill="7F7F7F"/>
          <w:lang w:val="sr-Cyrl-RS"/>
        </w:rPr>
        <w:t>а</w:t>
      </w:r>
      <w:r w:rsidR="00FF36C8" w:rsidRPr="00C26B91">
        <w:rPr>
          <w:b/>
          <w:bCs/>
          <w:iCs/>
          <w:lang w:val="sr-Latn-RS"/>
        </w:rPr>
        <w:t xml:space="preserve"> </w:t>
      </w:r>
      <w:r w:rsidR="00C26B91" w:rsidRPr="00C26B91">
        <w:rPr>
          <w:b/>
          <w:bCs/>
          <w:iCs/>
          <w:lang w:val="sr-Cyrl-RS"/>
        </w:rPr>
        <w:t>ИЗЈАВА ПОНУЂА</w:t>
      </w:r>
      <w:r w:rsidR="00E35FFF">
        <w:rPr>
          <w:b/>
          <w:bCs/>
          <w:iCs/>
          <w:lang w:val="sr-Cyrl-RS"/>
        </w:rPr>
        <w:t>ЧА О ПОШТОВАЊУ ОБАВЕЗА ИЗ ЧЛАНА 75. СТАВ 2. ЗАКОНА О ЈАВНИМ НАБАВКАМА</w:t>
      </w:r>
      <w:r w:rsidR="00AC4ADB">
        <w:rPr>
          <w:b/>
          <w:bCs/>
          <w:iCs/>
          <w:lang w:val="sr-Cyrl-RS"/>
        </w:rPr>
        <w:t xml:space="preserve"> ЗА ПАРТИЈУ 1</w:t>
      </w:r>
    </w:p>
    <w:p w:rsidR="00C26B91" w:rsidRDefault="00C26B91"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26B91" w:rsidRDefault="00C26B91" w:rsidP="00C26B91">
      <w:pPr>
        <w:rPr>
          <w:bCs/>
          <w:iCs/>
          <w:lang w:val="sr-Cyrl-RS"/>
        </w:rPr>
      </w:pPr>
      <w:r>
        <w:rPr>
          <w:bCs/>
          <w:iCs/>
          <w:lang w:val="sr-Cyrl-RS"/>
        </w:rPr>
        <w:t>даје следећу</w:t>
      </w:r>
    </w:p>
    <w:p w:rsidR="00C26B91" w:rsidRDefault="00C26B91" w:rsidP="00C26B91">
      <w:pPr>
        <w:rPr>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C26B91" w:rsidRDefault="00C26B91" w:rsidP="00C26B91">
      <w:pPr>
        <w:jc w:val="center"/>
        <w:rPr>
          <w:b/>
          <w:bCs/>
          <w:iCs/>
          <w:lang w:val="sr-Cyrl-RS"/>
        </w:rPr>
      </w:pPr>
      <w:r w:rsidRPr="00C26B91">
        <w:rPr>
          <w:b/>
          <w:bCs/>
          <w:iCs/>
          <w:lang w:val="sr-Cyrl-RS"/>
        </w:rPr>
        <w:t>ИЗЈАВУ</w:t>
      </w:r>
    </w:p>
    <w:p w:rsidR="00C26B91" w:rsidRDefault="00C26B91" w:rsidP="00C26B91">
      <w:pPr>
        <w:rPr>
          <w:b/>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AC4ADB">
        <w:rPr>
          <w:i/>
          <w:iCs/>
          <w:lang w:val="sr-Cyrl-RS"/>
        </w:rPr>
        <w:t xml:space="preserve"> </w:t>
      </w:r>
      <w:r w:rsidR="00AC4ADB" w:rsidRPr="00AC4ADB">
        <w:rPr>
          <w:color w:val="auto"/>
          <w:lang w:val="sr-Cyrl-RS"/>
        </w:rPr>
        <w:t>ЈН</w:t>
      </w:r>
      <w:r w:rsidR="007C3BE5">
        <w:rPr>
          <w:color w:val="auto"/>
          <w:lang w:val="sr-Cyrl-RS"/>
        </w:rPr>
        <w:t>ОП</w:t>
      </w:r>
      <w:r w:rsidR="00AC4ADB" w:rsidRPr="00AC4ADB">
        <w:rPr>
          <w:color w:val="auto"/>
          <w:lang w:val="sr-Cyrl-RS"/>
        </w:rPr>
        <w:t xml:space="preserve"> </w:t>
      </w:r>
      <w:r w:rsidR="007C3BE5">
        <w:rPr>
          <w:color w:val="auto"/>
          <w:lang w:val="sr-Cyrl-RS"/>
        </w:rPr>
        <w:t>4/2019</w:t>
      </w:r>
      <w:r w:rsidR="00AC4ADB">
        <w:rPr>
          <w:color w:val="auto"/>
          <w:lang w:val="sr-Cyrl-RS"/>
        </w:rPr>
        <w:t xml:space="preserve"> (Партија 1: </w:t>
      </w:r>
      <w:r w:rsidR="006C6289" w:rsidRPr="004449DF">
        <w:rPr>
          <w:bCs/>
          <w:iCs/>
          <w:lang w:val="sr-Cyrl-RS"/>
        </w:rPr>
        <w:t xml:space="preserve">Обука за </w:t>
      </w:r>
      <w:r w:rsidR="007C3BE5">
        <w:rPr>
          <w:bCs/>
          <w:iCs/>
          <w:lang w:val="sr-Cyrl-RS"/>
        </w:rPr>
        <w:t>административну контролу грађевинске</w:t>
      </w:r>
      <w:r w:rsidR="00057966">
        <w:rPr>
          <w:bCs/>
          <w:iCs/>
          <w:lang w:val="sr-Cyrl-RS"/>
        </w:rPr>
        <w:t xml:space="preserve"> и техничко-технолошке документације</w:t>
      </w:r>
      <w:r w:rsidR="00AC4ADB">
        <w:rPr>
          <w:color w:val="auto"/>
          <w:lang w:val="sr-Cyrl-RS"/>
        </w:rPr>
        <w:t>)</w:t>
      </w:r>
      <w:r w:rsidR="001E5A58" w:rsidRPr="00FF36C8">
        <w:t xml:space="preserve">, </w:t>
      </w:r>
      <w:r w:rsidR="001E5A58">
        <w:rPr>
          <w:lang w:val="sr-Cyrl-RS"/>
        </w:rPr>
        <w:t>наручиоца Министарства пољопр</w:t>
      </w:r>
      <w:r w:rsidR="005A06C0">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rsidR="002B224E" w:rsidRDefault="002B224E" w:rsidP="002B224E">
      <w:pPr>
        <w:rPr>
          <w:bCs/>
          <w:iCs/>
          <w:lang w:val="sr-Cyrl-RS"/>
        </w:rPr>
      </w:pPr>
    </w:p>
    <w:p w:rsidR="002B224E" w:rsidRDefault="002B224E" w:rsidP="002B224E">
      <w:pPr>
        <w:rPr>
          <w:bCs/>
          <w:iCs/>
          <w:lang w:val="sr-Cyrl-RS"/>
        </w:rPr>
      </w:pPr>
    </w:p>
    <w:p w:rsidR="00727574" w:rsidRDefault="00727574" w:rsidP="002B224E">
      <w:pPr>
        <w:rPr>
          <w:bCs/>
          <w:iCs/>
          <w:lang w:val="sr-Cyrl-RS"/>
        </w:rPr>
      </w:pPr>
    </w:p>
    <w:p w:rsidR="00727574" w:rsidRDefault="00727574"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2B224E" w:rsidRDefault="002B224E" w:rsidP="002B224E">
      <w:pPr>
        <w:rPr>
          <w:bCs/>
          <w:iCs/>
          <w:lang w:val="sr-Cyrl-RS"/>
        </w:rPr>
      </w:pPr>
    </w:p>
    <w:p w:rsidR="002B224E" w:rsidRDefault="002B224E" w:rsidP="002B224E">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5F7874">
        <w:rPr>
          <w:bCs/>
          <w:iCs/>
          <w:lang w:val="sr-Cyrl-RS"/>
        </w:rPr>
        <w:tab/>
      </w:r>
      <w:r w:rsidR="005F7874">
        <w:rPr>
          <w:bCs/>
          <w:iCs/>
          <w:lang w:val="sr-Cyrl-RS"/>
        </w:rPr>
        <w:tab/>
      </w:r>
      <w:r w:rsidR="005F7874">
        <w:rPr>
          <w:bCs/>
          <w:iCs/>
          <w:lang w:val="sr-Cyrl-RS"/>
        </w:rPr>
        <w:tab/>
        <w:t>Овлашћено лице понуђача</w:t>
      </w: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Pr="00882C6F" w:rsidRDefault="00727574" w:rsidP="00AC4ADB">
      <w:pPr>
        <w:jc w:val="center"/>
        <w:rPr>
          <w:bCs/>
          <w:iCs/>
        </w:rPr>
      </w:pPr>
    </w:p>
    <w:p w:rsidR="00AC4ADB" w:rsidRDefault="00AC4ADB" w:rsidP="00AC4ADB">
      <w:pPr>
        <w:jc w:val="center"/>
        <w:rPr>
          <w:b/>
          <w:bCs/>
          <w:iCs/>
          <w:lang w:val="sr-Cyrl-RS"/>
        </w:rPr>
      </w:pPr>
      <w:r w:rsidRPr="00D3632D">
        <w:rPr>
          <w:b/>
          <w:bCs/>
          <w:iCs/>
          <w:sz w:val="28"/>
          <w:szCs w:val="28"/>
          <w:shd w:val="clear" w:color="auto" w:fill="7F7F7F"/>
          <w:lang w:val="sr-Latn-RS"/>
        </w:rPr>
        <w:t>X</w:t>
      </w:r>
      <w:r w:rsidR="003244EE">
        <w:rPr>
          <w:b/>
          <w:bCs/>
          <w:iCs/>
          <w:sz w:val="28"/>
          <w:szCs w:val="28"/>
          <w:shd w:val="clear" w:color="auto" w:fill="7F7F7F"/>
          <w:lang w:val="sr-Cyrl-RS"/>
        </w:rPr>
        <w:t>б</w:t>
      </w:r>
      <w:r w:rsidRPr="00C26B91">
        <w:rPr>
          <w:b/>
          <w:bCs/>
          <w:iCs/>
          <w:lang w:val="sr-Latn-RS"/>
        </w:rPr>
        <w:t xml:space="preserve"> </w:t>
      </w:r>
      <w:r w:rsidRPr="00C26B91">
        <w:rPr>
          <w:b/>
          <w:bCs/>
          <w:iCs/>
          <w:lang w:val="sr-Cyrl-RS"/>
        </w:rPr>
        <w:t>ИЗЈАВА ПОНУЂА</w:t>
      </w:r>
      <w:r>
        <w:rPr>
          <w:b/>
          <w:bCs/>
          <w:iCs/>
          <w:lang w:val="sr-Cyrl-RS"/>
        </w:rPr>
        <w:t>ЧА О ПОШТОВАЊУ ОБАВЕЗА ИЗ ЧЛАНА 75. СТАВ 2. ЗАКОНА О ЈАВНИМ НАБАВКАМА ЗА ПАРТИЈУ 2</w:t>
      </w: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AC4ADB" w:rsidRDefault="00AC4ADB" w:rsidP="00AC4ADB">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AC4ADB" w:rsidRDefault="00AC4ADB" w:rsidP="00AC4ADB">
      <w:pPr>
        <w:rPr>
          <w:bCs/>
          <w:iCs/>
          <w:lang w:val="sr-Cyrl-RS"/>
        </w:rPr>
      </w:pPr>
      <w:r>
        <w:rPr>
          <w:bCs/>
          <w:iCs/>
          <w:lang w:val="sr-Cyrl-RS"/>
        </w:rPr>
        <w:t>даје следећу</w:t>
      </w:r>
    </w:p>
    <w:p w:rsidR="00AC4ADB" w:rsidRDefault="00AC4ADB" w:rsidP="00AC4ADB">
      <w:pPr>
        <w:rPr>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r w:rsidRPr="00C26B91">
        <w:rPr>
          <w:b/>
          <w:bCs/>
          <w:iCs/>
          <w:lang w:val="sr-Cyrl-RS"/>
        </w:rPr>
        <w:t>ИЗЈАВУ</w:t>
      </w:r>
    </w:p>
    <w:p w:rsidR="00AC4ADB" w:rsidRDefault="00AC4ADB" w:rsidP="00AC4ADB">
      <w:pPr>
        <w:rPr>
          <w:b/>
          <w:bCs/>
          <w:iCs/>
          <w:lang w:val="sr-Cyrl-RS"/>
        </w:rPr>
      </w:pPr>
    </w:p>
    <w:p w:rsidR="00AC4ADB" w:rsidRDefault="00AC4ADB" w:rsidP="00AC4ADB">
      <w:pPr>
        <w:rPr>
          <w:bCs/>
          <w:iCs/>
          <w:lang w:val="sr-Cyrl-RS"/>
        </w:rPr>
      </w:pPr>
    </w:p>
    <w:p w:rsidR="00AC4ADB" w:rsidRDefault="00AC4ADB" w:rsidP="00AC4ADB">
      <w:pPr>
        <w:rPr>
          <w:bCs/>
          <w:iCs/>
          <w:lang w:val="sr-Cyrl-RS"/>
        </w:rPr>
      </w:pPr>
    </w:p>
    <w:p w:rsidR="00AC4ADB" w:rsidRDefault="00AC4ADB" w:rsidP="00583444">
      <w:pPr>
        <w:jc w:val="both"/>
        <w:rPr>
          <w:bCs/>
          <w:iCs/>
          <w:lang w:val="sr-Cyrl-RS"/>
        </w:rPr>
      </w:pPr>
    </w:p>
    <w:p w:rsidR="00AC4ADB" w:rsidRPr="00583444" w:rsidRDefault="00AC4ADB" w:rsidP="00583444">
      <w:pPr>
        <w:suppressAutoHyphens w:val="0"/>
        <w:spacing w:line="240" w:lineRule="auto"/>
        <w:jc w:val="both"/>
        <w:rPr>
          <w:rFonts w:eastAsia="Calibri"/>
          <w:b/>
          <w:color w:val="auto"/>
          <w:kern w:val="0"/>
          <w:sz w:val="28"/>
          <w:szCs w:val="22"/>
          <w:lang w:val="sr-Cyrl-RS" w:eastAsia="en-U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Pr="00AC4ADB">
        <w:rPr>
          <w:color w:val="auto"/>
          <w:lang w:val="sr-Cyrl-RS"/>
        </w:rPr>
        <w:t>ЈН</w:t>
      </w:r>
      <w:r w:rsidR="00057966">
        <w:rPr>
          <w:color w:val="auto"/>
          <w:lang w:val="sr-Cyrl-RS"/>
        </w:rPr>
        <w:t>ОП</w:t>
      </w:r>
      <w:r w:rsidRPr="00AC4ADB">
        <w:rPr>
          <w:color w:val="auto"/>
          <w:lang w:val="sr-Cyrl-RS"/>
        </w:rPr>
        <w:t xml:space="preserve"> </w:t>
      </w:r>
      <w:r w:rsidR="00057966">
        <w:rPr>
          <w:color w:val="auto"/>
          <w:lang w:val="sr-Cyrl-RS"/>
        </w:rPr>
        <w:t>4/2019</w:t>
      </w:r>
      <w:r>
        <w:rPr>
          <w:color w:val="auto"/>
          <w:lang w:val="sr-Cyrl-RS"/>
        </w:rPr>
        <w:t xml:space="preserve"> (Партија 2: </w:t>
      </w:r>
      <w:r w:rsidR="00583444" w:rsidRPr="00583444">
        <w:rPr>
          <w:rFonts w:eastAsia="Calibri"/>
          <w:color w:val="auto"/>
          <w:kern w:val="0"/>
          <w:lang w:val="sr-Cyrl-RS" w:eastAsia="en-US"/>
        </w:rPr>
        <w:t xml:space="preserve">Обука за </w:t>
      </w:r>
      <w:r w:rsidR="00057966">
        <w:rPr>
          <w:rFonts w:eastAsia="Calibri"/>
          <w:color w:val="auto"/>
          <w:kern w:val="0"/>
          <w:lang w:val="sr-Cyrl-RS" w:eastAsia="en-US"/>
        </w:rPr>
        <w:t xml:space="preserve">административну </w:t>
      </w:r>
      <w:r w:rsidR="00583444" w:rsidRPr="00583444">
        <w:rPr>
          <w:rFonts w:eastAsia="Calibri"/>
          <w:color w:val="auto"/>
          <w:kern w:val="0"/>
          <w:lang w:val="sr-Cyrl-RS" w:eastAsia="en-US"/>
        </w:rPr>
        <w:t>контролу књиговодствене документације</w:t>
      </w:r>
      <w:r>
        <w:rPr>
          <w:color w:val="auto"/>
          <w:lang w:val="sr-Cyrl-RS"/>
        </w:rPr>
        <w:t>)</w:t>
      </w:r>
      <w:r w:rsidRPr="00FF36C8">
        <w:t xml:space="preserve">, </w:t>
      </w:r>
      <w:r>
        <w:rPr>
          <w:lang w:val="sr-Cyrl-RS"/>
        </w:rPr>
        <w:t>наручиоца Министарства пољопр</w:t>
      </w:r>
      <w:r w:rsidR="005A06C0">
        <w:rPr>
          <w:lang w:val="sr-Cyrl-RS"/>
        </w:rPr>
        <w:t xml:space="preserve">ивреде, </w:t>
      </w:r>
      <w:r w:rsidR="0031127A">
        <w:rPr>
          <w:lang w:val="sr-Cyrl-RS"/>
        </w:rPr>
        <w:t>шумарства и водопривреде</w:t>
      </w:r>
      <w:r>
        <w:rPr>
          <w:lang w:val="sr-Cyrl-RS"/>
        </w:rPr>
        <w:t xml:space="preserve">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C4ADB" w:rsidRDefault="00AC4ADB" w:rsidP="00AC4ADB">
      <w:pPr>
        <w:rPr>
          <w:bCs/>
          <w:iCs/>
          <w:lang w:val="sr-Cyrl-RS"/>
        </w:rPr>
      </w:pPr>
    </w:p>
    <w:p w:rsidR="00AC4ADB" w:rsidRDefault="00AC4ADB" w:rsidP="00AC4ADB">
      <w:pPr>
        <w:rPr>
          <w:bCs/>
          <w:iCs/>
          <w:lang w:val="sr-Cyrl-RS"/>
        </w:rPr>
      </w:pPr>
    </w:p>
    <w:p w:rsidR="00727574" w:rsidRDefault="00727574" w:rsidP="00AC4ADB">
      <w:pPr>
        <w:rPr>
          <w:bCs/>
          <w:iCs/>
          <w:lang w:val="sr-Cyrl-RS"/>
        </w:rPr>
      </w:pPr>
    </w:p>
    <w:p w:rsidR="00727574" w:rsidRDefault="00727574" w:rsidP="00AC4ADB">
      <w:pPr>
        <w:rPr>
          <w:bCs/>
          <w:iCs/>
          <w:lang w:val="sr-Cyrl-RS"/>
        </w:rPr>
      </w:pPr>
    </w:p>
    <w:p w:rsidR="00727574" w:rsidRDefault="00727574" w:rsidP="00AC4ADB">
      <w:pPr>
        <w:rPr>
          <w:bCs/>
          <w:iCs/>
          <w:lang w:val="sr-Cyrl-RS"/>
        </w:rPr>
      </w:pPr>
    </w:p>
    <w:p w:rsidR="00AC4ADB" w:rsidRDefault="00AC4ADB" w:rsidP="00AC4ADB">
      <w:pPr>
        <w:rPr>
          <w:bCs/>
          <w:iCs/>
          <w:lang w:val="sr-Cyrl-RS"/>
        </w:rPr>
      </w:pPr>
    </w:p>
    <w:p w:rsidR="00AC4ADB" w:rsidRDefault="00AC4ADB" w:rsidP="00AC4ADB">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AC4ADB" w:rsidRDefault="00AC4ADB" w:rsidP="00AC4ADB">
      <w:pPr>
        <w:rPr>
          <w:bCs/>
          <w:iCs/>
          <w:lang w:val="sr-Cyrl-RS"/>
        </w:rPr>
      </w:pPr>
    </w:p>
    <w:p w:rsidR="00AC4ADB" w:rsidRDefault="00AC4ADB" w:rsidP="00AC4ADB">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0A7DC5" w:rsidRDefault="000A7DC5"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Pr="00882C6F" w:rsidRDefault="00882C6F" w:rsidP="000A7DC5">
      <w:pPr>
        <w:jc w:val="center"/>
        <w:rPr>
          <w:bCs/>
          <w:iCs/>
        </w:rPr>
      </w:pPr>
    </w:p>
    <w:p w:rsidR="00057966" w:rsidRDefault="00057966" w:rsidP="00057966">
      <w:pPr>
        <w:jc w:val="center"/>
        <w:rPr>
          <w:b/>
          <w:bCs/>
          <w:iCs/>
          <w:lang w:val="sr-Cyrl-RS"/>
        </w:rPr>
      </w:pPr>
      <w:r w:rsidRPr="00D3632D">
        <w:rPr>
          <w:b/>
          <w:bCs/>
          <w:iCs/>
          <w:sz w:val="28"/>
          <w:szCs w:val="28"/>
          <w:shd w:val="clear" w:color="auto" w:fill="7F7F7F"/>
          <w:lang w:val="sr-Latn-RS"/>
        </w:rPr>
        <w:t>X</w:t>
      </w:r>
      <w:r>
        <w:rPr>
          <w:b/>
          <w:bCs/>
          <w:iCs/>
          <w:sz w:val="28"/>
          <w:szCs w:val="28"/>
          <w:shd w:val="clear" w:color="auto" w:fill="7F7F7F"/>
          <w:lang w:val="sr-Cyrl-RS"/>
        </w:rPr>
        <w:t>в</w:t>
      </w:r>
      <w:r w:rsidRPr="00C26B91">
        <w:rPr>
          <w:b/>
          <w:bCs/>
          <w:iCs/>
          <w:lang w:val="sr-Latn-RS"/>
        </w:rPr>
        <w:t xml:space="preserve"> </w:t>
      </w:r>
      <w:r w:rsidRPr="00C26B91">
        <w:rPr>
          <w:b/>
          <w:bCs/>
          <w:iCs/>
          <w:lang w:val="sr-Cyrl-RS"/>
        </w:rPr>
        <w:t>ИЗЈАВА ПОНУЂА</w:t>
      </w:r>
      <w:r>
        <w:rPr>
          <w:b/>
          <w:bCs/>
          <w:iCs/>
          <w:lang w:val="sr-Cyrl-RS"/>
        </w:rPr>
        <w:t>ЧА О ПОШТОВАЊУ ОБАВЕЗА ИЗ ЧЛАНА 75. СТАВ 2. ЗАКОНА О ЈАВНИМ НАБАВКАМА ЗА ПАРТИЈУ 3</w:t>
      </w: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057966" w:rsidRDefault="00057966" w:rsidP="00057966">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057966" w:rsidRDefault="00057966" w:rsidP="00057966">
      <w:pPr>
        <w:rPr>
          <w:bCs/>
          <w:iCs/>
          <w:lang w:val="sr-Cyrl-RS"/>
        </w:rPr>
      </w:pPr>
      <w:r>
        <w:rPr>
          <w:bCs/>
          <w:iCs/>
          <w:lang w:val="sr-Cyrl-RS"/>
        </w:rPr>
        <w:t>даје следећу</w:t>
      </w:r>
    </w:p>
    <w:p w:rsidR="00057966" w:rsidRDefault="00057966" w:rsidP="00057966">
      <w:pPr>
        <w:rPr>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r w:rsidRPr="00C26B91">
        <w:rPr>
          <w:b/>
          <w:bCs/>
          <w:iCs/>
          <w:lang w:val="sr-Cyrl-RS"/>
        </w:rPr>
        <w:t>ИЗЈАВУ</w:t>
      </w:r>
    </w:p>
    <w:p w:rsidR="00057966" w:rsidRDefault="00057966" w:rsidP="00057966">
      <w:pPr>
        <w:rPr>
          <w:b/>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jc w:val="both"/>
        <w:rPr>
          <w:bCs/>
          <w:iCs/>
          <w:lang w:val="sr-Cyrl-RS"/>
        </w:rPr>
      </w:pPr>
    </w:p>
    <w:p w:rsidR="00057966" w:rsidRPr="00583444" w:rsidRDefault="00057966" w:rsidP="00057966">
      <w:pPr>
        <w:suppressAutoHyphens w:val="0"/>
        <w:spacing w:line="240" w:lineRule="auto"/>
        <w:jc w:val="both"/>
        <w:rPr>
          <w:rFonts w:eastAsia="Calibri"/>
          <w:b/>
          <w:color w:val="auto"/>
          <w:kern w:val="0"/>
          <w:sz w:val="28"/>
          <w:szCs w:val="22"/>
          <w:lang w:val="sr-Cyrl-RS" w:eastAsia="en-U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Pr="00AC4ADB">
        <w:rPr>
          <w:color w:val="auto"/>
          <w:lang w:val="sr-Cyrl-RS"/>
        </w:rPr>
        <w:t>ЈН</w:t>
      </w:r>
      <w:r>
        <w:rPr>
          <w:color w:val="auto"/>
          <w:lang w:val="sr-Cyrl-RS"/>
        </w:rPr>
        <w:t>ОП</w:t>
      </w:r>
      <w:r w:rsidRPr="00AC4ADB">
        <w:rPr>
          <w:color w:val="auto"/>
          <w:lang w:val="sr-Cyrl-RS"/>
        </w:rPr>
        <w:t xml:space="preserve"> </w:t>
      </w:r>
      <w:r>
        <w:rPr>
          <w:color w:val="auto"/>
          <w:lang w:val="sr-Cyrl-RS"/>
        </w:rPr>
        <w:t xml:space="preserve">4/2019 (Партија 3: </w:t>
      </w:r>
      <w:r>
        <w:rPr>
          <w:rFonts w:eastAsia="Calibri"/>
          <w:color w:val="auto"/>
          <w:kern w:val="0"/>
          <w:lang w:val="sr-Cyrl-RS" w:eastAsia="en-US"/>
        </w:rPr>
        <w:t>обука за административну контролу царинске документације и порекла робе</w:t>
      </w:r>
      <w:r>
        <w:rPr>
          <w:color w:val="auto"/>
          <w:lang w:val="sr-Cyrl-RS"/>
        </w:rPr>
        <w:t>)</w:t>
      </w:r>
      <w:r w:rsidRPr="00FF36C8">
        <w:t xml:space="preserve">, </w:t>
      </w:r>
      <w:r>
        <w:rPr>
          <w:lang w:val="sr-Cyrl-RS"/>
        </w:rPr>
        <w:t>наручиоца Министарства пољопривреде, шумарства и водопривреде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057966" w:rsidRDefault="00057966" w:rsidP="00057966">
      <w:pPr>
        <w:rPr>
          <w:bCs/>
          <w:iCs/>
          <w:lang w:val="sr-Cyrl-RS"/>
        </w:rPr>
      </w:pPr>
    </w:p>
    <w:p w:rsidR="00057966" w:rsidRDefault="00057966" w:rsidP="00057966">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31127A" w:rsidRDefault="0031127A"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057966">
      <w:pPr>
        <w:jc w:val="center"/>
        <w:rPr>
          <w:b/>
          <w:bCs/>
          <w:iCs/>
          <w:lang w:val="sr-Cyrl-RS"/>
        </w:rPr>
      </w:pPr>
      <w:r w:rsidRPr="00D3632D">
        <w:rPr>
          <w:b/>
          <w:bCs/>
          <w:iCs/>
          <w:sz w:val="28"/>
          <w:szCs w:val="28"/>
          <w:shd w:val="clear" w:color="auto" w:fill="7F7F7F"/>
          <w:lang w:val="sr-Latn-RS"/>
        </w:rPr>
        <w:t>X</w:t>
      </w:r>
      <w:r w:rsidR="00F85A73">
        <w:rPr>
          <w:b/>
          <w:bCs/>
          <w:iCs/>
          <w:sz w:val="28"/>
          <w:szCs w:val="28"/>
          <w:shd w:val="clear" w:color="auto" w:fill="7F7F7F"/>
          <w:lang w:val="sr-Cyrl-RS"/>
        </w:rPr>
        <w:t>г</w:t>
      </w:r>
      <w:r w:rsidRPr="00C26B91">
        <w:rPr>
          <w:b/>
          <w:bCs/>
          <w:iCs/>
          <w:lang w:val="sr-Latn-RS"/>
        </w:rPr>
        <w:t xml:space="preserve"> </w:t>
      </w:r>
      <w:r w:rsidRPr="00C26B91">
        <w:rPr>
          <w:b/>
          <w:bCs/>
          <w:iCs/>
          <w:lang w:val="sr-Cyrl-RS"/>
        </w:rPr>
        <w:t>ИЗЈАВА ПОНУЂА</w:t>
      </w:r>
      <w:r>
        <w:rPr>
          <w:b/>
          <w:bCs/>
          <w:iCs/>
          <w:lang w:val="sr-Cyrl-RS"/>
        </w:rPr>
        <w:t>ЧА О ПОШТОВАЊУ ОБАВЕЗА ИЗ ЧЛАНА 75. СТАВ 2. ЗАКОНА О ЈАВНИМ НАБАВКАМА ЗА ПАРТИЈУ 4</w:t>
      </w: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057966" w:rsidRDefault="00057966" w:rsidP="00057966">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057966" w:rsidRDefault="00057966" w:rsidP="00057966">
      <w:pPr>
        <w:rPr>
          <w:bCs/>
          <w:iCs/>
          <w:lang w:val="sr-Cyrl-RS"/>
        </w:rPr>
      </w:pPr>
      <w:r>
        <w:rPr>
          <w:bCs/>
          <w:iCs/>
          <w:lang w:val="sr-Cyrl-RS"/>
        </w:rPr>
        <w:t>даје следећу</w:t>
      </w:r>
    </w:p>
    <w:p w:rsidR="00057966" w:rsidRDefault="00057966" w:rsidP="00057966">
      <w:pPr>
        <w:rPr>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p>
    <w:p w:rsidR="00057966" w:rsidRDefault="00057966" w:rsidP="00057966">
      <w:pPr>
        <w:jc w:val="center"/>
        <w:rPr>
          <w:b/>
          <w:bCs/>
          <w:iCs/>
          <w:lang w:val="sr-Cyrl-RS"/>
        </w:rPr>
      </w:pPr>
      <w:r w:rsidRPr="00C26B91">
        <w:rPr>
          <w:b/>
          <w:bCs/>
          <w:iCs/>
          <w:lang w:val="sr-Cyrl-RS"/>
        </w:rPr>
        <w:t>ИЗЈАВУ</w:t>
      </w:r>
    </w:p>
    <w:p w:rsidR="00057966" w:rsidRDefault="00057966" w:rsidP="00057966">
      <w:pPr>
        <w:rPr>
          <w:b/>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jc w:val="both"/>
        <w:rPr>
          <w:bCs/>
          <w:iCs/>
          <w:lang w:val="sr-Cyrl-RS"/>
        </w:rPr>
      </w:pPr>
    </w:p>
    <w:p w:rsidR="00057966" w:rsidRPr="00583444" w:rsidRDefault="00057966" w:rsidP="00057966">
      <w:pPr>
        <w:suppressAutoHyphens w:val="0"/>
        <w:spacing w:line="240" w:lineRule="auto"/>
        <w:jc w:val="both"/>
        <w:rPr>
          <w:rFonts w:eastAsia="Calibri"/>
          <w:b/>
          <w:color w:val="auto"/>
          <w:kern w:val="0"/>
          <w:sz w:val="28"/>
          <w:szCs w:val="22"/>
          <w:lang w:val="sr-Cyrl-RS" w:eastAsia="en-U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Pr="00AC4ADB">
        <w:rPr>
          <w:color w:val="auto"/>
          <w:lang w:val="sr-Cyrl-RS"/>
        </w:rPr>
        <w:t>ЈН</w:t>
      </w:r>
      <w:r>
        <w:rPr>
          <w:color w:val="auto"/>
          <w:lang w:val="sr-Cyrl-RS"/>
        </w:rPr>
        <w:t>ОП</w:t>
      </w:r>
      <w:r w:rsidRPr="00AC4ADB">
        <w:rPr>
          <w:color w:val="auto"/>
          <w:lang w:val="sr-Cyrl-RS"/>
        </w:rPr>
        <w:t xml:space="preserve"> </w:t>
      </w:r>
      <w:r>
        <w:rPr>
          <w:color w:val="auto"/>
          <w:lang w:val="sr-Cyrl-RS"/>
        </w:rPr>
        <w:t xml:space="preserve">4/2019 (Партија 4: </w:t>
      </w:r>
      <w:r>
        <w:rPr>
          <w:rFonts w:eastAsia="Calibri"/>
          <w:color w:val="auto"/>
          <w:kern w:val="0"/>
          <w:lang w:val="sr-Cyrl-RS" w:eastAsia="en-US"/>
        </w:rPr>
        <w:t>обука за административну контролу гарантних листова и изјава о саобразности</w:t>
      </w:r>
      <w:r>
        <w:rPr>
          <w:color w:val="auto"/>
          <w:lang w:val="sr-Cyrl-RS"/>
        </w:rPr>
        <w:t>)</w:t>
      </w:r>
      <w:r w:rsidRPr="00FF36C8">
        <w:t xml:space="preserve">, </w:t>
      </w:r>
      <w:r>
        <w:rPr>
          <w:lang w:val="sr-Cyrl-RS"/>
        </w:rPr>
        <w:t>наручиоца Министарства пољопривреде, шумарства и водопривреде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p>
    <w:p w:rsidR="00057966" w:rsidRDefault="00057966" w:rsidP="00057966">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057966" w:rsidRDefault="00057966" w:rsidP="00057966">
      <w:pPr>
        <w:rPr>
          <w:bCs/>
          <w:iCs/>
          <w:lang w:val="sr-Cyrl-RS"/>
        </w:rPr>
      </w:pPr>
    </w:p>
    <w:p w:rsidR="00057966" w:rsidRDefault="00057966" w:rsidP="00057966">
      <w:pPr>
        <w:jc w:val="center"/>
        <w:rPr>
          <w:b/>
          <w:bCs/>
          <w:iCs/>
          <w:color w:val="auto"/>
          <w:sz w:val="28"/>
          <w:szCs w:val="28"/>
          <w:shd w:val="clear" w:color="auto" w:fill="7F7F7F"/>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057966" w:rsidRDefault="00057966" w:rsidP="00AA4712">
      <w:pPr>
        <w:jc w:val="center"/>
        <w:rPr>
          <w:b/>
          <w:bCs/>
          <w:iCs/>
          <w:color w:val="auto"/>
          <w:sz w:val="28"/>
          <w:szCs w:val="28"/>
          <w:shd w:val="clear" w:color="auto" w:fill="7F7F7F"/>
          <w:lang w:val="sr-Cyrl-RS"/>
        </w:rPr>
      </w:pPr>
    </w:p>
    <w:p w:rsidR="00221C6F" w:rsidRPr="003244EE" w:rsidRDefault="00C413F1" w:rsidP="00AA4712">
      <w:pPr>
        <w:jc w:val="center"/>
        <w:rPr>
          <w:b/>
          <w:bCs/>
          <w:iCs/>
          <w:color w:val="auto"/>
          <w:sz w:val="28"/>
          <w:szCs w:val="28"/>
          <w:lang w:val="sr-Cyrl-RS"/>
        </w:rPr>
      </w:pPr>
      <w:r w:rsidRPr="003244EE">
        <w:rPr>
          <w:b/>
          <w:bCs/>
          <w:iCs/>
          <w:color w:val="auto"/>
          <w:sz w:val="28"/>
          <w:szCs w:val="28"/>
          <w:shd w:val="clear" w:color="auto" w:fill="7F7F7F"/>
        </w:rPr>
        <w:t>XI</w:t>
      </w:r>
      <w:r w:rsidR="003244EE" w:rsidRPr="003244EE">
        <w:rPr>
          <w:b/>
          <w:bCs/>
          <w:iCs/>
          <w:color w:val="auto"/>
          <w:sz w:val="28"/>
          <w:szCs w:val="28"/>
          <w:shd w:val="clear" w:color="auto" w:fill="7F7F7F"/>
          <w:lang w:val="sr-Cyrl-RS"/>
        </w:rPr>
        <w:t>а</w:t>
      </w:r>
      <w:r w:rsidRPr="003244EE">
        <w:rPr>
          <w:b/>
          <w:bCs/>
          <w:iCs/>
          <w:color w:val="auto"/>
          <w:sz w:val="28"/>
          <w:szCs w:val="28"/>
        </w:rPr>
        <w:t xml:space="preserve"> </w:t>
      </w:r>
      <w:r w:rsidR="00841D20" w:rsidRPr="003244EE">
        <w:rPr>
          <w:b/>
          <w:bCs/>
          <w:iCs/>
          <w:color w:val="auto"/>
          <w:sz w:val="28"/>
          <w:szCs w:val="28"/>
          <w:lang w:val="sr-Cyrl-RS"/>
        </w:rPr>
        <w:t xml:space="preserve">МОДЕЛ </w:t>
      </w:r>
      <w:r w:rsidRPr="003244EE">
        <w:rPr>
          <w:b/>
          <w:bCs/>
          <w:iCs/>
          <w:color w:val="auto"/>
          <w:sz w:val="28"/>
          <w:szCs w:val="28"/>
        </w:rPr>
        <w:t>УГОВОР</w:t>
      </w:r>
      <w:r w:rsidR="00841D20" w:rsidRPr="003244EE">
        <w:rPr>
          <w:b/>
          <w:bCs/>
          <w:iCs/>
          <w:color w:val="auto"/>
          <w:sz w:val="28"/>
          <w:szCs w:val="28"/>
          <w:lang w:val="sr-Cyrl-RS"/>
        </w:rPr>
        <w:t>А</w:t>
      </w:r>
      <w:r w:rsidR="007C1A40" w:rsidRPr="003244EE">
        <w:rPr>
          <w:b/>
          <w:bCs/>
          <w:iCs/>
          <w:color w:val="auto"/>
          <w:sz w:val="28"/>
          <w:szCs w:val="28"/>
          <w:lang w:val="sr-Cyrl-RS"/>
        </w:rPr>
        <w:t xml:space="preserve"> </w:t>
      </w:r>
      <w:r w:rsidR="00AC4ADB" w:rsidRPr="003244EE">
        <w:rPr>
          <w:b/>
          <w:bCs/>
          <w:iCs/>
          <w:color w:val="auto"/>
          <w:sz w:val="28"/>
          <w:szCs w:val="28"/>
          <w:lang w:val="sr-Cyrl-RS"/>
        </w:rPr>
        <w:t xml:space="preserve"> ЗА ПАРТИЈУ </w:t>
      </w:r>
      <w:r w:rsidR="007C5D54" w:rsidRPr="003244EE">
        <w:rPr>
          <w:b/>
          <w:bCs/>
          <w:iCs/>
          <w:color w:val="auto"/>
          <w:sz w:val="28"/>
          <w:szCs w:val="28"/>
          <w:lang w:val="sr-Cyrl-RS"/>
        </w:rPr>
        <w:t>1</w:t>
      </w:r>
    </w:p>
    <w:p w:rsidR="00841D20" w:rsidRDefault="00841D20" w:rsidP="00AA4712">
      <w:pPr>
        <w:jc w:val="center"/>
        <w:rPr>
          <w:iCs/>
          <w:lang w:val="sr-Cyrl-RS"/>
        </w:rPr>
      </w:pPr>
    </w:p>
    <w:p w:rsidR="001E4EC9" w:rsidRDefault="00841D20" w:rsidP="00841D20">
      <w:pPr>
        <w:rPr>
          <w:i/>
          <w:iCs/>
          <w:lang w:val="sr-Cyrl-RS"/>
        </w:rPr>
      </w:pPr>
      <w:r w:rsidRPr="001E4EC9">
        <w:rPr>
          <w:b/>
          <w:i/>
          <w:iCs/>
          <w:lang w:val="sr-Cyrl-RS"/>
        </w:rPr>
        <w:t>Напомена:</w:t>
      </w:r>
      <w:r>
        <w:rPr>
          <w:i/>
          <w:iCs/>
          <w:lang w:val="sr-Cyrl-RS"/>
        </w:rPr>
        <w:t xml:space="preserve"> </w:t>
      </w:r>
    </w:p>
    <w:p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rsidR="001E4EC9"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C32CB2" w:rsidRPr="00841D20" w:rsidRDefault="00C32CB2" w:rsidP="001E4EC9">
      <w:pPr>
        <w:numPr>
          <w:ilvl w:val="0"/>
          <w:numId w:val="16"/>
        </w:numPr>
        <w:jc w:val="both"/>
        <w:rPr>
          <w:i/>
          <w:iCs/>
          <w:lang w:val="sr-Cyrl-RS"/>
        </w:rPr>
      </w:pPr>
      <w:r>
        <w:rPr>
          <w:i/>
          <w:iCs/>
          <w:lang w:val="sr-Cyrl-RS"/>
        </w:rPr>
        <w:t>уколико се уговор додели физичком лицу, са њим ће се закључити уговор о делу, а уговорена цена мора да садржи и све припадајуће порезе  и доприносе, који произилазе из такве врсте уговора.</w:t>
      </w:r>
    </w:p>
    <w:p w:rsidR="00221C6F" w:rsidRPr="00841D20" w:rsidRDefault="00221C6F">
      <w:pPr>
        <w:rPr>
          <w:rFonts w:ascii="Arial" w:hAnsi="Arial" w:cs="Arial"/>
          <w:i/>
          <w:iCs/>
        </w:rPr>
      </w:pPr>
    </w:p>
    <w:p w:rsidR="00C32CB2" w:rsidRPr="000E68F0" w:rsidRDefault="00C32CB2" w:rsidP="00C32CB2">
      <w:pPr>
        <w:jc w:val="center"/>
        <w:rPr>
          <w:b/>
          <w:iCs/>
          <w:color w:val="auto"/>
          <w:sz w:val="28"/>
          <w:szCs w:val="28"/>
          <w:lang w:val="sr-Cyrl-RS"/>
        </w:rPr>
      </w:pPr>
      <w:r w:rsidRPr="000E68F0">
        <w:rPr>
          <w:b/>
          <w:iCs/>
          <w:color w:val="auto"/>
          <w:sz w:val="28"/>
          <w:szCs w:val="28"/>
          <w:lang w:val="sr-Cyrl-RS"/>
        </w:rPr>
        <w:t>УГОВОР</w:t>
      </w:r>
    </w:p>
    <w:p w:rsidR="00C32CB2" w:rsidRDefault="00C32CB2">
      <w:pPr>
        <w:rPr>
          <w:b/>
          <w:i/>
          <w:iCs/>
          <w:color w:val="auto"/>
          <w:lang w:val="sr-Cyrl-RS"/>
        </w:rPr>
      </w:pPr>
    </w:p>
    <w:p w:rsidR="00221C6F" w:rsidRPr="008B36AA" w:rsidRDefault="00221C6F">
      <w:pPr>
        <w:rPr>
          <w:b/>
          <w:i/>
          <w:iCs/>
          <w:color w:val="auto"/>
        </w:rPr>
      </w:pPr>
      <w:r w:rsidRPr="008B36AA">
        <w:rPr>
          <w:b/>
          <w:i/>
          <w:iCs/>
          <w:color w:val="auto"/>
        </w:rPr>
        <w:t>Закључен између:</w:t>
      </w:r>
    </w:p>
    <w:p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31127A">
        <w:rPr>
          <w:rFonts w:eastAsia="Times New Roman"/>
          <w:iCs/>
          <w:color w:val="auto"/>
          <w:kern w:val="0"/>
          <w:lang w:eastAsia="en-US"/>
        </w:rPr>
        <w:t>пољопривреде</w:t>
      </w:r>
      <w:r w:rsidR="0031127A">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644D53">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F40D83">
        <w:rPr>
          <w:rFonts w:eastAsia="Times New Roman"/>
          <w:iCs/>
          <w:color w:val="auto"/>
          <w:kern w:val="0"/>
          <w:lang w:val="sr-Cyrl-RS" w:eastAsia="en-US"/>
        </w:rPr>
        <w:t>вршилац дужности</w:t>
      </w:r>
      <w:r w:rsidR="00130274">
        <w:rPr>
          <w:rFonts w:eastAsia="Times New Roman"/>
          <w:iCs/>
          <w:color w:val="auto"/>
          <w:kern w:val="0"/>
          <w:lang w:val="sr-Cyrl-RS" w:eastAsia="en-US"/>
        </w:rPr>
        <w:t xml:space="preserve"> </w:t>
      </w:r>
      <w:r w:rsidRPr="00E30BA0">
        <w:rPr>
          <w:rFonts w:eastAsia="Times New Roman"/>
          <w:iCs/>
          <w:color w:val="auto"/>
          <w:kern w:val="0"/>
          <w:lang w:eastAsia="en-US"/>
        </w:rPr>
        <w:t>директор</w:t>
      </w:r>
      <w:r w:rsidR="00576B13">
        <w:rPr>
          <w:rFonts w:eastAsia="Times New Roman"/>
          <w:iCs/>
          <w:color w:val="auto"/>
          <w:kern w:val="0"/>
          <w:lang w:val="sr-Cyrl-RS" w:eastAsia="en-US"/>
        </w:rPr>
        <w:t>а,</w:t>
      </w:r>
      <w:r w:rsidR="00057966">
        <w:rPr>
          <w:rFonts w:eastAsia="Times New Roman"/>
          <w:iCs/>
          <w:color w:val="auto"/>
          <w:kern w:val="0"/>
          <w:lang w:val="sr-Cyrl-RS" w:eastAsia="en-US"/>
        </w:rPr>
        <w:t xml:space="preserve"> Биљана Петровић</w:t>
      </w:r>
      <w:r w:rsidR="00130274">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8B36AA" w:rsidRPr="00E30BA0" w:rsidRDefault="008B36AA" w:rsidP="008B36AA">
      <w:pPr>
        <w:suppressAutoHyphens w:val="0"/>
        <w:spacing w:line="240" w:lineRule="auto"/>
        <w:jc w:val="both"/>
        <w:rPr>
          <w:rFonts w:eastAsia="Times New Roman"/>
          <w:iCs/>
          <w:color w:val="auto"/>
          <w:kern w:val="0"/>
          <w:lang w:eastAsia="en-US"/>
        </w:rPr>
      </w:pPr>
    </w:p>
    <w:p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седиштем у _____________</w:t>
      </w:r>
      <w:r w:rsidR="00130274">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3F7A4D" w:rsidRDefault="003F7A4D" w:rsidP="003F7A4D">
      <w:pPr>
        <w:suppressAutoHyphens w:val="0"/>
        <w:spacing w:line="240" w:lineRule="auto"/>
        <w:ind w:left="720"/>
        <w:jc w:val="both"/>
        <w:rPr>
          <w:rFonts w:eastAsia="Times New Roman"/>
          <w:b/>
          <w:iCs/>
          <w:color w:val="auto"/>
          <w:kern w:val="0"/>
          <w:lang w:val="sr-Cyrl-RS" w:eastAsia="en-US"/>
        </w:rPr>
      </w:pPr>
    </w:p>
    <w:p w:rsidR="00AC4ADB"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A6138B" w:rsidRDefault="00AC4ADB"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008B36AA" w:rsidRPr="00E30BA0">
        <w:rPr>
          <w:rFonts w:eastAsia="Times New Roman"/>
          <w:iCs/>
          <w:color w:val="auto"/>
          <w:kern w:val="0"/>
          <w:lang w:val="sr-Cyrl-RS" w:eastAsia="en-US"/>
        </w:rPr>
        <w:t>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r w:rsidR="00130274">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8B36AA" w:rsidRPr="00E30BA0" w:rsidRDefault="003F7A4D"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sidR="00130274">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sidR="00130274">
        <w:rPr>
          <w:rFonts w:eastAsia="Times New Roman"/>
          <w:iCs/>
          <w:color w:val="auto"/>
          <w:kern w:val="0"/>
          <w:lang w:val="sr-Cyrl-RS" w:eastAsia="en-US"/>
        </w:rPr>
        <w:t xml:space="preserve">  ___________________</w:t>
      </w:r>
      <w:r w:rsidR="008B36AA" w:rsidRPr="00E30BA0">
        <w:rPr>
          <w:rFonts w:eastAsia="Times New Roman"/>
          <w:iCs/>
          <w:color w:val="auto"/>
          <w:kern w:val="0"/>
          <w:lang w:val="sr-Cyrl-RS" w:eastAsia="en-US"/>
        </w:rPr>
        <w:t xml:space="preserve">(у даљем тексту: </w:t>
      </w:r>
      <w:r w:rsidR="009C287F">
        <w:rPr>
          <w:rFonts w:eastAsia="Times New Roman"/>
          <w:iCs/>
          <w:color w:val="auto"/>
          <w:kern w:val="0"/>
          <w:lang w:val="sr-Cyrl-RS" w:eastAsia="en-US"/>
        </w:rPr>
        <w:t>Пружалац услуге</w:t>
      </w:r>
      <w:r w:rsidR="008B36AA" w:rsidRPr="00E30BA0">
        <w:rPr>
          <w:rFonts w:eastAsia="Times New Roman"/>
          <w:iCs/>
          <w:color w:val="auto"/>
          <w:kern w:val="0"/>
          <w:lang w:val="sr-Cyrl-RS" w:eastAsia="en-US"/>
        </w:rPr>
        <w:t>).</w:t>
      </w:r>
    </w:p>
    <w:p w:rsidR="00221C6F" w:rsidRDefault="00221C6F">
      <w:pPr>
        <w:rPr>
          <w:rFonts w:ascii="Arial" w:hAnsi="Arial" w:cs="Arial"/>
          <w:i/>
          <w:iCs/>
          <w:color w:val="FF0000"/>
          <w:lang w:val="sr-Cyrl-RS"/>
        </w:rPr>
      </w:pPr>
    </w:p>
    <w:p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rsidR="00484866" w:rsidRDefault="00484866" w:rsidP="00484866">
      <w:pPr>
        <w:spacing w:line="360" w:lineRule="auto"/>
        <w:rPr>
          <w:iCs/>
          <w:lang w:val="sr-Cyrl-RS"/>
        </w:rPr>
      </w:pPr>
    </w:p>
    <w:p w:rsidR="00484866" w:rsidRDefault="00484866" w:rsidP="00484866">
      <w:pPr>
        <w:spacing w:line="360" w:lineRule="auto"/>
        <w:rPr>
          <w:iCs/>
          <w:lang w:val="sr-Cyrl-RS"/>
        </w:rPr>
      </w:pPr>
      <w:r>
        <w:rPr>
          <w:iCs/>
          <w:lang w:val="sr-Cyrl-RS"/>
        </w:rPr>
        <w:t xml:space="preserve">а) __________________________________________________________________________ </w:t>
      </w:r>
    </w:p>
    <w:p w:rsidR="00484866" w:rsidRDefault="00484866" w:rsidP="00484866">
      <w:pPr>
        <w:spacing w:line="360" w:lineRule="auto"/>
        <w:rPr>
          <w:iCs/>
          <w:lang w:val="sr-Cyrl-RS"/>
        </w:rPr>
      </w:pPr>
      <w:r>
        <w:rPr>
          <w:iCs/>
          <w:lang w:val="sr-Cyrl-RS"/>
        </w:rPr>
        <w:t>____________________________________________________________________________</w:t>
      </w:r>
    </w:p>
    <w:p w:rsidR="00484866" w:rsidRDefault="00484866" w:rsidP="00484866">
      <w:pPr>
        <w:spacing w:line="360" w:lineRule="auto"/>
        <w:rPr>
          <w:iCs/>
          <w:lang w:val="sr-Cyrl-RS"/>
        </w:rPr>
      </w:pPr>
      <w:r>
        <w:rPr>
          <w:iCs/>
          <w:lang w:val="sr-Cyrl-RS"/>
        </w:rPr>
        <w:t>б) __________________________________________________________________________</w:t>
      </w:r>
    </w:p>
    <w:p w:rsidR="00484866" w:rsidRDefault="00484866" w:rsidP="00484866">
      <w:pPr>
        <w:spacing w:line="360" w:lineRule="auto"/>
        <w:rPr>
          <w:iCs/>
          <w:lang w:val="sr-Cyrl-RS"/>
        </w:rPr>
      </w:pPr>
      <w:r>
        <w:rPr>
          <w:iCs/>
          <w:lang w:val="sr-Cyrl-RS"/>
        </w:rPr>
        <w:t>____________________________________________________________________________</w:t>
      </w:r>
    </w:p>
    <w:p w:rsidR="00221C6F" w:rsidRPr="0085557D" w:rsidRDefault="00221C6F">
      <w:pPr>
        <w:rPr>
          <w:iCs/>
        </w:rPr>
      </w:pPr>
      <w:r w:rsidRPr="0085557D">
        <w:rPr>
          <w:iCs/>
        </w:rPr>
        <w:t>Основ уговора:</w:t>
      </w:r>
    </w:p>
    <w:p w:rsidR="00221C6F" w:rsidRPr="0085557D" w:rsidRDefault="00C413F1">
      <w:pPr>
        <w:rPr>
          <w:iCs/>
          <w:lang w:val="sr-Cyrl-RS"/>
        </w:rPr>
      </w:pPr>
      <w:r w:rsidRPr="007C5D54">
        <w:rPr>
          <w:iCs/>
          <w:color w:val="auto"/>
        </w:rPr>
        <w:t>ЈН</w:t>
      </w:r>
      <w:r w:rsidR="00057966">
        <w:rPr>
          <w:iCs/>
          <w:color w:val="auto"/>
          <w:lang w:val="sr-Cyrl-RS"/>
        </w:rPr>
        <w:t>ОП</w:t>
      </w:r>
      <w:r w:rsidR="00130274" w:rsidRPr="007C5D54">
        <w:rPr>
          <w:iCs/>
          <w:color w:val="auto"/>
          <w:lang w:val="sr-Cyrl-RS"/>
        </w:rPr>
        <w:t xml:space="preserve"> </w:t>
      </w:r>
      <w:r w:rsidR="0031127A">
        <w:rPr>
          <w:iCs/>
          <w:color w:val="auto"/>
          <w:lang w:val="sr-Cyrl-RS"/>
        </w:rPr>
        <w:t>4</w:t>
      </w:r>
      <w:r w:rsidR="007C1A40" w:rsidRPr="007C5D54">
        <w:rPr>
          <w:iCs/>
          <w:color w:val="auto"/>
          <w:lang w:val="sr-Cyrl-RS"/>
        </w:rPr>
        <w:t>/2</w:t>
      </w:r>
      <w:r w:rsidR="00057966">
        <w:rPr>
          <w:iCs/>
          <w:color w:val="auto"/>
          <w:lang w:val="sr-Cyrl-RS"/>
        </w:rPr>
        <w:t>019</w:t>
      </w:r>
      <w:r w:rsidR="007C5D54">
        <w:rPr>
          <w:iCs/>
          <w:lang w:val="sr-Cyrl-RS"/>
        </w:rPr>
        <w:t xml:space="preserve">, Партија 1 </w:t>
      </w:r>
      <w:r w:rsidR="00A25506">
        <w:rPr>
          <w:iCs/>
          <w:lang w:val="sr-Cyrl-RS"/>
        </w:rPr>
        <w:t xml:space="preserve">за </w:t>
      </w:r>
      <w:r w:rsidR="004A4AE8">
        <w:rPr>
          <w:bCs/>
          <w:iCs/>
          <w:lang w:val="sr-Cyrl-RS"/>
        </w:rPr>
        <w:t>о</w:t>
      </w:r>
      <w:r w:rsidR="004A4AE8" w:rsidRPr="004449DF">
        <w:rPr>
          <w:bCs/>
          <w:iCs/>
          <w:lang w:val="sr-Cyrl-RS"/>
        </w:rPr>
        <w:t>бук</w:t>
      </w:r>
      <w:r w:rsidR="004A4AE8">
        <w:rPr>
          <w:bCs/>
          <w:iCs/>
          <w:lang w:val="sr-Cyrl-RS"/>
        </w:rPr>
        <w:t>у</w:t>
      </w:r>
      <w:r w:rsidR="000E68F0">
        <w:rPr>
          <w:bCs/>
          <w:iCs/>
          <w:lang w:val="sr-Cyrl-RS"/>
        </w:rPr>
        <w:t xml:space="preserve"> административне контроле  грађевинске и техничко – технолошке документације</w:t>
      </w:r>
      <w:r w:rsidR="005F7874">
        <w:rPr>
          <w:iCs/>
          <w:lang w:val="sr-Cyrl-RS"/>
        </w:rPr>
        <w:t>.</w:t>
      </w:r>
    </w:p>
    <w:p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5F7874">
        <w:rPr>
          <w:iCs/>
          <w:lang w:val="sr-Cyrl-RS"/>
        </w:rPr>
        <w:t>.</w:t>
      </w:r>
    </w:p>
    <w:p w:rsidR="00F40D83" w:rsidRDefault="00F40D83">
      <w:pPr>
        <w:rPr>
          <w:iCs/>
          <w:lang w:val="sr-Cyrl-RS"/>
        </w:rPr>
      </w:pPr>
    </w:p>
    <w:p w:rsidR="00221C6F" w:rsidRPr="005F7B6F" w:rsidRDefault="00221C6F">
      <w:pPr>
        <w:rPr>
          <w:rFonts w:ascii="Arial" w:hAnsi="Arial" w:cs="Arial"/>
          <w:iCs/>
          <w:lang w:val="sr-Cyrl-RS"/>
        </w:rPr>
      </w:pPr>
      <w:r w:rsidRPr="0085557D">
        <w:rPr>
          <w:iCs/>
        </w:rPr>
        <w:t>Понуд</w:t>
      </w:r>
      <w:r w:rsidR="005F7874">
        <w:rPr>
          <w:iCs/>
        </w:rPr>
        <w:t xml:space="preserve">а изабраног понуђача бр. ___________ </w:t>
      </w:r>
      <w:r w:rsidRPr="0085557D">
        <w:rPr>
          <w:iCs/>
        </w:rPr>
        <w:t>о</w:t>
      </w:r>
      <w:r w:rsidR="005F7B6F">
        <w:rPr>
          <w:iCs/>
        </w:rPr>
        <w:t>д</w:t>
      </w:r>
      <w:r w:rsidR="005F7B6F">
        <w:rPr>
          <w:iCs/>
          <w:lang w:val="sr-Cyrl-RS"/>
        </w:rPr>
        <w:t xml:space="preserve"> ________________</w:t>
      </w:r>
      <w:r w:rsidR="005F7874">
        <w:rPr>
          <w:iCs/>
          <w:lang w:val="sr-Cyrl-RS"/>
        </w:rPr>
        <w:t>.</w:t>
      </w:r>
    </w:p>
    <w:p w:rsidR="00221C6F" w:rsidRDefault="00221C6F">
      <w:pPr>
        <w:rPr>
          <w:rFonts w:ascii="Arial" w:hAnsi="Arial" w:cs="Arial"/>
          <w:i/>
          <w:iCs/>
        </w:rPr>
      </w:pPr>
    </w:p>
    <w:p w:rsidR="00221C6F" w:rsidRDefault="00221C6F" w:rsidP="00D25AC5">
      <w:pPr>
        <w:shd w:val="clear" w:color="auto" w:fill="FFFFFF"/>
        <w:jc w:val="both"/>
        <w:rPr>
          <w:color w:val="FF0000"/>
          <w:lang w:val="sr-Cyrl-RS"/>
        </w:rPr>
      </w:pPr>
    </w:p>
    <w:p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rsidR="00092F07" w:rsidRDefault="00C413F1" w:rsidP="00213AFB">
      <w:pPr>
        <w:shd w:val="clear" w:color="auto" w:fill="FFFFFF"/>
        <w:jc w:val="center"/>
        <w:rPr>
          <w:b/>
          <w:lang w:val="sr-Cyrl-RS"/>
        </w:rPr>
      </w:pPr>
      <w:r w:rsidRPr="00C413F1">
        <w:rPr>
          <w:b/>
          <w:lang w:val="sr-Cyrl-RS"/>
        </w:rPr>
        <w:t>Члан 1.</w:t>
      </w:r>
    </w:p>
    <w:p w:rsidR="00C413F1" w:rsidRPr="001E5A58" w:rsidRDefault="00B02191" w:rsidP="00D20DFD">
      <w:pPr>
        <w:shd w:val="clear" w:color="auto" w:fill="FFFFFF"/>
        <w:jc w:val="both"/>
        <w:rPr>
          <w:lang w:val="sr-Cyrl-RS"/>
        </w:rPr>
      </w:pPr>
      <w:r>
        <w:rPr>
          <w:lang w:val="sr-Cyrl-RS"/>
        </w:rPr>
        <w:tab/>
      </w:r>
      <w:r w:rsidR="00C413F1">
        <w:rPr>
          <w:lang w:val="sr-Cyrl-RS"/>
        </w:rPr>
        <w:t>Уговорне стране</w:t>
      </w:r>
      <w:r w:rsidR="0031127A">
        <w:rPr>
          <w:lang w:val="sr-Cyrl-RS"/>
        </w:rPr>
        <w:t xml:space="preserve"> су сагласне да је предмет овог у</w:t>
      </w:r>
      <w:r w:rsidR="00723737">
        <w:rPr>
          <w:lang w:val="sr-Cyrl-RS"/>
        </w:rPr>
        <w:t>говора уређивање међусобних права и обавеза за пружање услуга</w:t>
      </w:r>
      <w:r w:rsidR="00C413F1">
        <w:rPr>
          <w:lang w:val="sr-Cyrl-RS"/>
        </w:rPr>
        <w:t xml:space="preserve"> </w:t>
      </w:r>
      <w:r w:rsidR="00CD603B">
        <w:rPr>
          <w:bCs/>
          <w:iCs/>
          <w:lang w:val="sr-Cyrl-RS"/>
        </w:rPr>
        <w:t>о</w:t>
      </w:r>
      <w:r w:rsidR="00CD603B" w:rsidRPr="004449DF">
        <w:rPr>
          <w:bCs/>
          <w:iCs/>
          <w:lang w:val="sr-Cyrl-RS"/>
        </w:rPr>
        <w:t>бук</w:t>
      </w:r>
      <w:r w:rsidR="00723737">
        <w:rPr>
          <w:bCs/>
          <w:iCs/>
          <w:lang w:val="sr-Cyrl-RS"/>
        </w:rPr>
        <w:t>е</w:t>
      </w:r>
      <w:r w:rsidR="00CD603B" w:rsidRPr="004449DF">
        <w:rPr>
          <w:bCs/>
          <w:iCs/>
          <w:lang w:val="sr-Cyrl-RS"/>
        </w:rPr>
        <w:t xml:space="preserve"> за </w:t>
      </w:r>
      <w:r w:rsidR="000E68F0">
        <w:rPr>
          <w:bCs/>
          <w:iCs/>
          <w:lang w:val="sr-Cyrl-RS"/>
        </w:rPr>
        <w:t>административну контролу грађевинске и</w:t>
      </w:r>
      <w:r w:rsidR="00CD603B" w:rsidRPr="004449DF">
        <w:rPr>
          <w:bCs/>
          <w:iCs/>
          <w:lang w:val="sr-Cyrl-RS"/>
        </w:rPr>
        <w:t xml:space="preserve"> техни</w:t>
      </w:r>
      <w:r w:rsidR="000E68F0">
        <w:rPr>
          <w:bCs/>
          <w:iCs/>
          <w:lang w:val="sr-Cyrl-RS"/>
        </w:rPr>
        <w:t>чко-технолошке документације</w:t>
      </w:r>
      <w:r w:rsidR="000E68F0">
        <w:rPr>
          <w:iCs/>
          <w:lang w:val="sr-Cyrl-RS"/>
        </w:rPr>
        <w:t>, а за потребе Наручиоца,</w:t>
      </w:r>
      <w:r w:rsidR="00F40D83">
        <w:rPr>
          <w:iCs/>
          <w:lang w:val="sr-Cyrl-RS"/>
        </w:rPr>
        <w:t xml:space="preserve"> Министарства пољопр</w:t>
      </w:r>
      <w:r w:rsidR="00723737">
        <w:rPr>
          <w:iCs/>
          <w:lang w:val="sr-Cyrl-RS"/>
        </w:rPr>
        <w:t xml:space="preserve">ивреде. </w:t>
      </w:r>
      <w:r w:rsidR="00C32CB2">
        <w:rPr>
          <w:iCs/>
          <w:lang w:val="sr-Cyrl-RS"/>
        </w:rPr>
        <w:t>ш</w:t>
      </w:r>
      <w:r w:rsidR="00723737">
        <w:rPr>
          <w:iCs/>
          <w:lang w:val="sr-Cyrl-RS"/>
        </w:rPr>
        <w:t>умарства и водопривреде</w:t>
      </w:r>
      <w:r w:rsidR="00F40D83">
        <w:rPr>
          <w:iCs/>
          <w:lang w:val="sr-Cyrl-RS"/>
        </w:rPr>
        <w:t xml:space="preserve"> – Управа за аграрна плаћања. </w:t>
      </w:r>
    </w:p>
    <w:p w:rsidR="0085557D" w:rsidRDefault="0085557D" w:rsidP="00C3664D">
      <w:pPr>
        <w:shd w:val="clear" w:color="auto" w:fill="FFFFFF"/>
        <w:jc w:val="both"/>
        <w:rPr>
          <w:lang w:val="sr-Cyrl-RS"/>
        </w:rPr>
      </w:pPr>
    </w:p>
    <w:p w:rsidR="00A81F71" w:rsidRPr="007B543C" w:rsidRDefault="00A81F71" w:rsidP="00075AFD">
      <w:pPr>
        <w:shd w:val="clear" w:color="auto" w:fill="FFFFFF"/>
        <w:rPr>
          <w:b/>
          <w:i/>
          <w:lang w:val="sr-Cyrl-RS"/>
        </w:rPr>
      </w:pPr>
      <w:r w:rsidRPr="007B543C">
        <w:rPr>
          <w:b/>
          <w:i/>
          <w:lang w:val="sr-Cyrl-RS"/>
        </w:rPr>
        <w:t>Цена и начин плаћања</w:t>
      </w:r>
    </w:p>
    <w:p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rsidR="002D50FB" w:rsidRDefault="00B02191" w:rsidP="00C3664D">
      <w:pPr>
        <w:shd w:val="clear" w:color="auto" w:fill="FFFFFF"/>
        <w:jc w:val="both"/>
        <w:rPr>
          <w:lang w:val="sr-Cyrl-RS"/>
        </w:rPr>
      </w:pPr>
      <w:r>
        <w:rPr>
          <w:lang w:val="sr-Cyrl-RS"/>
        </w:rPr>
        <w:tab/>
      </w:r>
      <w:r w:rsidR="00693E07">
        <w:rPr>
          <w:lang w:val="sr-Cyrl-RS"/>
        </w:rPr>
        <w:t>Наручилац се</w:t>
      </w:r>
      <w:r w:rsidR="00F40D83">
        <w:rPr>
          <w:lang w:val="sr-Cyrl-RS"/>
        </w:rPr>
        <w:t xml:space="preserve"> обавезује да ће Пружаоцу услуге</w:t>
      </w:r>
      <w:r w:rsidR="00693E07">
        <w:rPr>
          <w:lang w:val="sr-Cyrl-RS"/>
        </w:rPr>
        <w:t xml:space="preserve"> платити износ утврђен пон</w:t>
      </w:r>
      <w:r w:rsidR="007B543C">
        <w:rPr>
          <w:lang w:val="sr-Cyrl-RS"/>
        </w:rPr>
        <w:t xml:space="preserve">удом број ____________________ </w:t>
      </w:r>
      <w:r w:rsidR="00693E07">
        <w:rPr>
          <w:lang w:val="sr-Cyrl-RS"/>
        </w:rPr>
        <w:t>од ________</w:t>
      </w:r>
      <w:r w:rsidR="007B543C">
        <w:rPr>
          <w:lang w:val="sr-Cyrl-RS"/>
        </w:rPr>
        <w:t>_____</w:t>
      </w:r>
      <w:r w:rsidR="00693E07">
        <w:rPr>
          <w:lang w:val="sr-Cyrl-RS"/>
        </w:rPr>
        <w:t xml:space="preserve">, која чини саставни део </w:t>
      </w:r>
      <w:r w:rsidR="006222B9">
        <w:rPr>
          <w:lang w:val="sr-Cyrl-RS"/>
        </w:rPr>
        <w:t>овог у</w:t>
      </w:r>
      <w:r w:rsidR="00693E07">
        <w:rPr>
          <w:lang w:val="sr-Cyrl-RS"/>
        </w:rPr>
        <w:t>говора</w:t>
      </w:r>
      <w:r w:rsidR="002D50FB">
        <w:rPr>
          <w:lang w:val="sr-Cyrl-RS"/>
        </w:rPr>
        <w:t>.</w:t>
      </w:r>
      <w:r w:rsidR="00B30B3A">
        <w:rPr>
          <w:lang w:val="sr-Cyrl-RS"/>
        </w:rPr>
        <w:t xml:space="preserve"> </w:t>
      </w:r>
    </w:p>
    <w:p w:rsidR="00B30B3A" w:rsidRDefault="00804E06" w:rsidP="00C3664D">
      <w:pPr>
        <w:shd w:val="clear" w:color="auto" w:fill="FFFFFF"/>
        <w:jc w:val="both"/>
        <w:rPr>
          <w:lang w:val="sr-Cyrl-RS"/>
        </w:rPr>
      </w:pPr>
      <w:r>
        <w:rPr>
          <w:lang w:val="sr-Cyrl-RS"/>
        </w:rPr>
        <w:tab/>
      </w:r>
      <w:r w:rsidR="00871AC3">
        <w:rPr>
          <w:lang w:val="sr-Cyrl-RS"/>
        </w:rPr>
        <w:t>Цена током трајања овог уговора</w:t>
      </w:r>
      <w:r w:rsidR="00873B80">
        <w:rPr>
          <w:lang w:val="sr-Cyrl-RS"/>
        </w:rPr>
        <w:t xml:space="preserve"> не подлеже промени. </w:t>
      </w:r>
    </w:p>
    <w:p w:rsidR="00DB3296" w:rsidRDefault="00804E06" w:rsidP="00C3664D">
      <w:pPr>
        <w:shd w:val="clear" w:color="auto" w:fill="FFFFFF"/>
        <w:jc w:val="both"/>
        <w:rPr>
          <w:lang w:val="sr-Cyrl-RS"/>
        </w:rPr>
      </w:pPr>
      <w:r>
        <w:rPr>
          <w:lang w:val="sr-Cyrl-RS"/>
        </w:rPr>
        <w:tab/>
      </w:r>
      <w:r w:rsidR="00873B80">
        <w:rPr>
          <w:lang w:val="sr-Cyrl-RS"/>
        </w:rPr>
        <w:t>У</w:t>
      </w:r>
      <w:r w:rsidR="00693E07">
        <w:rPr>
          <w:lang w:val="sr-Cyrl-RS"/>
        </w:rPr>
        <w:t>говоре</w:t>
      </w:r>
      <w:r w:rsidR="006222B9">
        <w:rPr>
          <w:lang w:val="sr-Cyrl-RS"/>
        </w:rPr>
        <w:t xml:space="preserve">на </w:t>
      </w:r>
      <w:r w:rsidR="00873B80">
        <w:rPr>
          <w:lang w:val="sr-Cyrl-RS"/>
        </w:rPr>
        <w:t>цена</w:t>
      </w:r>
      <w:r w:rsidR="00693E07">
        <w:rPr>
          <w:lang w:val="sr-Cyrl-RS"/>
        </w:rPr>
        <w:t xml:space="preserve"> износи ______________ динара без ПДВ</w:t>
      </w:r>
      <w:r w:rsidR="00873B80">
        <w:rPr>
          <w:lang w:val="sr-Cyrl-RS"/>
        </w:rPr>
        <w:t>-а</w:t>
      </w:r>
      <w:r w:rsidR="00693E07">
        <w:rPr>
          <w:lang w:val="sr-Cyrl-RS"/>
        </w:rPr>
        <w:t>, односно ________________ динара са ПДВ</w:t>
      </w:r>
      <w:r w:rsidR="00873B80">
        <w:rPr>
          <w:lang w:val="sr-Cyrl-RS"/>
        </w:rPr>
        <w:t>-ом</w:t>
      </w:r>
      <w:r w:rsidR="00693E07">
        <w:rPr>
          <w:lang w:val="sr-Cyrl-RS"/>
        </w:rPr>
        <w:t>.</w:t>
      </w:r>
    </w:p>
    <w:p w:rsidR="00693E07" w:rsidRDefault="00B02191" w:rsidP="00AA4712">
      <w:pPr>
        <w:shd w:val="clear" w:color="auto" w:fill="FFFFFF"/>
        <w:jc w:val="both"/>
        <w:rPr>
          <w:lang w:val="sr-Cyrl-RS"/>
        </w:rPr>
      </w:pPr>
      <w:r>
        <w:rPr>
          <w:lang w:val="sr-Cyrl-RS"/>
        </w:rPr>
        <w:tab/>
      </w:r>
      <w:r w:rsidR="00CC71E1">
        <w:rPr>
          <w:lang w:val="sr-Cyrl-RS"/>
        </w:rPr>
        <w:t xml:space="preserve">У </w:t>
      </w:r>
      <w:r w:rsidR="00693E07">
        <w:rPr>
          <w:lang w:val="sr-Cyrl-RS"/>
        </w:rPr>
        <w:t xml:space="preserve">цену из </w:t>
      </w:r>
      <w:r w:rsidR="001E4FCA">
        <w:rPr>
          <w:lang w:val="sr-Cyrl-RS"/>
        </w:rPr>
        <w:t>става 3</w:t>
      </w:r>
      <w:r w:rsidR="00CC71E1">
        <w:rPr>
          <w:lang w:val="sr-Cyrl-RS"/>
        </w:rPr>
        <w:t xml:space="preserve">. </w:t>
      </w:r>
      <w:r w:rsidR="003244EE">
        <w:rPr>
          <w:lang w:val="sr-Cyrl-RS"/>
        </w:rPr>
        <w:t xml:space="preserve">овог члана </w:t>
      </w:r>
      <w:r w:rsidR="00693E07">
        <w:rPr>
          <w:lang w:val="sr-Cyrl-RS"/>
        </w:rPr>
        <w:t>урачунати су сви трошкови ве</w:t>
      </w:r>
      <w:r w:rsidR="00FF2F34">
        <w:rPr>
          <w:lang w:val="sr-Cyrl-RS"/>
        </w:rPr>
        <w:t>зани за извршење предметне услуге</w:t>
      </w:r>
      <w:r w:rsidR="00CC71E1">
        <w:rPr>
          <w:lang w:val="sr-Cyrl-RS"/>
        </w:rPr>
        <w:t>.</w:t>
      </w:r>
    </w:p>
    <w:p w:rsidR="00693E07" w:rsidRDefault="00693E07" w:rsidP="00AA4712">
      <w:pPr>
        <w:shd w:val="clear" w:color="auto" w:fill="FFFFFF"/>
        <w:jc w:val="center"/>
        <w:rPr>
          <w:b/>
          <w:lang w:val="sr-Cyrl-RS"/>
        </w:rPr>
      </w:pPr>
    </w:p>
    <w:p w:rsidR="0085557D" w:rsidRDefault="00286457" w:rsidP="007B543C">
      <w:pPr>
        <w:shd w:val="clear" w:color="auto" w:fill="FFFFFF"/>
        <w:jc w:val="center"/>
        <w:rPr>
          <w:b/>
          <w:lang w:val="sr-Cyrl-RS"/>
        </w:rPr>
      </w:pPr>
      <w:r>
        <w:rPr>
          <w:b/>
          <w:lang w:val="sr-Cyrl-RS"/>
        </w:rPr>
        <w:t>Члан 3.</w:t>
      </w:r>
    </w:p>
    <w:p w:rsidR="005D4826" w:rsidRDefault="00B02191" w:rsidP="005D4826">
      <w:pPr>
        <w:jc w:val="both"/>
        <w:rPr>
          <w:rFonts w:eastAsia="Batang" w:cs="Tahoma"/>
          <w:color w:val="auto"/>
          <w:kern w:val="0"/>
          <w:lang w:val="sr-Latn-RS" w:eastAsia="en-US"/>
        </w:rPr>
      </w:pPr>
      <w:r>
        <w:rPr>
          <w:lang w:val="sr-Cyrl-RS"/>
        </w:rPr>
        <w:tab/>
      </w:r>
      <w:r w:rsidR="00286457">
        <w:rPr>
          <w:lang w:val="sr-Cyrl-RS"/>
        </w:rPr>
        <w:t>Наручилац се обавез</w:t>
      </w:r>
      <w:r w:rsidR="00C57A0D">
        <w:rPr>
          <w:lang w:val="sr-Cyrl-RS"/>
        </w:rPr>
        <w:t>ује да ће цену</w:t>
      </w:r>
      <w:r w:rsidR="002775F9">
        <w:rPr>
          <w:lang w:val="sr-Cyrl-RS"/>
        </w:rPr>
        <w:t xml:space="preserve"> из чл.2</w:t>
      </w:r>
      <w:r w:rsidR="00286457">
        <w:rPr>
          <w:lang w:val="sr-Cyrl-RS"/>
        </w:rPr>
        <w:t>.</w:t>
      </w:r>
      <w:r w:rsidR="00C57A0D">
        <w:rPr>
          <w:lang w:val="sr-Cyrl-RS"/>
        </w:rPr>
        <w:t xml:space="preserve"> </w:t>
      </w:r>
      <w:r w:rsidR="00871AC3">
        <w:rPr>
          <w:lang w:val="sr-Cyrl-RS"/>
        </w:rPr>
        <w:t>овог у</w:t>
      </w:r>
      <w:r w:rsidR="00C57A0D">
        <w:rPr>
          <w:lang w:val="sr-Cyrl-RS"/>
        </w:rPr>
        <w:t>говора платити у року</w:t>
      </w:r>
      <w:r w:rsidR="00286457">
        <w:rPr>
          <w:lang w:val="sr-Cyrl-RS"/>
        </w:rPr>
        <w:t xml:space="preserve"> </w:t>
      </w:r>
      <w:r w:rsidR="00C32CB2">
        <w:rPr>
          <w:color w:val="auto"/>
          <w:lang w:val="sr-Cyrl-RS"/>
        </w:rPr>
        <w:t>од 45 (четрдесетпет)</w:t>
      </w:r>
      <w:r w:rsidR="00286457" w:rsidRPr="003244EE">
        <w:rPr>
          <w:color w:val="auto"/>
          <w:lang w:val="sr-Cyrl-RS"/>
        </w:rPr>
        <w:t xml:space="preserve"> дана од дана службеног пријема исправне фактуре.</w:t>
      </w:r>
      <w:r w:rsidR="00C57A0D">
        <w:rPr>
          <w:lang w:val="sr-Cyrl-RS"/>
        </w:rPr>
        <w:t xml:space="preserve"> Као дан службеног пријема фактуре сматра се  д</w:t>
      </w:r>
      <w:r w:rsidR="004B1571">
        <w:rPr>
          <w:lang w:val="sr-Cyrl-RS"/>
        </w:rPr>
        <w:t>атум означен на пријемном штамбиљу</w:t>
      </w:r>
      <w:r w:rsidR="00C57A0D">
        <w:rPr>
          <w:lang w:val="sr-Cyrl-RS"/>
        </w:rPr>
        <w:t xml:space="preserve"> Наручиоца.</w:t>
      </w:r>
      <w:r w:rsidR="005D4826" w:rsidRPr="005D4826">
        <w:rPr>
          <w:rFonts w:eastAsia="Batang" w:cs="Tahoma"/>
          <w:color w:val="auto"/>
          <w:kern w:val="0"/>
          <w:lang w:val="sr-Cyrl-RS" w:eastAsia="en-US"/>
        </w:rPr>
        <w:t xml:space="preserve"> </w:t>
      </w:r>
      <w:r w:rsidR="005D4826">
        <w:rPr>
          <w:rFonts w:eastAsia="Batang" w:cs="Tahoma"/>
          <w:color w:val="auto"/>
          <w:kern w:val="0"/>
          <w:lang w:val="sr-Cyrl-RS" w:eastAsia="en-US"/>
        </w:rPr>
        <w:t>Плаћање достављене фактуре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F563B3">
        <w:rPr>
          <w:rFonts w:eastAsia="Batang" w:cs="Tahoma"/>
          <w:color w:val="auto"/>
          <w:kern w:val="0"/>
          <w:lang w:val="sr-Cyrl-RS" w:eastAsia="en-US"/>
        </w:rPr>
        <w:t>, 59/2018 и 8/2019</w:t>
      </w:r>
      <w:r w:rsidR="005D4826">
        <w:rPr>
          <w:rFonts w:eastAsia="Batang" w:cs="Tahoma"/>
          <w:color w:val="auto"/>
          <w:kern w:val="0"/>
          <w:lang w:val="sr-Cyrl-RS" w:eastAsia="en-US"/>
        </w:rPr>
        <w:t>).</w:t>
      </w:r>
    </w:p>
    <w:p w:rsidR="00286457" w:rsidRDefault="007D6A34" w:rsidP="000E68F0">
      <w:pPr>
        <w:jc w:val="both"/>
        <w:rPr>
          <w:lang w:val="sr-Cyrl-RS"/>
        </w:rPr>
      </w:pPr>
      <w:r>
        <w:rPr>
          <w:rFonts w:eastAsia="Batang" w:cs="Tahoma"/>
          <w:color w:val="auto"/>
          <w:kern w:val="0"/>
          <w:lang w:val="sr-Cyrl-RS" w:eastAsia="en-US"/>
        </w:rPr>
        <w:tab/>
      </w:r>
    </w:p>
    <w:p w:rsidR="00B67D0E" w:rsidRPr="007B543C" w:rsidRDefault="00B67D0E" w:rsidP="00075AFD">
      <w:pPr>
        <w:shd w:val="clear" w:color="auto" w:fill="FFFFFF"/>
        <w:rPr>
          <w:b/>
          <w:i/>
          <w:lang w:val="sr-Cyrl-RS"/>
        </w:rPr>
      </w:pPr>
      <w:r w:rsidRPr="007B543C">
        <w:rPr>
          <w:b/>
          <w:i/>
          <w:lang w:val="sr-Cyrl-RS"/>
        </w:rPr>
        <w:t>Средство финансијског обезбеђења</w:t>
      </w:r>
    </w:p>
    <w:p w:rsidR="00B67D0E" w:rsidRDefault="00286457" w:rsidP="00B67D0E">
      <w:pPr>
        <w:shd w:val="clear" w:color="auto" w:fill="FFFFFF"/>
        <w:jc w:val="center"/>
        <w:rPr>
          <w:b/>
          <w:lang w:val="sr-Cyrl-RS"/>
        </w:rPr>
      </w:pPr>
      <w:r>
        <w:rPr>
          <w:b/>
          <w:lang w:val="sr-Cyrl-RS"/>
        </w:rPr>
        <w:t>Члан 4</w:t>
      </w:r>
      <w:r w:rsidR="00B67D0E">
        <w:rPr>
          <w:b/>
          <w:lang w:val="sr-Cyrl-RS"/>
        </w:rPr>
        <w:t>.</w:t>
      </w:r>
    </w:p>
    <w:p w:rsidR="00CE57E8" w:rsidRPr="00821A81" w:rsidRDefault="00B02191" w:rsidP="00CE57E8">
      <w:pPr>
        <w:jc w:val="both"/>
        <w:rPr>
          <w:rFonts w:ascii="Arial" w:hAnsi="Arial" w:cs="Arial"/>
          <w:b/>
          <w:i/>
          <w:iCs/>
          <w:lang w:val="sr-Cyrl-RS"/>
        </w:rPr>
      </w:pPr>
      <w:r>
        <w:rPr>
          <w:lang w:val="sr-Cyrl-RS"/>
        </w:rPr>
        <w:tab/>
      </w:r>
      <w:r w:rsidR="00644D53">
        <w:rPr>
          <w:lang w:val="sr-Cyrl-RS"/>
        </w:rPr>
        <w:t>Пружалац услуге</w:t>
      </w:r>
      <w:r w:rsidR="00B67D0E">
        <w:rPr>
          <w:lang w:val="sr-Cyrl-RS"/>
        </w:rPr>
        <w:t xml:space="preserve"> је</w:t>
      </w:r>
      <w:r w:rsidR="00644D53">
        <w:rPr>
          <w:lang w:val="sr-Cyrl-RS"/>
        </w:rPr>
        <w:t xml:space="preserve"> дужан да у тренутку закључења </w:t>
      </w:r>
      <w:r w:rsidR="007D6A34">
        <w:rPr>
          <w:lang w:val="sr-Cyrl-RS"/>
        </w:rPr>
        <w:t>овог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7D6A34">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xml:space="preserve">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7D6A34">
        <w:rPr>
          <w:rFonts w:eastAsia="TimesNewRomanPSMT"/>
          <w:bCs/>
          <w:iCs/>
          <w:color w:val="auto"/>
          <w:lang w:val="sr-Cyrl-CS"/>
        </w:rPr>
        <w:t>и у меничном овлашћењу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F40D83">
        <w:rPr>
          <w:rFonts w:eastAsia="TimesNewRomanPSMT"/>
          <w:bCs/>
          <w:iCs/>
          <w:color w:val="auto"/>
          <w:lang w:val="sr-Cyrl-RS"/>
        </w:rPr>
        <w:t xml:space="preserve">дана дуже од дана истека </w:t>
      </w:r>
      <w:r w:rsidR="007D6A34">
        <w:rPr>
          <w:rFonts w:eastAsia="TimesNewRomanPSMT"/>
          <w:bCs/>
          <w:iCs/>
          <w:color w:val="auto"/>
          <w:lang w:val="sr-Cyrl-RS"/>
        </w:rPr>
        <w:t>овог у</w:t>
      </w:r>
      <w:r w:rsidR="00286457">
        <w:rPr>
          <w:rFonts w:eastAsia="TimesNewRomanPSMT"/>
          <w:bCs/>
          <w:iCs/>
          <w:color w:val="auto"/>
          <w:lang w:val="sr-Cyrl-RS"/>
        </w:rPr>
        <w:t>говора</w:t>
      </w:r>
      <w:r w:rsidR="00CE57E8">
        <w:rPr>
          <w:rFonts w:eastAsia="TimesNewRomanPSMT"/>
          <w:bCs/>
          <w:iCs/>
          <w:color w:val="auto"/>
          <w:lang w:val="sr-Cyrl-RS"/>
        </w:rPr>
        <w:t>.</w:t>
      </w:r>
    </w:p>
    <w:p w:rsidR="007B543C" w:rsidRDefault="003244EE" w:rsidP="007B543C">
      <w:pPr>
        <w:shd w:val="clear" w:color="auto" w:fill="FFFFFF"/>
        <w:rPr>
          <w:lang w:val="sr-Cyrl-RS"/>
        </w:rPr>
      </w:pPr>
      <w:r>
        <w:rPr>
          <w:lang w:val="sr-Cyrl-RS"/>
        </w:rPr>
        <w:t>Наручилац ће реализовати средство обезбеђења уколико Пружалац услуге:</w:t>
      </w:r>
    </w:p>
    <w:p w:rsidR="003244EE" w:rsidRDefault="003244EE" w:rsidP="003244EE">
      <w:pPr>
        <w:numPr>
          <w:ilvl w:val="0"/>
          <w:numId w:val="16"/>
        </w:numPr>
        <w:shd w:val="clear" w:color="auto" w:fill="FFFFFF"/>
        <w:rPr>
          <w:lang w:val="sr-Cyrl-RS"/>
        </w:rPr>
      </w:pPr>
      <w:r>
        <w:rPr>
          <w:lang w:val="sr-Cyrl-RS"/>
        </w:rPr>
        <w:t xml:space="preserve">не одазове на извршење своје </w:t>
      </w:r>
      <w:r w:rsidR="0049060B">
        <w:rPr>
          <w:lang w:val="sr-Cyrl-RS"/>
        </w:rPr>
        <w:t>уговорне обавезе пружања услуге обуке</w:t>
      </w:r>
      <w:r>
        <w:rPr>
          <w:lang w:val="sr-Cyrl-RS"/>
        </w:rPr>
        <w:t xml:space="preserve"> у уговореном термину;</w:t>
      </w:r>
    </w:p>
    <w:p w:rsidR="003244EE" w:rsidRDefault="003244EE" w:rsidP="003244EE">
      <w:pPr>
        <w:numPr>
          <w:ilvl w:val="0"/>
          <w:numId w:val="16"/>
        </w:numPr>
        <w:shd w:val="clear" w:color="auto" w:fill="FFFFFF"/>
        <w:rPr>
          <w:lang w:val="sr-Cyrl-RS"/>
        </w:rPr>
      </w:pPr>
      <w:r>
        <w:rPr>
          <w:lang w:val="sr-Cyrl-RS"/>
        </w:rPr>
        <w:t>уколико не обради све теме, наведене у Техничкој спецификацији.</w:t>
      </w:r>
    </w:p>
    <w:p w:rsidR="003244EE" w:rsidRPr="003244EE" w:rsidRDefault="00644D53" w:rsidP="007D6A34">
      <w:pPr>
        <w:shd w:val="clear" w:color="auto" w:fill="FFFFFF"/>
        <w:jc w:val="both"/>
        <w:rPr>
          <w:lang w:val="sr-Cyrl-RS"/>
        </w:rPr>
      </w:pPr>
      <w:r>
        <w:rPr>
          <w:lang w:val="sr-Cyrl-RS"/>
        </w:rPr>
        <w:tab/>
      </w:r>
      <w:r w:rsidR="003244EE">
        <w:rPr>
          <w:lang w:val="sr-Cyrl-RS"/>
        </w:rPr>
        <w:t xml:space="preserve">Уколико Наручилац реализује средство обезбеђења, задржава право да раскине </w:t>
      </w:r>
      <w:r w:rsidR="007D6A34">
        <w:rPr>
          <w:lang w:val="sr-Cyrl-RS"/>
        </w:rPr>
        <w:t>овај у</w:t>
      </w:r>
      <w:r w:rsidR="003244EE">
        <w:rPr>
          <w:lang w:val="sr-Cyrl-RS"/>
        </w:rPr>
        <w:t xml:space="preserve">говор </w:t>
      </w:r>
      <w:r w:rsidR="009C287F">
        <w:rPr>
          <w:lang w:val="sr-Cyrl-RS"/>
        </w:rPr>
        <w:t>и да захтева накнаду штете.</w:t>
      </w:r>
    </w:p>
    <w:p w:rsidR="009C287F" w:rsidRDefault="009C287F" w:rsidP="00075AFD">
      <w:pPr>
        <w:shd w:val="clear" w:color="auto" w:fill="FFFFFF"/>
        <w:rPr>
          <w:b/>
          <w:i/>
          <w:lang w:val="sr-Cyrl-RS"/>
        </w:rPr>
      </w:pPr>
    </w:p>
    <w:p w:rsidR="00286457" w:rsidRPr="007B543C" w:rsidRDefault="00075AFD" w:rsidP="00075AFD">
      <w:pPr>
        <w:shd w:val="clear" w:color="auto" w:fill="FFFFFF"/>
        <w:rPr>
          <w:b/>
          <w:i/>
          <w:lang w:val="sr-Cyrl-RS"/>
        </w:rPr>
      </w:pPr>
      <w:r>
        <w:rPr>
          <w:b/>
          <w:i/>
          <w:lang w:val="sr-Cyrl-RS"/>
        </w:rPr>
        <w:t>Обавезе уговорних страна</w:t>
      </w:r>
    </w:p>
    <w:p w:rsidR="00F06B14" w:rsidRDefault="00286457" w:rsidP="00AA4712">
      <w:pPr>
        <w:shd w:val="clear" w:color="auto" w:fill="FFFFFF"/>
        <w:jc w:val="center"/>
        <w:rPr>
          <w:b/>
          <w:lang w:val="sr-Cyrl-RS"/>
        </w:rPr>
      </w:pPr>
      <w:r>
        <w:rPr>
          <w:b/>
          <w:lang w:val="sr-Cyrl-RS"/>
        </w:rPr>
        <w:t>Чл</w:t>
      </w:r>
      <w:r w:rsidR="00F06B14">
        <w:rPr>
          <w:b/>
          <w:lang w:val="sr-Cyrl-RS"/>
        </w:rPr>
        <w:t>ан 5.</w:t>
      </w:r>
    </w:p>
    <w:p w:rsidR="0014778A" w:rsidRDefault="00F40D83" w:rsidP="00B31F91">
      <w:pPr>
        <w:ind w:firstLine="708"/>
        <w:jc w:val="both"/>
        <w:rPr>
          <w:lang w:val="sr-Cyrl-RS"/>
        </w:rPr>
      </w:pPr>
      <w:r>
        <w:rPr>
          <w:lang w:val="sr-Cyrl-RS"/>
        </w:rPr>
        <w:t>Пружалац услуге</w:t>
      </w:r>
      <w:r w:rsidR="0062720A">
        <w:rPr>
          <w:lang w:val="sr-Cyrl-RS"/>
        </w:rPr>
        <w:t xml:space="preserve"> се обавезује да </w:t>
      </w:r>
      <w:r w:rsidR="00CD603B">
        <w:rPr>
          <w:lang w:val="sr-Cyrl-RS"/>
        </w:rPr>
        <w:t xml:space="preserve">изврши </w:t>
      </w:r>
      <w:r w:rsidR="00CD603B">
        <w:rPr>
          <w:bCs/>
          <w:iCs/>
          <w:lang w:val="sr-Cyrl-RS"/>
        </w:rPr>
        <w:t>о</w:t>
      </w:r>
      <w:r w:rsidR="00CD603B" w:rsidRPr="004449DF">
        <w:rPr>
          <w:bCs/>
          <w:iCs/>
          <w:lang w:val="sr-Cyrl-RS"/>
        </w:rPr>
        <w:t>бук</w:t>
      </w:r>
      <w:r w:rsidR="00CD603B">
        <w:rPr>
          <w:bCs/>
          <w:iCs/>
          <w:lang w:val="sr-Cyrl-RS"/>
        </w:rPr>
        <w:t>у</w:t>
      </w:r>
      <w:r w:rsidR="00CD603B" w:rsidRPr="004449DF">
        <w:rPr>
          <w:bCs/>
          <w:iCs/>
          <w:lang w:val="sr-Cyrl-RS"/>
        </w:rPr>
        <w:t xml:space="preserve"> за </w:t>
      </w:r>
      <w:r w:rsidR="000E68F0">
        <w:rPr>
          <w:bCs/>
          <w:iCs/>
          <w:lang w:val="sr-Cyrl-RS"/>
        </w:rPr>
        <w:t xml:space="preserve">административну </w:t>
      </w:r>
      <w:r w:rsidR="00CD603B" w:rsidRPr="004449DF">
        <w:rPr>
          <w:bCs/>
          <w:iCs/>
          <w:lang w:val="sr-Cyrl-RS"/>
        </w:rPr>
        <w:t>ко</w:t>
      </w:r>
      <w:r w:rsidR="000E68F0">
        <w:rPr>
          <w:bCs/>
          <w:iCs/>
          <w:lang w:val="sr-Cyrl-RS"/>
        </w:rPr>
        <w:t>нтролу грађевинске и техничко</w:t>
      </w:r>
      <w:r w:rsidR="00F563B3">
        <w:rPr>
          <w:bCs/>
          <w:iCs/>
          <w:lang w:val="sr-Cyrl-RS"/>
        </w:rPr>
        <w:t xml:space="preserve"> </w:t>
      </w:r>
      <w:r w:rsidR="000E68F0">
        <w:rPr>
          <w:bCs/>
          <w:iCs/>
          <w:lang w:val="sr-Cyrl-RS"/>
        </w:rPr>
        <w:t>-</w:t>
      </w:r>
      <w:r w:rsidR="00F563B3">
        <w:rPr>
          <w:bCs/>
          <w:iCs/>
          <w:lang w:val="sr-Cyrl-RS"/>
        </w:rPr>
        <w:t xml:space="preserve"> </w:t>
      </w:r>
      <w:r w:rsidR="000E68F0">
        <w:rPr>
          <w:bCs/>
          <w:iCs/>
          <w:lang w:val="sr-Cyrl-RS"/>
        </w:rPr>
        <w:t>технолошке документације</w:t>
      </w:r>
      <w:r w:rsidR="00075AFD">
        <w:rPr>
          <w:lang w:val="sr-Cyrl-RS"/>
        </w:rPr>
        <w:t xml:space="preserve"> у складу са захтевима Наручиоца</w:t>
      </w:r>
      <w:r w:rsidR="00644D53">
        <w:rPr>
          <w:lang w:val="sr-Cyrl-RS"/>
        </w:rPr>
        <w:t xml:space="preserve"> из Т</w:t>
      </w:r>
      <w:r>
        <w:rPr>
          <w:lang w:val="sr-Cyrl-RS"/>
        </w:rPr>
        <w:t xml:space="preserve">ехничке спецификације, која чини саставни део </w:t>
      </w:r>
      <w:r w:rsidR="007D6A34">
        <w:rPr>
          <w:lang w:val="sr-Cyrl-RS"/>
        </w:rPr>
        <w:t>овог у</w:t>
      </w:r>
      <w:r>
        <w:rPr>
          <w:lang w:val="sr-Cyrl-RS"/>
        </w:rPr>
        <w:t>говора</w:t>
      </w:r>
      <w:r w:rsidR="0062720A">
        <w:rPr>
          <w:lang w:val="sr-Cyrl-RS"/>
        </w:rPr>
        <w:t>.</w:t>
      </w:r>
    </w:p>
    <w:p w:rsidR="00FF2F34" w:rsidRDefault="003244EE" w:rsidP="00B31F91">
      <w:pPr>
        <w:ind w:firstLine="708"/>
        <w:jc w:val="both"/>
        <w:rPr>
          <w:lang w:val="sr-Cyrl-RS"/>
        </w:rPr>
      </w:pPr>
      <w:r>
        <w:rPr>
          <w:lang w:val="sr-Cyrl-RS"/>
        </w:rPr>
        <w:t>Стручно лице, односно лица која врше</w:t>
      </w:r>
      <w:r w:rsidR="00FF2F34">
        <w:rPr>
          <w:lang w:val="sr-Cyrl-RS"/>
        </w:rPr>
        <w:t xml:space="preserve"> обуку мора</w:t>
      </w:r>
      <w:r>
        <w:rPr>
          <w:lang w:val="sr-Cyrl-RS"/>
        </w:rPr>
        <w:t>ју</w:t>
      </w:r>
      <w:r w:rsidR="00FF2F34">
        <w:rPr>
          <w:lang w:val="sr-Cyrl-RS"/>
        </w:rPr>
        <w:t xml:space="preserve"> испуњавати услове у погледу стручне спреме и </w:t>
      </w:r>
      <w:r>
        <w:rPr>
          <w:lang w:val="sr-Cyrl-RS"/>
        </w:rPr>
        <w:t>мора</w:t>
      </w:r>
      <w:r w:rsidR="007D6A34">
        <w:rPr>
          <w:lang w:val="sr-Cyrl-RS"/>
        </w:rPr>
        <w:t>/</w:t>
      </w:r>
      <w:r>
        <w:rPr>
          <w:lang w:val="sr-Cyrl-RS"/>
        </w:rPr>
        <w:t>ју поседовати захтеване лиценце</w:t>
      </w:r>
      <w:r w:rsidR="00FF2F34">
        <w:rPr>
          <w:lang w:val="sr-Cyrl-RS"/>
        </w:rPr>
        <w:t xml:space="preserve"> Инжењерске коморе. </w:t>
      </w:r>
    </w:p>
    <w:p w:rsidR="00A6138B" w:rsidRDefault="00A6138B" w:rsidP="00B31F91">
      <w:pPr>
        <w:ind w:firstLine="708"/>
        <w:jc w:val="both"/>
        <w:rPr>
          <w:lang w:val="sr-Cyrl-RS"/>
        </w:rPr>
      </w:pPr>
      <w:r>
        <w:rPr>
          <w:lang w:val="sr-Cyrl-RS"/>
        </w:rPr>
        <w:t xml:space="preserve">Наручилац се обавезује исплати уговорену цену у складу са чл.3. </w:t>
      </w:r>
      <w:r w:rsidR="007D6A34">
        <w:rPr>
          <w:lang w:val="sr-Cyrl-RS"/>
        </w:rPr>
        <w:t>овог у</w:t>
      </w:r>
      <w:r>
        <w:rPr>
          <w:lang w:val="sr-Cyrl-RS"/>
        </w:rPr>
        <w:t>говора</w:t>
      </w:r>
      <w:r w:rsidR="00866885">
        <w:rPr>
          <w:lang w:val="sr-Cyrl-RS"/>
        </w:rPr>
        <w:t>.</w:t>
      </w:r>
      <w:r w:rsidR="00866885" w:rsidRPr="00866885">
        <w:rPr>
          <w:lang w:val="sr-Cyrl-RS"/>
        </w:rPr>
        <w:t xml:space="preserve"> </w:t>
      </w:r>
      <w:r w:rsidR="00866885">
        <w:rPr>
          <w:lang w:val="sr-Cyrl-RS"/>
        </w:rPr>
        <w:tab/>
        <w:t>Наручилац је дужан да 3 (три) дана пре планираног датума за почетак обуке обавестити Пружаоца услуге о тачном датуму</w:t>
      </w:r>
      <w:r>
        <w:rPr>
          <w:lang w:val="sr-Cyrl-RS"/>
        </w:rPr>
        <w:t>.</w:t>
      </w:r>
      <w:r w:rsidR="00866885">
        <w:rPr>
          <w:lang w:val="sr-Cyrl-RS"/>
        </w:rPr>
        <w:t xml:space="preserve"> </w:t>
      </w:r>
    </w:p>
    <w:p w:rsidR="00EC7A63" w:rsidRDefault="00EC7A63" w:rsidP="00B31F91">
      <w:pPr>
        <w:ind w:firstLine="708"/>
        <w:jc w:val="both"/>
        <w:rPr>
          <w:lang w:val="sr-Cyrl-RS"/>
        </w:rPr>
      </w:pPr>
    </w:p>
    <w:p w:rsidR="00491B10" w:rsidRPr="00486578" w:rsidRDefault="00E077D0" w:rsidP="00486578">
      <w:pPr>
        <w:jc w:val="both"/>
        <w:rPr>
          <w:lang w:val="sr-Cyrl-RS"/>
        </w:rPr>
      </w:pPr>
      <w:r>
        <w:rPr>
          <w:b/>
          <w:i/>
          <w:lang w:val="sr-Cyrl-RS"/>
        </w:rPr>
        <w:t xml:space="preserve">Квалитет </w:t>
      </w:r>
      <w:r w:rsidR="00E1554A">
        <w:rPr>
          <w:b/>
          <w:i/>
          <w:lang w:val="sr-Cyrl-RS"/>
        </w:rPr>
        <w:t>услуга</w:t>
      </w:r>
    </w:p>
    <w:p w:rsidR="00491B10" w:rsidRDefault="007B543C" w:rsidP="00491B10">
      <w:pPr>
        <w:ind w:firstLine="426"/>
        <w:jc w:val="center"/>
        <w:rPr>
          <w:b/>
          <w:lang w:val="sr-Cyrl-RS"/>
        </w:rPr>
      </w:pPr>
      <w:r>
        <w:rPr>
          <w:b/>
          <w:lang w:val="sr-Cyrl-RS"/>
        </w:rPr>
        <w:t>Члан 6</w:t>
      </w:r>
      <w:r w:rsidR="00491B10" w:rsidRPr="00491B10">
        <w:rPr>
          <w:b/>
          <w:lang w:val="sr-Cyrl-RS"/>
        </w:rPr>
        <w:t>.</w:t>
      </w:r>
    </w:p>
    <w:p w:rsidR="00E077D0" w:rsidRPr="007361B3" w:rsidRDefault="00CD603B" w:rsidP="00E077D0">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Извршене услуге</w:t>
      </w:r>
      <w:r w:rsidR="00E077D0">
        <w:rPr>
          <w:rFonts w:eastAsia="Calibri"/>
          <w:color w:val="auto"/>
          <w:kern w:val="0"/>
          <w:szCs w:val="22"/>
          <w:lang w:val="sr-Cyrl-RS" w:eastAsia="en-US"/>
        </w:rPr>
        <w:t xml:space="preserve"> </w:t>
      </w:r>
      <w:r w:rsidR="00E077D0" w:rsidRPr="007361B3">
        <w:rPr>
          <w:rFonts w:eastAsia="Calibri"/>
          <w:color w:val="auto"/>
          <w:kern w:val="0"/>
          <w:szCs w:val="22"/>
          <w:lang w:val="sr-Cyrl-RS" w:eastAsia="en-US"/>
        </w:rPr>
        <w:t>морају у погледу квалитета задовољавати услове и захтеве прописане конкурсном документацијом.</w:t>
      </w:r>
    </w:p>
    <w:p w:rsidR="00E077D0" w:rsidRDefault="00E077D0" w:rsidP="00E077D0">
      <w:pPr>
        <w:ind w:firstLine="426"/>
        <w:rPr>
          <w:b/>
          <w:lang w:val="sr-Cyrl-RS"/>
        </w:rPr>
      </w:pPr>
    </w:p>
    <w:p w:rsidR="00A6138B" w:rsidRPr="00E077D0" w:rsidRDefault="00E077D0" w:rsidP="00E077D0">
      <w:pPr>
        <w:rPr>
          <w:b/>
          <w:i/>
          <w:lang w:val="sr-Cyrl-RS"/>
        </w:rPr>
      </w:pPr>
      <w:r w:rsidRPr="00E077D0">
        <w:rPr>
          <w:b/>
          <w:i/>
          <w:lang w:val="sr-Cyrl-RS"/>
        </w:rPr>
        <w:t>И</w:t>
      </w:r>
      <w:r w:rsidR="00E1554A">
        <w:rPr>
          <w:b/>
          <w:i/>
          <w:lang w:val="sr-Cyrl-RS"/>
        </w:rPr>
        <w:t>звршење услуга</w:t>
      </w:r>
    </w:p>
    <w:p w:rsidR="007B543C" w:rsidRDefault="00E077D0" w:rsidP="007B543C">
      <w:pPr>
        <w:shd w:val="clear" w:color="auto" w:fill="FFFFFF"/>
        <w:jc w:val="center"/>
        <w:rPr>
          <w:lang w:val="sr-Cyrl-RS"/>
        </w:rPr>
      </w:pPr>
      <w:r>
        <w:rPr>
          <w:b/>
          <w:color w:val="auto"/>
          <w:lang w:val="sr-Cyrl-RS"/>
        </w:rPr>
        <w:t xml:space="preserve">        </w:t>
      </w:r>
      <w:r w:rsidR="007B543C" w:rsidRPr="00E077D0">
        <w:rPr>
          <w:b/>
          <w:color w:val="auto"/>
          <w:lang w:val="sr-Cyrl-RS"/>
        </w:rPr>
        <w:t>Члан 7</w:t>
      </w:r>
      <w:r w:rsidR="007B543C">
        <w:rPr>
          <w:lang w:val="sr-Cyrl-RS"/>
        </w:rPr>
        <w:t>.</w:t>
      </w:r>
    </w:p>
    <w:p w:rsidR="00644D53"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0E68F0">
        <w:rPr>
          <w:rFonts w:eastAsia="Calibri"/>
          <w:color w:val="auto"/>
          <w:kern w:val="0"/>
          <w:szCs w:val="22"/>
          <w:lang w:val="sr-Cyrl-RS" w:eastAsia="en-US"/>
        </w:rPr>
        <w:t xml:space="preserve">Извршење </w:t>
      </w:r>
      <w:r w:rsidR="00644D53">
        <w:rPr>
          <w:rFonts w:eastAsia="Calibri"/>
          <w:color w:val="auto"/>
          <w:kern w:val="0"/>
          <w:szCs w:val="22"/>
          <w:lang w:val="sr-Cyrl-RS" w:eastAsia="en-US"/>
        </w:rPr>
        <w:t xml:space="preserve">обуке </w:t>
      </w:r>
      <w:r w:rsidR="00E077D0" w:rsidRPr="007361B3">
        <w:rPr>
          <w:rFonts w:eastAsia="Calibri"/>
          <w:color w:val="auto"/>
          <w:kern w:val="0"/>
          <w:szCs w:val="22"/>
          <w:lang w:val="sr-Cyrl-RS" w:eastAsia="en-US"/>
        </w:rPr>
        <w:t xml:space="preserve">ће </w:t>
      </w:r>
      <w:r>
        <w:rPr>
          <w:rFonts w:eastAsia="Calibri"/>
          <w:color w:val="auto"/>
          <w:kern w:val="0"/>
          <w:szCs w:val="22"/>
          <w:lang w:val="sr-Cyrl-RS" w:eastAsia="en-US"/>
        </w:rPr>
        <w:t>се вршити</w:t>
      </w:r>
      <w:r w:rsidR="00E077D0">
        <w:rPr>
          <w:rFonts w:eastAsia="Calibri"/>
          <w:color w:val="auto"/>
          <w:kern w:val="0"/>
          <w:szCs w:val="22"/>
          <w:lang w:val="sr-Cyrl-RS" w:eastAsia="en-US"/>
        </w:rPr>
        <w:t xml:space="preserve"> на адреси Н</w:t>
      </w:r>
      <w:r w:rsidR="00E077D0" w:rsidRPr="007361B3">
        <w:rPr>
          <w:rFonts w:eastAsia="Calibri"/>
          <w:color w:val="auto"/>
          <w:kern w:val="0"/>
          <w:szCs w:val="22"/>
          <w:lang w:val="sr-Cyrl-RS" w:eastAsia="en-US"/>
        </w:rPr>
        <w:t>аручи</w:t>
      </w:r>
      <w:r w:rsidR="000E68F0">
        <w:rPr>
          <w:rFonts w:eastAsia="Calibri"/>
          <w:color w:val="auto"/>
          <w:kern w:val="0"/>
          <w:szCs w:val="22"/>
          <w:lang w:val="sr-Cyrl-RS" w:eastAsia="en-US"/>
        </w:rPr>
        <w:t>оца: Булевар Михајла Пупина 113а у</w:t>
      </w:r>
      <w:r>
        <w:rPr>
          <w:rFonts w:eastAsia="Calibri"/>
          <w:color w:val="auto"/>
          <w:kern w:val="0"/>
          <w:szCs w:val="22"/>
          <w:lang w:val="sr-Cyrl-RS" w:eastAsia="en-US"/>
        </w:rPr>
        <w:t xml:space="preserve"> Београд</w:t>
      </w:r>
      <w:r w:rsidR="000E68F0">
        <w:rPr>
          <w:rFonts w:eastAsia="Calibri"/>
          <w:color w:val="auto"/>
          <w:kern w:val="0"/>
          <w:szCs w:val="22"/>
          <w:lang w:val="sr-Cyrl-RS" w:eastAsia="en-US"/>
        </w:rPr>
        <w:t>у</w:t>
      </w:r>
      <w:r w:rsidR="00FF2F34">
        <w:rPr>
          <w:rFonts w:eastAsia="Calibri"/>
          <w:color w:val="auto"/>
          <w:kern w:val="0"/>
          <w:szCs w:val="22"/>
          <w:lang w:val="sr-Cyrl-RS" w:eastAsia="en-US"/>
        </w:rPr>
        <w:t xml:space="preserve"> </w:t>
      </w:r>
      <w:r w:rsidR="000E68F0">
        <w:rPr>
          <w:rFonts w:eastAsia="Calibri"/>
          <w:color w:val="auto"/>
          <w:kern w:val="0"/>
          <w:szCs w:val="22"/>
          <w:lang w:val="sr-Cyrl-RS" w:eastAsia="en-US"/>
        </w:rPr>
        <w:t>и то за 12 (дванаест</w:t>
      </w:r>
      <w:r w:rsidR="00FF2F34">
        <w:rPr>
          <w:rFonts w:eastAsia="Calibri"/>
          <w:color w:val="auto"/>
          <w:kern w:val="0"/>
          <w:szCs w:val="22"/>
          <w:lang w:val="sr-Cyrl-RS" w:eastAsia="en-US"/>
        </w:rPr>
        <w:t xml:space="preserve">) корисника. </w:t>
      </w:r>
    </w:p>
    <w:p w:rsidR="00E077D0" w:rsidRDefault="00866885"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FF2F34">
        <w:rPr>
          <w:rFonts w:eastAsia="Calibri"/>
          <w:color w:val="auto"/>
          <w:kern w:val="0"/>
          <w:szCs w:val="22"/>
          <w:lang w:val="sr-Cyrl-RS" w:eastAsia="en-US"/>
        </w:rPr>
        <w:t xml:space="preserve">Након окончања обуке, одговорно лице за праћење реализације </w:t>
      </w:r>
      <w:r w:rsidR="00F35460">
        <w:rPr>
          <w:rFonts w:eastAsia="Calibri"/>
          <w:color w:val="auto"/>
          <w:kern w:val="0"/>
          <w:szCs w:val="22"/>
          <w:lang w:val="sr-Cyrl-RS" w:eastAsia="en-US"/>
        </w:rPr>
        <w:t>овог у</w:t>
      </w:r>
      <w:r w:rsidR="00FF2F34">
        <w:rPr>
          <w:rFonts w:eastAsia="Calibri"/>
          <w:color w:val="auto"/>
          <w:kern w:val="0"/>
          <w:szCs w:val="22"/>
          <w:lang w:val="sr-Cyrl-RS" w:eastAsia="en-US"/>
        </w:rPr>
        <w:t xml:space="preserve">говора и лице које врши обуку, потписаће Записник о извршеним услугама. Копија записника мора бити саставни део рачуна, на основу којег ће се вршити плаћање. </w:t>
      </w:r>
    </w:p>
    <w:p w:rsidR="00486578" w:rsidRPr="00CD603B" w:rsidRDefault="00486578" w:rsidP="00CD603B">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Pr>
          <w:lang w:val="sr-Cyrl-RS"/>
        </w:rPr>
        <w:tab/>
      </w:r>
    </w:p>
    <w:p w:rsidR="002454B4" w:rsidRDefault="002454B4" w:rsidP="00075AFD">
      <w:pPr>
        <w:shd w:val="clear" w:color="auto" w:fill="FFFFFF"/>
        <w:rPr>
          <w:b/>
          <w:i/>
          <w:lang w:val="sr-Cyrl-RS"/>
        </w:rPr>
      </w:pPr>
      <w:r w:rsidRPr="002454B4">
        <w:rPr>
          <w:b/>
          <w:i/>
          <w:lang w:val="sr-Cyrl-RS"/>
        </w:rPr>
        <w:t>Промена података</w:t>
      </w:r>
    </w:p>
    <w:p w:rsidR="002454B4" w:rsidRPr="00486578" w:rsidRDefault="00486578" w:rsidP="002454B4">
      <w:pPr>
        <w:shd w:val="clear" w:color="auto" w:fill="FFFFFF"/>
        <w:jc w:val="center"/>
        <w:rPr>
          <w:b/>
          <w:lang w:val="sr-Cyrl-RS"/>
        </w:rPr>
      </w:pPr>
      <w:r w:rsidRPr="00486578">
        <w:rPr>
          <w:b/>
          <w:lang w:val="sr-Cyrl-RS"/>
        </w:rPr>
        <w:t xml:space="preserve">Члан </w:t>
      </w:r>
      <w:r w:rsidR="00CD603B">
        <w:rPr>
          <w:b/>
          <w:lang w:val="sr-Cyrl-RS"/>
        </w:rPr>
        <w:t>8</w:t>
      </w:r>
      <w:r w:rsidR="002454B4" w:rsidRPr="00486578">
        <w:rPr>
          <w:b/>
          <w:lang w:val="sr-Cyrl-RS"/>
        </w:rPr>
        <w:t>.</w:t>
      </w:r>
    </w:p>
    <w:p w:rsidR="002454B4" w:rsidRDefault="00B02191" w:rsidP="007C1A40">
      <w:pPr>
        <w:shd w:val="clear" w:color="auto" w:fill="FFFFFF"/>
        <w:jc w:val="both"/>
        <w:rPr>
          <w:lang w:val="sr-Cyrl-RS"/>
        </w:rPr>
      </w:pPr>
      <w:r>
        <w:rPr>
          <w:lang w:val="sr-Cyrl-RS"/>
        </w:rPr>
        <w:tab/>
      </w:r>
      <w:r w:rsidR="0049060B">
        <w:rPr>
          <w:lang w:val="sr-Cyrl-RS"/>
        </w:rPr>
        <w:t>Пружалац услуге</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бр. 124/2012</w:t>
      </w:r>
      <w:r w:rsidR="00A6138B">
        <w:rPr>
          <w:rFonts w:eastAsia="TimesNewRomanPSMT"/>
          <w:lang w:val="sr-Cyrl-RS"/>
        </w:rPr>
        <w:t>, 14/2015 и 68/2015</w:t>
      </w:r>
      <w:r w:rsidR="000F5EF7">
        <w:rPr>
          <w:rFonts w:eastAsia="TimesNewRomanPSMT"/>
          <w:lang w:val="sr-Cyrl-RS"/>
        </w:rPr>
        <w:t>)</w:t>
      </w:r>
      <w:r w:rsidR="002454B4">
        <w:rPr>
          <w:lang w:val="sr-Cyrl-RS"/>
        </w:rPr>
        <w:t>, без одлагања писмено обавести Наручиоца о било којој промени у вези са испуњеношћу услова из члана 77.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rsidR="002454B4" w:rsidRDefault="002454B4" w:rsidP="002454B4">
      <w:pPr>
        <w:shd w:val="clear" w:color="auto" w:fill="FFFFFF"/>
        <w:rPr>
          <w:lang w:val="sr-Cyrl-RS"/>
        </w:rPr>
      </w:pPr>
    </w:p>
    <w:p w:rsidR="00B31F91" w:rsidRPr="00B31F91" w:rsidRDefault="00B31F91" w:rsidP="00075AFD">
      <w:pPr>
        <w:shd w:val="clear" w:color="auto" w:fill="FFFFFF"/>
        <w:rPr>
          <w:b/>
          <w:i/>
          <w:lang w:val="sr-Cyrl-RS"/>
        </w:rPr>
      </w:pPr>
      <w:r w:rsidRPr="00B31F91">
        <w:rPr>
          <w:b/>
          <w:i/>
          <w:lang w:val="sr-Cyrl-RS"/>
        </w:rPr>
        <w:t>Виша сила</w:t>
      </w:r>
    </w:p>
    <w:p w:rsidR="00B31F91" w:rsidRPr="00486578" w:rsidRDefault="00A06B93" w:rsidP="00B31F91">
      <w:pPr>
        <w:shd w:val="clear" w:color="auto" w:fill="FFFFFF"/>
        <w:jc w:val="center"/>
        <w:rPr>
          <w:b/>
          <w:lang w:val="sr-Cyrl-RS"/>
        </w:rPr>
      </w:pPr>
      <w:r w:rsidRPr="00486578">
        <w:rPr>
          <w:b/>
          <w:lang w:val="sr-Cyrl-RS"/>
        </w:rPr>
        <w:t xml:space="preserve">Члан </w:t>
      </w:r>
      <w:r w:rsidR="00CD603B">
        <w:rPr>
          <w:b/>
          <w:lang w:val="sr-Cyrl-RS"/>
        </w:rPr>
        <w:t>9</w:t>
      </w:r>
      <w:r w:rsidR="00B31F91" w:rsidRPr="00486578">
        <w:rPr>
          <w:b/>
          <w:lang w:val="sr-Cyrl-RS"/>
        </w:rPr>
        <w:t>.</w:t>
      </w:r>
    </w:p>
    <w:p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31F91" w:rsidRDefault="00B31F91" w:rsidP="00B31F91">
      <w:pPr>
        <w:shd w:val="clear" w:color="auto" w:fill="FFFFFF"/>
        <w:jc w:val="center"/>
        <w:rPr>
          <w:lang w:val="sr-Cyrl-RS"/>
        </w:rPr>
      </w:pPr>
    </w:p>
    <w:p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rsidR="00213AFB" w:rsidRPr="00486578" w:rsidRDefault="00B31F91" w:rsidP="00213AFB">
      <w:pPr>
        <w:shd w:val="clear" w:color="auto" w:fill="FFFFFF"/>
        <w:jc w:val="center"/>
        <w:rPr>
          <w:b/>
          <w:lang w:val="sr-Cyrl-RS"/>
        </w:rPr>
      </w:pPr>
      <w:r w:rsidRPr="00486578">
        <w:rPr>
          <w:b/>
          <w:lang w:val="sr-Cyrl-RS"/>
        </w:rPr>
        <w:t xml:space="preserve">Члан </w:t>
      </w:r>
      <w:r w:rsidR="00A06B93" w:rsidRPr="00486578">
        <w:rPr>
          <w:b/>
          <w:lang w:val="sr-Cyrl-RS"/>
        </w:rPr>
        <w:t>1</w:t>
      </w:r>
      <w:r w:rsidR="00CD603B">
        <w:rPr>
          <w:b/>
          <w:lang w:val="sr-Cyrl-RS"/>
        </w:rPr>
        <w:t>0</w:t>
      </w:r>
      <w:r w:rsidR="00213AFB" w:rsidRPr="00486578">
        <w:rPr>
          <w:b/>
          <w:lang w:val="sr-Cyrl-RS"/>
        </w:rPr>
        <w:t>.</w:t>
      </w:r>
    </w:p>
    <w:p w:rsidR="00BB4CC4" w:rsidRDefault="00B02191" w:rsidP="009900C6">
      <w:pPr>
        <w:shd w:val="clear" w:color="auto" w:fill="FFFFFF"/>
        <w:jc w:val="both"/>
        <w:rPr>
          <w:lang w:val="sr-Cyrl-RS"/>
        </w:rPr>
      </w:pPr>
      <w:r>
        <w:rPr>
          <w:lang w:val="sr-Cyrl-RS"/>
        </w:rPr>
        <w:tab/>
      </w:r>
      <w:r w:rsidR="00F35460">
        <w:rPr>
          <w:lang w:val="sr-Cyrl-RS"/>
        </w:rPr>
        <w:t>Овај 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rsidR="000D6A0D" w:rsidRDefault="00804E06" w:rsidP="009900C6">
      <w:pPr>
        <w:shd w:val="clear" w:color="auto" w:fill="FFFFFF"/>
        <w:jc w:val="both"/>
        <w:rPr>
          <w:lang w:val="sr-Cyrl-RS"/>
        </w:rPr>
      </w:pPr>
      <w:r>
        <w:rPr>
          <w:lang w:val="sr-Cyrl-RS"/>
        </w:rPr>
        <w:tab/>
        <w:t xml:space="preserve">Трајање </w:t>
      </w:r>
      <w:r w:rsidR="00F35460">
        <w:rPr>
          <w:lang w:val="sr-Cyrl-RS"/>
        </w:rPr>
        <w:t>овог у</w:t>
      </w:r>
      <w:r w:rsidR="000D6A0D">
        <w:rPr>
          <w:lang w:val="sr-Cyrl-RS"/>
        </w:rPr>
        <w:t>говора је до испуњења обавеза обе уговорне стране</w:t>
      </w:r>
      <w:r w:rsidR="000E68F0">
        <w:rPr>
          <w:lang w:val="sr-Cyrl-RS"/>
        </w:rPr>
        <w:t>, а најкасније до 31.12</w:t>
      </w:r>
      <w:r w:rsidR="00F35460">
        <w:rPr>
          <w:lang w:val="sr-Cyrl-RS"/>
        </w:rPr>
        <w:t>.2019</w:t>
      </w:r>
      <w:r w:rsidR="00FF2F34">
        <w:rPr>
          <w:lang w:val="sr-Cyrl-RS"/>
        </w:rPr>
        <w:t>. године</w:t>
      </w:r>
      <w:r w:rsidR="000D6A0D">
        <w:rPr>
          <w:lang w:val="sr-Cyrl-RS"/>
        </w:rPr>
        <w:t>.</w:t>
      </w:r>
    </w:p>
    <w:p w:rsidR="00213AFB" w:rsidRDefault="00B02191" w:rsidP="009900C6">
      <w:pPr>
        <w:shd w:val="clear" w:color="auto" w:fill="FFFFFF"/>
        <w:jc w:val="both"/>
        <w:rPr>
          <w:lang w:val="sr-Cyrl-RS"/>
        </w:rPr>
      </w:pPr>
      <w:r>
        <w:rPr>
          <w:lang w:val="sr-Cyrl-RS"/>
        </w:rPr>
        <w:tab/>
      </w:r>
      <w:r w:rsidR="00F35460">
        <w:rPr>
          <w:lang w:val="sr-Cyrl-RS"/>
        </w:rPr>
        <w:t>Овај у</w:t>
      </w:r>
      <w:r w:rsidR="00213AFB">
        <w:rPr>
          <w:lang w:val="sr-Cyrl-RS"/>
        </w:rPr>
        <w:t>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 xml:space="preserve">лучају да до једностраног раскида </w:t>
      </w:r>
      <w:r w:rsidR="00F35460">
        <w:rPr>
          <w:lang w:val="sr-Cyrl-RS"/>
        </w:rPr>
        <w:t>овог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F35460">
        <w:rPr>
          <w:lang w:val="sr-Cyrl-RS"/>
        </w:rPr>
        <w:t xml:space="preserve"> Отказни рок је 15 (петнаест</w:t>
      </w:r>
      <w:r w:rsidR="00FF2F34">
        <w:rPr>
          <w:lang w:val="sr-Cyrl-RS"/>
        </w:rPr>
        <w:t>)</w:t>
      </w:r>
      <w:r w:rsidR="000A57B1">
        <w:rPr>
          <w:lang w:val="sr-Cyrl-RS"/>
        </w:rPr>
        <w:t xml:space="preserve"> дана и почиње да тече од дана </w:t>
      </w:r>
      <w:r w:rsidR="008F211D">
        <w:rPr>
          <w:lang w:val="sr-Cyrl-RS"/>
        </w:rPr>
        <w:t>пријем</w:t>
      </w:r>
      <w:r w:rsidR="00804E06">
        <w:rPr>
          <w:lang w:val="sr-Cyrl-RS"/>
        </w:rPr>
        <w:t xml:space="preserve">а писаног обавештења о раскиду </w:t>
      </w:r>
      <w:r w:rsidR="00F35460">
        <w:rPr>
          <w:lang w:val="sr-Cyrl-RS"/>
        </w:rPr>
        <w:t>овог у</w:t>
      </w:r>
      <w:r w:rsidR="008F211D">
        <w:rPr>
          <w:lang w:val="sr-Cyrl-RS"/>
        </w:rPr>
        <w:t>говора.</w:t>
      </w:r>
    </w:p>
    <w:p w:rsidR="0085557D" w:rsidRDefault="0085557D" w:rsidP="009900C6">
      <w:pPr>
        <w:shd w:val="clear" w:color="auto" w:fill="FFFFFF"/>
        <w:jc w:val="both"/>
        <w:rPr>
          <w:lang w:val="sr-Cyrl-RS"/>
        </w:rPr>
      </w:pPr>
    </w:p>
    <w:p w:rsidR="009900C6" w:rsidRPr="00B31F91" w:rsidRDefault="009900C6" w:rsidP="00075AFD">
      <w:pPr>
        <w:shd w:val="clear" w:color="auto" w:fill="FFFFFF"/>
        <w:rPr>
          <w:b/>
          <w:i/>
          <w:lang w:val="sr-Cyrl-RS"/>
        </w:rPr>
      </w:pPr>
      <w:r w:rsidRPr="00B31F91">
        <w:rPr>
          <w:b/>
          <w:i/>
          <w:lang w:val="sr-Cyrl-RS"/>
        </w:rPr>
        <w:t>Решавање спорова</w:t>
      </w:r>
    </w:p>
    <w:p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0D6A0D">
        <w:rPr>
          <w:b/>
          <w:lang w:val="sr-Cyrl-RS"/>
        </w:rPr>
        <w:t>1</w:t>
      </w:r>
      <w:r w:rsidR="00E1554A">
        <w:rPr>
          <w:b/>
          <w:lang w:val="sr-Cyrl-RS"/>
        </w:rPr>
        <w:t>1</w:t>
      </w:r>
      <w:r w:rsidR="009900C6" w:rsidRPr="00486578">
        <w:rPr>
          <w:b/>
          <w:lang w:val="sr-Cyrl-RS"/>
        </w:rPr>
        <w:t>.</w:t>
      </w:r>
    </w:p>
    <w:p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 xml:space="preserve">ор, који настане у вези са </w:t>
      </w:r>
      <w:r w:rsidR="00F35460">
        <w:rPr>
          <w:lang w:val="sr-Cyrl-RS"/>
        </w:rPr>
        <w:t>овим у</w:t>
      </w:r>
      <w:r w:rsidR="009900C6">
        <w:rPr>
          <w:lang w:val="sr-Cyrl-RS"/>
        </w:rPr>
        <w:t>говором настојати да реше мирним путем у духу добре пословне сарадње.</w:t>
      </w:r>
    </w:p>
    <w:p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rsidR="0085557D" w:rsidRDefault="0085557D" w:rsidP="009900C6">
      <w:pPr>
        <w:shd w:val="clear" w:color="auto" w:fill="FFFFFF"/>
        <w:jc w:val="both"/>
        <w:rPr>
          <w:lang w:val="sr-Cyrl-RS"/>
        </w:rPr>
      </w:pPr>
    </w:p>
    <w:p w:rsidR="009900C6" w:rsidRPr="008F211D" w:rsidRDefault="009D7A96" w:rsidP="00075AFD">
      <w:pPr>
        <w:shd w:val="clear" w:color="auto" w:fill="FFFFFF"/>
        <w:rPr>
          <w:b/>
          <w:i/>
          <w:lang w:val="sr-Cyrl-RS"/>
        </w:rPr>
      </w:pPr>
      <w:r w:rsidRPr="008F211D">
        <w:rPr>
          <w:b/>
          <w:i/>
          <w:lang w:val="sr-Cyrl-RS"/>
        </w:rPr>
        <w:t>Завршне одредбе</w:t>
      </w:r>
    </w:p>
    <w:p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E1554A">
        <w:rPr>
          <w:b/>
          <w:lang w:val="sr-Cyrl-RS"/>
        </w:rPr>
        <w:t>2</w:t>
      </w:r>
      <w:r w:rsidR="009900C6" w:rsidRPr="00486578">
        <w:rPr>
          <w:b/>
          <w:lang w:val="sr-Cyrl-RS"/>
        </w:rPr>
        <w:t>.</w:t>
      </w:r>
    </w:p>
    <w:p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 xml:space="preserve">а питања која нису уређења </w:t>
      </w:r>
      <w:r w:rsidR="00F35460">
        <w:rPr>
          <w:lang w:val="sr-Cyrl-RS"/>
        </w:rPr>
        <w:t>овим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rsidR="004F069E" w:rsidRPr="004F069E" w:rsidRDefault="004F069E" w:rsidP="00431426">
      <w:pPr>
        <w:shd w:val="clear" w:color="auto" w:fill="FFFFFF"/>
        <w:jc w:val="both"/>
        <w:rPr>
          <w:lang w:val="sr-Cyrl-RS"/>
        </w:rPr>
      </w:pPr>
    </w:p>
    <w:p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w:t>
      </w:r>
      <w:r w:rsidR="00E1554A">
        <w:rPr>
          <w:b/>
          <w:lang w:val="sr-Cyrl-RS"/>
        </w:rPr>
        <w:t>3</w:t>
      </w:r>
      <w:r w:rsidR="004F069E" w:rsidRPr="00486578">
        <w:rPr>
          <w:b/>
          <w:lang w:val="sr-Cyrl-RS"/>
        </w:rPr>
        <w:t>.</w:t>
      </w:r>
    </w:p>
    <w:p w:rsidR="004F069E" w:rsidRDefault="00B02191" w:rsidP="004F069E">
      <w:pPr>
        <w:shd w:val="clear" w:color="auto" w:fill="FFFFFF"/>
        <w:rPr>
          <w:lang w:val="sr-Cyrl-RS"/>
        </w:rPr>
      </w:pPr>
      <w:r>
        <w:rPr>
          <w:lang w:val="sr-Cyrl-RS"/>
        </w:rPr>
        <w:tab/>
      </w:r>
      <w:r w:rsidR="00F35460">
        <w:rPr>
          <w:lang w:val="sr-Cyrl-RS"/>
        </w:rPr>
        <w:t>Овај у</w:t>
      </w:r>
      <w:r w:rsidR="004F069E">
        <w:rPr>
          <w:lang w:val="sr-Cyrl-RS"/>
        </w:rPr>
        <w:t>говор је сачињен у 6 (шест) истоветних примерака, од којих свака уговорна страна задржава по 3 (три) примерка.</w:t>
      </w:r>
    </w:p>
    <w:p w:rsidR="0085557D" w:rsidRDefault="0085557D"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4F069E" w:rsidRPr="004F069E" w:rsidRDefault="009C287F" w:rsidP="008F211D">
      <w:pPr>
        <w:shd w:val="clear" w:color="auto" w:fill="FFFFFF"/>
        <w:rPr>
          <w:lang w:val="sr-Cyrl-RS"/>
        </w:rPr>
      </w:pPr>
      <w:r>
        <w:rPr>
          <w:lang w:val="sr-Cyrl-RS"/>
        </w:rPr>
        <w:tab/>
      </w:r>
      <w:r w:rsidR="008F211D">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944546">
        <w:rPr>
          <w:lang w:val="sr-Cyrl-RS"/>
        </w:rPr>
        <w:t xml:space="preserve">    </w:t>
      </w:r>
      <w:r w:rsidR="00FF2F34">
        <w:rPr>
          <w:lang w:val="sr-Cyrl-RS"/>
        </w:rPr>
        <w:t>ЗА ПРУЖАОЦА УСЛУГЕ</w:t>
      </w:r>
    </w:p>
    <w:p w:rsidR="00213AFB" w:rsidRDefault="00213AFB" w:rsidP="00213AFB">
      <w:pPr>
        <w:shd w:val="clear" w:color="auto" w:fill="FFFFFF"/>
        <w:rPr>
          <w:lang w:val="sr-Cyrl-RS"/>
        </w:rPr>
      </w:pPr>
    </w:p>
    <w:p w:rsidR="004F069E" w:rsidRPr="00213AFB" w:rsidRDefault="000E68F0" w:rsidP="00213AFB">
      <w:pPr>
        <w:shd w:val="clear" w:color="auto" w:fill="FFFFFF"/>
        <w:rPr>
          <w:lang w:val="sr-Cyrl-RS"/>
        </w:rPr>
      </w:pPr>
      <w:r>
        <w:rPr>
          <w:lang w:val="sr-Cyrl-RS"/>
        </w:rPr>
        <w:t xml:space="preserve">   </w:t>
      </w:r>
      <w:r w:rsidR="004F069E">
        <w:rPr>
          <w:lang w:val="sr-Cyrl-RS"/>
        </w:rPr>
        <w:t xml:space="preserve">_________________________ </w:t>
      </w:r>
      <w:r w:rsidR="004F069E">
        <w:rPr>
          <w:lang w:val="sr-Cyrl-RS"/>
        </w:rPr>
        <w:tab/>
      </w:r>
      <w:r w:rsidR="004F069E">
        <w:rPr>
          <w:lang w:val="sr-Cyrl-RS"/>
        </w:rPr>
        <w:tab/>
      </w:r>
      <w:r w:rsidR="004F069E">
        <w:rPr>
          <w:lang w:val="sr-Cyrl-RS"/>
        </w:rPr>
        <w:tab/>
      </w:r>
      <w:r w:rsidR="004F069E">
        <w:rPr>
          <w:lang w:val="sr-Cyrl-RS"/>
        </w:rPr>
        <w:tab/>
        <w:t>_________________________</w:t>
      </w:r>
    </w:p>
    <w:p w:rsidR="00221C6F" w:rsidRPr="00431426" w:rsidRDefault="00431426" w:rsidP="00431426">
      <w:pPr>
        <w:shd w:val="clear" w:color="auto" w:fill="FFFFFF"/>
        <w:rPr>
          <w:bCs/>
          <w:iCs/>
          <w:lang w:val="sr-Cyrl-RS"/>
        </w:rPr>
      </w:pPr>
      <w:r>
        <w:rPr>
          <w:bCs/>
          <w:iCs/>
          <w:sz w:val="28"/>
          <w:szCs w:val="28"/>
          <w:lang w:val="sr-Cyrl-RS"/>
        </w:rPr>
        <w:t xml:space="preserve">       </w:t>
      </w:r>
    </w:p>
    <w:p w:rsidR="00431426" w:rsidRPr="00882C6F" w:rsidRDefault="00431426" w:rsidP="00431426">
      <w:pPr>
        <w:shd w:val="clear" w:color="auto" w:fill="FFFFFF"/>
        <w:rPr>
          <w:bCs/>
          <w:iCs/>
        </w:rPr>
      </w:pPr>
      <w:r w:rsidRPr="00431426">
        <w:rPr>
          <w:bCs/>
          <w:iCs/>
          <w:lang w:val="sr-Cyrl-RS"/>
        </w:rPr>
        <w:t xml:space="preserve"> </w:t>
      </w:r>
      <w:r>
        <w:rPr>
          <w:bCs/>
          <w:iCs/>
          <w:lang w:val="sr-Cyrl-RS"/>
        </w:rPr>
        <w:t xml:space="preserve">  </w:t>
      </w: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0E68F0" w:rsidRDefault="000E68F0" w:rsidP="000D6A0D">
      <w:pPr>
        <w:jc w:val="center"/>
        <w:rPr>
          <w:b/>
          <w:bCs/>
          <w:iCs/>
          <w:sz w:val="28"/>
          <w:szCs w:val="28"/>
          <w:shd w:val="clear" w:color="auto" w:fill="7F7F7F"/>
          <w:lang w:val="sr-Cyrl-RS"/>
        </w:rPr>
      </w:pPr>
    </w:p>
    <w:p w:rsidR="000E68F0" w:rsidRDefault="000E68F0" w:rsidP="000D6A0D">
      <w:pPr>
        <w:jc w:val="center"/>
        <w:rPr>
          <w:b/>
          <w:bCs/>
          <w:iCs/>
          <w:sz w:val="28"/>
          <w:szCs w:val="28"/>
          <w:shd w:val="clear" w:color="auto" w:fill="7F7F7F"/>
          <w:lang w:val="sr-Cyrl-RS"/>
        </w:rPr>
      </w:pPr>
    </w:p>
    <w:p w:rsidR="000E68F0" w:rsidRDefault="000E68F0" w:rsidP="000D6A0D">
      <w:pPr>
        <w:jc w:val="center"/>
        <w:rPr>
          <w:b/>
          <w:bCs/>
          <w:iCs/>
          <w:sz w:val="28"/>
          <w:szCs w:val="28"/>
          <w:shd w:val="clear" w:color="auto" w:fill="7F7F7F"/>
          <w:lang w:val="sr-Cyrl-RS"/>
        </w:rPr>
      </w:pPr>
    </w:p>
    <w:p w:rsidR="000D6A0D" w:rsidRPr="00841D20" w:rsidRDefault="000D6A0D" w:rsidP="000D6A0D">
      <w:pPr>
        <w:jc w:val="center"/>
        <w:rPr>
          <w:b/>
          <w:bCs/>
          <w:iCs/>
          <w:sz w:val="28"/>
          <w:szCs w:val="28"/>
          <w:lang w:val="sr-Cyrl-RS"/>
        </w:rPr>
      </w:pPr>
      <w:r w:rsidRPr="00D3632D">
        <w:rPr>
          <w:b/>
          <w:bCs/>
          <w:iCs/>
          <w:sz w:val="28"/>
          <w:szCs w:val="28"/>
          <w:shd w:val="clear" w:color="auto" w:fill="7F7F7F"/>
        </w:rPr>
        <w:t>XI</w:t>
      </w:r>
      <w:r w:rsidR="009C287F">
        <w:rPr>
          <w:b/>
          <w:bCs/>
          <w:iCs/>
          <w:sz w:val="28"/>
          <w:szCs w:val="28"/>
          <w:shd w:val="clear" w:color="auto" w:fill="7F7F7F"/>
          <w:lang w:val="sr-Cyrl-RS"/>
        </w:rPr>
        <w:t>б</w:t>
      </w:r>
      <w:r w:rsidRPr="00C413F1">
        <w:rPr>
          <w:b/>
          <w:bCs/>
          <w:iCs/>
          <w:sz w:val="28"/>
          <w:szCs w:val="28"/>
        </w:rPr>
        <w:t xml:space="preserve"> </w:t>
      </w:r>
      <w:r>
        <w:rPr>
          <w:b/>
          <w:bCs/>
          <w:iCs/>
          <w:sz w:val="28"/>
          <w:szCs w:val="28"/>
          <w:lang w:val="sr-Cyrl-RS"/>
        </w:rPr>
        <w:t xml:space="preserve">МОДЕЛ </w:t>
      </w:r>
      <w:r w:rsidRPr="00C413F1">
        <w:rPr>
          <w:b/>
          <w:bCs/>
          <w:iCs/>
          <w:sz w:val="28"/>
          <w:szCs w:val="28"/>
        </w:rPr>
        <w:t>УГОВОР</w:t>
      </w:r>
      <w:r>
        <w:rPr>
          <w:b/>
          <w:bCs/>
          <w:iCs/>
          <w:sz w:val="28"/>
          <w:szCs w:val="28"/>
          <w:lang w:val="sr-Cyrl-RS"/>
        </w:rPr>
        <w:t xml:space="preserve">А  ЗА ПАРТИЈУ </w:t>
      </w:r>
      <w:r w:rsidR="00FF6BAD">
        <w:rPr>
          <w:b/>
          <w:bCs/>
          <w:iCs/>
          <w:sz w:val="28"/>
          <w:szCs w:val="28"/>
          <w:lang w:val="sr-Cyrl-RS"/>
        </w:rPr>
        <w:t>2</w:t>
      </w:r>
    </w:p>
    <w:p w:rsidR="000D6A0D" w:rsidRDefault="000D6A0D" w:rsidP="000D6A0D">
      <w:pPr>
        <w:jc w:val="center"/>
        <w:rPr>
          <w:iCs/>
          <w:lang w:val="sr-Cyrl-RS"/>
        </w:rPr>
      </w:pPr>
    </w:p>
    <w:p w:rsidR="00F35460" w:rsidRDefault="00F35460" w:rsidP="00F35460">
      <w:pPr>
        <w:rPr>
          <w:i/>
          <w:iCs/>
          <w:lang w:val="sr-Cyrl-RS"/>
        </w:rPr>
      </w:pPr>
      <w:r w:rsidRPr="001E4EC9">
        <w:rPr>
          <w:b/>
          <w:i/>
          <w:iCs/>
          <w:lang w:val="sr-Cyrl-RS"/>
        </w:rPr>
        <w:t>Напомена:</w:t>
      </w:r>
      <w:r>
        <w:rPr>
          <w:i/>
          <w:iCs/>
          <w:lang w:val="sr-Cyrl-RS"/>
        </w:rPr>
        <w:t xml:space="preserve"> </w:t>
      </w:r>
    </w:p>
    <w:p w:rsidR="00F35460" w:rsidRDefault="00F35460" w:rsidP="00F35460">
      <w:pPr>
        <w:numPr>
          <w:ilvl w:val="0"/>
          <w:numId w:val="16"/>
        </w:numPr>
        <w:jc w:val="both"/>
        <w:rPr>
          <w:i/>
          <w:iCs/>
          <w:lang w:val="sr-Cyrl-RS"/>
        </w:rPr>
      </w:pPr>
      <w:r>
        <w:rPr>
          <w:i/>
          <w:iCs/>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F35460" w:rsidRDefault="00F35460" w:rsidP="00F35460">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F35460" w:rsidRPr="00841D20" w:rsidRDefault="00F35460" w:rsidP="00F35460">
      <w:pPr>
        <w:numPr>
          <w:ilvl w:val="0"/>
          <w:numId w:val="16"/>
        </w:numPr>
        <w:jc w:val="both"/>
        <w:rPr>
          <w:i/>
          <w:iCs/>
          <w:lang w:val="sr-Cyrl-RS"/>
        </w:rPr>
      </w:pPr>
      <w:r>
        <w:rPr>
          <w:i/>
          <w:iCs/>
          <w:lang w:val="sr-Cyrl-RS"/>
        </w:rPr>
        <w:t>уколико се уговор додели физичком лицу, са њим ће се закључити уговор о делу, а уговорена цена мора да садржи и све припадајуће порезе  и доприносе, који произилазе из такве врсте уговора.</w:t>
      </w:r>
    </w:p>
    <w:p w:rsidR="00F35460" w:rsidRPr="00841D20" w:rsidRDefault="00F35460" w:rsidP="00F35460">
      <w:pPr>
        <w:rPr>
          <w:rFonts w:ascii="Arial" w:hAnsi="Arial" w:cs="Arial"/>
          <w:i/>
          <w:iCs/>
        </w:rPr>
      </w:pPr>
    </w:p>
    <w:p w:rsidR="00F35460" w:rsidRPr="0018064E" w:rsidRDefault="00F35460" w:rsidP="0018064E">
      <w:pPr>
        <w:jc w:val="center"/>
        <w:rPr>
          <w:b/>
          <w:iCs/>
          <w:color w:val="auto"/>
          <w:sz w:val="28"/>
          <w:szCs w:val="28"/>
          <w:lang w:val="sr-Cyrl-RS"/>
        </w:rPr>
      </w:pPr>
      <w:r w:rsidRPr="000E68F0">
        <w:rPr>
          <w:b/>
          <w:iCs/>
          <w:color w:val="auto"/>
          <w:sz w:val="28"/>
          <w:szCs w:val="28"/>
          <w:lang w:val="sr-Cyrl-RS"/>
        </w:rPr>
        <w:t>УГОВОР</w:t>
      </w:r>
    </w:p>
    <w:p w:rsidR="0018064E" w:rsidRDefault="0018064E" w:rsidP="00F35460">
      <w:pPr>
        <w:rPr>
          <w:b/>
          <w:i/>
          <w:iCs/>
          <w:color w:val="auto"/>
        </w:rPr>
      </w:pPr>
    </w:p>
    <w:p w:rsidR="00F35460" w:rsidRPr="008B36AA" w:rsidRDefault="00F35460" w:rsidP="00F35460">
      <w:pPr>
        <w:rPr>
          <w:b/>
          <w:i/>
          <w:iCs/>
          <w:color w:val="auto"/>
        </w:rPr>
      </w:pPr>
      <w:r w:rsidRPr="008B36AA">
        <w:rPr>
          <w:b/>
          <w:i/>
          <w:iCs/>
          <w:color w:val="auto"/>
        </w:rPr>
        <w:t>Закључен између:</w:t>
      </w:r>
    </w:p>
    <w:p w:rsidR="00F35460" w:rsidRPr="008B36AA" w:rsidRDefault="00F35460" w:rsidP="00F35460">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Pr>
          <w:rFonts w:eastAsia="Times New Roman"/>
          <w:iCs/>
          <w:color w:val="auto"/>
          <w:kern w:val="0"/>
          <w:lang w:eastAsia="en-US"/>
        </w:rPr>
        <w:t>пољопривреде</w:t>
      </w:r>
      <w:r>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 xml:space="preserve">Управа за аграрна плаћања, </w:t>
      </w:r>
      <w:r>
        <w:rPr>
          <w:rFonts w:eastAsia="Times New Roman"/>
          <w:iCs/>
          <w:color w:val="auto"/>
          <w:kern w:val="0"/>
          <w:lang w:val="sr-Cyrl-RS" w:eastAsia="en-US"/>
        </w:rPr>
        <w:t>са седиштем у Београду, Булевар краља Александра 84</w:t>
      </w:r>
      <w:r w:rsidRPr="00E30BA0">
        <w:rPr>
          <w:rFonts w:eastAsia="Times New Roman"/>
          <w:iCs/>
          <w:color w:val="auto"/>
          <w:kern w:val="0"/>
          <w:lang w:eastAsia="en-US"/>
        </w:rPr>
        <w:t xml:space="preserve">, порески идентификациони број </w:t>
      </w:r>
      <w:r>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Pr>
          <w:rFonts w:eastAsia="Times New Roman"/>
          <w:iCs/>
          <w:color w:val="auto"/>
          <w:kern w:val="0"/>
          <w:lang w:val="sr-Cyrl-RS" w:eastAsia="en-US"/>
        </w:rPr>
        <w:t>17855140</w:t>
      </w:r>
      <w:r>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Pr>
          <w:rFonts w:eastAsia="Times New Roman"/>
          <w:iCs/>
          <w:color w:val="auto"/>
          <w:kern w:val="0"/>
          <w:lang w:val="sr-Cyrl-RS" w:eastAsia="en-US"/>
        </w:rPr>
        <w:t xml:space="preserve">вршилац дужности </w:t>
      </w:r>
      <w:r w:rsidRPr="00E30BA0">
        <w:rPr>
          <w:rFonts w:eastAsia="Times New Roman"/>
          <w:iCs/>
          <w:color w:val="auto"/>
          <w:kern w:val="0"/>
          <w:lang w:eastAsia="en-US"/>
        </w:rPr>
        <w:t>директор</w:t>
      </w:r>
      <w:r w:rsidR="000E68F0">
        <w:rPr>
          <w:rFonts w:eastAsia="Times New Roman"/>
          <w:iCs/>
          <w:color w:val="auto"/>
          <w:kern w:val="0"/>
          <w:lang w:val="sr-Cyrl-RS" w:eastAsia="en-US"/>
        </w:rPr>
        <w:t>а, Биљана Петровић</w:t>
      </w:r>
      <w:r>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F35460" w:rsidRPr="00E30BA0" w:rsidRDefault="00F35460" w:rsidP="00F35460">
      <w:pPr>
        <w:suppressAutoHyphens w:val="0"/>
        <w:spacing w:line="240" w:lineRule="auto"/>
        <w:jc w:val="both"/>
        <w:rPr>
          <w:rFonts w:eastAsia="Times New Roman"/>
          <w:iCs/>
          <w:color w:val="auto"/>
          <w:kern w:val="0"/>
          <w:lang w:eastAsia="en-US"/>
        </w:rPr>
      </w:pPr>
    </w:p>
    <w:p w:rsidR="00F35460" w:rsidRDefault="00F35460" w:rsidP="00F35460">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Pr>
          <w:rFonts w:eastAsia="Times New Roman"/>
          <w:b/>
          <w:iCs/>
          <w:color w:val="auto"/>
          <w:kern w:val="0"/>
          <w:lang w:val="sr-Cyrl-RS" w:eastAsia="en-US"/>
        </w:rPr>
        <w:t xml:space="preserve">________________________________ </w:t>
      </w:r>
      <w:r>
        <w:rPr>
          <w:rFonts w:eastAsia="Times New Roman"/>
          <w:bCs/>
          <w:iCs/>
          <w:color w:val="auto"/>
          <w:kern w:val="0"/>
          <w:lang w:val="sr-Cyrl-RS" w:eastAsia="en-US"/>
        </w:rPr>
        <w:t>са  седиштем у _____________</w:t>
      </w:r>
      <w:r>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F35460" w:rsidRDefault="00F35460" w:rsidP="00F35460">
      <w:pPr>
        <w:suppressAutoHyphens w:val="0"/>
        <w:spacing w:line="240" w:lineRule="auto"/>
        <w:ind w:left="720"/>
        <w:jc w:val="both"/>
        <w:rPr>
          <w:rFonts w:eastAsia="Times New Roman"/>
          <w:b/>
          <w:iCs/>
          <w:color w:val="auto"/>
          <w:kern w:val="0"/>
          <w:lang w:val="sr-Cyrl-RS" w:eastAsia="en-US"/>
        </w:rPr>
      </w:pPr>
    </w:p>
    <w:p w:rsidR="00F35460" w:rsidRDefault="00F35460" w:rsidP="00F35460">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Pr>
          <w:rFonts w:eastAsia="Times New Roman"/>
          <w:b/>
          <w:iCs/>
          <w:color w:val="auto"/>
          <w:kern w:val="0"/>
          <w:lang w:val="sr-Cyrl-RS" w:eastAsia="en-US"/>
        </w:rPr>
        <w:t xml:space="preserve"> ___________________________</w:t>
      </w:r>
      <w:r>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Pr>
          <w:rFonts w:eastAsia="Times New Roman"/>
          <w:bCs/>
          <w:iCs/>
          <w:color w:val="auto"/>
          <w:kern w:val="0"/>
          <w:lang w:val="sr-Cyrl-RS" w:eastAsia="en-US"/>
        </w:rPr>
        <w:t xml:space="preserve"> </w:t>
      </w:r>
      <w:r>
        <w:rPr>
          <w:rFonts w:eastAsia="Times New Roman"/>
          <w:b/>
          <w:bCs/>
          <w:iCs/>
          <w:color w:val="auto"/>
          <w:kern w:val="0"/>
          <w:lang w:val="sr-Cyrl-RS" w:eastAsia="en-US"/>
        </w:rPr>
        <w:t xml:space="preserve">_______, </w:t>
      </w:r>
      <w:r w:rsidRPr="00E30BA0">
        <w:rPr>
          <w:rFonts w:eastAsia="Times New Roman"/>
          <w:iCs/>
          <w:color w:val="auto"/>
          <w:kern w:val="0"/>
          <w:lang w:val="sr-Cyrl-RS" w:eastAsia="en-US"/>
        </w:rPr>
        <w:t xml:space="preserve">текући рачун </w:t>
      </w:r>
      <w:r>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F35460" w:rsidRDefault="00F35460" w:rsidP="00F35460">
      <w:pPr>
        <w:suppressAutoHyphens w:val="0"/>
        <w:spacing w:line="240" w:lineRule="auto"/>
        <w:ind w:left="720"/>
        <w:jc w:val="both"/>
        <w:rPr>
          <w:rFonts w:eastAsia="Times New Roman"/>
          <w:iCs/>
          <w:color w:val="auto"/>
          <w:kern w:val="0"/>
          <w:lang w:val="sr-Cyrl-RS" w:eastAsia="en-US"/>
        </w:rPr>
      </w:pPr>
    </w:p>
    <w:p w:rsidR="00F35460" w:rsidRDefault="00F35460" w:rsidP="00F35460">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Pr="00E30BA0">
        <w:rPr>
          <w:rFonts w:eastAsia="Times New Roman"/>
          <w:iCs/>
          <w:color w:val="auto"/>
          <w:kern w:val="0"/>
          <w:lang w:val="sr-Cyrl-RS" w:eastAsia="en-US"/>
        </w:rPr>
        <w:t>који се води код</w:t>
      </w:r>
      <w:r w:rsidRPr="008B36AA">
        <w:rPr>
          <w:rFonts w:eastAsia="Times New Roman"/>
          <w:iCs/>
          <w:color w:val="auto"/>
          <w:kern w:val="0"/>
          <w:lang w:val="sr-Cyrl-RS" w:eastAsia="en-US"/>
        </w:rPr>
        <w:t xml:space="preserve"> </w:t>
      </w:r>
      <w:r>
        <w:rPr>
          <w:rFonts w:eastAsia="Times New Roman"/>
          <w:b/>
          <w:iCs/>
          <w:color w:val="auto"/>
          <w:kern w:val="0"/>
          <w:lang w:val="sr-Cyrl-RS" w:eastAsia="en-US"/>
        </w:rPr>
        <w:t>___________________________</w:t>
      </w:r>
      <w:r w:rsidRPr="00E30BA0">
        <w:rPr>
          <w:rFonts w:eastAsia="Times New Roman"/>
          <w:iCs/>
          <w:color w:val="auto"/>
          <w:kern w:val="0"/>
          <w:lang w:val="sr-Cyrl-RS" w:eastAsia="en-US"/>
        </w:rPr>
        <w:t xml:space="preserve">, ПИБ </w:t>
      </w:r>
      <w:r>
        <w:rPr>
          <w:rFonts w:eastAsia="Times New Roman"/>
          <w:iCs/>
          <w:color w:val="auto"/>
          <w:kern w:val="0"/>
          <w:lang w:val="sr-Cyrl-RS" w:eastAsia="en-US"/>
        </w:rPr>
        <w:t>_____________</w:t>
      </w:r>
      <w:r w:rsidRPr="00E30BA0">
        <w:rPr>
          <w:rFonts w:eastAsia="Times New Roman"/>
          <w:iCs/>
          <w:color w:val="auto"/>
          <w:kern w:val="0"/>
          <w:lang w:val="sr-Cyrl-RS" w:eastAsia="en-US"/>
        </w:rPr>
        <w:t xml:space="preserve">, матични </w:t>
      </w:r>
    </w:p>
    <w:p w:rsidR="00F35460" w:rsidRDefault="00F35460" w:rsidP="00F35460">
      <w:pPr>
        <w:suppressAutoHyphens w:val="0"/>
        <w:spacing w:line="240" w:lineRule="auto"/>
        <w:ind w:left="720"/>
        <w:jc w:val="both"/>
        <w:rPr>
          <w:rFonts w:eastAsia="Times New Roman"/>
          <w:iCs/>
          <w:color w:val="auto"/>
          <w:kern w:val="0"/>
          <w:lang w:val="sr-Cyrl-RS" w:eastAsia="en-US"/>
        </w:rPr>
      </w:pPr>
    </w:p>
    <w:p w:rsidR="00F35460" w:rsidRPr="00E30BA0" w:rsidRDefault="00F35460" w:rsidP="00F35460">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Pr>
          <w:rFonts w:eastAsia="Times New Roman"/>
          <w:b/>
          <w:iCs/>
          <w:color w:val="auto"/>
          <w:kern w:val="0"/>
          <w:lang w:val="sr-Cyrl-RS" w:eastAsia="en-US"/>
        </w:rPr>
        <w:t>_____________</w:t>
      </w:r>
      <w:r w:rsidRPr="00E30BA0">
        <w:rPr>
          <w:rFonts w:eastAsia="Times New Roman"/>
          <w:iCs/>
          <w:color w:val="auto"/>
          <w:kern w:val="0"/>
          <w:lang w:val="sr-Cyrl-RS" w:eastAsia="en-US"/>
        </w:rPr>
        <w:t>, које заступа</w:t>
      </w:r>
      <w:r>
        <w:rPr>
          <w:rFonts w:eastAsia="Times New Roman"/>
          <w:iCs/>
          <w:color w:val="auto"/>
          <w:kern w:val="0"/>
          <w:lang w:val="sr-Cyrl-RS" w:eastAsia="en-US"/>
        </w:rPr>
        <w:t xml:space="preserve">  ___________________</w:t>
      </w:r>
      <w:r w:rsidRPr="00E30BA0">
        <w:rPr>
          <w:rFonts w:eastAsia="Times New Roman"/>
          <w:iCs/>
          <w:color w:val="auto"/>
          <w:kern w:val="0"/>
          <w:lang w:val="sr-Cyrl-RS" w:eastAsia="en-US"/>
        </w:rPr>
        <w:t xml:space="preserve">(у даљем тексту: </w:t>
      </w:r>
      <w:r>
        <w:rPr>
          <w:rFonts w:eastAsia="Times New Roman"/>
          <w:iCs/>
          <w:color w:val="auto"/>
          <w:kern w:val="0"/>
          <w:lang w:val="sr-Cyrl-RS" w:eastAsia="en-US"/>
        </w:rPr>
        <w:t>Пружалац услуге</w:t>
      </w:r>
      <w:r w:rsidRPr="00E30BA0">
        <w:rPr>
          <w:rFonts w:eastAsia="Times New Roman"/>
          <w:iCs/>
          <w:color w:val="auto"/>
          <w:kern w:val="0"/>
          <w:lang w:val="sr-Cyrl-RS" w:eastAsia="en-US"/>
        </w:rPr>
        <w:t>).</w:t>
      </w:r>
    </w:p>
    <w:p w:rsidR="00F35460" w:rsidRDefault="00F35460" w:rsidP="00F35460">
      <w:pPr>
        <w:rPr>
          <w:rFonts w:ascii="Arial" w:hAnsi="Arial" w:cs="Arial"/>
          <w:i/>
          <w:iCs/>
          <w:color w:val="FF0000"/>
          <w:lang w:val="sr-Cyrl-RS"/>
        </w:rPr>
      </w:pPr>
    </w:p>
    <w:p w:rsidR="00F35460" w:rsidRPr="00484866" w:rsidRDefault="00F35460" w:rsidP="00F35460">
      <w:pPr>
        <w:rPr>
          <w:iCs/>
          <w:color w:val="auto"/>
          <w:lang w:val="sr-Cyrl-RS"/>
        </w:rPr>
      </w:pPr>
      <w:r>
        <w:rPr>
          <w:iCs/>
          <w:color w:val="auto"/>
          <w:lang w:val="sr-Cyrl-RS"/>
        </w:rPr>
        <w:t>и са понуђачима из групе понуђача/са подизвођачима (заокружити)</w:t>
      </w:r>
    </w:p>
    <w:p w:rsidR="00F35460" w:rsidRDefault="00F35460" w:rsidP="00F35460">
      <w:pPr>
        <w:spacing w:line="360" w:lineRule="auto"/>
        <w:rPr>
          <w:iCs/>
          <w:lang w:val="sr-Cyrl-RS"/>
        </w:rPr>
      </w:pPr>
      <w:r>
        <w:rPr>
          <w:iCs/>
          <w:lang w:val="sr-Cyrl-RS"/>
        </w:rPr>
        <w:t xml:space="preserve">а) __________________________________________________________________________ </w:t>
      </w:r>
    </w:p>
    <w:p w:rsidR="00F35460" w:rsidRDefault="00F35460" w:rsidP="00F35460">
      <w:pPr>
        <w:spacing w:line="360" w:lineRule="auto"/>
        <w:rPr>
          <w:iCs/>
          <w:lang w:val="sr-Cyrl-RS"/>
        </w:rPr>
      </w:pPr>
      <w:r>
        <w:rPr>
          <w:iCs/>
          <w:lang w:val="sr-Cyrl-RS"/>
        </w:rPr>
        <w:t>____________________________________________________________________________</w:t>
      </w:r>
    </w:p>
    <w:p w:rsidR="00F35460" w:rsidRDefault="00F35460" w:rsidP="00F35460">
      <w:pPr>
        <w:spacing w:line="360" w:lineRule="auto"/>
        <w:rPr>
          <w:iCs/>
          <w:lang w:val="sr-Cyrl-RS"/>
        </w:rPr>
      </w:pPr>
      <w:r>
        <w:rPr>
          <w:iCs/>
          <w:lang w:val="sr-Cyrl-RS"/>
        </w:rPr>
        <w:t>б) __________________________________________________________________________</w:t>
      </w:r>
    </w:p>
    <w:p w:rsidR="00F35460" w:rsidRDefault="00F35460" w:rsidP="00F35460">
      <w:pPr>
        <w:spacing w:line="360" w:lineRule="auto"/>
        <w:rPr>
          <w:iCs/>
          <w:lang w:val="sr-Cyrl-RS"/>
        </w:rPr>
      </w:pPr>
      <w:r>
        <w:rPr>
          <w:iCs/>
          <w:lang w:val="sr-Cyrl-RS"/>
        </w:rPr>
        <w:t>____________________________________________________________________________</w:t>
      </w:r>
    </w:p>
    <w:p w:rsidR="00E1554A" w:rsidRPr="0085557D" w:rsidRDefault="00E1554A" w:rsidP="00E1554A">
      <w:pPr>
        <w:rPr>
          <w:iCs/>
        </w:rPr>
      </w:pPr>
      <w:r w:rsidRPr="0085557D">
        <w:rPr>
          <w:iCs/>
        </w:rPr>
        <w:t>Основ уговора:</w:t>
      </w:r>
    </w:p>
    <w:p w:rsidR="00E1554A" w:rsidRPr="0085557D" w:rsidRDefault="00E1554A" w:rsidP="004B1571">
      <w:pPr>
        <w:jc w:val="both"/>
        <w:rPr>
          <w:iCs/>
          <w:lang w:val="sr-Cyrl-RS"/>
        </w:rPr>
      </w:pPr>
      <w:r w:rsidRPr="007C5D54">
        <w:rPr>
          <w:iCs/>
          <w:color w:val="auto"/>
        </w:rPr>
        <w:t>ЈН</w:t>
      </w:r>
      <w:r w:rsidR="004B1571">
        <w:rPr>
          <w:iCs/>
          <w:color w:val="auto"/>
          <w:lang w:val="sr-Cyrl-RS"/>
        </w:rPr>
        <w:t>ОП</w:t>
      </w:r>
      <w:r w:rsidRPr="007C5D54">
        <w:rPr>
          <w:iCs/>
          <w:color w:val="auto"/>
          <w:lang w:val="sr-Cyrl-RS"/>
        </w:rPr>
        <w:t xml:space="preserve"> </w:t>
      </w:r>
      <w:r w:rsidR="004B1571">
        <w:rPr>
          <w:iCs/>
          <w:color w:val="auto"/>
          <w:lang w:val="sr-Cyrl-RS"/>
        </w:rPr>
        <w:t>4/2019</w:t>
      </w:r>
      <w:r>
        <w:rPr>
          <w:iCs/>
          <w:lang w:val="sr-Cyrl-RS"/>
        </w:rPr>
        <w:t xml:space="preserve">, Партија 2 </w:t>
      </w:r>
      <w:r w:rsidRPr="00E1554A">
        <w:rPr>
          <w:iCs/>
          <w:color w:val="auto"/>
          <w:lang w:val="sr-Cyrl-RS"/>
        </w:rPr>
        <w:t xml:space="preserve">за </w:t>
      </w:r>
      <w:r w:rsidRPr="00E1554A">
        <w:rPr>
          <w:bCs/>
          <w:iCs/>
          <w:color w:val="auto"/>
          <w:lang w:val="sr-Cyrl-RS"/>
        </w:rPr>
        <w:t>обуку</w:t>
      </w:r>
      <w:r w:rsidRPr="00E1554A">
        <w:rPr>
          <w:bCs/>
          <w:iCs/>
          <w:color w:val="FF0000"/>
          <w:lang w:val="sr-Cyrl-RS"/>
        </w:rPr>
        <w:t xml:space="preserve"> </w:t>
      </w:r>
      <w:r w:rsidR="004B1571">
        <w:rPr>
          <w:bCs/>
          <w:iCs/>
          <w:color w:val="auto"/>
          <w:lang w:val="sr-Cyrl-RS"/>
        </w:rPr>
        <w:t>административне</w:t>
      </w:r>
      <w:r>
        <w:rPr>
          <w:bCs/>
          <w:iCs/>
          <w:color w:val="FF0000"/>
          <w:lang w:val="sr-Cyrl-RS"/>
        </w:rPr>
        <w:t xml:space="preserve"> </w:t>
      </w:r>
      <w:r w:rsidR="004B1571">
        <w:rPr>
          <w:rFonts w:eastAsia="Calibri"/>
          <w:color w:val="auto"/>
          <w:kern w:val="0"/>
          <w:lang w:val="sr-Cyrl-RS" w:eastAsia="en-US"/>
        </w:rPr>
        <w:t>контроле</w:t>
      </w:r>
      <w:r w:rsidRPr="00583444">
        <w:rPr>
          <w:rFonts w:eastAsia="Calibri"/>
          <w:color w:val="auto"/>
          <w:kern w:val="0"/>
          <w:lang w:val="sr-Cyrl-RS" w:eastAsia="en-US"/>
        </w:rPr>
        <w:t xml:space="preserve"> књиговодствене документациј</w:t>
      </w:r>
      <w:r w:rsidRPr="00E1554A">
        <w:rPr>
          <w:rFonts w:eastAsia="Calibri"/>
          <w:color w:val="auto"/>
          <w:kern w:val="0"/>
          <w:lang w:val="sr-Cyrl-RS" w:eastAsia="en-US"/>
        </w:rPr>
        <w:t>е</w:t>
      </w:r>
      <w:r w:rsidRPr="00E1554A">
        <w:rPr>
          <w:iCs/>
          <w:color w:val="auto"/>
          <w:lang w:val="sr-Cyrl-RS"/>
        </w:rPr>
        <w:t>.</w:t>
      </w:r>
    </w:p>
    <w:p w:rsidR="00644D53" w:rsidRDefault="00644D53" w:rsidP="00E1554A">
      <w:pPr>
        <w:rPr>
          <w:iCs/>
          <w:lang w:val="sr-Cyrl-RS"/>
        </w:rPr>
      </w:pPr>
    </w:p>
    <w:p w:rsidR="00E1554A" w:rsidRPr="005F7B6F" w:rsidRDefault="00E1554A" w:rsidP="00E1554A">
      <w:pPr>
        <w:rPr>
          <w:iCs/>
          <w:lang w:val="sr-Cyrl-RS"/>
        </w:rPr>
      </w:pPr>
      <w:r w:rsidRPr="0085557D">
        <w:rPr>
          <w:iCs/>
        </w:rPr>
        <w:t xml:space="preserve">Број и датум одлуке о </w:t>
      </w:r>
      <w:r w:rsidRPr="0085557D">
        <w:rPr>
          <w:iCs/>
          <w:lang w:val="sr-Cyrl-CS"/>
        </w:rPr>
        <w:t>додели уговора</w:t>
      </w:r>
      <w:r>
        <w:rPr>
          <w:iCs/>
        </w:rPr>
        <w:t>:</w:t>
      </w:r>
      <w:r>
        <w:rPr>
          <w:iCs/>
          <w:lang w:val="sr-Cyrl-RS"/>
        </w:rPr>
        <w:t xml:space="preserve"> ____________________.</w:t>
      </w:r>
    </w:p>
    <w:p w:rsidR="00644D53" w:rsidRDefault="00644D53" w:rsidP="00E1554A">
      <w:pPr>
        <w:rPr>
          <w:iCs/>
          <w:lang w:val="sr-Cyrl-RS"/>
        </w:rPr>
      </w:pPr>
    </w:p>
    <w:p w:rsidR="00E1554A" w:rsidRPr="005F7B6F" w:rsidRDefault="00E1554A" w:rsidP="00E1554A">
      <w:pPr>
        <w:rPr>
          <w:rFonts w:ascii="Arial" w:hAnsi="Arial" w:cs="Arial"/>
          <w:iCs/>
          <w:lang w:val="sr-Cyrl-RS"/>
        </w:rPr>
      </w:pPr>
      <w:r w:rsidRPr="0085557D">
        <w:rPr>
          <w:iCs/>
        </w:rPr>
        <w:t>Понуд</w:t>
      </w:r>
      <w:r>
        <w:rPr>
          <w:iCs/>
        </w:rPr>
        <w:t xml:space="preserve">а изабраног понуђача бр. ___________ </w:t>
      </w:r>
      <w:r w:rsidRPr="0085557D">
        <w:rPr>
          <w:iCs/>
        </w:rPr>
        <w:t>о</w:t>
      </w:r>
      <w:r>
        <w:rPr>
          <w:iCs/>
        </w:rPr>
        <w:t>д</w:t>
      </w:r>
      <w:r>
        <w:rPr>
          <w:iCs/>
          <w:lang w:val="sr-Cyrl-RS"/>
        </w:rPr>
        <w:t xml:space="preserve"> ________________.</w:t>
      </w:r>
    </w:p>
    <w:p w:rsidR="00E1554A" w:rsidRDefault="00E1554A" w:rsidP="00E1554A">
      <w:pPr>
        <w:rPr>
          <w:rFonts w:ascii="Arial" w:hAnsi="Arial" w:cs="Arial"/>
          <w:i/>
          <w:iCs/>
        </w:rPr>
      </w:pPr>
    </w:p>
    <w:p w:rsidR="00E1554A" w:rsidRPr="007B543C" w:rsidRDefault="00E1554A" w:rsidP="00E1554A">
      <w:pPr>
        <w:shd w:val="clear" w:color="auto" w:fill="FFFFFF"/>
        <w:rPr>
          <w:b/>
          <w:i/>
          <w:color w:val="auto"/>
          <w:lang w:val="sr-Cyrl-RS"/>
        </w:rPr>
      </w:pPr>
      <w:r w:rsidRPr="007B543C">
        <w:rPr>
          <w:b/>
          <w:i/>
          <w:color w:val="auto"/>
          <w:lang w:val="sr-Cyrl-RS"/>
        </w:rPr>
        <w:t>Предмет уговора</w:t>
      </w:r>
    </w:p>
    <w:p w:rsidR="00E1554A" w:rsidRDefault="00E1554A" w:rsidP="00E1554A">
      <w:pPr>
        <w:shd w:val="clear" w:color="auto" w:fill="FFFFFF"/>
        <w:jc w:val="center"/>
        <w:rPr>
          <w:b/>
          <w:lang w:val="sr-Cyrl-RS"/>
        </w:rPr>
      </w:pPr>
      <w:r w:rsidRPr="00C413F1">
        <w:rPr>
          <w:b/>
          <w:lang w:val="sr-Cyrl-RS"/>
        </w:rPr>
        <w:t>Члан 1.</w:t>
      </w:r>
    </w:p>
    <w:p w:rsidR="00E1554A" w:rsidRPr="001E5A58" w:rsidRDefault="00E1554A" w:rsidP="00E1554A">
      <w:pPr>
        <w:shd w:val="clear" w:color="auto" w:fill="FFFFFF"/>
        <w:jc w:val="both"/>
        <w:rPr>
          <w:lang w:val="sr-Cyrl-RS"/>
        </w:rPr>
      </w:pPr>
      <w:r>
        <w:rPr>
          <w:lang w:val="sr-Cyrl-RS"/>
        </w:rPr>
        <w:tab/>
        <w:t xml:space="preserve">Уговорне стране су сагласне да је предмет </w:t>
      </w:r>
      <w:r w:rsidR="004D15C3">
        <w:rPr>
          <w:lang w:val="sr-Cyrl-RS"/>
        </w:rPr>
        <w:t>овог у</w:t>
      </w:r>
      <w:r>
        <w:rPr>
          <w:lang w:val="sr-Cyrl-RS"/>
        </w:rPr>
        <w:t xml:space="preserve">говора </w:t>
      </w:r>
      <w:r w:rsidR="004D15C3">
        <w:rPr>
          <w:lang w:val="sr-Cyrl-RS"/>
        </w:rPr>
        <w:t xml:space="preserve">уређивање међусобних права и обавеза за пружање услуге </w:t>
      </w:r>
      <w:r w:rsidRPr="00E1554A">
        <w:rPr>
          <w:bCs/>
          <w:iCs/>
          <w:color w:val="auto"/>
          <w:lang w:val="sr-Cyrl-RS"/>
        </w:rPr>
        <w:t>обук</w:t>
      </w:r>
      <w:r w:rsidR="004D15C3">
        <w:rPr>
          <w:bCs/>
          <w:iCs/>
          <w:color w:val="auto"/>
          <w:lang w:val="sr-Cyrl-RS"/>
        </w:rPr>
        <w:t>е</w:t>
      </w:r>
      <w:r w:rsidRPr="00E1554A">
        <w:rPr>
          <w:bCs/>
          <w:iCs/>
          <w:color w:val="FF0000"/>
          <w:lang w:val="sr-Cyrl-RS"/>
        </w:rPr>
        <w:t xml:space="preserve"> </w:t>
      </w:r>
      <w:r w:rsidRPr="00E1554A">
        <w:rPr>
          <w:bCs/>
          <w:iCs/>
          <w:color w:val="auto"/>
          <w:lang w:val="sr-Cyrl-RS"/>
        </w:rPr>
        <w:t>за</w:t>
      </w:r>
      <w:r>
        <w:rPr>
          <w:bCs/>
          <w:iCs/>
          <w:color w:val="FF0000"/>
          <w:lang w:val="sr-Cyrl-RS"/>
        </w:rPr>
        <w:t xml:space="preserve"> </w:t>
      </w:r>
      <w:r w:rsidR="004B1571">
        <w:rPr>
          <w:bCs/>
          <w:iCs/>
          <w:color w:val="auto"/>
          <w:lang w:val="sr-Cyrl-RS"/>
        </w:rPr>
        <w:t xml:space="preserve">административну </w:t>
      </w:r>
      <w:r w:rsidRPr="00583444">
        <w:rPr>
          <w:rFonts w:eastAsia="Calibri"/>
          <w:color w:val="auto"/>
          <w:kern w:val="0"/>
          <w:lang w:val="sr-Cyrl-RS" w:eastAsia="en-US"/>
        </w:rPr>
        <w:t>контролу књиговодствене документациј</w:t>
      </w:r>
      <w:r w:rsidRPr="00E1554A">
        <w:rPr>
          <w:rFonts w:eastAsia="Calibri"/>
          <w:color w:val="auto"/>
          <w:kern w:val="0"/>
          <w:lang w:val="sr-Cyrl-RS" w:eastAsia="en-US"/>
        </w:rPr>
        <w:t>е</w:t>
      </w:r>
      <w:r w:rsidR="009C287F">
        <w:rPr>
          <w:iCs/>
          <w:color w:val="auto"/>
          <w:lang w:val="sr-Cyrl-RS"/>
        </w:rPr>
        <w:t>, а за потребе Наручиоца, Министарства пољопр</w:t>
      </w:r>
      <w:r w:rsidR="004D15C3">
        <w:rPr>
          <w:iCs/>
          <w:color w:val="auto"/>
          <w:lang w:val="sr-Cyrl-RS"/>
        </w:rPr>
        <w:t>ивреде, шумарства и водопривреде</w:t>
      </w:r>
      <w:r w:rsidR="009C287F">
        <w:rPr>
          <w:iCs/>
          <w:color w:val="auto"/>
          <w:lang w:val="sr-Cyrl-RS"/>
        </w:rPr>
        <w:t xml:space="preserve"> – Управа за аграрна плаћања.</w:t>
      </w:r>
    </w:p>
    <w:p w:rsidR="00E1554A" w:rsidRDefault="00E1554A" w:rsidP="00E1554A">
      <w:pPr>
        <w:shd w:val="clear" w:color="auto" w:fill="FFFFFF"/>
        <w:jc w:val="both"/>
        <w:rPr>
          <w:lang w:val="sr-Cyrl-RS"/>
        </w:rPr>
      </w:pPr>
    </w:p>
    <w:p w:rsidR="0018064E" w:rsidRDefault="0018064E" w:rsidP="00E1554A">
      <w:pPr>
        <w:shd w:val="clear" w:color="auto" w:fill="FFFFFF"/>
        <w:jc w:val="both"/>
        <w:rPr>
          <w:lang w:val="sr-Cyrl-RS"/>
        </w:rPr>
      </w:pPr>
    </w:p>
    <w:p w:rsidR="00E1554A" w:rsidRPr="007B543C" w:rsidRDefault="00E1554A" w:rsidP="00E1554A">
      <w:pPr>
        <w:shd w:val="clear" w:color="auto" w:fill="FFFFFF"/>
        <w:rPr>
          <w:b/>
          <w:i/>
          <w:lang w:val="sr-Cyrl-RS"/>
        </w:rPr>
      </w:pPr>
      <w:r w:rsidRPr="007B543C">
        <w:rPr>
          <w:b/>
          <w:i/>
          <w:lang w:val="sr-Cyrl-RS"/>
        </w:rPr>
        <w:t>Цена и начин плаћања</w:t>
      </w:r>
    </w:p>
    <w:p w:rsidR="00E1554A" w:rsidRPr="002D50FB" w:rsidRDefault="00E1554A" w:rsidP="00E1554A">
      <w:pPr>
        <w:shd w:val="clear" w:color="auto" w:fill="FFFFFF"/>
        <w:jc w:val="center"/>
        <w:rPr>
          <w:b/>
          <w:lang w:val="sr-Cyrl-RS"/>
        </w:rPr>
      </w:pPr>
      <w:r>
        <w:rPr>
          <w:b/>
          <w:lang w:val="sr-Cyrl-RS"/>
        </w:rPr>
        <w:t>Члан 2</w:t>
      </w:r>
      <w:r w:rsidRPr="002D50FB">
        <w:rPr>
          <w:b/>
          <w:lang w:val="sr-Cyrl-RS"/>
        </w:rPr>
        <w:t>.</w:t>
      </w:r>
    </w:p>
    <w:p w:rsidR="00E1554A" w:rsidRDefault="00E1554A" w:rsidP="00E1554A">
      <w:pPr>
        <w:shd w:val="clear" w:color="auto" w:fill="FFFFFF"/>
        <w:jc w:val="both"/>
        <w:rPr>
          <w:lang w:val="sr-Cyrl-RS"/>
        </w:rPr>
      </w:pPr>
      <w:r>
        <w:rPr>
          <w:lang w:val="sr-Cyrl-RS"/>
        </w:rPr>
        <w:tab/>
        <w:t>Наручила</w:t>
      </w:r>
      <w:r w:rsidR="004B1571">
        <w:rPr>
          <w:lang w:val="sr-Cyrl-RS"/>
        </w:rPr>
        <w:t>ц се обавезује да ће Пружаоцу услуге</w:t>
      </w:r>
      <w:r>
        <w:rPr>
          <w:lang w:val="sr-Cyrl-RS"/>
        </w:rPr>
        <w:t xml:space="preserve"> платити износ утврђен понудом број ____________________ од _____________, која чини саставни део </w:t>
      </w:r>
      <w:r w:rsidR="004D15C3">
        <w:rPr>
          <w:lang w:val="sr-Cyrl-RS"/>
        </w:rPr>
        <w:t>овог у</w:t>
      </w:r>
      <w:r>
        <w:rPr>
          <w:lang w:val="sr-Cyrl-RS"/>
        </w:rPr>
        <w:t xml:space="preserve">говора. </w:t>
      </w:r>
    </w:p>
    <w:p w:rsidR="00E1554A" w:rsidRDefault="004B1571" w:rsidP="00E1554A">
      <w:pPr>
        <w:shd w:val="clear" w:color="auto" w:fill="FFFFFF"/>
        <w:jc w:val="both"/>
        <w:rPr>
          <w:lang w:val="sr-Cyrl-RS"/>
        </w:rPr>
      </w:pPr>
      <w:r>
        <w:rPr>
          <w:lang w:val="sr-Cyrl-RS"/>
        </w:rPr>
        <w:tab/>
        <w:t>Цена током трајања овог уговора</w:t>
      </w:r>
      <w:r w:rsidR="00E1554A">
        <w:rPr>
          <w:lang w:val="sr-Cyrl-RS"/>
        </w:rPr>
        <w:t xml:space="preserve"> не подлеже промени. </w:t>
      </w:r>
    </w:p>
    <w:p w:rsidR="00E1554A" w:rsidRDefault="00E1554A" w:rsidP="00E1554A">
      <w:pPr>
        <w:shd w:val="clear" w:color="auto" w:fill="FFFFFF"/>
        <w:jc w:val="both"/>
        <w:rPr>
          <w:lang w:val="sr-Cyrl-RS"/>
        </w:rPr>
      </w:pPr>
      <w:r>
        <w:rPr>
          <w:lang w:val="sr-Cyrl-RS"/>
        </w:rPr>
        <w:tab/>
        <w:t>Уговорена цена износи ______________ динара без ПДВ-а, односно ________________ динара са ПДВ-ом.</w:t>
      </w:r>
    </w:p>
    <w:p w:rsidR="00E1554A" w:rsidRPr="0018064E" w:rsidRDefault="00E1554A" w:rsidP="0018064E">
      <w:pPr>
        <w:shd w:val="clear" w:color="auto" w:fill="FFFFFF"/>
        <w:jc w:val="both"/>
        <w:rPr>
          <w:lang w:val="sr-Cyrl-RS"/>
        </w:rPr>
      </w:pPr>
      <w:r>
        <w:rPr>
          <w:lang w:val="sr-Cyrl-RS"/>
        </w:rPr>
        <w:tab/>
        <w:t>У цену из става 3. овог члана урачунати</w:t>
      </w:r>
      <w:r w:rsidR="0049060B">
        <w:rPr>
          <w:lang w:val="sr-Cyrl-RS"/>
        </w:rPr>
        <w:t xml:space="preserve"> су сви трошкови везани за извршење предметне услуге</w:t>
      </w:r>
      <w:r>
        <w:rPr>
          <w:lang w:val="sr-Cyrl-RS"/>
        </w:rPr>
        <w:t>.</w:t>
      </w:r>
    </w:p>
    <w:p w:rsidR="00E1554A" w:rsidRDefault="00E1554A" w:rsidP="00E1554A">
      <w:pPr>
        <w:shd w:val="clear" w:color="auto" w:fill="FFFFFF"/>
        <w:jc w:val="center"/>
        <w:rPr>
          <w:b/>
          <w:lang w:val="sr-Cyrl-RS"/>
        </w:rPr>
      </w:pPr>
      <w:r>
        <w:rPr>
          <w:b/>
          <w:lang w:val="sr-Cyrl-RS"/>
        </w:rPr>
        <w:t>Члан 3.</w:t>
      </w:r>
    </w:p>
    <w:p w:rsidR="00987146" w:rsidRDefault="00E1554A" w:rsidP="00987146">
      <w:pPr>
        <w:jc w:val="both"/>
        <w:rPr>
          <w:rFonts w:eastAsia="Batang" w:cs="Tahoma"/>
          <w:color w:val="auto"/>
          <w:kern w:val="0"/>
          <w:lang w:val="sr-Latn-RS" w:eastAsia="en-US"/>
        </w:rPr>
      </w:pPr>
      <w:r>
        <w:rPr>
          <w:lang w:val="sr-Cyrl-RS"/>
        </w:rPr>
        <w:tab/>
      </w:r>
      <w:r w:rsidR="00987146">
        <w:rPr>
          <w:lang w:val="sr-Cyrl-RS"/>
        </w:rPr>
        <w:t xml:space="preserve">Наручилац се обавезује да ће цену из чл.2. овог уговора платити у року </w:t>
      </w:r>
      <w:r w:rsidR="00987146">
        <w:rPr>
          <w:color w:val="auto"/>
          <w:lang w:val="sr-Cyrl-RS"/>
        </w:rPr>
        <w:t>од 45 (четрдесетпет)</w:t>
      </w:r>
      <w:r w:rsidR="00987146" w:rsidRPr="003244EE">
        <w:rPr>
          <w:color w:val="auto"/>
          <w:lang w:val="sr-Cyrl-RS"/>
        </w:rPr>
        <w:t xml:space="preserve"> дана од дана службеног пријема исправне фактуре.</w:t>
      </w:r>
      <w:r w:rsidR="00987146">
        <w:rPr>
          <w:lang w:val="sr-Cyrl-RS"/>
        </w:rPr>
        <w:t xml:space="preserve"> Као дан службеног пријема фактуре сматра се  д</w:t>
      </w:r>
      <w:r w:rsidR="004B1571">
        <w:rPr>
          <w:lang w:val="sr-Cyrl-RS"/>
        </w:rPr>
        <w:t>атум означен на пријемном штамбиљу</w:t>
      </w:r>
      <w:r w:rsidR="00987146">
        <w:rPr>
          <w:lang w:val="sr-Cyrl-RS"/>
        </w:rPr>
        <w:t xml:space="preserve"> Наручиоца.</w:t>
      </w:r>
      <w:r w:rsidR="00987146" w:rsidRPr="005D4826">
        <w:rPr>
          <w:rFonts w:eastAsia="Batang" w:cs="Tahoma"/>
          <w:color w:val="auto"/>
          <w:kern w:val="0"/>
          <w:lang w:val="sr-Cyrl-RS" w:eastAsia="en-US"/>
        </w:rPr>
        <w:t xml:space="preserve"> </w:t>
      </w:r>
      <w:r w:rsidR="00987146">
        <w:rPr>
          <w:rFonts w:eastAsia="Batang" w:cs="Tahoma"/>
          <w:color w:val="auto"/>
          <w:kern w:val="0"/>
          <w:lang w:val="sr-Cyrl-RS" w:eastAsia="en-US"/>
        </w:rPr>
        <w:t>Плаћање достављене фактуре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28567E">
        <w:rPr>
          <w:rFonts w:eastAsia="Batang" w:cs="Tahoma"/>
          <w:color w:val="auto"/>
          <w:kern w:val="0"/>
          <w:lang w:val="sr-Cyrl-RS" w:eastAsia="en-US"/>
        </w:rPr>
        <w:t>, 59/2018 и 8/2019</w:t>
      </w:r>
      <w:r w:rsidR="00987146">
        <w:rPr>
          <w:rFonts w:eastAsia="Batang" w:cs="Tahoma"/>
          <w:color w:val="auto"/>
          <w:kern w:val="0"/>
          <w:lang w:val="sr-Cyrl-RS" w:eastAsia="en-US"/>
        </w:rPr>
        <w:t>).</w:t>
      </w:r>
    </w:p>
    <w:p w:rsidR="00E1554A" w:rsidRPr="0018064E" w:rsidRDefault="00987146" w:rsidP="0018064E">
      <w:pPr>
        <w:jc w:val="both"/>
        <w:rPr>
          <w:b/>
          <w:bCs/>
          <w:i/>
          <w:iCs/>
          <w:lang w:val="sr-Cyrl-RS"/>
        </w:rPr>
      </w:pPr>
      <w:r>
        <w:rPr>
          <w:rFonts w:eastAsia="Batang" w:cs="Tahoma"/>
          <w:color w:val="auto"/>
          <w:kern w:val="0"/>
          <w:lang w:val="sr-Cyrl-RS" w:eastAsia="en-US"/>
        </w:rPr>
        <w:tab/>
        <w:t xml:space="preserve"> </w:t>
      </w:r>
    </w:p>
    <w:p w:rsidR="00E1554A" w:rsidRPr="007B543C" w:rsidRDefault="00E1554A" w:rsidP="00E1554A">
      <w:pPr>
        <w:shd w:val="clear" w:color="auto" w:fill="FFFFFF"/>
        <w:rPr>
          <w:b/>
          <w:i/>
          <w:lang w:val="sr-Cyrl-RS"/>
        </w:rPr>
      </w:pPr>
      <w:r w:rsidRPr="007B543C">
        <w:rPr>
          <w:b/>
          <w:i/>
          <w:lang w:val="sr-Cyrl-RS"/>
        </w:rPr>
        <w:t>Средство финансијског обезбеђења</w:t>
      </w:r>
    </w:p>
    <w:p w:rsidR="00E1554A" w:rsidRDefault="00E1554A" w:rsidP="00E1554A">
      <w:pPr>
        <w:shd w:val="clear" w:color="auto" w:fill="FFFFFF"/>
        <w:jc w:val="center"/>
        <w:rPr>
          <w:b/>
          <w:lang w:val="sr-Cyrl-RS"/>
        </w:rPr>
      </w:pPr>
      <w:r>
        <w:rPr>
          <w:b/>
          <w:lang w:val="sr-Cyrl-RS"/>
        </w:rPr>
        <w:t>Члан 4.</w:t>
      </w:r>
    </w:p>
    <w:p w:rsidR="00987146" w:rsidRPr="00821A81" w:rsidRDefault="00FB786B" w:rsidP="00987146">
      <w:pPr>
        <w:jc w:val="both"/>
        <w:rPr>
          <w:rFonts w:ascii="Arial" w:hAnsi="Arial" w:cs="Arial"/>
          <w:b/>
          <w:i/>
          <w:iCs/>
          <w:lang w:val="sr-Cyrl-RS"/>
        </w:rPr>
      </w:pPr>
      <w:r>
        <w:rPr>
          <w:lang w:val="sr-Cyrl-RS"/>
        </w:rPr>
        <w:tab/>
      </w:r>
      <w:r w:rsidR="00987146">
        <w:rPr>
          <w:lang w:val="sr-Cyrl-RS"/>
        </w:rPr>
        <w:t>Пружалац услуге је дужан да у тренутку закључења овог уговора као средство финансијског обезбеђења за добро извршење посла достави</w:t>
      </w:r>
      <w:r w:rsidR="00987146" w:rsidRPr="00E466BA">
        <w:rPr>
          <w:rFonts w:eastAsia="TimesNewRomanPSMT"/>
          <w:bCs/>
          <w:iCs/>
          <w:color w:val="auto"/>
          <w:lang w:val="sr-Cyrl-RS"/>
        </w:rPr>
        <w:t xml:space="preserve"> бланко соп</w:t>
      </w:r>
      <w:r w:rsidR="00987146">
        <w:rPr>
          <w:rFonts w:eastAsia="TimesNewRomanPSMT"/>
          <w:bCs/>
          <w:iCs/>
          <w:color w:val="auto"/>
          <w:lang w:val="sr-Cyrl-RS"/>
        </w:rPr>
        <w:t>с</w:t>
      </w:r>
      <w:r w:rsidR="00987146" w:rsidRPr="00E466BA">
        <w:rPr>
          <w:rFonts w:eastAsia="TimesNewRomanPSMT"/>
          <w:bCs/>
          <w:iCs/>
          <w:color w:val="auto"/>
          <w:lang w:val="sr-Cyrl-RS"/>
        </w:rPr>
        <w:t>твену меницу</w:t>
      </w:r>
      <w:r w:rsidR="00987146">
        <w:rPr>
          <w:rFonts w:eastAsia="TimesNewRomanPSMT"/>
          <w:bCs/>
          <w:iCs/>
          <w:color w:val="auto"/>
          <w:lang w:val="sr-Cyrl-RS"/>
        </w:rPr>
        <w:t xml:space="preserve">, која мора бити евидентирана у Регистру меница и овлашћења Народне банке Србије.  </w:t>
      </w:r>
      <w:r w:rsidR="00987146"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987146">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00987146" w:rsidRPr="00C31D3D">
        <w:rPr>
          <w:rFonts w:eastAsia="TimesNewRomanPSMT"/>
          <w:bCs/>
          <w:iCs/>
          <w:color w:val="FF0000"/>
          <w:lang w:val="sr-Cyrl-CS"/>
        </w:rPr>
        <w:t xml:space="preserve"> </w:t>
      </w:r>
      <w:r w:rsidR="00987146" w:rsidRPr="006913E6">
        <w:rPr>
          <w:rFonts w:eastAsia="TimesNewRomanPSMT"/>
          <w:bCs/>
          <w:iCs/>
          <w:color w:val="auto"/>
          <w:lang w:val="sr-Cyrl-CS"/>
        </w:rPr>
        <w:t>са назначеним износом од 10%</w:t>
      </w:r>
      <w:r w:rsidR="00987146" w:rsidRPr="006913E6">
        <w:rPr>
          <w:iCs/>
          <w:color w:val="auto"/>
          <w:lang w:val="sr-Cyrl-CS"/>
        </w:rPr>
        <w:t xml:space="preserve"> </w:t>
      </w:r>
      <w:r w:rsidR="00987146" w:rsidRPr="006913E6">
        <w:rPr>
          <w:rFonts w:eastAsia="TimesNewRomanPSMT"/>
          <w:bCs/>
          <w:iCs/>
          <w:color w:val="auto"/>
          <w:lang w:val="sr-Cyrl-CS"/>
        </w:rPr>
        <w:t xml:space="preserve">од укупне </w:t>
      </w:r>
      <w:r w:rsidR="00987146">
        <w:rPr>
          <w:rFonts w:eastAsia="TimesNewRomanPSMT"/>
          <w:bCs/>
          <w:iCs/>
          <w:color w:val="auto"/>
          <w:lang w:val="sr-Cyrl-CS"/>
        </w:rPr>
        <w:t>уговорене вредности без ПДВ-а</w:t>
      </w:r>
      <w:r w:rsidR="00987146" w:rsidRPr="006913E6">
        <w:rPr>
          <w:rFonts w:eastAsia="TimesNewRomanPSMT"/>
          <w:bCs/>
          <w:iCs/>
          <w:color w:val="auto"/>
          <w:lang w:val="sr-Cyrl-CS"/>
        </w:rPr>
        <w:t xml:space="preserve"> и рок важности.</w:t>
      </w:r>
      <w:r w:rsidR="00987146" w:rsidRPr="00C31D3D">
        <w:rPr>
          <w:rFonts w:eastAsia="TimesNewRomanPSMT"/>
          <w:bCs/>
          <w:iCs/>
          <w:color w:val="FF0000"/>
          <w:lang w:val="sr-Cyrl-CS"/>
        </w:rPr>
        <w:t xml:space="preserve"> </w:t>
      </w:r>
      <w:r w:rsidR="00987146" w:rsidRPr="00D075E9">
        <w:rPr>
          <w:rFonts w:eastAsia="TimesNewRomanPSMT"/>
          <w:bCs/>
          <w:iCs/>
          <w:color w:val="auto"/>
          <w:lang w:val="sr-Cyrl-CS"/>
        </w:rPr>
        <w:t xml:space="preserve">Уз меницу мора бити достављена </w:t>
      </w:r>
      <w:r w:rsidR="00987146">
        <w:rPr>
          <w:rFonts w:eastAsia="TimesNewRomanPSMT"/>
          <w:bCs/>
          <w:iCs/>
          <w:color w:val="auto"/>
          <w:lang w:val="sr-Cyrl-CS"/>
        </w:rPr>
        <w:t xml:space="preserve">оверена </w:t>
      </w:r>
      <w:r w:rsidR="00987146"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987146">
        <w:rPr>
          <w:rFonts w:eastAsia="TimesNewRomanPSMT"/>
          <w:bCs/>
          <w:iCs/>
          <w:color w:val="auto"/>
          <w:lang w:val="sr-Cyrl-CS"/>
        </w:rPr>
        <w:t>и у меничном овлашћењу</w:t>
      </w:r>
      <w:r w:rsidR="00987146">
        <w:rPr>
          <w:rFonts w:eastAsia="TimesNewRomanPSMT"/>
          <w:bCs/>
          <w:iCs/>
          <w:color w:val="auto"/>
          <w:lang w:val="sr-Cyrl-RS"/>
        </w:rPr>
        <w:t xml:space="preserve"> и доказ о регистрацији менице.</w:t>
      </w:r>
      <w:r w:rsidR="00987146" w:rsidRPr="00E466BA">
        <w:rPr>
          <w:rFonts w:eastAsia="TimesNewRomanPSMT"/>
          <w:bCs/>
          <w:iCs/>
          <w:color w:val="auto"/>
          <w:lang w:val="sr-Cyrl-RS"/>
        </w:rPr>
        <w:t xml:space="preserve"> </w:t>
      </w:r>
      <w:r w:rsidR="00987146">
        <w:rPr>
          <w:rFonts w:eastAsia="TimesNewRomanPSMT"/>
          <w:bCs/>
          <w:iCs/>
          <w:color w:val="auto"/>
          <w:lang w:val="sr-Cyrl-RS"/>
        </w:rPr>
        <w:t>Средство финансијског обезбеђења мора да траје најмање 10 (десет) дана дуже од дана истека овог уговора.</w:t>
      </w:r>
    </w:p>
    <w:p w:rsidR="00987146" w:rsidRDefault="00300055" w:rsidP="00987146">
      <w:pPr>
        <w:shd w:val="clear" w:color="auto" w:fill="FFFFFF"/>
        <w:rPr>
          <w:lang w:val="sr-Cyrl-RS"/>
        </w:rPr>
      </w:pPr>
      <w:r>
        <w:rPr>
          <w:lang w:val="sr-Cyrl-RS"/>
        </w:rPr>
        <w:tab/>
      </w:r>
      <w:r w:rsidR="00987146">
        <w:rPr>
          <w:lang w:val="sr-Cyrl-RS"/>
        </w:rPr>
        <w:t>Наручилац ће реализовати средство обезбеђења уколико Пружалац услуге:</w:t>
      </w:r>
    </w:p>
    <w:p w:rsidR="00987146" w:rsidRDefault="00987146" w:rsidP="00987146">
      <w:pPr>
        <w:numPr>
          <w:ilvl w:val="0"/>
          <w:numId w:val="16"/>
        </w:numPr>
        <w:shd w:val="clear" w:color="auto" w:fill="FFFFFF"/>
        <w:rPr>
          <w:lang w:val="sr-Cyrl-RS"/>
        </w:rPr>
      </w:pPr>
      <w:r>
        <w:rPr>
          <w:lang w:val="sr-Cyrl-RS"/>
        </w:rPr>
        <w:t>не одазове на извршење своје уговорне обавезе пружања услуге обуке у уговореном термину;</w:t>
      </w:r>
    </w:p>
    <w:p w:rsidR="00987146" w:rsidRDefault="00987146" w:rsidP="00987146">
      <w:pPr>
        <w:numPr>
          <w:ilvl w:val="0"/>
          <w:numId w:val="16"/>
        </w:numPr>
        <w:shd w:val="clear" w:color="auto" w:fill="FFFFFF"/>
        <w:rPr>
          <w:lang w:val="sr-Cyrl-RS"/>
        </w:rPr>
      </w:pPr>
      <w:r>
        <w:rPr>
          <w:lang w:val="sr-Cyrl-RS"/>
        </w:rPr>
        <w:t>уколико не обради све теме, наведене у Техничкој спецификацији.</w:t>
      </w:r>
    </w:p>
    <w:p w:rsidR="00987146" w:rsidRPr="003244EE" w:rsidRDefault="00987146" w:rsidP="00987146">
      <w:pPr>
        <w:shd w:val="clear" w:color="auto" w:fill="FFFFFF"/>
        <w:jc w:val="both"/>
        <w:rPr>
          <w:lang w:val="sr-Cyrl-RS"/>
        </w:rPr>
      </w:pPr>
      <w:r>
        <w:rPr>
          <w:lang w:val="sr-Cyrl-RS"/>
        </w:rPr>
        <w:tab/>
        <w:t>Уколико Наручилац реализује средство обезбеђења, задржава право да раскине овај уговор и да захтева накнаду штете.</w:t>
      </w:r>
    </w:p>
    <w:p w:rsidR="00987146" w:rsidRDefault="00987146" w:rsidP="00E1554A">
      <w:pPr>
        <w:shd w:val="clear" w:color="auto" w:fill="FFFFFF"/>
        <w:rPr>
          <w:lang w:val="sr-Cyrl-RS"/>
        </w:rPr>
      </w:pPr>
    </w:p>
    <w:p w:rsidR="00E1554A" w:rsidRPr="007B543C" w:rsidRDefault="00E1554A" w:rsidP="00E1554A">
      <w:pPr>
        <w:shd w:val="clear" w:color="auto" w:fill="FFFFFF"/>
        <w:rPr>
          <w:b/>
          <w:i/>
          <w:lang w:val="sr-Cyrl-RS"/>
        </w:rPr>
      </w:pPr>
      <w:r>
        <w:rPr>
          <w:b/>
          <w:i/>
          <w:lang w:val="sr-Cyrl-RS"/>
        </w:rPr>
        <w:t>Обавезе уговорних страна</w:t>
      </w:r>
    </w:p>
    <w:p w:rsidR="00E1554A" w:rsidRDefault="00E1554A" w:rsidP="00E1554A">
      <w:pPr>
        <w:shd w:val="clear" w:color="auto" w:fill="FFFFFF"/>
        <w:jc w:val="center"/>
        <w:rPr>
          <w:b/>
          <w:lang w:val="sr-Cyrl-RS"/>
        </w:rPr>
      </w:pPr>
      <w:r>
        <w:rPr>
          <w:b/>
          <w:lang w:val="sr-Cyrl-RS"/>
        </w:rPr>
        <w:t>Члан 5.</w:t>
      </w:r>
    </w:p>
    <w:p w:rsidR="00987146" w:rsidRPr="00987146" w:rsidRDefault="00CB103A" w:rsidP="00987146">
      <w:pPr>
        <w:ind w:firstLine="708"/>
        <w:jc w:val="both"/>
        <w:rPr>
          <w:lang w:val="sr-Cyrl-RS"/>
        </w:rPr>
      </w:pPr>
      <w:r>
        <w:rPr>
          <w:lang w:val="sr-Cyrl-RS"/>
        </w:rPr>
        <w:t>Пружалац услуге</w:t>
      </w:r>
      <w:r w:rsidR="00E1554A">
        <w:rPr>
          <w:lang w:val="sr-Cyrl-RS"/>
        </w:rPr>
        <w:t xml:space="preserve"> се обавезује да изврши </w:t>
      </w:r>
      <w:r w:rsidR="00E1554A">
        <w:rPr>
          <w:bCs/>
          <w:iCs/>
          <w:lang w:val="sr-Cyrl-RS"/>
        </w:rPr>
        <w:t>о</w:t>
      </w:r>
      <w:r w:rsidR="00E1554A" w:rsidRPr="004449DF">
        <w:rPr>
          <w:bCs/>
          <w:iCs/>
          <w:lang w:val="sr-Cyrl-RS"/>
        </w:rPr>
        <w:t>бук</w:t>
      </w:r>
      <w:r w:rsidR="00E1554A">
        <w:rPr>
          <w:bCs/>
          <w:iCs/>
          <w:lang w:val="sr-Cyrl-RS"/>
        </w:rPr>
        <w:t>у</w:t>
      </w:r>
      <w:r>
        <w:rPr>
          <w:bCs/>
          <w:iCs/>
          <w:lang w:val="sr-Cyrl-RS"/>
        </w:rPr>
        <w:t xml:space="preserve"> административне контроле</w:t>
      </w:r>
      <w:r w:rsidR="0049060B">
        <w:rPr>
          <w:bCs/>
          <w:iCs/>
          <w:lang w:val="sr-Cyrl-RS"/>
        </w:rPr>
        <w:t xml:space="preserve"> књиговодствене документације</w:t>
      </w:r>
      <w:r w:rsidR="00E1554A">
        <w:rPr>
          <w:lang w:val="sr-Cyrl-RS"/>
        </w:rPr>
        <w:t xml:space="preserve"> у ск</w:t>
      </w:r>
      <w:r w:rsidR="0049060B">
        <w:rPr>
          <w:lang w:val="sr-Cyrl-RS"/>
        </w:rPr>
        <w:t>ладу са захтевима Наручиоца из Т</w:t>
      </w:r>
      <w:r w:rsidR="00E1554A">
        <w:rPr>
          <w:lang w:val="sr-Cyrl-RS"/>
        </w:rPr>
        <w:t>ехничке спецификације</w:t>
      </w:r>
      <w:r w:rsidR="0049060B">
        <w:rPr>
          <w:lang w:val="sr-Cyrl-RS"/>
        </w:rPr>
        <w:t xml:space="preserve">, која чини саставни део </w:t>
      </w:r>
      <w:r w:rsidR="00987146">
        <w:rPr>
          <w:lang w:val="sr-Cyrl-RS"/>
        </w:rPr>
        <w:t xml:space="preserve">овог уговора. </w:t>
      </w:r>
      <w:r w:rsidR="0049060B">
        <w:rPr>
          <w:lang w:val="sr-Cyrl-RS"/>
        </w:rPr>
        <w:t xml:space="preserve">Стручно лице, односно лица која врше обуку морају испуњавати услове у погледу стручне спреме и </w:t>
      </w:r>
      <w:r w:rsidR="0049060B" w:rsidRPr="00987146">
        <w:rPr>
          <w:color w:val="auto"/>
          <w:lang w:val="sr-Cyrl-RS"/>
        </w:rPr>
        <w:t>мора</w:t>
      </w:r>
      <w:r w:rsidR="00987146" w:rsidRPr="00987146">
        <w:rPr>
          <w:color w:val="auto"/>
          <w:lang w:val="sr-Cyrl-RS"/>
        </w:rPr>
        <w:t>/</w:t>
      </w:r>
      <w:r w:rsidR="0049060B" w:rsidRPr="00987146">
        <w:rPr>
          <w:color w:val="auto"/>
          <w:lang w:val="sr-Cyrl-RS"/>
        </w:rPr>
        <w:t xml:space="preserve">ју </w:t>
      </w:r>
      <w:r w:rsidR="00987146" w:rsidRPr="00987146">
        <w:rPr>
          <w:color w:val="auto"/>
          <w:lang w:val="sr-Cyrl-RS"/>
        </w:rPr>
        <w:t xml:space="preserve">бити </w:t>
      </w:r>
      <w:r w:rsidR="00987146">
        <w:rPr>
          <w:rFonts w:eastAsia="Times New Roman"/>
          <w:color w:val="auto"/>
          <w:kern w:val="0"/>
          <w:lang w:val="sr-Cyrl-RS" w:eastAsia="en-US"/>
        </w:rPr>
        <w:t>д</w:t>
      </w:r>
      <w:r w:rsidR="00987146" w:rsidRPr="00987146">
        <w:rPr>
          <w:rFonts w:eastAsia="Times New Roman"/>
          <w:color w:val="auto"/>
          <w:kern w:val="0"/>
          <w:lang w:val="sr-Cyrl-RS" w:eastAsia="en-US"/>
        </w:rPr>
        <w:t>ипломирани економиста</w:t>
      </w:r>
      <w:r w:rsidR="00987146">
        <w:rPr>
          <w:rFonts w:eastAsia="Times New Roman"/>
          <w:color w:val="auto"/>
          <w:kern w:val="0"/>
          <w:lang w:val="sr-Cyrl-RS" w:eastAsia="en-US"/>
        </w:rPr>
        <w:t>/и и имати п</w:t>
      </w:r>
      <w:r w:rsidR="00987146" w:rsidRPr="00987146">
        <w:rPr>
          <w:rFonts w:eastAsia="Times New Roman"/>
          <w:color w:val="auto"/>
          <w:kern w:val="0"/>
          <w:lang w:val="sr-Cyrl-RS" w:eastAsia="en-US"/>
        </w:rPr>
        <w:t>оложен стручни испит за звање овлашћени ревизор.</w:t>
      </w:r>
    </w:p>
    <w:p w:rsidR="00E1554A" w:rsidRDefault="00E1554A" w:rsidP="0049060B">
      <w:pPr>
        <w:ind w:firstLine="708"/>
        <w:jc w:val="both"/>
        <w:rPr>
          <w:lang w:val="sr-Cyrl-RS"/>
        </w:rPr>
      </w:pPr>
      <w:r>
        <w:rPr>
          <w:lang w:val="sr-Cyrl-RS"/>
        </w:rPr>
        <w:t xml:space="preserve">Наручилац се обавезује исплати уговорену цену у складу са чл.3. </w:t>
      </w:r>
      <w:r w:rsidR="00987146">
        <w:rPr>
          <w:lang w:val="sr-Cyrl-RS"/>
        </w:rPr>
        <w:t>овог у</w:t>
      </w:r>
      <w:r>
        <w:rPr>
          <w:lang w:val="sr-Cyrl-RS"/>
        </w:rPr>
        <w:t>говора.</w:t>
      </w:r>
    </w:p>
    <w:p w:rsidR="00866885" w:rsidRDefault="00866885" w:rsidP="0049060B">
      <w:pPr>
        <w:ind w:firstLine="708"/>
        <w:jc w:val="both"/>
        <w:rPr>
          <w:lang w:val="sr-Cyrl-RS"/>
        </w:rPr>
      </w:pPr>
      <w:r>
        <w:rPr>
          <w:lang w:val="sr-Cyrl-RS"/>
        </w:rPr>
        <w:t>Наручилац је дужан да 3 (три) дана пре планираног датума за почетак обуке обавестити Пружаоца услуге о тачном датуму.</w:t>
      </w:r>
    </w:p>
    <w:p w:rsidR="00E1554A" w:rsidRDefault="00E1554A" w:rsidP="00E1554A">
      <w:pPr>
        <w:ind w:firstLine="708"/>
        <w:jc w:val="both"/>
        <w:rPr>
          <w:lang w:val="sr-Cyrl-RS"/>
        </w:rPr>
      </w:pPr>
    </w:p>
    <w:p w:rsidR="0018064E" w:rsidRDefault="0018064E" w:rsidP="00E1554A">
      <w:pPr>
        <w:ind w:firstLine="708"/>
        <w:jc w:val="both"/>
        <w:rPr>
          <w:lang w:val="sr-Cyrl-RS"/>
        </w:rPr>
      </w:pPr>
    </w:p>
    <w:p w:rsidR="00E1554A" w:rsidRPr="00486578" w:rsidRDefault="00E1554A" w:rsidP="00E1554A">
      <w:pPr>
        <w:jc w:val="both"/>
        <w:rPr>
          <w:lang w:val="sr-Cyrl-RS"/>
        </w:rPr>
      </w:pPr>
      <w:r>
        <w:rPr>
          <w:lang w:val="sr-Cyrl-RS"/>
        </w:rPr>
        <w:t xml:space="preserve"> </w:t>
      </w:r>
      <w:r>
        <w:rPr>
          <w:b/>
          <w:i/>
          <w:lang w:val="sr-Cyrl-RS"/>
        </w:rPr>
        <w:t>Квалитет услуга</w:t>
      </w:r>
    </w:p>
    <w:p w:rsidR="00E1554A" w:rsidRDefault="00E1554A" w:rsidP="00E1554A">
      <w:pPr>
        <w:ind w:firstLine="426"/>
        <w:jc w:val="center"/>
        <w:rPr>
          <w:b/>
          <w:lang w:val="sr-Cyrl-RS"/>
        </w:rPr>
      </w:pPr>
      <w:r>
        <w:rPr>
          <w:b/>
          <w:lang w:val="sr-Cyrl-RS"/>
        </w:rPr>
        <w:t>Члан 6</w:t>
      </w:r>
      <w:r w:rsidRPr="00491B10">
        <w:rPr>
          <w:b/>
          <w:lang w:val="sr-Cyrl-RS"/>
        </w:rPr>
        <w:t>.</w:t>
      </w:r>
    </w:p>
    <w:p w:rsidR="00E1554A" w:rsidRPr="007361B3" w:rsidRDefault="00E1554A" w:rsidP="00E1554A">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 xml:space="preserve">Извршене услуге </w:t>
      </w:r>
      <w:r w:rsidRPr="007361B3">
        <w:rPr>
          <w:rFonts w:eastAsia="Calibri"/>
          <w:color w:val="auto"/>
          <w:kern w:val="0"/>
          <w:szCs w:val="22"/>
          <w:lang w:val="sr-Cyrl-RS" w:eastAsia="en-US"/>
        </w:rPr>
        <w:t>морају у погледу квалитета задовољавати услове и захтеве прописане конкурсном документацијом.</w:t>
      </w:r>
    </w:p>
    <w:p w:rsidR="00E1554A" w:rsidRDefault="00E1554A" w:rsidP="00E1554A">
      <w:pPr>
        <w:ind w:firstLine="426"/>
        <w:rPr>
          <w:b/>
          <w:lang w:val="sr-Cyrl-RS"/>
        </w:rPr>
      </w:pPr>
    </w:p>
    <w:p w:rsidR="00E1554A" w:rsidRPr="00E077D0" w:rsidRDefault="00E1554A" w:rsidP="00E1554A">
      <w:pPr>
        <w:rPr>
          <w:b/>
          <w:i/>
          <w:lang w:val="sr-Cyrl-RS"/>
        </w:rPr>
      </w:pPr>
      <w:r w:rsidRPr="00E077D0">
        <w:rPr>
          <w:b/>
          <w:i/>
          <w:lang w:val="sr-Cyrl-RS"/>
        </w:rPr>
        <w:t>И</w:t>
      </w:r>
      <w:r>
        <w:rPr>
          <w:b/>
          <w:i/>
          <w:lang w:val="sr-Cyrl-RS"/>
        </w:rPr>
        <w:t>звршење услуга</w:t>
      </w:r>
    </w:p>
    <w:p w:rsidR="00E1554A" w:rsidRDefault="00E1554A" w:rsidP="00E1554A">
      <w:pPr>
        <w:shd w:val="clear" w:color="auto" w:fill="FFFFFF"/>
        <w:jc w:val="center"/>
        <w:rPr>
          <w:lang w:val="sr-Cyrl-RS"/>
        </w:rPr>
      </w:pPr>
      <w:r>
        <w:rPr>
          <w:b/>
          <w:color w:val="auto"/>
          <w:lang w:val="sr-Cyrl-RS"/>
        </w:rPr>
        <w:t xml:space="preserve">        </w:t>
      </w:r>
      <w:r w:rsidRPr="00E077D0">
        <w:rPr>
          <w:b/>
          <w:color w:val="auto"/>
          <w:lang w:val="sr-Cyrl-RS"/>
        </w:rPr>
        <w:t>Члан 7</w:t>
      </w:r>
      <w:r>
        <w:rPr>
          <w:lang w:val="sr-Cyrl-RS"/>
        </w:rPr>
        <w:t>.</w:t>
      </w:r>
    </w:p>
    <w:p w:rsidR="0049060B" w:rsidRDefault="00E1554A" w:rsidP="0049060B">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t>Извршење услуга</w:t>
      </w:r>
      <w:r w:rsidRPr="007361B3">
        <w:rPr>
          <w:rFonts w:eastAsia="Calibri"/>
          <w:color w:val="auto"/>
          <w:kern w:val="0"/>
          <w:szCs w:val="22"/>
          <w:lang w:val="sr-Cyrl-RS" w:eastAsia="en-US"/>
        </w:rPr>
        <w:t xml:space="preserve"> ће </w:t>
      </w:r>
      <w:r>
        <w:rPr>
          <w:rFonts w:eastAsia="Calibri"/>
          <w:color w:val="auto"/>
          <w:kern w:val="0"/>
          <w:szCs w:val="22"/>
          <w:lang w:val="sr-Cyrl-RS" w:eastAsia="en-US"/>
        </w:rPr>
        <w:t>се вршити на адреси Н</w:t>
      </w:r>
      <w:r w:rsidRPr="007361B3">
        <w:rPr>
          <w:rFonts w:eastAsia="Calibri"/>
          <w:color w:val="auto"/>
          <w:kern w:val="0"/>
          <w:szCs w:val="22"/>
          <w:lang w:val="sr-Cyrl-RS" w:eastAsia="en-US"/>
        </w:rPr>
        <w:t>аручи</w:t>
      </w:r>
      <w:r w:rsidR="000C1C73">
        <w:rPr>
          <w:rFonts w:eastAsia="Calibri"/>
          <w:color w:val="auto"/>
          <w:kern w:val="0"/>
          <w:szCs w:val="22"/>
          <w:lang w:val="sr-Cyrl-RS" w:eastAsia="en-US"/>
        </w:rPr>
        <w:t>оца: Булевар Михајла Пупина 113а у</w:t>
      </w:r>
      <w:r>
        <w:rPr>
          <w:rFonts w:eastAsia="Calibri"/>
          <w:color w:val="auto"/>
          <w:kern w:val="0"/>
          <w:szCs w:val="22"/>
          <w:lang w:val="sr-Cyrl-RS" w:eastAsia="en-US"/>
        </w:rPr>
        <w:t xml:space="preserve"> Београд</w:t>
      </w:r>
      <w:r w:rsidR="000C1C73">
        <w:rPr>
          <w:rFonts w:eastAsia="Calibri"/>
          <w:color w:val="auto"/>
          <w:kern w:val="0"/>
          <w:szCs w:val="22"/>
          <w:lang w:val="sr-Cyrl-RS" w:eastAsia="en-US"/>
        </w:rPr>
        <w:t>у</w:t>
      </w:r>
      <w:r w:rsidR="0080021F">
        <w:rPr>
          <w:rFonts w:eastAsia="Calibri"/>
          <w:color w:val="auto"/>
          <w:kern w:val="0"/>
          <w:szCs w:val="22"/>
          <w:lang w:val="sr-Cyrl-RS" w:eastAsia="en-US"/>
        </w:rPr>
        <w:t xml:space="preserve"> </w:t>
      </w:r>
      <w:r w:rsidR="00B81E0C">
        <w:rPr>
          <w:rFonts w:eastAsia="Calibri"/>
          <w:color w:val="auto"/>
          <w:kern w:val="0"/>
          <w:szCs w:val="22"/>
          <w:lang w:val="sr-Cyrl-RS" w:eastAsia="en-US"/>
        </w:rPr>
        <w:t>и то за 12 (дванаест</w:t>
      </w:r>
      <w:r w:rsidR="0049060B">
        <w:rPr>
          <w:rFonts w:eastAsia="Calibri"/>
          <w:color w:val="auto"/>
          <w:kern w:val="0"/>
          <w:szCs w:val="22"/>
          <w:lang w:val="sr-Cyrl-RS" w:eastAsia="en-US"/>
        </w:rPr>
        <w:t xml:space="preserve">) корисника. Након окончања обуке, одговорно лице за праћење реализације </w:t>
      </w:r>
      <w:r w:rsidR="0080021F">
        <w:rPr>
          <w:rFonts w:eastAsia="Calibri"/>
          <w:color w:val="auto"/>
          <w:kern w:val="0"/>
          <w:szCs w:val="22"/>
          <w:lang w:val="sr-Cyrl-RS" w:eastAsia="en-US"/>
        </w:rPr>
        <w:t>овог у</w:t>
      </w:r>
      <w:r w:rsidR="0049060B">
        <w:rPr>
          <w:rFonts w:eastAsia="Calibri"/>
          <w:color w:val="auto"/>
          <w:kern w:val="0"/>
          <w:szCs w:val="22"/>
          <w:lang w:val="sr-Cyrl-RS" w:eastAsia="en-US"/>
        </w:rPr>
        <w:t xml:space="preserve">говора и лице које врши обуку, потписаће Записник о извршеним услугама. Копија записника мора бити саставни део рачуна, на основу којег ће се вршити плаћање. </w:t>
      </w:r>
    </w:p>
    <w:p w:rsidR="0049060B" w:rsidRDefault="0049060B" w:rsidP="00E1554A">
      <w:pPr>
        <w:suppressAutoHyphens w:val="0"/>
        <w:spacing w:line="240" w:lineRule="auto"/>
        <w:contextualSpacing/>
        <w:jc w:val="both"/>
        <w:rPr>
          <w:rFonts w:eastAsia="Calibri"/>
          <w:color w:val="auto"/>
          <w:kern w:val="0"/>
          <w:szCs w:val="22"/>
          <w:lang w:val="sr-Cyrl-RS" w:eastAsia="en-US"/>
        </w:rPr>
      </w:pPr>
    </w:p>
    <w:p w:rsidR="00E1554A" w:rsidRPr="0049060B" w:rsidRDefault="00E1554A" w:rsidP="0049060B">
      <w:pPr>
        <w:suppressAutoHyphens w:val="0"/>
        <w:spacing w:line="240" w:lineRule="auto"/>
        <w:contextualSpacing/>
        <w:jc w:val="both"/>
        <w:rPr>
          <w:rFonts w:eastAsia="Calibri"/>
          <w:color w:val="auto"/>
          <w:kern w:val="0"/>
          <w:szCs w:val="22"/>
          <w:lang w:val="sr-Cyrl-RS" w:eastAsia="en-US"/>
        </w:rPr>
      </w:pPr>
      <w:r w:rsidRPr="002454B4">
        <w:rPr>
          <w:b/>
          <w:i/>
          <w:lang w:val="sr-Cyrl-RS"/>
        </w:rPr>
        <w:t>Промена података</w:t>
      </w:r>
    </w:p>
    <w:p w:rsidR="00E1554A" w:rsidRPr="00486578" w:rsidRDefault="00E1554A" w:rsidP="00E1554A">
      <w:pPr>
        <w:shd w:val="clear" w:color="auto" w:fill="FFFFFF"/>
        <w:jc w:val="center"/>
        <w:rPr>
          <w:b/>
          <w:lang w:val="sr-Cyrl-RS"/>
        </w:rPr>
      </w:pPr>
      <w:r w:rsidRPr="00486578">
        <w:rPr>
          <w:b/>
          <w:lang w:val="sr-Cyrl-RS"/>
        </w:rPr>
        <w:t xml:space="preserve">Члан </w:t>
      </w:r>
      <w:r>
        <w:rPr>
          <w:b/>
          <w:lang w:val="sr-Cyrl-RS"/>
        </w:rPr>
        <w:t>8</w:t>
      </w:r>
      <w:r w:rsidRPr="00486578">
        <w:rPr>
          <w:b/>
          <w:lang w:val="sr-Cyrl-RS"/>
        </w:rPr>
        <w:t>.</w:t>
      </w:r>
    </w:p>
    <w:p w:rsidR="00E1554A" w:rsidRDefault="0049060B" w:rsidP="00E1554A">
      <w:pPr>
        <w:shd w:val="clear" w:color="auto" w:fill="FFFFFF"/>
        <w:jc w:val="both"/>
        <w:rPr>
          <w:lang w:val="sr-Cyrl-RS"/>
        </w:rPr>
      </w:pPr>
      <w:r>
        <w:rPr>
          <w:lang w:val="sr-Cyrl-RS"/>
        </w:rPr>
        <w:tab/>
        <w:t>Пружалац услуге</w:t>
      </w:r>
      <w:r w:rsidR="00E1554A">
        <w:rPr>
          <w:lang w:val="sr-Cyrl-RS"/>
        </w:rPr>
        <w:t xml:space="preserve"> је дужан да у складу са одредбама члана 77. Закона о јавним набавкама („Службени гласник РС“,</w:t>
      </w:r>
      <w:r w:rsidR="00E1554A" w:rsidRPr="00A6138B">
        <w:rPr>
          <w:rFonts w:eastAsia="TimesNewRomanPSMT"/>
        </w:rPr>
        <w:t xml:space="preserve"> </w:t>
      </w:r>
      <w:r w:rsidR="00E1554A">
        <w:rPr>
          <w:rFonts w:eastAsia="TimesNewRomanPSMT"/>
        </w:rPr>
        <w:t>бр. 124/2012</w:t>
      </w:r>
      <w:r w:rsidR="00E1554A">
        <w:rPr>
          <w:rFonts w:eastAsia="TimesNewRomanPSMT"/>
          <w:lang w:val="sr-Cyrl-RS"/>
        </w:rPr>
        <w:t>, 14/2015 и 68/2015)</w:t>
      </w:r>
      <w:r w:rsidR="00E1554A">
        <w:rPr>
          <w:lang w:val="sr-Cyrl-RS"/>
        </w:rPr>
        <w:t xml:space="preserve">, без одлагања писмено обавести Наручиоца о било којој промени у вези са испуњеношћу услова из члана 77. Закона о јавним набавкама, а која наступи током важења </w:t>
      </w:r>
      <w:r w:rsidR="0080021F">
        <w:rPr>
          <w:lang w:val="sr-Cyrl-RS"/>
        </w:rPr>
        <w:t>овог у</w:t>
      </w:r>
      <w:r w:rsidR="00E1554A">
        <w:rPr>
          <w:lang w:val="sr-Cyrl-RS"/>
        </w:rPr>
        <w:t>говора и да је документује на прописани начин.</w:t>
      </w:r>
    </w:p>
    <w:p w:rsidR="00E1554A" w:rsidRDefault="00E1554A" w:rsidP="00E1554A">
      <w:pPr>
        <w:shd w:val="clear" w:color="auto" w:fill="FFFFFF"/>
        <w:rPr>
          <w:lang w:val="sr-Cyrl-RS"/>
        </w:rPr>
      </w:pPr>
    </w:p>
    <w:p w:rsidR="00E1554A" w:rsidRDefault="00E1554A" w:rsidP="00E1554A">
      <w:pPr>
        <w:shd w:val="clear" w:color="auto" w:fill="FFFFFF"/>
        <w:rPr>
          <w:b/>
          <w:i/>
          <w:lang w:val="sr-Cyrl-RS"/>
        </w:rPr>
      </w:pPr>
      <w:r w:rsidRPr="00B31F91">
        <w:rPr>
          <w:b/>
          <w:i/>
          <w:lang w:val="sr-Cyrl-RS"/>
        </w:rPr>
        <w:t>Виша сила</w:t>
      </w:r>
    </w:p>
    <w:p w:rsidR="0018064E" w:rsidRPr="00B31F91" w:rsidRDefault="0018064E" w:rsidP="00E1554A">
      <w:pPr>
        <w:shd w:val="clear" w:color="auto" w:fill="FFFFFF"/>
        <w:rPr>
          <w:b/>
          <w:i/>
          <w:lang w:val="sr-Cyrl-RS"/>
        </w:rPr>
      </w:pPr>
    </w:p>
    <w:p w:rsidR="00E1554A" w:rsidRPr="00486578" w:rsidRDefault="00E1554A" w:rsidP="00E1554A">
      <w:pPr>
        <w:shd w:val="clear" w:color="auto" w:fill="FFFFFF"/>
        <w:jc w:val="center"/>
        <w:rPr>
          <w:b/>
          <w:lang w:val="sr-Cyrl-RS"/>
        </w:rPr>
      </w:pPr>
      <w:r w:rsidRPr="00486578">
        <w:rPr>
          <w:b/>
          <w:lang w:val="sr-Cyrl-RS"/>
        </w:rPr>
        <w:t xml:space="preserve">Члан </w:t>
      </w:r>
      <w:r>
        <w:rPr>
          <w:b/>
          <w:lang w:val="sr-Cyrl-RS"/>
        </w:rPr>
        <w:t>9</w:t>
      </w:r>
      <w:r w:rsidRPr="00486578">
        <w:rPr>
          <w:b/>
          <w:lang w:val="sr-Cyrl-RS"/>
        </w:rPr>
        <w:t>.</w:t>
      </w:r>
    </w:p>
    <w:p w:rsidR="00E1554A" w:rsidRDefault="00E1554A" w:rsidP="00E1554A">
      <w:pPr>
        <w:shd w:val="clear" w:color="auto" w:fill="FFFFFF"/>
        <w:jc w:val="both"/>
        <w:rPr>
          <w:lang w:val="sr-Cyrl-RS"/>
        </w:rPr>
      </w:pPr>
      <w:r>
        <w:rPr>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E1554A" w:rsidRDefault="00E1554A" w:rsidP="00E1554A">
      <w:pPr>
        <w:shd w:val="clear" w:color="auto" w:fill="FFFFFF"/>
        <w:jc w:val="center"/>
        <w:rPr>
          <w:lang w:val="sr-Cyrl-RS"/>
        </w:rPr>
      </w:pPr>
    </w:p>
    <w:p w:rsidR="00E1554A" w:rsidRDefault="00E1554A" w:rsidP="00E1554A">
      <w:pPr>
        <w:shd w:val="clear" w:color="auto" w:fill="FFFFFF"/>
        <w:rPr>
          <w:b/>
          <w:i/>
          <w:lang w:val="sr-Cyrl-RS"/>
        </w:rPr>
      </w:pPr>
      <w:r>
        <w:rPr>
          <w:b/>
          <w:i/>
          <w:lang w:val="sr-Cyrl-RS"/>
        </w:rPr>
        <w:t>Трајање и р</w:t>
      </w:r>
      <w:r w:rsidRPr="00B31F91">
        <w:rPr>
          <w:b/>
          <w:i/>
          <w:lang w:val="sr-Cyrl-RS"/>
        </w:rPr>
        <w:t>аскид уговора</w:t>
      </w:r>
    </w:p>
    <w:p w:rsidR="0018064E" w:rsidRPr="005C2316" w:rsidRDefault="0018064E" w:rsidP="00E1554A">
      <w:pPr>
        <w:shd w:val="clear" w:color="auto" w:fill="FFFFFF"/>
        <w:rPr>
          <w:b/>
          <w:i/>
          <w:lang w:val="sr-Cyrl-RS"/>
        </w:rPr>
      </w:pPr>
    </w:p>
    <w:p w:rsidR="00E1554A" w:rsidRPr="00486578" w:rsidRDefault="00E1554A" w:rsidP="00E1554A">
      <w:pPr>
        <w:shd w:val="clear" w:color="auto" w:fill="FFFFFF"/>
        <w:jc w:val="center"/>
        <w:rPr>
          <w:b/>
          <w:lang w:val="sr-Cyrl-RS"/>
        </w:rPr>
      </w:pPr>
      <w:r w:rsidRPr="00486578">
        <w:rPr>
          <w:b/>
          <w:lang w:val="sr-Cyrl-RS"/>
        </w:rPr>
        <w:t>Члан 1</w:t>
      </w:r>
      <w:r>
        <w:rPr>
          <w:b/>
          <w:lang w:val="sr-Cyrl-RS"/>
        </w:rPr>
        <w:t>0</w:t>
      </w:r>
      <w:r w:rsidRPr="00486578">
        <w:rPr>
          <w:b/>
          <w:lang w:val="sr-Cyrl-RS"/>
        </w:rPr>
        <w:t>.</w:t>
      </w:r>
    </w:p>
    <w:p w:rsidR="00064A42" w:rsidRDefault="00E1554A" w:rsidP="00064A42">
      <w:pPr>
        <w:shd w:val="clear" w:color="auto" w:fill="FFFFFF"/>
        <w:jc w:val="both"/>
        <w:rPr>
          <w:lang w:val="sr-Cyrl-RS"/>
        </w:rPr>
      </w:pPr>
      <w:r>
        <w:rPr>
          <w:lang w:val="sr-Cyrl-RS"/>
        </w:rPr>
        <w:tab/>
      </w:r>
      <w:r w:rsidR="0080021F">
        <w:rPr>
          <w:lang w:val="sr-Cyrl-RS"/>
        </w:rPr>
        <w:t>Овај у</w:t>
      </w:r>
      <w:r w:rsidR="00064A42">
        <w:rPr>
          <w:lang w:val="sr-Cyrl-RS"/>
        </w:rPr>
        <w:t>говор ступа на снагу даном потписивања од стране овлашћених лица обе уговорне стране.</w:t>
      </w:r>
    </w:p>
    <w:p w:rsidR="00064A42" w:rsidRDefault="00064A42" w:rsidP="00064A42">
      <w:pPr>
        <w:shd w:val="clear" w:color="auto" w:fill="FFFFFF"/>
        <w:jc w:val="both"/>
        <w:rPr>
          <w:lang w:val="sr-Cyrl-RS"/>
        </w:rPr>
      </w:pPr>
      <w:r>
        <w:rPr>
          <w:lang w:val="sr-Cyrl-RS"/>
        </w:rPr>
        <w:tab/>
        <w:t xml:space="preserve">Трајање </w:t>
      </w:r>
      <w:r w:rsidR="0080021F">
        <w:rPr>
          <w:lang w:val="sr-Cyrl-RS"/>
        </w:rPr>
        <w:t>овог у</w:t>
      </w:r>
      <w:r>
        <w:rPr>
          <w:lang w:val="sr-Cyrl-RS"/>
        </w:rPr>
        <w:t>говора је до испуњења обавеза обе уговор</w:t>
      </w:r>
      <w:r w:rsidR="00B81E0C">
        <w:rPr>
          <w:lang w:val="sr-Cyrl-RS"/>
        </w:rPr>
        <w:t>не стране, а најкасније до 31.12</w:t>
      </w:r>
      <w:r w:rsidR="0080021F">
        <w:rPr>
          <w:lang w:val="sr-Cyrl-RS"/>
        </w:rPr>
        <w:t>.2019</w:t>
      </w:r>
      <w:r>
        <w:rPr>
          <w:lang w:val="sr-Cyrl-RS"/>
        </w:rPr>
        <w:t>. године.</w:t>
      </w:r>
    </w:p>
    <w:p w:rsidR="00064A42" w:rsidRDefault="00064A42" w:rsidP="00064A42">
      <w:pPr>
        <w:shd w:val="clear" w:color="auto" w:fill="FFFFFF"/>
        <w:jc w:val="both"/>
        <w:rPr>
          <w:lang w:val="sr-Cyrl-RS"/>
        </w:rPr>
      </w:pPr>
      <w:r>
        <w:rPr>
          <w:lang w:val="sr-Cyrl-RS"/>
        </w:rPr>
        <w:tab/>
      </w:r>
      <w:r w:rsidR="0080021F">
        <w:rPr>
          <w:lang w:val="sr-Cyrl-RS"/>
        </w:rPr>
        <w:t>Овај у</w:t>
      </w:r>
      <w:r>
        <w:rPr>
          <w:lang w:val="sr-Cyrl-RS"/>
        </w:rPr>
        <w:t>говор се може раскинути споразумно, писменом сагласношћу уговорних страна и у случајевима предвиђеним Законом о облигационим односима.</w:t>
      </w:r>
    </w:p>
    <w:p w:rsidR="00064A42" w:rsidRDefault="00064A42" w:rsidP="00064A42">
      <w:pPr>
        <w:shd w:val="clear" w:color="auto" w:fill="FFFFFF"/>
        <w:jc w:val="both"/>
        <w:rPr>
          <w:lang w:val="sr-Cyrl-RS"/>
        </w:rPr>
      </w:pPr>
      <w:r>
        <w:rPr>
          <w:lang w:val="sr-Cyrl-RS"/>
        </w:rPr>
        <w:tab/>
        <w:t xml:space="preserve">У случају да до једностраног раскида </w:t>
      </w:r>
      <w:r w:rsidR="0080021F">
        <w:rPr>
          <w:lang w:val="sr-Cyrl-RS"/>
        </w:rPr>
        <w:t>овог у</w:t>
      </w:r>
      <w:r>
        <w:rPr>
          <w:lang w:val="sr-Cyrl-RS"/>
        </w:rPr>
        <w:t>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w:t>
      </w:r>
      <w:r w:rsidR="0080021F">
        <w:rPr>
          <w:lang w:val="sr-Cyrl-RS"/>
        </w:rPr>
        <w:t>зима за раскид. Отказни рок је 15 (петнаест</w:t>
      </w:r>
      <w:r>
        <w:rPr>
          <w:lang w:val="sr-Cyrl-RS"/>
        </w:rPr>
        <w:t xml:space="preserve">) дана и почиње да тече од дана пријема писаног обавештења о раскиду </w:t>
      </w:r>
      <w:r w:rsidR="0080021F">
        <w:rPr>
          <w:lang w:val="sr-Cyrl-RS"/>
        </w:rPr>
        <w:t>овог у</w:t>
      </w:r>
      <w:r>
        <w:rPr>
          <w:lang w:val="sr-Cyrl-RS"/>
        </w:rPr>
        <w:t>говора.</w:t>
      </w:r>
    </w:p>
    <w:p w:rsidR="0018064E" w:rsidRDefault="0018064E" w:rsidP="00064A42">
      <w:pPr>
        <w:shd w:val="clear" w:color="auto" w:fill="FFFFFF"/>
        <w:jc w:val="both"/>
        <w:rPr>
          <w:lang w:val="sr-Cyrl-RS"/>
        </w:rPr>
      </w:pPr>
    </w:p>
    <w:p w:rsidR="00E1554A" w:rsidRDefault="00E1554A" w:rsidP="00E1554A">
      <w:pPr>
        <w:shd w:val="clear" w:color="auto" w:fill="FFFFFF"/>
        <w:rPr>
          <w:b/>
          <w:i/>
          <w:lang w:val="sr-Cyrl-RS"/>
        </w:rPr>
      </w:pPr>
      <w:r w:rsidRPr="00B31F91">
        <w:rPr>
          <w:b/>
          <w:i/>
          <w:lang w:val="sr-Cyrl-RS"/>
        </w:rPr>
        <w:t>Решавање спорова</w:t>
      </w:r>
    </w:p>
    <w:p w:rsidR="0018064E" w:rsidRPr="00B31F91" w:rsidRDefault="0018064E" w:rsidP="00E1554A">
      <w:pPr>
        <w:shd w:val="clear" w:color="auto" w:fill="FFFFFF"/>
        <w:rPr>
          <w:b/>
          <w:i/>
          <w:lang w:val="sr-Cyrl-RS"/>
        </w:rPr>
      </w:pPr>
    </w:p>
    <w:p w:rsidR="00E1554A" w:rsidRPr="00486578" w:rsidRDefault="00E1554A" w:rsidP="00E1554A">
      <w:pPr>
        <w:shd w:val="clear" w:color="auto" w:fill="FFFFFF"/>
        <w:jc w:val="center"/>
        <w:rPr>
          <w:b/>
          <w:lang w:val="sr-Cyrl-RS"/>
        </w:rPr>
      </w:pPr>
      <w:r w:rsidRPr="00486578">
        <w:rPr>
          <w:b/>
          <w:lang w:val="sr-Cyrl-RS"/>
        </w:rPr>
        <w:t xml:space="preserve">Члан </w:t>
      </w:r>
      <w:r>
        <w:rPr>
          <w:b/>
          <w:lang w:val="sr-Cyrl-RS"/>
        </w:rPr>
        <w:t>11</w:t>
      </w:r>
      <w:r w:rsidRPr="00486578">
        <w:rPr>
          <w:b/>
          <w:lang w:val="sr-Cyrl-RS"/>
        </w:rPr>
        <w:t>.</w:t>
      </w:r>
    </w:p>
    <w:p w:rsidR="00E1554A" w:rsidRDefault="00E1554A" w:rsidP="00E1554A">
      <w:pPr>
        <w:shd w:val="clear" w:color="auto" w:fill="FFFFFF"/>
        <w:jc w:val="both"/>
        <w:rPr>
          <w:lang w:val="sr-Cyrl-RS"/>
        </w:rPr>
      </w:pPr>
      <w:r>
        <w:rPr>
          <w:lang w:val="sr-Cyrl-RS"/>
        </w:rPr>
        <w:tab/>
        <w:t xml:space="preserve">Уговорне стране су сагласне да ће сваки спор, који настане у вези са </w:t>
      </w:r>
      <w:r w:rsidR="0080021F">
        <w:rPr>
          <w:lang w:val="sr-Cyrl-RS"/>
        </w:rPr>
        <w:t>овим у</w:t>
      </w:r>
      <w:r>
        <w:rPr>
          <w:lang w:val="sr-Cyrl-RS"/>
        </w:rPr>
        <w:t>говором настојати да реше мирним путем у духу добре пословне сарадње.</w:t>
      </w:r>
    </w:p>
    <w:p w:rsidR="00E1554A" w:rsidRDefault="00E1554A" w:rsidP="00E1554A">
      <w:pPr>
        <w:shd w:val="clear" w:color="auto" w:fill="FFFFFF"/>
        <w:jc w:val="both"/>
        <w:rPr>
          <w:lang w:val="sr-Cyrl-RS"/>
        </w:rPr>
      </w:pPr>
      <w:r>
        <w:rPr>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p>
    <w:p w:rsidR="00E1554A" w:rsidRDefault="00E1554A" w:rsidP="00E1554A">
      <w:pPr>
        <w:shd w:val="clear" w:color="auto" w:fill="FFFFFF"/>
        <w:jc w:val="both"/>
        <w:rPr>
          <w:lang w:val="sr-Cyrl-RS"/>
        </w:rPr>
      </w:pPr>
    </w:p>
    <w:p w:rsidR="0080021F" w:rsidRDefault="0080021F" w:rsidP="00E1554A">
      <w:pPr>
        <w:shd w:val="clear" w:color="auto" w:fill="FFFFFF"/>
        <w:rPr>
          <w:b/>
          <w:i/>
          <w:lang w:val="sr-Cyrl-RS"/>
        </w:rPr>
      </w:pPr>
    </w:p>
    <w:p w:rsidR="0018064E" w:rsidRDefault="0018064E" w:rsidP="00E1554A">
      <w:pPr>
        <w:shd w:val="clear" w:color="auto" w:fill="FFFFFF"/>
        <w:rPr>
          <w:b/>
          <w:i/>
          <w:lang w:val="sr-Cyrl-RS"/>
        </w:rPr>
      </w:pPr>
    </w:p>
    <w:p w:rsidR="0018064E" w:rsidRPr="008F211D" w:rsidRDefault="00E1554A" w:rsidP="00E1554A">
      <w:pPr>
        <w:shd w:val="clear" w:color="auto" w:fill="FFFFFF"/>
        <w:rPr>
          <w:b/>
          <w:i/>
          <w:lang w:val="sr-Cyrl-RS"/>
        </w:rPr>
      </w:pPr>
      <w:r w:rsidRPr="008F211D">
        <w:rPr>
          <w:b/>
          <w:i/>
          <w:lang w:val="sr-Cyrl-RS"/>
        </w:rPr>
        <w:t>Завршне одредбе</w:t>
      </w:r>
    </w:p>
    <w:p w:rsidR="00E1554A" w:rsidRPr="00486578" w:rsidRDefault="00E1554A" w:rsidP="00E1554A">
      <w:pPr>
        <w:shd w:val="clear" w:color="auto" w:fill="FFFFFF"/>
        <w:jc w:val="center"/>
        <w:rPr>
          <w:b/>
          <w:lang w:val="sr-Cyrl-RS"/>
        </w:rPr>
      </w:pPr>
      <w:r w:rsidRPr="00486578">
        <w:rPr>
          <w:b/>
          <w:lang w:val="sr-Cyrl-RS"/>
        </w:rPr>
        <w:t>Члан 1</w:t>
      </w:r>
      <w:r>
        <w:rPr>
          <w:b/>
          <w:lang w:val="sr-Cyrl-RS"/>
        </w:rPr>
        <w:t>2</w:t>
      </w:r>
      <w:r w:rsidRPr="00486578">
        <w:rPr>
          <w:b/>
          <w:lang w:val="sr-Cyrl-RS"/>
        </w:rPr>
        <w:t>.</w:t>
      </w:r>
    </w:p>
    <w:p w:rsidR="00E1554A" w:rsidRDefault="00E1554A" w:rsidP="00E1554A">
      <w:pPr>
        <w:shd w:val="clear" w:color="auto" w:fill="FFFFFF"/>
        <w:jc w:val="both"/>
        <w:rPr>
          <w:lang w:val="sr-Cyrl-RS"/>
        </w:rPr>
      </w:pPr>
      <w:r>
        <w:rPr>
          <w:lang w:val="sr-Cyrl-RS"/>
        </w:rPr>
        <w:tab/>
        <w:t xml:space="preserve">На сва питања која нису уређења </w:t>
      </w:r>
      <w:r w:rsidR="0080021F">
        <w:rPr>
          <w:lang w:val="sr-Cyrl-RS"/>
        </w:rPr>
        <w:t>овим у</w:t>
      </w:r>
      <w:r>
        <w:rPr>
          <w:lang w:val="sr-Cyrl-RS"/>
        </w:rPr>
        <w:t>говором, примењиваће се одредбе Закона о облигационим односима и други релавантни законски и други прописи Републике Србије.</w:t>
      </w:r>
    </w:p>
    <w:p w:rsidR="00E1554A" w:rsidRPr="004F069E" w:rsidRDefault="00E1554A" w:rsidP="00E1554A">
      <w:pPr>
        <w:shd w:val="clear" w:color="auto" w:fill="FFFFFF"/>
        <w:jc w:val="both"/>
        <w:rPr>
          <w:lang w:val="sr-Cyrl-RS"/>
        </w:rPr>
      </w:pPr>
    </w:p>
    <w:p w:rsidR="00E1554A" w:rsidRPr="00486578" w:rsidRDefault="00E1554A" w:rsidP="00E1554A">
      <w:pPr>
        <w:shd w:val="clear" w:color="auto" w:fill="FFFFFF"/>
        <w:jc w:val="center"/>
        <w:rPr>
          <w:b/>
          <w:lang w:val="sr-Cyrl-RS"/>
        </w:rPr>
      </w:pPr>
      <w:r w:rsidRPr="00486578">
        <w:rPr>
          <w:b/>
          <w:lang w:val="sr-Cyrl-RS"/>
        </w:rPr>
        <w:t xml:space="preserve">Члан </w:t>
      </w:r>
      <w:r>
        <w:rPr>
          <w:b/>
          <w:lang w:val="sr-Cyrl-RS"/>
        </w:rPr>
        <w:t>13</w:t>
      </w:r>
      <w:r w:rsidRPr="00486578">
        <w:rPr>
          <w:b/>
          <w:lang w:val="sr-Cyrl-RS"/>
        </w:rPr>
        <w:t>.</w:t>
      </w:r>
    </w:p>
    <w:p w:rsidR="00E1554A" w:rsidRDefault="00E1554A" w:rsidP="00E1554A">
      <w:pPr>
        <w:shd w:val="clear" w:color="auto" w:fill="FFFFFF"/>
        <w:rPr>
          <w:lang w:val="sr-Cyrl-RS"/>
        </w:rPr>
      </w:pPr>
      <w:r>
        <w:rPr>
          <w:lang w:val="sr-Cyrl-RS"/>
        </w:rPr>
        <w:tab/>
      </w:r>
      <w:r w:rsidR="0080021F">
        <w:rPr>
          <w:lang w:val="sr-Cyrl-RS"/>
        </w:rPr>
        <w:t>Овај у</w:t>
      </w:r>
      <w:r>
        <w:rPr>
          <w:lang w:val="sr-Cyrl-RS"/>
        </w:rPr>
        <w:t>говор је сачињен у 6 (шест) истоветних примерака, од којих свака уговорна страна задржава по 3 (три) примерка.</w:t>
      </w:r>
    </w:p>
    <w:p w:rsidR="0018064E" w:rsidRDefault="0018064E" w:rsidP="00E1554A">
      <w:pPr>
        <w:shd w:val="clear" w:color="auto" w:fill="FFFFFF"/>
        <w:rPr>
          <w:lang w:val="sr-Cyrl-RS"/>
        </w:rPr>
      </w:pPr>
    </w:p>
    <w:p w:rsidR="0018064E" w:rsidRDefault="0018064E" w:rsidP="00E1554A">
      <w:pPr>
        <w:shd w:val="clear" w:color="auto" w:fill="FFFFFF"/>
        <w:rPr>
          <w:lang w:val="sr-Cyrl-RS"/>
        </w:rPr>
      </w:pPr>
    </w:p>
    <w:p w:rsidR="00E1554A" w:rsidRDefault="00E1554A" w:rsidP="00E1554A">
      <w:pPr>
        <w:shd w:val="clear" w:color="auto" w:fill="FFFFFF"/>
        <w:ind w:firstLine="708"/>
        <w:rPr>
          <w:lang w:val="sr-Cyrl-RS"/>
        </w:rPr>
      </w:pPr>
    </w:p>
    <w:p w:rsidR="00E1554A" w:rsidRPr="004F069E" w:rsidRDefault="00E1554A" w:rsidP="00E1554A">
      <w:pPr>
        <w:shd w:val="clear" w:color="auto" w:fill="FFFFFF"/>
        <w:rPr>
          <w:lang w:val="sr-Cyrl-RS"/>
        </w:rPr>
      </w:pPr>
      <w:r>
        <w:rPr>
          <w:lang w:val="sr-Cyrl-RS"/>
        </w:rPr>
        <w:t xml:space="preserve">     ЗА НАРУЧИОЦА </w:t>
      </w:r>
      <w:r>
        <w:rPr>
          <w:lang w:val="sr-Cyrl-RS"/>
        </w:rPr>
        <w:tab/>
      </w:r>
      <w:r>
        <w:rPr>
          <w:lang w:val="sr-Cyrl-RS"/>
        </w:rPr>
        <w:tab/>
      </w:r>
      <w:r>
        <w:rPr>
          <w:lang w:val="sr-Cyrl-RS"/>
        </w:rPr>
        <w:tab/>
      </w:r>
      <w:r>
        <w:rPr>
          <w:lang w:val="sr-Cyrl-RS"/>
        </w:rPr>
        <w:tab/>
      </w:r>
      <w:r>
        <w:rPr>
          <w:lang w:val="sr-Cyrl-RS"/>
        </w:rPr>
        <w:tab/>
        <w:t xml:space="preserve"> </w:t>
      </w:r>
      <w:r w:rsidR="00B81E0C">
        <w:rPr>
          <w:lang w:val="sr-Cyrl-RS"/>
        </w:rPr>
        <w:t>ЗА ПРУЖАОЦА УСЛУГЕ</w:t>
      </w:r>
    </w:p>
    <w:p w:rsidR="00E1554A" w:rsidRDefault="00E1554A" w:rsidP="00E1554A">
      <w:pPr>
        <w:shd w:val="clear" w:color="auto" w:fill="FFFFFF"/>
        <w:rPr>
          <w:lang w:val="sr-Cyrl-RS"/>
        </w:rPr>
      </w:pPr>
    </w:p>
    <w:p w:rsidR="0043338C" w:rsidRDefault="00E1554A" w:rsidP="00064A42">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r>
      <w:r w:rsidR="00064A42">
        <w:rPr>
          <w:lang w:val="sr-Cyrl-RS"/>
        </w:rPr>
        <w:t>________________________</w:t>
      </w: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Default="00B81E0C" w:rsidP="00064A42">
      <w:pPr>
        <w:shd w:val="clear" w:color="auto" w:fill="FFFFFF"/>
        <w:rPr>
          <w:lang w:val="sr-Cyrl-RS"/>
        </w:rPr>
      </w:pPr>
    </w:p>
    <w:p w:rsidR="00B81E0C" w:rsidRPr="00841D20" w:rsidRDefault="00B81E0C" w:rsidP="00B81E0C">
      <w:pPr>
        <w:jc w:val="center"/>
        <w:rPr>
          <w:b/>
          <w:bCs/>
          <w:iCs/>
          <w:sz w:val="28"/>
          <w:szCs w:val="28"/>
          <w:lang w:val="sr-Cyrl-RS"/>
        </w:rPr>
      </w:pPr>
      <w:r w:rsidRPr="00D3632D">
        <w:rPr>
          <w:b/>
          <w:bCs/>
          <w:iCs/>
          <w:sz w:val="28"/>
          <w:szCs w:val="28"/>
          <w:shd w:val="clear" w:color="auto" w:fill="7F7F7F"/>
        </w:rPr>
        <w:t>XI</w:t>
      </w:r>
      <w:r>
        <w:rPr>
          <w:b/>
          <w:bCs/>
          <w:iCs/>
          <w:sz w:val="28"/>
          <w:szCs w:val="28"/>
          <w:shd w:val="clear" w:color="auto" w:fill="7F7F7F"/>
          <w:lang w:val="sr-Cyrl-RS"/>
        </w:rPr>
        <w:t>в</w:t>
      </w:r>
      <w:r w:rsidRPr="00C413F1">
        <w:rPr>
          <w:b/>
          <w:bCs/>
          <w:iCs/>
          <w:sz w:val="28"/>
          <w:szCs w:val="28"/>
        </w:rPr>
        <w:t xml:space="preserve"> </w:t>
      </w:r>
      <w:r>
        <w:rPr>
          <w:b/>
          <w:bCs/>
          <w:iCs/>
          <w:sz w:val="28"/>
          <w:szCs w:val="28"/>
          <w:lang w:val="sr-Cyrl-RS"/>
        </w:rPr>
        <w:t xml:space="preserve">МОДЕЛ </w:t>
      </w:r>
      <w:r w:rsidRPr="00C413F1">
        <w:rPr>
          <w:b/>
          <w:bCs/>
          <w:iCs/>
          <w:sz w:val="28"/>
          <w:szCs w:val="28"/>
        </w:rPr>
        <w:t>УГОВОР</w:t>
      </w:r>
      <w:r>
        <w:rPr>
          <w:b/>
          <w:bCs/>
          <w:iCs/>
          <w:sz w:val="28"/>
          <w:szCs w:val="28"/>
          <w:lang w:val="sr-Cyrl-RS"/>
        </w:rPr>
        <w:t>А  ЗА ПАРТИЈУ 3</w:t>
      </w:r>
    </w:p>
    <w:p w:rsidR="00B81E0C" w:rsidRDefault="00B81E0C" w:rsidP="00B81E0C">
      <w:pPr>
        <w:jc w:val="center"/>
        <w:rPr>
          <w:iCs/>
          <w:lang w:val="sr-Cyrl-RS"/>
        </w:rPr>
      </w:pPr>
    </w:p>
    <w:p w:rsidR="00B81E0C" w:rsidRDefault="00B81E0C" w:rsidP="00B81E0C">
      <w:pPr>
        <w:rPr>
          <w:i/>
          <w:iCs/>
          <w:lang w:val="sr-Cyrl-RS"/>
        </w:rPr>
      </w:pPr>
      <w:r w:rsidRPr="001E4EC9">
        <w:rPr>
          <w:b/>
          <w:i/>
          <w:iCs/>
          <w:lang w:val="sr-Cyrl-RS"/>
        </w:rPr>
        <w:t>Напомена:</w:t>
      </w:r>
      <w:r>
        <w:rPr>
          <w:i/>
          <w:iCs/>
          <w:lang w:val="sr-Cyrl-RS"/>
        </w:rPr>
        <w:t xml:space="preserve"> </w:t>
      </w:r>
    </w:p>
    <w:p w:rsidR="00B81E0C" w:rsidRDefault="00B81E0C" w:rsidP="00B81E0C">
      <w:pPr>
        <w:numPr>
          <w:ilvl w:val="0"/>
          <w:numId w:val="16"/>
        </w:numPr>
        <w:jc w:val="both"/>
        <w:rPr>
          <w:i/>
          <w:iCs/>
          <w:lang w:val="sr-Cyrl-RS"/>
        </w:rPr>
      </w:pPr>
      <w:r>
        <w:rPr>
          <w:i/>
          <w:iCs/>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B81E0C" w:rsidRDefault="00B81E0C" w:rsidP="00B81E0C">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B81E0C" w:rsidRPr="00841D20" w:rsidRDefault="00B81E0C" w:rsidP="00B81E0C">
      <w:pPr>
        <w:numPr>
          <w:ilvl w:val="0"/>
          <w:numId w:val="16"/>
        </w:numPr>
        <w:jc w:val="both"/>
        <w:rPr>
          <w:i/>
          <w:iCs/>
          <w:lang w:val="sr-Cyrl-RS"/>
        </w:rPr>
      </w:pPr>
      <w:r>
        <w:rPr>
          <w:i/>
          <w:iCs/>
          <w:lang w:val="sr-Cyrl-RS"/>
        </w:rPr>
        <w:t>уколико се уговор додели физичком лицу, са њим ће се закључити уговор о делу, а уговорена цена мора да садржи и све припадајуће порезе  и доприносе, који произилазе из такве врсте уговора.</w:t>
      </w:r>
    </w:p>
    <w:p w:rsidR="00B81E0C" w:rsidRPr="00841D20" w:rsidRDefault="00B81E0C" w:rsidP="00B81E0C">
      <w:pPr>
        <w:rPr>
          <w:rFonts w:ascii="Arial" w:hAnsi="Arial" w:cs="Arial"/>
          <w:i/>
          <w:iCs/>
        </w:rPr>
      </w:pPr>
    </w:p>
    <w:p w:rsidR="00B81E0C" w:rsidRPr="000E68F0" w:rsidRDefault="00B81E0C" w:rsidP="00B81E0C">
      <w:pPr>
        <w:jc w:val="center"/>
        <w:rPr>
          <w:b/>
          <w:iCs/>
          <w:color w:val="auto"/>
          <w:sz w:val="28"/>
          <w:szCs w:val="28"/>
          <w:lang w:val="sr-Cyrl-RS"/>
        </w:rPr>
      </w:pPr>
      <w:r w:rsidRPr="000E68F0">
        <w:rPr>
          <w:b/>
          <w:iCs/>
          <w:color w:val="auto"/>
          <w:sz w:val="28"/>
          <w:szCs w:val="28"/>
          <w:lang w:val="sr-Cyrl-RS"/>
        </w:rPr>
        <w:t>УГОВОР</w:t>
      </w:r>
    </w:p>
    <w:p w:rsidR="00B81E0C" w:rsidRDefault="00B81E0C" w:rsidP="00B81E0C">
      <w:pPr>
        <w:rPr>
          <w:b/>
          <w:i/>
          <w:iCs/>
          <w:color w:val="auto"/>
          <w:lang w:val="sr-Cyrl-RS"/>
        </w:rPr>
      </w:pPr>
    </w:p>
    <w:p w:rsidR="00B81E0C" w:rsidRPr="008B36AA" w:rsidRDefault="00B81E0C" w:rsidP="00B81E0C">
      <w:pPr>
        <w:rPr>
          <w:b/>
          <w:i/>
          <w:iCs/>
          <w:color w:val="auto"/>
        </w:rPr>
      </w:pPr>
      <w:r w:rsidRPr="008B36AA">
        <w:rPr>
          <w:b/>
          <w:i/>
          <w:iCs/>
          <w:color w:val="auto"/>
        </w:rPr>
        <w:t>Закључен између:</w:t>
      </w:r>
    </w:p>
    <w:p w:rsidR="00B81E0C" w:rsidRPr="008B36AA" w:rsidRDefault="00B81E0C" w:rsidP="00B81E0C">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Pr>
          <w:rFonts w:eastAsia="Times New Roman"/>
          <w:iCs/>
          <w:color w:val="auto"/>
          <w:kern w:val="0"/>
          <w:lang w:eastAsia="en-US"/>
        </w:rPr>
        <w:t>пољопривреде</w:t>
      </w:r>
      <w:r>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 xml:space="preserve">Управа за аграрна плаћања, </w:t>
      </w:r>
      <w:r>
        <w:rPr>
          <w:rFonts w:eastAsia="Times New Roman"/>
          <w:iCs/>
          <w:color w:val="auto"/>
          <w:kern w:val="0"/>
          <w:lang w:val="sr-Cyrl-RS" w:eastAsia="en-US"/>
        </w:rPr>
        <w:t>са седиштем у Београду, Булевар краља Александра 84</w:t>
      </w:r>
      <w:r w:rsidRPr="00E30BA0">
        <w:rPr>
          <w:rFonts w:eastAsia="Times New Roman"/>
          <w:iCs/>
          <w:color w:val="auto"/>
          <w:kern w:val="0"/>
          <w:lang w:eastAsia="en-US"/>
        </w:rPr>
        <w:t xml:space="preserve">, порески идентификациони број </w:t>
      </w:r>
      <w:r>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Pr>
          <w:rFonts w:eastAsia="Times New Roman"/>
          <w:iCs/>
          <w:color w:val="auto"/>
          <w:kern w:val="0"/>
          <w:lang w:val="sr-Cyrl-RS" w:eastAsia="en-US"/>
        </w:rPr>
        <w:t>17855140</w:t>
      </w:r>
      <w:r>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Pr>
          <w:rFonts w:eastAsia="Times New Roman"/>
          <w:iCs/>
          <w:color w:val="auto"/>
          <w:kern w:val="0"/>
          <w:lang w:val="sr-Cyrl-RS" w:eastAsia="en-US"/>
        </w:rPr>
        <w:t xml:space="preserve">вршилац дужности </w:t>
      </w:r>
      <w:r w:rsidRPr="00E30BA0">
        <w:rPr>
          <w:rFonts w:eastAsia="Times New Roman"/>
          <w:iCs/>
          <w:color w:val="auto"/>
          <w:kern w:val="0"/>
          <w:lang w:eastAsia="en-US"/>
        </w:rPr>
        <w:t>директор</w:t>
      </w:r>
      <w:r>
        <w:rPr>
          <w:rFonts w:eastAsia="Times New Roman"/>
          <w:iCs/>
          <w:color w:val="auto"/>
          <w:kern w:val="0"/>
          <w:lang w:val="sr-Cyrl-RS" w:eastAsia="en-US"/>
        </w:rPr>
        <w:t xml:space="preserve">а, Биљана Петровић </w:t>
      </w:r>
      <w:r w:rsidRPr="00E30BA0">
        <w:rPr>
          <w:rFonts w:eastAsia="Times New Roman"/>
          <w:iCs/>
          <w:color w:val="auto"/>
          <w:kern w:val="0"/>
          <w:lang w:eastAsia="en-US"/>
        </w:rPr>
        <w:t xml:space="preserve">(у даљем тексту: </w:t>
      </w:r>
      <w:r>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B81E0C" w:rsidRPr="00E30BA0" w:rsidRDefault="00B81E0C" w:rsidP="00B81E0C">
      <w:pPr>
        <w:suppressAutoHyphens w:val="0"/>
        <w:spacing w:line="240" w:lineRule="auto"/>
        <w:jc w:val="both"/>
        <w:rPr>
          <w:rFonts w:eastAsia="Times New Roman"/>
          <w:iCs/>
          <w:color w:val="auto"/>
          <w:kern w:val="0"/>
          <w:lang w:eastAsia="en-US"/>
        </w:rPr>
      </w:pPr>
    </w:p>
    <w:p w:rsidR="00B81E0C" w:rsidRDefault="00B81E0C" w:rsidP="00B81E0C">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Pr>
          <w:rFonts w:eastAsia="Times New Roman"/>
          <w:b/>
          <w:iCs/>
          <w:color w:val="auto"/>
          <w:kern w:val="0"/>
          <w:lang w:val="sr-Cyrl-RS" w:eastAsia="en-US"/>
        </w:rPr>
        <w:t xml:space="preserve">________________________________ </w:t>
      </w:r>
      <w:r>
        <w:rPr>
          <w:rFonts w:eastAsia="Times New Roman"/>
          <w:bCs/>
          <w:iCs/>
          <w:color w:val="auto"/>
          <w:kern w:val="0"/>
          <w:lang w:val="sr-Cyrl-RS" w:eastAsia="en-US"/>
        </w:rPr>
        <w:t>са  седиштем у _____________</w:t>
      </w:r>
      <w:r>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B81E0C" w:rsidRDefault="00B81E0C" w:rsidP="00B81E0C">
      <w:pPr>
        <w:suppressAutoHyphens w:val="0"/>
        <w:spacing w:line="240" w:lineRule="auto"/>
        <w:ind w:left="720"/>
        <w:jc w:val="both"/>
        <w:rPr>
          <w:rFonts w:eastAsia="Times New Roman"/>
          <w:b/>
          <w:iCs/>
          <w:color w:val="auto"/>
          <w:kern w:val="0"/>
          <w:lang w:val="sr-Cyrl-RS" w:eastAsia="en-US"/>
        </w:rPr>
      </w:pPr>
    </w:p>
    <w:p w:rsidR="00B81E0C" w:rsidRDefault="00B81E0C" w:rsidP="00B81E0C">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Pr>
          <w:rFonts w:eastAsia="Times New Roman"/>
          <w:b/>
          <w:iCs/>
          <w:color w:val="auto"/>
          <w:kern w:val="0"/>
          <w:lang w:val="sr-Cyrl-RS" w:eastAsia="en-US"/>
        </w:rPr>
        <w:t xml:space="preserve"> ___________________________</w:t>
      </w:r>
      <w:r>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Pr>
          <w:rFonts w:eastAsia="Times New Roman"/>
          <w:bCs/>
          <w:iCs/>
          <w:color w:val="auto"/>
          <w:kern w:val="0"/>
          <w:lang w:val="sr-Cyrl-RS" w:eastAsia="en-US"/>
        </w:rPr>
        <w:t xml:space="preserve"> </w:t>
      </w:r>
      <w:r>
        <w:rPr>
          <w:rFonts w:eastAsia="Times New Roman"/>
          <w:b/>
          <w:bCs/>
          <w:iCs/>
          <w:color w:val="auto"/>
          <w:kern w:val="0"/>
          <w:lang w:val="sr-Cyrl-RS" w:eastAsia="en-US"/>
        </w:rPr>
        <w:t xml:space="preserve">_______, </w:t>
      </w:r>
      <w:r w:rsidRPr="00E30BA0">
        <w:rPr>
          <w:rFonts w:eastAsia="Times New Roman"/>
          <w:iCs/>
          <w:color w:val="auto"/>
          <w:kern w:val="0"/>
          <w:lang w:val="sr-Cyrl-RS" w:eastAsia="en-US"/>
        </w:rPr>
        <w:t xml:space="preserve">текући рачун </w:t>
      </w:r>
      <w:r>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B81E0C" w:rsidRDefault="00B81E0C" w:rsidP="00B81E0C">
      <w:pPr>
        <w:suppressAutoHyphens w:val="0"/>
        <w:spacing w:line="240" w:lineRule="auto"/>
        <w:ind w:left="720"/>
        <w:jc w:val="both"/>
        <w:rPr>
          <w:rFonts w:eastAsia="Times New Roman"/>
          <w:iCs/>
          <w:color w:val="auto"/>
          <w:kern w:val="0"/>
          <w:lang w:val="sr-Cyrl-RS" w:eastAsia="en-US"/>
        </w:rPr>
      </w:pPr>
    </w:p>
    <w:p w:rsidR="00B81E0C" w:rsidRDefault="00B81E0C" w:rsidP="00B81E0C">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Pr="00E30BA0">
        <w:rPr>
          <w:rFonts w:eastAsia="Times New Roman"/>
          <w:iCs/>
          <w:color w:val="auto"/>
          <w:kern w:val="0"/>
          <w:lang w:val="sr-Cyrl-RS" w:eastAsia="en-US"/>
        </w:rPr>
        <w:t>који се води код</w:t>
      </w:r>
      <w:r w:rsidRPr="008B36AA">
        <w:rPr>
          <w:rFonts w:eastAsia="Times New Roman"/>
          <w:iCs/>
          <w:color w:val="auto"/>
          <w:kern w:val="0"/>
          <w:lang w:val="sr-Cyrl-RS" w:eastAsia="en-US"/>
        </w:rPr>
        <w:t xml:space="preserve"> </w:t>
      </w:r>
      <w:r>
        <w:rPr>
          <w:rFonts w:eastAsia="Times New Roman"/>
          <w:b/>
          <w:iCs/>
          <w:color w:val="auto"/>
          <w:kern w:val="0"/>
          <w:lang w:val="sr-Cyrl-RS" w:eastAsia="en-US"/>
        </w:rPr>
        <w:t>___________________________</w:t>
      </w:r>
      <w:r w:rsidRPr="00E30BA0">
        <w:rPr>
          <w:rFonts w:eastAsia="Times New Roman"/>
          <w:iCs/>
          <w:color w:val="auto"/>
          <w:kern w:val="0"/>
          <w:lang w:val="sr-Cyrl-RS" w:eastAsia="en-US"/>
        </w:rPr>
        <w:t xml:space="preserve">, ПИБ </w:t>
      </w:r>
      <w:r>
        <w:rPr>
          <w:rFonts w:eastAsia="Times New Roman"/>
          <w:iCs/>
          <w:color w:val="auto"/>
          <w:kern w:val="0"/>
          <w:lang w:val="sr-Cyrl-RS" w:eastAsia="en-US"/>
        </w:rPr>
        <w:t>_____________</w:t>
      </w:r>
      <w:r w:rsidRPr="00E30BA0">
        <w:rPr>
          <w:rFonts w:eastAsia="Times New Roman"/>
          <w:iCs/>
          <w:color w:val="auto"/>
          <w:kern w:val="0"/>
          <w:lang w:val="sr-Cyrl-RS" w:eastAsia="en-US"/>
        </w:rPr>
        <w:t xml:space="preserve">, матични </w:t>
      </w:r>
    </w:p>
    <w:p w:rsidR="00B81E0C" w:rsidRDefault="00B81E0C" w:rsidP="00B81E0C">
      <w:pPr>
        <w:suppressAutoHyphens w:val="0"/>
        <w:spacing w:line="240" w:lineRule="auto"/>
        <w:ind w:left="720"/>
        <w:jc w:val="both"/>
        <w:rPr>
          <w:rFonts w:eastAsia="Times New Roman"/>
          <w:iCs/>
          <w:color w:val="auto"/>
          <w:kern w:val="0"/>
          <w:lang w:val="sr-Cyrl-RS" w:eastAsia="en-US"/>
        </w:rPr>
      </w:pPr>
    </w:p>
    <w:p w:rsidR="00B81E0C" w:rsidRPr="00E30BA0" w:rsidRDefault="00B81E0C" w:rsidP="00B81E0C">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Pr>
          <w:rFonts w:eastAsia="Times New Roman"/>
          <w:b/>
          <w:iCs/>
          <w:color w:val="auto"/>
          <w:kern w:val="0"/>
          <w:lang w:val="sr-Cyrl-RS" w:eastAsia="en-US"/>
        </w:rPr>
        <w:t>_____________</w:t>
      </w:r>
      <w:r w:rsidRPr="00E30BA0">
        <w:rPr>
          <w:rFonts w:eastAsia="Times New Roman"/>
          <w:iCs/>
          <w:color w:val="auto"/>
          <w:kern w:val="0"/>
          <w:lang w:val="sr-Cyrl-RS" w:eastAsia="en-US"/>
        </w:rPr>
        <w:t>, које заступа</w:t>
      </w:r>
      <w:r>
        <w:rPr>
          <w:rFonts w:eastAsia="Times New Roman"/>
          <w:iCs/>
          <w:color w:val="auto"/>
          <w:kern w:val="0"/>
          <w:lang w:val="sr-Cyrl-RS" w:eastAsia="en-US"/>
        </w:rPr>
        <w:t xml:space="preserve">  ___________________</w:t>
      </w:r>
      <w:r w:rsidRPr="00E30BA0">
        <w:rPr>
          <w:rFonts w:eastAsia="Times New Roman"/>
          <w:iCs/>
          <w:color w:val="auto"/>
          <w:kern w:val="0"/>
          <w:lang w:val="sr-Cyrl-RS" w:eastAsia="en-US"/>
        </w:rPr>
        <w:t xml:space="preserve">(у даљем тексту: </w:t>
      </w:r>
      <w:r>
        <w:rPr>
          <w:rFonts w:eastAsia="Times New Roman"/>
          <w:iCs/>
          <w:color w:val="auto"/>
          <w:kern w:val="0"/>
          <w:lang w:val="sr-Cyrl-RS" w:eastAsia="en-US"/>
        </w:rPr>
        <w:t>Пружалац услуге</w:t>
      </w:r>
      <w:r w:rsidRPr="00E30BA0">
        <w:rPr>
          <w:rFonts w:eastAsia="Times New Roman"/>
          <w:iCs/>
          <w:color w:val="auto"/>
          <w:kern w:val="0"/>
          <w:lang w:val="sr-Cyrl-RS" w:eastAsia="en-US"/>
        </w:rPr>
        <w:t>).</w:t>
      </w:r>
    </w:p>
    <w:p w:rsidR="00B81E0C" w:rsidRDefault="00B81E0C" w:rsidP="00B81E0C">
      <w:pPr>
        <w:rPr>
          <w:rFonts w:ascii="Arial" w:hAnsi="Arial" w:cs="Arial"/>
          <w:i/>
          <w:iCs/>
          <w:color w:val="FF0000"/>
          <w:lang w:val="sr-Cyrl-RS"/>
        </w:rPr>
      </w:pPr>
    </w:p>
    <w:p w:rsidR="00B81E0C" w:rsidRPr="00484866" w:rsidRDefault="00B81E0C" w:rsidP="00B81E0C">
      <w:pPr>
        <w:rPr>
          <w:iCs/>
          <w:color w:val="auto"/>
          <w:lang w:val="sr-Cyrl-RS"/>
        </w:rPr>
      </w:pPr>
      <w:r>
        <w:rPr>
          <w:iCs/>
          <w:color w:val="auto"/>
          <w:lang w:val="sr-Cyrl-RS"/>
        </w:rPr>
        <w:t>и са понуђачима из групе понуђача/са подизвођачима (заокружити)</w:t>
      </w:r>
    </w:p>
    <w:p w:rsidR="00B81E0C" w:rsidRDefault="00B81E0C" w:rsidP="00B81E0C">
      <w:pPr>
        <w:spacing w:line="360" w:lineRule="auto"/>
        <w:rPr>
          <w:iCs/>
          <w:lang w:val="sr-Cyrl-RS"/>
        </w:rPr>
      </w:pPr>
      <w:r>
        <w:rPr>
          <w:iCs/>
          <w:lang w:val="sr-Cyrl-RS"/>
        </w:rPr>
        <w:t xml:space="preserve">а) __________________________________________________________________________ </w:t>
      </w:r>
    </w:p>
    <w:p w:rsidR="00B81E0C" w:rsidRDefault="00B81E0C" w:rsidP="00B81E0C">
      <w:pPr>
        <w:spacing w:line="360" w:lineRule="auto"/>
        <w:rPr>
          <w:iCs/>
          <w:lang w:val="sr-Cyrl-RS"/>
        </w:rPr>
      </w:pPr>
      <w:r>
        <w:rPr>
          <w:iCs/>
          <w:lang w:val="sr-Cyrl-RS"/>
        </w:rPr>
        <w:t>____________________________________________________________________________</w:t>
      </w:r>
    </w:p>
    <w:p w:rsidR="00B81E0C" w:rsidRDefault="00B81E0C" w:rsidP="00B81E0C">
      <w:pPr>
        <w:spacing w:line="360" w:lineRule="auto"/>
        <w:rPr>
          <w:iCs/>
          <w:lang w:val="sr-Cyrl-RS"/>
        </w:rPr>
      </w:pPr>
      <w:r>
        <w:rPr>
          <w:iCs/>
          <w:lang w:val="sr-Cyrl-RS"/>
        </w:rPr>
        <w:t>б) __________________________________________________________________________</w:t>
      </w:r>
    </w:p>
    <w:p w:rsidR="00B81E0C" w:rsidRDefault="00B81E0C" w:rsidP="00B81E0C">
      <w:pPr>
        <w:spacing w:line="360" w:lineRule="auto"/>
        <w:rPr>
          <w:iCs/>
          <w:lang w:val="sr-Cyrl-RS"/>
        </w:rPr>
      </w:pPr>
      <w:r>
        <w:rPr>
          <w:iCs/>
          <w:lang w:val="sr-Cyrl-RS"/>
        </w:rPr>
        <w:t>____________________________________________________________________________</w:t>
      </w:r>
    </w:p>
    <w:p w:rsidR="00B81E0C" w:rsidRPr="0085557D" w:rsidRDefault="00B81E0C" w:rsidP="00B81E0C">
      <w:pPr>
        <w:rPr>
          <w:iCs/>
        </w:rPr>
      </w:pPr>
      <w:r w:rsidRPr="0085557D">
        <w:rPr>
          <w:iCs/>
        </w:rPr>
        <w:t>Основ уговора:</w:t>
      </w:r>
    </w:p>
    <w:p w:rsidR="00B81E0C" w:rsidRPr="0085557D" w:rsidRDefault="00B81E0C" w:rsidP="00B81E0C">
      <w:pPr>
        <w:jc w:val="both"/>
        <w:rPr>
          <w:iCs/>
          <w:lang w:val="sr-Cyrl-RS"/>
        </w:rPr>
      </w:pPr>
      <w:r w:rsidRPr="007C5D54">
        <w:rPr>
          <w:iCs/>
          <w:color w:val="auto"/>
        </w:rPr>
        <w:t>ЈН</w:t>
      </w:r>
      <w:r>
        <w:rPr>
          <w:iCs/>
          <w:color w:val="auto"/>
          <w:lang w:val="sr-Cyrl-RS"/>
        </w:rPr>
        <w:t>ОП</w:t>
      </w:r>
      <w:r w:rsidRPr="007C5D54">
        <w:rPr>
          <w:iCs/>
          <w:color w:val="auto"/>
          <w:lang w:val="sr-Cyrl-RS"/>
        </w:rPr>
        <w:t xml:space="preserve"> </w:t>
      </w:r>
      <w:r>
        <w:rPr>
          <w:iCs/>
          <w:color w:val="auto"/>
          <w:lang w:val="sr-Cyrl-RS"/>
        </w:rPr>
        <w:t>4/2019</w:t>
      </w:r>
      <w:r>
        <w:rPr>
          <w:iCs/>
          <w:lang w:val="sr-Cyrl-RS"/>
        </w:rPr>
        <w:t xml:space="preserve">, Партија 3 </w:t>
      </w:r>
      <w:r w:rsidRPr="00E1554A">
        <w:rPr>
          <w:iCs/>
          <w:color w:val="auto"/>
          <w:lang w:val="sr-Cyrl-RS"/>
        </w:rPr>
        <w:t xml:space="preserve">за </w:t>
      </w:r>
      <w:r w:rsidRPr="00E1554A">
        <w:rPr>
          <w:bCs/>
          <w:iCs/>
          <w:color w:val="auto"/>
          <w:lang w:val="sr-Cyrl-RS"/>
        </w:rPr>
        <w:t>обуку</w:t>
      </w:r>
      <w:r w:rsidRPr="00E1554A">
        <w:rPr>
          <w:bCs/>
          <w:iCs/>
          <w:color w:val="FF0000"/>
          <w:lang w:val="sr-Cyrl-RS"/>
        </w:rPr>
        <w:t xml:space="preserve"> </w:t>
      </w:r>
      <w:r>
        <w:rPr>
          <w:bCs/>
          <w:iCs/>
          <w:color w:val="auto"/>
          <w:lang w:val="sr-Cyrl-RS"/>
        </w:rPr>
        <w:t>административне контроле царинске документације и порекла робе</w:t>
      </w:r>
      <w:r w:rsidRPr="00E1554A">
        <w:rPr>
          <w:iCs/>
          <w:color w:val="auto"/>
          <w:lang w:val="sr-Cyrl-RS"/>
        </w:rPr>
        <w:t>.</w:t>
      </w:r>
    </w:p>
    <w:p w:rsidR="00B81E0C" w:rsidRDefault="00B81E0C" w:rsidP="00B81E0C">
      <w:pPr>
        <w:rPr>
          <w:iCs/>
          <w:lang w:val="sr-Cyrl-RS"/>
        </w:rPr>
      </w:pPr>
    </w:p>
    <w:p w:rsidR="00B81E0C" w:rsidRPr="005F7B6F" w:rsidRDefault="00B81E0C" w:rsidP="00B81E0C">
      <w:pPr>
        <w:rPr>
          <w:iCs/>
          <w:lang w:val="sr-Cyrl-RS"/>
        </w:rPr>
      </w:pPr>
      <w:r w:rsidRPr="0085557D">
        <w:rPr>
          <w:iCs/>
        </w:rPr>
        <w:t xml:space="preserve">Број и датум одлуке о </w:t>
      </w:r>
      <w:r w:rsidRPr="0085557D">
        <w:rPr>
          <w:iCs/>
          <w:lang w:val="sr-Cyrl-CS"/>
        </w:rPr>
        <w:t>додели уговора</w:t>
      </w:r>
      <w:r>
        <w:rPr>
          <w:iCs/>
        </w:rPr>
        <w:t>:</w:t>
      </w:r>
      <w:r>
        <w:rPr>
          <w:iCs/>
          <w:lang w:val="sr-Cyrl-RS"/>
        </w:rPr>
        <w:t xml:space="preserve"> ____________________.</w:t>
      </w:r>
    </w:p>
    <w:p w:rsidR="00B81E0C" w:rsidRDefault="00B81E0C" w:rsidP="00B81E0C">
      <w:pPr>
        <w:rPr>
          <w:iCs/>
          <w:lang w:val="sr-Cyrl-RS"/>
        </w:rPr>
      </w:pPr>
    </w:p>
    <w:p w:rsidR="00B81E0C" w:rsidRPr="005F7B6F" w:rsidRDefault="00B81E0C" w:rsidP="00B81E0C">
      <w:pPr>
        <w:rPr>
          <w:rFonts w:ascii="Arial" w:hAnsi="Arial" w:cs="Arial"/>
          <w:iCs/>
          <w:lang w:val="sr-Cyrl-RS"/>
        </w:rPr>
      </w:pPr>
      <w:r w:rsidRPr="0085557D">
        <w:rPr>
          <w:iCs/>
        </w:rPr>
        <w:t>Понуд</w:t>
      </w:r>
      <w:r>
        <w:rPr>
          <w:iCs/>
        </w:rPr>
        <w:t xml:space="preserve">а изабраног понуђача бр. ___________ </w:t>
      </w:r>
      <w:r w:rsidRPr="0085557D">
        <w:rPr>
          <w:iCs/>
        </w:rPr>
        <w:t>о</w:t>
      </w:r>
      <w:r>
        <w:rPr>
          <w:iCs/>
        </w:rPr>
        <w:t>д</w:t>
      </w:r>
      <w:r>
        <w:rPr>
          <w:iCs/>
          <w:lang w:val="sr-Cyrl-RS"/>
        </w:rPr>
        <w:t xml:space="preserve"> ________________.</w:t>
      </w:r>
    </w:p>
    <w:p w:rsidR="00B81E0C" w:rsidRDefault="00B81E0C" w:rsidP="00B81E0C">
      <w:pPr>
        <w:rPr>
          <w:rFonts w:ascii="Arial" w:hAnsi="Arial" w:cs="Arial"/>
          <w:i/>
          <w:iCs/>
        </w:rPr>
      </w:pPr>
    </w:p>
    <w:p w:rsidR="00B81E0C" w:rsidRPr="007B543C" w:rsidRDefault="00B81E0C" w:rsidP="00B81E0C">
      <w:pPr>
        <w:shd w:val="clear" w:color="auto" w:fill="FFFFFF"/>
        <w:rPr>
          <w:b/>
          <w:i/>
          <w:color w:val="auto"/>
          <w:lang w:val="sr-Cyrl-RS"/>
        </w:rPr>
      </w:pPr>
      <w:r w:rsidRPr="007B543C">
        <w:rPr>
          <w:b/>
          <w:i/>
          <w:color w:val="auto"/>
          <w:lang w:val="sr-Cyrl-RS"/>
        </w:rPr>
        <w:t>Предмет уговора</w:t>
      </w:r>
    </w:p>
    <w:p w:rsidR="00B81E0C" w:rsidRDefault="00B81E0C" w:rsidP="00B81E0C">
      <w:pPr>
        <w:shd w:val="clear" w:color="auto" w:fill="FFFFFF"/>
        <w:jc w:val="center"/>
        <w:rPr>
          <w:b/>
          <w:lang w:val="sr-Cyrl-RS"/>
        </w:rPr>
      </w:pPr>
      <w:r w:rsidRPr="00C413F1">
        <w:rPr>
          <w:b/>
          <w:lang w:val="sr-Cyrl-RS"/>
        </w:rPr>
        <w:t>Члан 1.</w:t>
      </w:r>
    </w:p>
    <w:p w:rsidR="00B81E0C" w:rsidRPr="001E5A58" w:rsidRDefault="00B81E0C" w:rsidP="00B81E0C">
      <w:pPr>
        <w:shd w:val="clear" w:color="auto" w:fill="FFFFFF"/>
        <w:jc w:val="both"/>
        <w:rPr>
          <w:lang w:val="sr-Cyrl-RS"/>
        </w:rPr>
      </w:pPr>
      <w:r>
        <w:rPr>
          <w:lang w:val="sr-Cyrl-RS"/>
        </w:rPr>
        <w:tab/>
        <w:t xml:space="preserve">Уговорне стране су сагласне да је предмет овог уговора уређивање међусобних права и обавеза за пружање услуге </w:t>
      </w:r>
      <w:r w:rsidRPr="00E1554A">
        <w:rPr>
          <w:bCs/>
          <w:iCs/>
          <w:color w:val="auto"/>
          <w:lang w:val="sr-Cyrl-RS"/>
        </w:rPr>
        <w:t>обук</w:t>
      </w:r>
      <w:r>
        <w:rPr>
          <w:bCs/>
          <w:iCs/>
          <w:color w:val="auto"/>
          <w:lang w:val="sr-Cyrl-RS"/>
        </w:rPr>
        <w:t>е</w:t>
      </w:r>
      <w:r w:rsidRPr="00E1554A">
        <w:rPr>
          <w:bCs/>
          <w:iCs/>
          <w:color w:val="FF0000"/>
          <w:lang w:val="sr-Cyrl-RS"/>
        </w:rPr>
        <w:t xml:space="preserve"> </w:t>
      </w:r>
      <w:r w:rsidRPr="00B81E0C">
        <w:rPr>
          <w:bCs/>
          <w:iCs/>
          <w:color w:val="auto"/>
          <w:lang w:val="sr-Cyrl-RS"/>
        </w:rPr>
        <w:t>за</w:t>
      </w:r>
      <w:r>
        <w:rPr>
          <w:bCs/>
          <w:iCs/>
          <w:color w:val="FF0000"/>
          <w:lang w:val="sr-Cyrl-RS"/>
        </w:rPr>
        <w:t xml:space="preserve"> </w:t>
      </w:r>
      <w:r>
        <w:rPr>
          <w:bCs/>
          <w:iCs/>
          <w:color w:val="auto"/>
          <w:lang w:val="sr-Cyrl-RS"/>
        </w:rPr>
        <w:t xml:space="preserve">административну </w:t>
      </w:r>
      <w:r>
        <w:rPr>
          <w:rFonts w:eastAsia="Calibri"/>
          <w:color w:val="auto"/>
          <w:kern w:val="0"/>
          <w:lang w:val="sr-Cyrl-RS" w:eastAsia="en-US"/>
        </w:rPr>
        <w:t>контролу царинске документације и порекла робе</w:t>
      </w:r>
      <w:r>
        <w:rPr>
          <w:iCs/>
          <w:color w:val="auto"/>
          <w:lang w:val="sr-Cyrl-RS"/>
        </w:rPr>
        <w:t>, а за потребе Наручиоца, Министарства пољопривреде, шумарства и водопривреде – Управа за аграрна плаћања.</w:t>
      </w:r>
    </w:p>
    <w:p w:rsidR="00B81E0C" w:rsidRDefault="00B81E0C" w:rsidP="00B81E0C">
      <w:pPr>
        <w:shd w:val="clear" w:color="auto" w:fill="FFFFFF"/>
        <w:jc w:val="both"/>
        <w:rPr>
          <w:lang w:val="sr-Cyrl-RS"/>
        </w:rPr>
      </w:pPr>
    </w:p>
    <w:p w:rsidR="00B81E0C" w:rsidRPr="007B543C" w:rsidRDefault="00B81E0C" w:rsidP="00B81E0C">
      <w:pPr>
        <w:shd w:val="clear" w:color="auto" w:fill="FFFFFF"/>
        <w:rPr>
          <w:b/>
          <w:i/>
          <w:lang w:val="sr-Cyrl-RS"/>
        </w:rPr>
      </w:pPr>
      <w:r w:rsidRPr="007B543C">
        <w:rPr>
          <w:b/>
          <w:i/>
          <w:lang w:val="sr-Cyrl-RS"/>
        </w:rPr>
        <w:t>Цена и начин плаћања</w:t>
      </w:r>
    </w:p>
    <w:p w:rsidR="00B81E0C" w:rsidRPr="002D50FB" w:rsidRDefault="00B81E0C" w:rsidP="00B81E0C">
      <w:pPr>
        <w:shd w:val="clear" w:color="auto" w:fill="FFFFFF"/>
        <w:jc w:val="center"/>
        <w:rPr>
          <w:b/>
          <w:lang w:val="sr-Cyrl-RS"/>
        </w:rPr>
      </w:pPr>
      <w:r>
        <w:rPr>
          <w:b/>
          <w:lang w:val="sr-Cyrl-RS"/>
        </w:rPr>
        <w:t>Члан 2</w:t>
      </w:r>
      <w:r w:rsidRPr="002D50FB">
        <w:rPr>
          <w:b/>
          <w:lang w:val="sr-Cyrl-RS"/>
        </w:rPr>
        <w:t>.</w:t>
      </w:r>
    </w:p>
    <w:p w:rsidR="00B81E0C" w:rsidRDefault="00B81E0C" w:rsidP="00B81E0C">
      <w:pPr>
        <w:shd w:val="clear" w:color="auto" w:fill="FFFFFF"/>
        <w:jc w:val="both"/>
        <w:rPr>
          <w:lang w:val="sr-Cyrl-RS"/>
        </w:rPr>
      </w:pPr>
      <w:r>
        <w:rPr>
          <w:lang w:val="sr-Cyrl-RS"/>
        </w:rPr>
        <w:tab/>
        <w:t xml:space="preserve">Наручилац се обавезује да ће Пружаоцу услуге платити износ утврђен понудом број ____________________ од _____________, која чини саставни део овог уговора. </w:t>
      </w:r>
    </w:p>
    <w:p w:rsidR="00B81E0C" w:rsidRDefault="00B81E0C" w:rsidP="00B81E0C">
      <w:pPr>
        <w:shd w:val="clear" w:color="auto" w:fill="FFFFFF"/>
        <w:jc w:val="both"/>
        <w:rPr>
          <w:lang w:val="sr-Cyrl-RS"/>
        </w:rPr>
      </w:pPr>
      <w:r>
        <w:rPr>
          <w:lang w:val="sr-Cyrl-RS"/>
        </w:rPr>
        <w:tab/>
        <w:t xml:space="preserve">Цена током трајања овог уговора не подлеже промени. </w:t>
      </w:r>
    </w:p>
    <w:p w:rsidR="00B81E0C" w:rsidRDefault="00B81E0C" w:rsidP="00B81E0C">
      <w:pPr>
        <w:shd w:val="clear" w:color="auto" w:fill="FFFFFF"/>
        <w:jc w:val="both"/>
        <w:rPr>
          <w:lang w:val="sr-Cyrl-RS"/>
        </w:rPr>
      </w:pPr>
      <w:r>
        <w:rPr>
          <w:lang w:val="sr-Cyrl-RS"/>
        </w:rPr>
        <w:tab/>
        <w:t>Уговорена цена износи ______________ динара без ПДВ-а, односно ________________ динара са ПДВ-ом.</w:t>
      </w:r>
    </w:p>
    <w:p w:rsidR="00B81E0C" w:rsidRDefault="00B81E0C" w:rsidP="00B81E0C">
      <w:pPr>
        <w:shd w:val="clear" w:color="auto" w:fill="FFFFFF"/>
        <w:jc w:val="both"/>
        <w:rPr>
          <w:lang w:val="sr-Cyrl-RS"/>
        </w:rPr>
      </w:pPr>
      <w:r>
        <w:rPr>
          <w:lang w:val="sr-Cyrl-RS"/>
        </w:rPr>
        <w:tab/>
        <w:t>У цену из става 3. овог члана урачунати су сви трошкови везани за извршење предметне услуге.</w:t>
      </w:r>
    </w:p>
    <w:p w:rsidR="00B81E0C" w:rsidRDefault="00B81E0C" w:rsidP="00B81E0C">
      <w:pPr>
        <w:shd w:val="clear" w:color="auto" w:fill="FFFFFF"/>
        <w:jc w:val="center"/>
        <w:rPr>
          <w:b/>
          <w:lang w:val="sr-Cyrl-RS"/>
        </w:rPr>
      </w:pPr>
    </w:p>
    <w:p w:rsidR="00B81E0C" w:rsidRDefault="00B81E0C" w:rsidP="00B81E0C">
      <w:pPr>
        <w:shd w:val="clear" w:color="auto" w:fill="FFFFFF"/>
        <w:jc w:val="center"/>
        <w:rPr>
          <w:b/>
          <w:lang w:val="sr-Cyrl-RS"/>
        </w:rPr>
      </w:pPr>
      <w:r>
        <w:rPr>
          <w:b/>
          <w:lang w:val="sr-Cyrl-RS"/>
        </w:rPr>
        <w:t>Члан 3.</w:t>
      </w:r>
    </w:p>
    <w:p w:rsidR="00B81E0C" w:rsidRDefault="00B81E0C" w:rsidP="00B81E0C">
      <w:pPr>
        <w:jc w:val="both"/>
        <w:rPr>
          <w:rFonts w:eastAsia="Batang" w:cs="Tahoma"/>
          <w:color w:val="auto"/>
          <w:kern w:val="0"/>
          <w:lang w:val="sr-Latn-RS" w:eastAsia="en-US"/>
        </w:rPr>
      </w:pPr>
      <w:r>
        <w:rPr>
          <w:lang w:val="sr-Cyrl-RS"/>
        </w:rPr>
        <w:tab/>
        <w:t xml:space="preserve">Наручилац се обавезује да ће цену из чл.2. овог уговора платити у року </w:t>
      </w:r>
      <w:r>
        <w:rPr>
          <w:color w:val="auto"/>
          <w:lang w:val="sr-Cyrl-RS"/>
        </w:rPr>
        <w:t>од 45 (четрдесетпет)</w:t>
      </w:r>
      <w:r w:rsidRPr="003244EE">
        <w:rPr>
          <w:color w:val="auto"/>
          <w:lang w:val="sr-Cyrl-RS"/>
        </w:rPr>
        <w:t xml:space="preserve"> дана од дана службеног пријема исправне фактуре.</w:t>
      </w:r>
      <w:r>
        <w:rPr>
          <w:lang w:val="sr-Cyrl-RS"/>
        </w:rPr>
        <w:t xml:space="preserve"> Као дан службеног пријема фактуре сматра се  датум означен на пријемном штамбиљу Наручиоца.</w:t>
      </w:r>
      <w:r w:rsidRPr="005D4826">
        <w:rPr>
          <w:rFonts w:eastAsia="Batang" w:cs="Tahoma"/>
          <w:color w:val="auto"/>
          <w:kern w:val="0"/>
          <w:lang w:val="sr-Cyrl-RS" w:eastAsia="en-US"/>
        </w:rPr>
        <w:t xml:space="preserve"> </w:t>
      </w:r>
      <w:r>
        <w:rPr>
          <w:rFonts w:eastAsia="Batang" w:cs="Tahoma"/>
          <w:color w:val="auto"/>
          <w:kern w:val="0"/>
          <w:lang w:val="sr-Cyrl-RS" w:eastAsia="en-US"/>
        </w:rPr>
        <w:t>Плаћање достављене фактуре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CE5FAC">
        <w:rPr>
          <w:rFonts w:eastAsia="Batang" w:cs="Tahoma"/>
          <w:color w:val="auto"/>
          <w:kern w:val="0"/>
          <w:lang w:val="sr-Cyrl-RS" w:eastAsia="en-US"/>
        </w:rPr>
        <w:t>, 59/2018 и 8/2019</w:t>
      </w:r>
      <w:r>
        <w:rPr>
          <w:rFonts w:eastAsia="Batang" w:cs="Tahoma"/>
          <w:color w:val="auto"/>
          <w:kern w:val="0"/>
          <w:lang w:val="sr-Cyrl-RS" w:eastAsia="en-US"/>
        </w:rPr>
        <w:t>).</w:t>
      </w:r>
    </w:p>
    <w:p w:rsidR="00B81E0C" w:rsidRPr="00FA2C8F" w:rsidRDefault="00B81E0C" w:rsidP="00B81E0C">
      <w:pPr>
        <w:jc w:val="both"/>
        <w:rPr>
          <w:b/>
          <w:bCs/>
          <w:i/>
          <w:iCs/>
          <w:lang w:val="sr-Cyrl-RS"/>
        </w:rPr>
      </w:pPr>
      <w:r>
        <w:rPr>
          <w:rFonts w:eastAsia="Batang" w:cs="Tahoma"/>
          <w:color w:val="auto"/>
          <w:kern w:val="0"/>
          <w:lang w:val="sr-Cyrl-RS" w:eastAsia="en-US"/>
        </w:rPr>
        <w:tab/>
        <w:t xml:space="preserve"> </w:t>
      </w:r>
    </w:p>
    <w:p w:rsidR="00B81E0C" w:rsidRPr="007B543C" w:rsidRDefault="00B81E0C" w:rsidP="00B81E0C">
      <w:pPr>
        <w:shd w:val="clear" w:color="auto" w:fill="FFFFFF"/>
        <w:rPr>
          <w:b/>
          <w:i/>
          <w:lang w:val="sr-Cyrl-RS"/>
        </w:rPr>
      </w:pPr>
      <w:r w:rsidRPr="007B543C">
        <w:rPr>
          <w:b/>
          <w:i/>
          <w:lang w:val="sr-Cyrl-RS"/>
        </w:rPr>
        <w:t>Средство финансијског обезбеђења</w:t>
      </w:r>
    </w:p>
    <w:p w:rsidR="00B81E0C" w:rsidRDefault="00B81E0C" w:rsidP="00B81E0C">
      <w:pPr>
        <w:shd w:val="clear" w:color="auto" w:fill="FFFFFF"/>
        <w:jc w:val="center"/>
        <w:rPr>
          <w:b/>
          <w:lang w:val="sr-Cyrl-RS"/>
        </w:rPr>
      </w:pPr>
      <w:r>
        <w:rPr>
          <w:b/>
          <w:lang w:val="sr-Cyrl-RS"/>
        </w:rPr>
        <w:t>Члан 4.</w:t>
      </w:r>
    </w:p>
    <w:p w:rsidR="00B81E0C" w:rsidRPr="00821A81" w:rsidRDefault="00B81E0C" w:rsidP="00B81E0C">
      <w:pPr>
        <w:jc w:val="both"/>
        <w:rPr>
          <w:rFonts w:ascii="Arial" w:hAnsi="Arial" w:cs="Arial"/>
          <w:b/>
          <w:i/>
          <w:iCs/>
          <w:lang w:val="sr-Cyrl-RS"/>
        </w:rPr>
      </w:pPr>
      <w:r>
        <w:rPr>
          <w:lang w:val="sr-Cyrl-RS"/>
        </w:rPr>
        <w:tab/>
        <w:t>Пружалац услуге је дужан да у тренутку закључења овог уговора као средство финансијског обезбеђења за добро извршење посла достави</w:t>
      </w:r>
      <w:r w:rsidRPr="00E466BA">
        <w:rPr>
          <w:rFonts w:eastAsia="TimesNewRomanPSMT"/>
          <w:bCs/>
          <w:iCs/>
          <w:color w:val="auto"/>
          <w:lang w:val="sr-Cyrl-RS"/>
        </w:rPr>
        <w:t xml:space="preserve">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Pr="006913E6">
        <w:rPr>
          <w:rFonts w:eastAsia="TimesNewRomanPSMT"/>
          <w:bCs/>
          <w:iCs/>
          <w:color w:val="auto"/>
          <w:lang w:val="sr-Cyrl-CS"/>
        </w:rPr>
        <w:t xml:space="preserve">од укупне </w:t>
      </w:r>
      <w:r>
        <w:rPr>
          <w:rFonts w:eastAsia="TimesNewRomanPSMT"/>
          <w:bCs/>
          <w:iCs/>
          <w:color w:val="auto"/>
          <w:lang w:val="sr-Cyrl-CS"/>
        </w:rPr>
        <w:t>уговорене вредности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 xml:space="preserve">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 овлашћењу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финансијског обезбеђења мора да траје најмање 10 (десет) дана дуже од дана истека овог уговора.</w:t>
      </w:r>
    </w:p>
    <w:p w:rsidR="00B81E0C" w:rsidRDefault="00B81E0C" w:rsidP="00B81E0C">
      <w:pPr>
        <w:shd w:val="clear" w:color="auto" w:fill="FFFFFF"/>
        <w:rPr>
          <w:lang w:val="sr-Cyrl-RS"/>
        </w:rPr>
      </w:pPr>
      <w:r>
        <w:rPr>
          <w:lang w:val="sr-Cyrl-RS"/>
        </w:rPr>
        <w:tab/>
        <w:t>Наручилац ће реализовати средство обезбеђења уколико Пружалац услуге:</w:t>
      </w:r>
    </w:p>
    <w:p w:rsidR="00B81E0C" w:rsidRDefault="00B81E0C" w:rsidP="00B81E0C">
      <w:pPr>
        <w:numPr>
          <w:ilvl w:val="0"/>
          <w:numId w:val="16"/>
        </w:numPr>
        <w:shd w:val="clear" w:color="auto" w:fill="FFFFFF"/>
        <w:rPr>
          <w:lang w:val="sr-Cyrl-RS"/>
        </w:rPr>
      </w:pPr>
      <w:r>
        <w:rPr>
          <w:lang w:val="sr-Cyrl-RS"/>
        </w:rPr>
        <w:t>не одазове на извршење своје уговорне обавезе пружања услуге обуке у уговореном термину;</w:t>
      </w:r>
    </w:p>
    <w:p w:rsidR="00B81E0C" w:rsidRDefault="00B81E0C" w:rsidP="00B81E0C">
      <w:pPr>
        <w:numPr>
          <w:ilvl w:val="0"/>
          <w:numId w:val="16"/>
        </w:numPr>
        <w:shd w:val="clear" w:color="auto" w:fill="FFFFFF"/>
        <w:rPr>
          <w:lang w:val="sr-Cyrl-RS"/>
        </w:rPr>
      </w:pPr>
      <w:r>
        <w:rPr>
          <w:lang w:val="sr-Cyrl-RS"/>
        </w:rPr>
        <w:t>уколико не обради све теме, наведене у Техничкој спецификацији.</w:t>
      </w:r>
    </w:p>
    <w:p w:rsidR="00B81E0C" w:rsidRPr="003244EE" w:rsidRDefault="00B81E0C" w:rsidP="00B81E0C">
      <w:pPr>
        <w:shd w:val="clear" w:color="auto" w:fill="FFFFFF"/>
        <w:jc w:val="both"/>
        <w:rPr>
          <w:lang w:val="sr-Cyrl-RS"/>
        </w:rPr>
      </w:pPr>
      <w:r>
        <w:rPr>
          <w:lang w:val="sr-Cyrl-RS"/>
        </w:rPr>
        <w:tab/>
        <w:t>Уколико Наручилац реализује средство обезбеђења, задржава право да раскине овај уговор и да захтева накнаду штете.</w:t>
      </w:r>
    </w:p>
    <w:p w:rsidR="00B81E0C" w:rsidRDefault="00B81E0C" w:rsidP="00B81E0C">
      <w:pPr>
        <w:shd w:val="clear" w:color="auto" w:fill="FFFFFF"/>
        <w:rPr>
          <w:lang w:val="sr-Cyrl-RS"/>
        </w:rPr>
      </w:pPr>
    </w:p>
    <w:p w:rsidR="00B81E0C" w:rsidRPr="007B543C" w:rsidRDefault="00B81E0C" w:rsidP="00B81E0C">
      <w:pPr>
        <w:shd w:val="clear" w:color="auto" w:fill="FFFFFF"/>
        <w:rPr>
          <w:b/>
          <w:i/>
          <w:lang w:val="sr-Cyrl-RS"/>
        </w:rPr>
      </w:pPr>
      <w:r>
        <w:rPr>
          <w:b/>
          <w:i/>
          <w:lang w:val="sr-Cyrl-RS"/>
        </w:rPr>
        <w:t>Обавезе уговорних страна</w:t>
      </w:r>
    </w:p>
    <w:p w:rsidR="00B81E0C" w:rsidRDefault="00B81E0C" w:rsidP="00B81E0C">
      <w:pPr>
        <w:shd w:val="clear" w:color="auto" w:fill="FFFFFF"/>
        <w:jc w:val="center"/>
        <w:rPr>
          <w:b/>
          <w:lang w:val="sr-Cyrl-RS"/>
        </w:rPr>
      </w:pPr>
      <w:r>
        <w:rPr>
          <w:b/>
          <w:lang w:val="sr-Cyrl-RS"/>
        </w:rPr>
        <w:t>Члан 5.</w:t>
      </w:r>
    </w:p>
    <w:p w:rsidR="00B81E0C" w:rsidRPr="00987146" w:rsidRDefault="00B81E0C" w:rsidP="00B81E0C">
      <w:pPr>
        <w:ind w:firstLine="708"/>
        <w:jc w:val="both"/>
        <w:rPr>
          <w:lang w:val="sr-Cyrl-RS"/>
        </w:rPr>
      </w:pPr>
      <w:r>
        <w:rPr>
          <w:lang w:val="sr-Cyrl-RS"/>
        </w:rPr>
        <w:t xml:space="preserve">Пружалац услуге се обавезује да изврши </w:t>
      </w:r>
      <w:r>
        <w:rPr>
          <w:bCs/>
          <w:iCs/>
          <w:lang w:val="sr-Cyrl-RS"/>
        </w:rPr>
        <w:t>о</w:t>
      </w:r>
      <w:r w:rsidRPr="004449DF">
        <w:rPr>
          <w:bCs/>
          <w:iCs/>
          <w:lang w:val="sr-Cyrl-RS"/>
        </w:rPr>
        <w:t>бук</w:t>
      </w:r>
      <w:r>
        <w:rPr>
          <w:bCs/>
          <w:iCs/>
          <w:lang w:val="sr-Cyrl-RS"/>
        </w:rPr>
        <w:t xml:space="preserve">у </w:t>
      </w:r>
      <w:r w:rsidR="000135EE">
        <w:rPr>
          <w:bCs/>
          <w:iCs/>
          <w:lang w:val="sr-Cyrl-RS"/>
        </w:rPr>
        <w:t>за административну</w:t>
      </w:r>
      <w:r>
        <w:rPr>
          <w:bCs/>
          <w:iCs/>
          <w:lang w:val="sr-Cyrl-RS"/>
        </w:rPr>
        <w:t xml:space="preserve"> контрол</w:t>
      </w:r>
      <w:r w:rsidR="000135EE">
        <w:rPr>
          <w:bCs/>
          <w:iCs/>
          <w:lang w:val="sr-Cyrl-RS"/>
        </w:rPr>
        <w:t>у царинске документације и порекла робе</w:t>
      </w:r>
      <w:r>
        <w:rPr>
          <w:lang w:val="sr-Cyrl-RS"/>
        </w:rPr>
        <w:t xml:space="preserve"> у складу са захтевима Наручиоца из Т</w:t>
      </w:r>
      <w:r w:rsidR="000135EE">
        <w:rPr>
          <w:lang w:val="sr-Cyrl-RS"/>
        </w:rPr>
        <w:t>ехничке спецификације</w:t>
      </w:r>
      <w:r>
        <w:rPr>
          <w:lang w:val="sr-Cyrl-RS"/>
        </w:rPr>
        <w:t xml:space="preserve">, која чини саставни део овог уговора. Стручно лице, односно лица која врше обуку морају испуњавати услове у погледу стручне спреме и </w:t>
      </w:r>
      <w:r w:rsidRPr="00987146">
        <w:rPr>
          <w:color w:val="auto"/>
          <w:lang w:val="sr-Cyrl-RS"/>
        </w:rPr>
        <w:t xml:space="preserve">мора/ју бити </w:t>
      </w:r>
      <w:r w:rsidR="00794177">
        <w:rPr>
          <w:color w:val="auto"/>
          <w:lang w:val="sr-Cyrl-RS"/>
        </w:rPr>
        <w:t>струковни економиста</w:t>
      </w:r>
      <w:r w:rsidR="00D0325B">
        <w:rPr>
          <w:color w:val="auto"/>
          <w:lang w:val="sr-Cyrl-RS"/>
        </w:rPr>
        <w:t xml:space="preserve"> (смер порези и царина)</w:t>
      </w:r>
      <w:r w:rsidR="00794177">
        <w:rPr>
          <w:color w:val="auto"/>
          <w:lang w:val="sr-Cyrl-RS"/>
        </w:rPr>
        <w:t>, имати положен испит за царинског заступника и службену легитимацију за царинског заступника</w:t>
      </w:r>
      <w:r w:rsidRPr="00987146">
        <w:rPr>
          <w:rFonts w:eastAsia="Times New Roman"/>
          <w:color w:val="auto"/>
          <w:kern w:val="0"/>
          <w:lang w:val="sr-Cyrl-RS" w:eastAsia="en-US"/>
        </w:rPr>
        <w:t>.</w:t>
      </w:r>
    </w:p>
    <w:p w:rsidR="00B81E0C" w:rsidRDefault="00B81E0C" w:rsidP="00B81E0C">
      <w:pPr>
        <w:ind w:firstLine="708"/>
        <w:jc w:val="both"/>
        <w:rPr>
          <w:lang w:val="sr-Cyrl-RS"/>
        </w:rPr>
      </w:pPr>
      <w:r>
        <w:rPr>
          <w:lang w:val="sr-Cyrl-RS"/>
        </w:rPr>
        <w:t>Наручилац се обавезује исплати уговорену цену у складу са чл.3. овог уговора.</w:t>
      </w:r>
    </w:p>
    <w:p w:rsidR="00CE5FAC" w:rsidRDefault="00B81E0C" w:rsidP="0018064E">
      <w:pPr>
        <w:ind w:firstLine="708"/>
        <w:jc w:val="both"/>
        <w:rPr>
          <w:lang w:val="sr-Cyrl-RS"/>
        </w:rPr>
      </w:pPr>
      <w:r>
        <w:rPr>
          <w:lang w:val="sr-Cyrl-RS"/>
        </w:rPr>
        <w:t>Наручилац је дужан да 3 (три) дана пре планираног датума за почетак обуке обавестити Пружаоца услуге о тачном датуму.</w:t>
      </w:r>
    </w:p>
    <w:p w:rsidR="00B81E0C" w:rsidRPr="00486578" w:rsidRDefault="00B81E0C" w:rsidP="00B81E0C">
      <w:pPr>
        <w:jc w:val="both"/>
        <w:rPr>
          <w:lang w:val="sr-Cyrl-RS"/>
        </w:rPr>
      </w:pPr>
      <w:r>
        <w:rPr>
          <w:b/>
          <w:i/>
          <w:lang w:val="sr-Cyrl-RS"/>
        </w:rPr>
        <w:t>Квалитет услуга</w:t>
      </w:r>
    </w:p>
    <w:p w:rsidR="00B81E0C" w:rsidRDefault="00B81E0C" w:rsidP="00B81E0C">
      <w:pPr>
        <w:ind w:firstLine="426"/>
        <w:jc w:val="center"/>
        <w:rPr>
          <w:b/>
          <w:lang w:val="sr-Cyrl-RS"/>
        </w:rPr>
      </w:pPr>
      <w:r>
        <w:rPr>
          <w:b/>
          <w:lang w:val="sr-Cyrl-RS"/>
        </w:rPr>
        <w:t>Члан 6</w:t>
      </w:r>
      <w:r w:rsidRPr="00491B10">
        <w:rPr>
          <w:b/>
          <w:lang w:val="sr-Cyrl-RS"/>
        </w:rPr>
        <w:t>.</w:t>
      </w:r>
    </w:p>
    <w:p w:rsidR="00B81E0C" w:rsidRPr="007361B3" w:rsidRDefault="00B81E0C" w:rsidP="00B81E0C">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 xml:space="preserve">Извршене услуге </w:t>
      </w:r>
      <w:r w:rsidRPr="007361B3">
        <w:rPr>
          <w:rFonts w:eastAsia="Calibri"/>
          <w:color w:val="auto"/>
          <w:kern w:val="0"/>
          <w:szCs w:val="22"/>
          <w:lang w:val="sr-Cyrl-RS" w:eastAsia="en-US"/>
        </w:rPr>
        <w:t>морају у погледу квалитета задовољавати услове и захтеве прописане конкурсном документацијом.</w:t>
      </w:r>
    </w:p>
    <w:p w:rsidR="00B81E0C" w:rsidRDefault="00B81E0C" w:rsidP="00B81E0C">
      <w:pPr>
        <w:ind w:firstLine="426"/>
        <w:rPr>
          <w:b/>
          <w:lang w:val="sr-Cyrl-RS"/>
        </w:rPr>
      </w:pPr>
    </w:p>
    <w:p w:rsidR="00B81E0C" w:rsidRPr="00E077D0" w:rsidRDefault="00B81E0C" w:rsidP="00B81E0C">
      <w:pPr>
        <w:rPr>
          <w:b/>
          <w:i/>
          <w:lang w:val="sr-Cyrl-RS"/>
        </w:rPr>
      </w:pPr>
      <w:r w:rsidRPr="00E077D0">
        <w:rPr>
          <w:b/>
          <w:i/>
          <w:lang w:val="sr-Cyrl-RS"/>
        </w:rPr>
        <w:t>И</w:t>
      </w:r>
      <w:r>
        <w:rPr>
          <w:b/>
          <w:i/>
          <w:lang w:val="sr-Cyrl-RS"/>
        </w:rPr>
        <w:t>звршење услуга</w:t>
      </w:r>
    </w:p>
    <w:p w:rsidR="00B81E0C" w:rsidRDefault="00B81E0C" w:rsidP="00B81E0C">
      <w:pPr>
        <w:shd w:val="clear" w:color="auto" w:fill="FFFFFF"/>
        <w:jc w:val="center"/>
        <w:rPr>
          <w:lang w:val="sr-Cyrl-RS"/>
        </w:rPr>
      </w:pPr>
      <w:r>
        <w:rPr>
          <w:b/>
          <w:color w:val="auto"/>
          <w:lang w:val="sr-Cyrl-RS"/>
        </w:rPr>
        <w:t xml:space="preserve">        </w:t>
      </w:r>
      <w:r w:rsidRPr="00E077D0">
        <w:rPr>
          <w:b/>
          <w:color w:val="auto"/>
          <w:lang w:val="sr-Cyrl-RS"/>
        </w:rPr>
        <w:t>Члан 7</w:t>
      </w:r>
      <w:r>
        <w:rPr>
          <w:lang w:val="sr-Cyrl-RS"/>
        </w:rPr>
        <w:t>.</w:t>
      </w:r>
    </w:p>
    <w:p w:rsidR="00B81E0C" w:rsidRDefault="00B81E0C" w:rsidP="00B81E0C">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t>Извршење услуга</w:t>
      </w:r>
      <w:r w:rsidRPr="007361B3">
        <w:rPr>
          <w:rFonts w:eastAsia="Calibri"/>
          <w:color w:val="auto"/>
          <w:kern w:val="0"/>
          <w:szCs w:val="22"/>
          <w:lang w:val="sr-Cyrl-RS" w:eastAsia="en-US"/>
        </w:rPr>
        <w:t xml:space="preserve"> ће </w:t>
      </w:r>
      <w:r>
        <w:rPr>
          <w:rFonts w:eastAsia="Calibri"/>
          <w:color w:val="auto"/>
          <w:kern w:val="0"/>
          <w:szCs w:val="22"/>
          <w:lang w:val="sr-Cyrl-RS" w:eastAsia="en-US"/>
        </w:rPr>
        <w:t>се вршити на адреси Н</w:t>
      </w:r>
      <w:r w:rsidRPr="007361B3">
        <w:rPr>
          <w:rFonts w:eastAsia="Calibri"/>
          <w:color w:val="auto"/>
          <w:kern w:val="0"/>
          <w:szCs w:val="22"/>
          <w:lang w:val="sr-Cyrl-RS" w:eastAsia="en-US"/>
        </w:rPr>
        <w:t>аручи</w:t>
      </w:r>
      <w:r w:rsidR="00CE5FAC">
        <w:rPr>
          <w:rFonts w:eastAsia="Calibri"/>
          <w:color w:val="auto"/>
          <w:kern w:val="0"/>
          <w:szCs w:val="22"/>
          <w:lang w:val="sr-Cyrl-RS" w:eastAsia="en-US"/>
        </w:rPr>
        <w:t>оца: Булевар Михајла Пупина 113а</w:t>
      </w:r>
      <w:r>
        <w:rPr>
          <w:rFonts w:eastAsia="Calibri"/>
          <w:color w:val="auto"/>
          <w:kern w:val="0"/>
          <w:szCs w:val="22"/>
          <w:lang w:val="sr-Cyrl-RS" w:eastAsia="en-US"/>
        </w:rPr>
        <w:t xml:space="preserve">, Београд и то за 12 (дванаест) корисника. Након окончања обуке, одговорно лице за праћење реализације овог уговора и лице које врши обуку, потписаће Записник о извршеним услугама. Копија записника мора бити саставни део рачуна, на основу којег ће се вршити плаћање. </w:t>
      </w:r>
    </w:p>
    <w:p w:rsidR="00B81E0C" w:rsidRDefault="00B81E0C" w:rsidP="00B81E0C">
      <w:pPr>
        <w:suppressAutoHyphens w:val="0"/>
        <w:spacing w:line="240" w:lineRule="auto"/>
        <w:contextualSpacing/>
        <w:jc w:val="both"/>
        <w:rPr>
          <w:rFonts w:eastAsia="Calibri"/>
          <w:color w:val="auto"/>
          <w:kern w:val="0"/>
          <w:szCs w:val="22"/>
          <w:lang w:val="sr-Cyrl-RS" w:eastAsia="en-US"/>
        </w:rPr>
      </w:pPr>
    </w:p>
    <w:p w:rsidR="00B81E0C" w:rsidRPr="0049060B" w:rsidRDefault="00B81E0C" w:rsidP="00B81E0C">
      <w:pPr>
        <w:suppressAutoHyphens w:val="0"/>
        <w:spacing w:line="240" w:lineRule="auto"/>
        <w:contextualSpacing/>
        <w:jc w:val="both"/>
        <w:rPr>
          <w:rFonts w:eastAsia="Calibri"/>
          <w:color w:val="auto"/>
          <w:kern w:val="0"/>
          <w:szCs w:val="22"/>
          <w:lang w:val="sr-Cyrl-RS" w:eastAsia="en-US"/>
        </w:rPr>
      </w:pPr>
      <w:r w:rsidRPr="002454B4">
        <w:rPr>
          <w:b/>
          <w:i/>
          <w:lang w:val="sr-Cyrl-RS"/>
        </w:rPr>
        <w:t>Промена података</w:t>
      </w:r>
    </w:p>
    <w:p w:rsidR="00B81E0C" w:rsidRPr="00486578" w:rsidRDefault="00B81E0C" w:rsidP="00B81E0C">
      <w:pPr>
        <w:shd w:val="clear" w:color="auto" w:fill="FFFFFF"/>
        <w:jc w:val="center"/>
        <w:rPr>
          <w:b/>
          <w:lang w:val="sr-Cyrl-RS"/>
        </w:rPr>
      </w:pPr>
      <w:r w:rsidRPr="00486578">
        <w:rPr>
          <w:b/>
          <w:lang w:val="sr-Cyrl-RS"/>
        </w:rPr>
        <w:t xml:space="preserve">Члан </w:t>
      </w:r>
      <w:r>
        <w:rPr>
          <w:b/>
          <w:lang w:val="sr-Cyrl-RS"/>
        </w:rPr>
        <w:t>8</w:t>
      </w:r>
      <w:r w:rsidRPr="00486578">
        <w:rPr>
          <w:b/>
          <w:lang w:val="sr-Cyrl-RS"/>
        </w:rPr>
        <w:t>.</w:t>
      </w:r>
    </w:p>
    <w:p w:rsidR="00B81E0C" w:rsidRDefault="00B81E0C" w:rsidP="00B81E0C">
      <w:pPr>
        <w:shd w:val="clear" w:color="auto" w:fill="FFFFFF"/>
        <w:jc w:val="both"/>
        <w:rPr>
          <w:lang w:val="sr-Cyrl-RS"/>
        </w:rPr>
      </w:pPr>
      <w:r>
        <w:rPr>
          <w:lang w:val="sr-Cyrl-RS"/>
        </w:rPr>
        <w:tab/>
        <w:t>Пружалац услуге је дужан да у складу са одредбама члана 77. Закона о јавним набавкама („Службени гласник РС“,</w:t>
      </w:r>
      <w:r w:rsidRPr="00A6138B">
        <w:rPr>
          <w:rFonts w:eastAsia="TimesNewRomanPSMT"/>
        </w:rPr>
        <w:t xml:space="preserve"> </w:t>
      </w:r>
      <w:r>
        <w:rPr>
          <w:rFonts w:eastAsia="TimesNewRomanPSMT"/>
        </w:rPr>
        <w:t>бр. 124/2012</w:t>
      </w:r>
      <w:r>
        <w:rPr>
          <w:rFonts w:eastAsia="TimesNewRomanPSMT"/>
          <w:lang w:val="sr-Cyrl-RS"/>
        </w:rPr>
        <w:t>, 14/2015 и 68/2015)</w:t>
      </w:r>
      <w:r>
        <w:rPr>
          <w:lang w:val="sr-Cyrl-RS"/>
        </w:rPr>
        <w:t>, без одлагања писмено обавести Наручиоца о било којој промени у вези са испуњеношћу услова из члана 77. Закона о јавним набавкама, а која наступи током важења овог уговора и да је документује на прописани начин.</w:t>
      </w:r>
    </w:p>
    <w:p w:rsidR="00B81E0C" w:rsidRDefault="00B81E0C" w:rsidP="00B81E0C">
      <w:pPr>
        <w:shd w:val="clear" w:color="auto" w:fill="FFFFFF"/>
        <w:rPr>
          <w:lang w:val="sr-Cyrl-RS"/>
        </w:rPr>
      </w:pPr>
    </w:p>
    <w:p w:rsidR="00B81E0C" w:rsidRPr="00B31F91" w:rsidRDefault="00B81E0C" w:rsidP="00B81E0C">
      <w:pPr>
        <w:shd w:val="clear" w:color="auto" w:fill="FFFFFF"/>
        <w:rPr>
          <w:b/>
          <w:i/>
          <w:lang w:val="sr-Cyrl-RS"/>
        </w:rPr>
      </w:pPr>
      <w:r w:rsidRPr="00B31F91">
        <w:rPr>
          <w:b/>
          <w:i/>
          <w:lang w:val="sr-Cyrl-RS"/>
        </w:rPr>
        <w:t>Виша сила</w:t>
      </w:r>
    </w:p>
    <w:p w:rsidR="00B81E0C" w:rsidRPr="00486578" w:rsidRDefault="00B81E0C" w:rsidP="00B81E0C">
      <w:pPr>
        <w:shd w:val="clear" w:color="auto" w:fill="FFFFFF"/>
        <w:jc w:val="center"/>
        <w:rPr>
          <w:b/>
          <w:lang w:val="sr-Cyrl-RS"/>
        </w:rPr>
      </w:pPr>
      <w:r w:rsidRPr="00486578">
        <w:rPr>
          <w:b/>
          <w:lang w:val="sr-Cyrl-RS"/>
        </w:rPr>
        <w:t xml:space="preserve">Члан </w:t>
      </w:r>
      <w:r>
        <w:rPr>
          <w:b/>
          <w:lang w:val="sr-Cyrl-RS"/>
        </w:rPr>
        <w:t>9</w:t>
      </w:r>
      <w:r w:rsidRPr="00486578">
        <w:rPr>
          <w:b/>
          <w:lang w:val="sr-Cyrl-RS"/>
        </w:rPr>
        <w:t>.</w:t>
      </w:r>
    </w:p>
    <w:p w:rsidR="00B81E0C" w:rsidRDefault="00B81E0C" w:rsidP="00B81E0C">
      <w:pPr>
        <w:shd w:val="clear" w:color="auto" w:fill="FFFFFF"/>
        <w:jc w:val="both"/>
        <w:rPr>
          <w:lang w:val="sr-Cyrl-RS"/>
        </w:rPr>
      </w:pPr>
      <w:r>
        <w:rPr>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81E0C" w:rsidRDefault="00B81E0C" w:rsidP="00B81E0C">
      <w:pPr>
        <w:shd w:val="clear" w:color="auto" w:fill="FFFFFF"/>
        <w:jc w:val="center"/>
        <w:rPr>
          <w:lang w:val="sr-Cyrl-RS"/>
        </w:rPr>
      </w:pPr>
    </w:p>
    <w:p w:rsidR="00B81E0C" w:rsidRPr="005C2316" w:rsidRDefault="00B81E0C" w:rsidP="00B81E0C">
      <w:pPr>
        <w:shd w:val="clear" w:color="auto" w:fill="FFFFFF"/>
        <w:rPr>
          <w:b/>
          <w:i/>
          <w:lang w:val="sr-Cyrl-RS"/>
        </w:rPr>
      </w:pPr>
      <w:r>
        <w:rPr>
          <w:b/>
          <w:i/>
          <w:lang w:val="sr-Cyrl-RS"/>
        </w:rPr>
        <w:t>Трајање и р</w:t>
      </w:r>
      <w:r w:rsidRPr="00B31F91">
        <w:rPr>
          <w:b/>
          <w:i/>
          <w:lang w:val="sr-Cyrl-RS"/>
        </w:rPr>
        <w:t>аскид уговора</w:t>
      </w:r>
    </w:p>
    <w:p w:rsidR="00B81E0C" w:rsidRPr="00486578" w:rsidRDefault="00B81E0C" w:rsidP="00B81E0C">
      <w:pPr>
        <w:shd w:val="clear" w:color="auto" w:fill="FFFFFF"/>
        <w:jc w:val="center"/>
        <w:rPr>
          <w:b/>
          <w:lang w:val="sr-Cyrl-RS"/>
        </w:rPr>
      </w:pPr>
      <w:r w:rsidRPr="00486578">
        <w:rPr>
          <w:b/>
          <w:lang w:val="sr-Cyrl-RS"/>
        </w:rPr>
        <w:t>Члан 1</w:t>
      </w:r>
      <w:r>
        <w:rPr>
          <w:b/>
          <w:lang w:val="sr-Cyrl-RS"/>
        </w:rPr>
        <w:t>0</w:t>
      </w:r>
      <w:r w:rsidRPr="00486578">
        <w:rPr>
          <w:b/>
          <w:lang w:val="sr-Cyrl-RS"/>
        </w:rPr>
        <w:t>.</w:t>
      </w:r>
    </w:p>
    <w:p w:rsidR="00B81E0C" w:rsidRDefault="00B81E0C" w:rsidP="00B81E0C">
      <w:pPr>
        <w:shd w:val="clear" w:color="auto" w:fill="FFFFFF"/>
        <w:jc w:val="both"/>
        <w:rPr>
          <w:lang w:val="sr-Cyrl-RS"/>
        </w:rPr>
      </w:pPr>
      <w:r>
        <w:rPr>
          <w:lang w:val="sr-Cyrl-RS"/>
        </w:rPr>
        <w:tab/>
        <w:t>Овај уговор ступа на снагу даном потписивања од стране овлашћених лица обе уговорне стране.</w:t>
      </w:r>
    </w:p>
    <w:p w:rsidR="00B81E0C" w:rsidRDefault="00B81E0C" w:rsidP="00B81E0C">
      <w:pPr>
        <w:shd w:val="clear" w:color="auto" w:fill="FFFFFF"/>
        <w:jc w:val="both"/>
        <w:rPr>
          <w:lang w:val="sr-Cyrl-RS"/>
        </w:rPr>
      </w:pPr>
      <w:r>
        <w:rPr>
          <w:lang w:val="sr-Cyrl-RS"/>
        </w:rPr>
        <w:tab/>
        <w:t>Трајање овог уговора је до испуњења обавеза обе уговорне стране, а најкасније до 31.12.2019. године.</w:t>
      </w:r>
    </w:p>
    <w:p w:rsidR="00B81E0C" w:rsidRDefault="00B81E0C" w:rsidP="00B81E0C">
      <w:pPr>
        <w:shd w:val="clear" w:color="auto" w:fill="FFFFFF"/>
        <w:jc w:val="both"/>
        <w:rPr>
          <w:lang w:val="sr-Cyrl-RS"/>
        </w:rPr>
      </w:pPr>
      <w:r>
        <w:rPr>
          <w:lang w:val="sr-Cyrl-RS"/>
        </w:rPr>
        <w:tab/>
        <w:t>Овај уговор се може раскинути споразумно, писменом сагласношћу уговорних страна и у случајевима предвиђеним Законом о облигационим односима.</w:t>
      </w:r>
    </w:p>
    <w:p w:rsidR="00B81E0C" w:rsidRDefault="00B81E0C" w:rsidP="00B81E0C">
      <w:pPr>
        <w:shd w:val="clear" w:color="auto" w:fill="FFFFFF"/>
        <w:jc w:val="both"/>
        <w:rPr>
          <w:lang w:val="sr-Cyrl-RS"/>
        </w:rPr>
      </w:pPr>
      <w:r>
        <w:rPr>
          <w:lang w:val="sr-Cyrl-RS"/>
        </w:rPr>
        <w:tab/>
        <w:t>У случају да до једностраног раскида овог уговора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разлозима за раскид. Отказни рок је 15 (петнаест) дана и почиње да тече од дана пријема писаног обавештења о раскиду овог уговора.</w:t>
      </w:r>
    </w:p>
    <w:p w:rsidR="00B81E0C" w:rsidRDefault="00B81E0C" w:rsidP="00B81E0C">
      <w:pPr>
        <w:shd w:val="clear" w:color="auto" w:fill="FFFFFF"/>
        <w:jc w:val="both"/>
        <w:rPr>
          <w:lang w:val="sr-Cyrl-RS"/>
        </w:rPr>
      </w:pPr>
    </w:p>
    <w:p w:rsidR="00B81E0C" w:rsidRPr="00B31F91" w:rsidRDefault="00B81E0C" w:rsidP="00B81E0C">
      <w:pPr>
        <w:shd w:val="clear" w:color="auto" w:fill="FFFFFF"/>
        <w:rPr>
          <w:b/>
          <w:i/>
          <w:lang w:val="sr-Cyrl-RS"/>
        </w:rPr>
      </w:pPr>
      <w:r w:rsidRPr="00B31F91">
        <w:rPr>
          <w:b/>
          <w:i/>
          <w:lang w:val="sr-Cyrl-RS"/>
        </w:rPr>
        <w:t>Решавање спорова</w:t>
      </w:r>
    </w:p>
    <w:p w:rsidR="00B81E0C" w:rsidRPr="00486578" w:rsidRDefault="00B81E0C" w:rsidP="00B81E0C">
      <w:pPr>
        <w:shd w:val="clear" w:color="auto" w:fill="FFFFFF"/>
        <w:jc w:val="center"/>
        <w:rPr>
          <w:b/>
          <w:lang w:val="sr-Cyrl-RS"/>
        </w:rPr>
      </w:pPr>
      <w:r w:rsidRPr="00486578">
        <w:rPr>
          <w:b/>
          <w:lang w:val="sr-Cyrl-RS"/>
        </w:rPr>
        <w:t xml:space="preserve">Члан </w:t>
      </w:r>
      <w:r>
        <w:rPr>
          <w:b/>
          <w:lang w:val="sr-Cyrl-RS"/>
        </w:rPr>
        <w:t>11</w:t>
      </w:r>
      <w:r w:rsidRPr="00486578">
        <w:rPr>
          <w:b/>
          <w:lang w:val="sr-Cyrl-RS"/>
        </w:rPr>
        <w:t>.</w:t>
      </w:r>
    </w:p>
    <w:p w:rsidR="00B81E0C" w:rsidRDefault="00B81E0C" w:rsidP="00B81E0C">
      <w:pPr>
        <w:shd w:val="clear" w:color="auto" w:fill="FFFFFF"/>
        <w:jc w:val="both"/>
        <w:rPr>
          <w:lang w:val="sr-Cyrl-RS"/>
        </w:rPr>
      </w:pPr>
      <w:r>
        <w:rPr>
          <w:lang w:val="sr-Cyrl-RS"/>
        </w:rPr>
        <w:tab/>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B81E0C" w:rsidRDefault="00B81E0C" w:rsidP="00B81E0C">
      <w:pPr>
        <w:shd w:val="clear" w:color="auto" w:fill="FFFFFF"/>
        <w:jc w:val="both"/>
        <w:rPr>
          <w:lang w:val="sr-Cyrl-RS"/>
        </w:rPr>
      </w:pPr>
      <w:r>
        <w:rPr>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p>
    <w:p w:rsidR="00B81E0C" w:rsidRDefault="00B81E0C" w:rsidP="00B81E0C">
      <w:pPr>
        <w:shd w:val="clear" w:color="auto" w:fill="FFFFFF"/>
        <w:jc w:val="both"/>
        <w:rPr>
          <w:lang w:val="sr-Cyrl-RS"/>
        </w:rPr>
      </w:pPr>
    </w:p>
    <w:p w:rsidR="00B81E0C" w:rsidRPr="008F211D" w:rsidRDefault="00B81E0C" w:rsidP="00B81E0C">
      <w:pPr>
        <w:shd w:val="clear" w:color="auto" w:fill="FFFFFF"/>
        <w:rPr>
          <w:b/>
          <w:i/>
          <w:lang w:val="sr-Cyrl-RS"/>
        </w:rPr>
      </w:pPr>
      <w:r w:rsidRPr="008F211D">
        <w:rPr>
          <w:b/>
          <w:i/>
          <w:lang w:val="sr-Cyrl-RS"/>
        </w:rPr>
        <w:t>Завршне одредбе</w:t>
      </w:r>
    </w:p>
    <w:p w:rsidR="00B81E0C" w:rsidRPr="00486578" w:rsidRDefault="00B81E0C" w:rsidP="00B81E0C">
      <w:pPr>
        <w:shd w:val="clear" w:color="auto" w:fill="FFFFFF"/>
        <w:jc w:val="center"/>
        <w:rPr>
          <w:b/>
          <w:lang w:val="sr-Cyrl-RS"/>
        </w:rPr>
      </w:pPr>
      <w:r w:rsidRPr="00486578">
        <w:rPr>
          <w:b/>
          <w:lang w:val="sr-Cyrl-RS"/>
        </w:rPr>
        <w:t>Члан 1</w:t>
      </w:r>
      <w:r>
        <w:rPr>
          <w:b/>
          <w:lang w:val="sr-Cyrl-RS"/>
        </w:rPr>
        <w:t>2</w:t>
      </w:r>
      <w:r w:rsidRPr="00486578">
        <w:rPr>
          <w:b/>
          <w:lang w:val="sr-Cyrl-RS"/>
        </w:rPr>
        <w:t>.</w:t>
      </w:r>
    </w:p>
    <w:p w:rsidR="00B81E0C" w:rsidRDefault="00B81E0C" w:rsidP="00B81E0C">
      <w:pPr>
        <w:shd w:val="clear" w:color="auto" w:fill="FFFFFF"/>
        <w:jc w:val="both"/>
        <w:rPr>
          <w:lang w:val="sr-Cyrl-RS"/>
        </w:rPr>
      </w:pPr>
      <w:r>
        <w:rPr>
          <w:lang w:val="sr-Cyrl-RS"/>
        </w:rPr>
        <w:tab/>
        <w:t>На сва питања која нису уређења овим уговором, примењиваће се одредбе Закона о облигационим односима и други релавантни законски и други прописи Републике Србије.</w:t>
      </w:r>
    </w:p>
    <w:p w:rsidR="00B81E0C" w:rsidRPr="004F069E" w:rsidRDefault="00B81E0C" w:rsidP="00B81E0C">
      <w:pPr>
        <w:shd w:val="clear" w:color="auto" w:fill="FFFFFF"/>
        <w:jc w:val="both"/>
        <w:rPr>
          <w:lang w:val="sr-Cyrl-RS"/>
        </w:rPr>
      </w:pPr>
    </w:p>
    <w:p w:rsidR="00B81E0C" w:rsidRPr="00486578" w:rsidRDefault="00B81E0C" w:rsidP="00B81E0C">
      <w:pPr>
        <w:shd w:val="clear" w:color="auto" w:fill="FFFFFF"/>
        <w:jc w:val="center"/>
        <w:rPr>
          <w:b/>
          <w:lang w:val="sr-Cyrl-RS"/>
        </w:rPr>
      </w:pPr>
      <w:r w:rsidRPr="00486578">
        <w:rPr>
          <w:b/>
          <w:lang w:val="sr-Cyrl-RS"/>
        </w:rPr>
        <w:t xml:space="preserve">Члан </w:t>
      </w:r>
      <w:r>
        <w:rPr>
          <w:b/>
          <w:lang w:val="sr-Cyrl-RS"/>
        </w:rPr>
        <w:t>13</w:t>
      </w:r>
      <w:r w:rsidRPr="00486578">
        <w:rPr>
          <w:b/>
          <w:lang w:val="sr-Cyrl-RS"/>
        </w:rPr>
        <w:t>.</w:t>
      </w:r>
    </w:p>
    <w:p w:rsidR="00B81E0C" w:rsidRDefault="00B81E0C" w:rsidP="00B81E0C">
      <w:pPr>
        <w:shd w:val="clear" w:color="auto" w:fill="FFFFFF"/>
        <w:rPr>
          <w:lang w:val="sr-Cyrl-RS"/>
        </w:rPr>
      </w:pPr>
      <w:r>
        <w:rPr>
          <w:lang w:val="sr-Cyrl-RS"/>
        </w:rPr>
        <w:tab/>
        <w:t>Овај уговор је сачињен у 6 (шест) истоветних примерака, од којих свака уговорна страна задржава по 3 (три) примерка.</w:t>
      </w:r>
    </w:p>
    <w:p w:rsidR="00B81E0C" w:rsidRDefault="00B81E0C" w:rsidP="00B81E0C">
      <w:pPr>
        <w:shd w:val="clear" w:color="auto" w:fill="FFFFFF"/>
        <w:ind w:firstLine="708"/>
        <w:rPr>
          <w:lang w:val="sr-Cyrl-RS"/>
        </w:rPr>
      </w:pPr>
    </w:p>
    <w:p w:rsidR="00CE5FAC" w:rsidRDefault="00B81E0C" w:rsidP="00B81E0C">
      <w:pPr>
        <w:shd w:val="clear" w:color="auto" w:fill="FFFFFF"/>
        <w:rPr>
          <w:lang w:val="sr-Cyrl-RS"/>
        </w:rPr>
      </w:pPr>
      <w:r>
        <w:rPr>
          <w:lang w:val="sr-Cyrl-RS"/>
        </w:rPr>
        <w:t xml:space="preserve">     </w:t>
      </w:r>
    </w:p>
    <w:p w:rsidR="00B81E0C" w:rsidRPr="004F069E" w:rsidRDefault="00CE5FAC" w:rsidP="00B81E0C">
      <w:pPr>
        <w:shd w:val="clear" w:color="auto" w:fill="FFFFFF"/>
        <w:rPr>
          <w:lang w:val="sr-Cyrl-RS"/>
        </w:rPr>
      </w:pPr>
      <w:r>
        <w:rPr>
          <w:lang w:val="sr-Cyrl-RS"/>
        </w:rPr>
        <w:tab/>
      </w:r>
      <w:r w:rsidR="00B81E0C">
        <w:rPr>
          <w:lang w:val="sr-Cyrl-RS"/>
        </w:rPr>
        <w:t xml:space="preserve">ЗА НАРУЧИОЦА </w:t>
      </w:r>
      <w:r w:rsidR="00B81E0C">
        <w:rPr>
          <w:lang w:val="sr-Cyrl-RS"/>
        </w:rPr>
        <w:tab/>
      </w:r>
      <w:r w:rsidR="00B81E0C">
        <w:rPr>
          <w:lang w:val="sr-Cyrl-RS"/>
        </w:rPr>
        <w:tab/>
      </w:r>
      <w:r w:rsidR="00B81E0C">
        <w:rPr>
          <w:lang w:val="sr-Cyrl-RS"/>
        </w:rPr>
        <w:tab/>
      </w:r>
      <w:r w:rsidR="00B81E0C">
        <w:rPr>
          <w:lang w:val="sr-Cyrl-RS"/>
        </w:rPr>
        <w:tab/>
      </w:r>
      <w:r w:rsidR="00B81E0C">
        <w:rPr>
          <w:lang w:val="sr-Cyrl-RS"/>
        </w:rPr>
        <w:tab/>
        <w:t xml:space="preserve"> ЗА ПРУЖАОЦА УСЛУГЕ</w:t>
      </w:r>
    </w:p>
    <w:p w:rsidR="00B81E0C" w:rsidRDefault="00B81E0C" w:rsidP="00B81E0C">
      <w:pPr>
        <w:shd w:val="clear" w:color="auto" w:fill="FFFFFF"/>
        <w:rPr>
          <w:lang w:val="sr-Cyrl-RS"/>
        </w:rPr>
      </w:pPr>
    </w:p>
    <w:p w:rsidR="00B81E0C" w:rsidRPr="00064A42" w:rsidRDefault="00CE5FAC" w:rsidP="00B81E0C">
      <w:pPr>
        <w:shd w:val="clear" w:color="auto" w:fill="FFFFFF"/>
        <w:rPr>
          <w:lang w:val="sr-Cyrl-RS"/>
        </w:rPr>
      </w:pPr>
      <w:r>
        <w:rPr>
          <w:lang w:val="sr-Cyrl-RS"/>
        </w:rPr>
        <w:t xml:space="preserve">     </w:t>
      </w:r>
      <w:r w:rsidR="00B81E0C">
        <w:rPr>
          <w:lang w:val="sr-Cyrl-RS"/>
        </w:rPr>
        <w:t xml:space="preserve">_________________________ </w:t>
      </w:r>
      <w:r w:rsidR="00B81E0C">
        <w:rPr>
          <w:lang w:val="sr-Cyrl-RS"/>
        </w:rPr>
        <w:tab/>
      </w:r>
      <w:r w:rsidR="00B81E0C">
        <w:rPr>
          <w:lang w:val="sr-Cyrl-RS"/>
        </w:rPr>
        <w:tab/>
      </w:r>
      <w:r w:rsidR="00B81E0C">
        <w:rPr>
          <w:lang w:val="sr-Cyrl-RS"/>
        </w:rPr>
        <w:tab/>
      </w:r>
      <w:r w:rsidR="00B81E0C">
        <w:rPr>
          <w:lang w:val="sr-Cyrl-RS"/>
        </w:rPr>
        <w:tab/>
        <w:t>________________________</w:t>
      </w: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Default="000135EE" w:rsidP="000135EE">
      <w:pPr>
        <w:jc w:val="center"/>
        <w:rPr>
          <w:b/>
          <w:bCs/>
          <w:iCs/>
          <w:sz w:val="28"/>
          <w:szCs w:val="28"/>
          <w:shd w:val="clear" w:color="auto" w:fill="7F7F7F"/>
          <w:lang w:val="sr-Cyrl-RS"/>
        </w:rPr>
      </w:pPr>
    </w:p>
    <w:p w:rsidR="000135EE" w:rsidRPr="00841D20" w:rsidRDefault="000135EE" w:rsidP="000135EE">
      <w:pPr>
        <w:jc w:val="center"/>
        <w:rPr>
          <w:b/>
          <w:bCs/>
          <w:iCs/>
          <w:sz w:val="28"/>
          <w:szCs w:val="28"/>
          <w:lang w:val="sr-Cyrl-RS"/>
        </w:rPr>
      </w:pPr>
      <w:r w:rsidRPr="00D3632D">
        <w:rPr>
          <w:b/>
          <w:bCs/>
          <w:iCs/>
          <w:sz w:val="28"/>
          <w:szCs w:val="28"/>
          <w:shd w:val="clear" w:color="auto" w:fill="7F7F7F"/>
        </w:rPr>
        <w:t>XI</w:t>
      </w:r>
      <w:r>
        <w:rPr>
          <w:b/>
          <w:bCs/>
          <w:iCs/>
          <w:sz w:val="28"/>
          <w:szCs w:val="28"/>
          <w:shd w:val="clear" w:color="auto" w:fill="7F7F7F"/>
          <w:lang w:val="sr-Cyrl-RS"/>
        </w:rPr>
        <w:t>г</w:t>
      </w:r>
      <w:r w:rsidRPr="00C413F1">
        <w:rPr>
          <w:b/>
          <w:bCs/>
          <w:iCs/>
          <w:sz w:val="28"/>
          <w:szCs w:val="28"/>
        </w:rPr>
        <w:t xml:space="preserve"> </w:t>
      </w:r>
      <w:r>
        <w:rPr>
          <w:b/>
          <w:bCs/>
          <w:iCs/>
          <w:sz w:val="28"/>
          <w:szCs w:val="28"/>
          <w:lang w:val="sr-Cyrl-RS"/>
        </w:rPr>
        <w:t xml:space="preserve">МОДЕЛ </w:t>
      </w:r>
      <w:r w:rsidRPr="00C413F1">
        <w:rPr>
          <w:b/>
          <w:bCs/>
          <w:iCs/>
          <w:sz w:val="28"/>
          <w:szCs w:val="28"/>
        </w:rPr>
        <w:t>УГОВОР</w:t>
      </w:r>
      <w:r>
        <w:rPr>
          <w:b/>
          <w:bCs/>
          <w:iCs/>
          <w:sz w:val="28"/>
          <w:szCs w:val="28"/>
          <w:lang w:val="sr-Cyrl-RS"/>
        </w:rPr>
        <w:t>А  ЗА ПАРТИЈУ 4</w:t>
      </w:r>
    </w:p>
    <w:p w:rsidR="000135EE" w:rsidRDefault="000135EE" w:rsidP="000135EE">
      <w:pPr>
        <w:jc w:val="center"/>
        <w:rPr>
          <w:iCs/>
          <w:lang w:val="sr-Cyrl-RS"/>
        </w:rPr>
      </w:pPr>
    </w:p>
    <w:p w:rsidR="000135EE" w:rsidRDefault="000135EE" w:rsidP="000135EE">
      <w:pPr>
        <w:rPr>
          <w:i/>
          <w:iCs/>
          <w:lang w:val="sr-Cyrl-RS"/>
        </w:rPr>
      </w:pPr>
      <w:r w:rsidRPr="001E4EC9">
        <w:rPr>
          <w:b/>
          <w:i/>
          <w:iCs/>
          <w:lang w:val="sr-Cyrl-RS"/>
        </w:rPr>
        <w:t>Напомена:</w:t>
      </w:r>
      <w:r>
        <w:rPr>
          <w:i/>
          <w:iCs/>
          <w:lang w:val="sr-Cyrl-RS"/>
        </w:rPr>
        <w:t xml:space="preserve"> </w:t>
      </w:r>
    </w:p>
    <w:p w:rsidR="000135EE" w:rsidRDefault="000135EE" w:rsidP="000135EE">
      <w:pPr>
        <w:numPr>
          <w:ilvl w:val="0"/>
          <w:numId w:val="16"/>
        </w:numPr>
        <w:jc w:val="both"/>
        <w:rPr>
          <w:i/>
          <w:iCs/>
          <w:lang w:val="sr-Cyrl-RS"/>
        </w:rPr>
      </w:pPr>
      <w:r>
        <w:rPr>
          <w:i/>
          <w:iCs/>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0135EE" w:rsidRDefault="000135EE" w:rsidP="000135EE">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0135EE" w:rsidRPr="00841D20" w:rsidRDefault="000135EE" w:rsidP="000135EE">
      <w:pPr>
        <w:numPr>
          <w:ilvl w:val="0"/>
          <w:numId w:val="16"/>
        </w:numPr>
        <w:jc w:val="both"/>
        <w:rPr>
          <w:i/>
          <w:iCs/>
          <w:lang w:val="sr-Cyrl-RS"/>
        </w:rPr>
      </w:pPr>
      <w:r>
        <w:rPr>
          <w:i/>
          <w:iCs/>
          <w:lang w:val="sr-Cyrl-RS"/>
        </w:rPr>
        <w:t>уколико се уговор додели физичком лицу, са њим ће се закључити уговор о делу, а уговорена цена мора да садржи и све припадајуће порезе  и доприносе, који произилазе из такве врсте уговора.</w:t>
      </w:r>
    </w:p>
    <w:p w:rsidR="000135EE" w:rsidRPr="00841D20" w:rsidRDefault="000135EE" w:rsidP="000135EE">
      <w:pPr>
        <w:rPr>
          <w:rFonts w:ascii="Arial" w:hAnsi="Arial" w:cs="Arial"/>
          <w:i/>
          <w:iCs/>
        </w:rPr>
      </w:pPr>
    </w:p>
    <w:p w:rsidR="000135EE" w:rsidRPr="000E68F0" w:rsidRDefault="000135EE" w:rsidP="000135EE">
      <w:pPr>
        <w:jc w:val="center"/>
        <w:rPr>
          <w:b/>
          <w:iCs/>
          <w:color w:val="auto"/>
          <w:sz w:val="28"/>
          <w:szCs w:val="28"/>
          <w:lang w:val="sr-Cyrl-RS"/>
        </w:rPr>
      </w:pPr>
      <w:r w:rsidRPr="000E68F0">
        <w:rPr>
          <w:b/>
          <w:iCs/>
          <w:color w:val="auto"/>
          <w:sz w:val="28"/>
          <w:szCs w:val="28"/>
          <w:lang w:val="sr-Cyrl-RS"/>
        </w:rPr>
        <w:t>УГОВОР</w:t>
      </w:r>
    </w:p>
    <w:p w:rsidR="000135EE" w:rsidRDefault="000135EE" w:rsidP="000135EE">
      <w:pPr>
        <w:rPr>
          <w:b/>
          <w:i/>
          <w:iCs/>
          <w:color w:val="auto"/>
          <w:lang w:val="sr-Cyrl-RS"/>
        </w:rPr>
      </w:pPr>
    </w:p>
    <w:p w:rsidR="000135EE" w:rsidRPr="008B36AA" w:rsidRDefault="000135EE" w:rsidP="000135EE">
      <w:pPr>
        <w:rPr>
          <w:b/>
          <w:i/>
          <w:iCs/>
          <w:color w:val="auto"/>
        </w:rPr>
      </w:pPr>
      <w:r w:rsidRPr="008B36AA">
        <w:rPr>
          <w:b/>
          <w:i/>
          <w:iCs/>
          <w:color w:val="auto"/>
        </w:rPr>
        <w:t>Закључен између:</w:t>
      </w:r>
    </w:p>
    <w:p w:rsidR="000135EE" w:rsidRPr="008B36AA" w:rsidRDefault="000135EE" w:rsidP="000135EE">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Pr>
          <w:rFonts w:eastAsia="Times New Roman"/>
          <w:iCs/>
          <w:color w:val="auto"/>
          <w:kern w:val="0"/>
          <w:lang w:eastAsia="en-US"/>
        </w:rPr>
        <w:t>пољопривреде</w:t>
      </w:r>
      <w:r>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 xml:space="preserve">Управа за аграрна плаћања, </w:t>
      </w:r>
      <w:r>
        <w:rPr>
          <w:rFonts w:eastAsia="Times New Roman"/>
          <w:iCs/>
          <w:color w:val="auto"/>
          <w:kern w:val="0"/>
          <w:lang w:val="sr-Cyrl-RS" w:eastAsia="en-US"/>
        </w:rPr>
        <w:t>са седиштем у Београду, Булевар краља Александра 84</w:t>
      </w:r>
      <w:r w:rsidRPr="00E30BA0">
        <w:rPr>
          <w:rFonts w:eastAsia="Times New Roman"/>
          <w:iCs/>
          <w:color w:val="auto"/>
          <w:kern w:val="0"/>
          <w:lang w:eastAsia="en-US"/>
        </w:rPr>
        <w:t xml:space="preserve">, порески идентификациони број </w:t>
      </w:r>
      <w:r>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Pr>
          <w:rFonts w:eastAsia="Times New Roman"/>
          <w:iCs/>
          <w:color w:val="auto"/>
          <w:kern w:val="0"/>
          <w:lang w:val="sr-Cyrl-RS" w:eastAsia="en-US"/>
        </w:rPr>
        <w:t>17855140</w:t>
      </w:r>
      <w:r>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Pr>
          <w:rFonts w:eastAsia="Times New Roman"/>
          <w:iCs/>
          <w:color w:val="auto"/>
          <w:kern w:val="0"/>
          <w:lang w:val="sr-Cyrl-RS" w:eastAsia="en-US"/>
        </w:rPr>
        <w:t xml:space="preserve">вршилац дужности </w:t>
      </w:r>
      <w:r w:rsidRPr="00E30BA0">
        <w:rPr>
          <w:rFonts w:eastAsia="Times New Roman"/>
          <w:iCs/>
          <w:color w:val="auto"/>
          <w:kern w:val="0"/>
          <w:lang w:eastAsia="en-US"/>
        </w:rPr>
        <w:t>директор</w:t>
      </w:r>
      <w:r>
        <w:rPr>
          <w:rFonts w:eastAsia="Times New Roman"/>
          <w:iCs/>
          <w:color w:val="auto"/>
          <w:kern w:val="0"/>
          <w:lang w:val="sr-Cyrl-RS" w:eastAsia="en-US"/>
        </w:rPr>
        <w:t xml:space="preserve">а, Биљана Петровић </w:t>
      </w:r>
      <w:r w:rsidRPr="00E30BA0">
        <w:rPr>
          <w:rFonts w:eastAsia="Times New Roman"/>
          <w:iCs/>
          <w:color w:val="auto"/>
          <w:kern w:val="0"/>
          <w:lang w:eastAsia="en-US"/>
        </w:rPr>
        <w:t xml:space="preserve">(у даљем тексту: </w:t>
      </w:r>
      <w:r>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0135EE" w:rsidRPr="00E30BA0" w:rsidRDefault="000135EE" w:rsidP="000135EE">
      <w:pPr>
        <w:suppressAutoHyphens w:val="0"/>
        <w:spacing w:line="240" w:lineRule="auto"/>
        <w:jc w:val="both"/>
        <w:rPr>
          <w:rFonts w:eastAsia="Times New Roman"/>
          <w:iCs/>
          <w:color w:val="auto"/>
          <w:kern w:val="0"/>
          <w:lang w:eastAsia="en-US"/>
        </w:rPr>
      </w:pPr>
    </w:p>
    <w:p w:rsidR="000135EE" w:rsidRDefault="000135EE" w:rsidP="000135EE">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Pr>
          <w:rFonts w:eastAsia="Times New Roman"/>
          <w:b/>
          <w:iCs/>
          <w:color w:val="auto"/>
          <w:kern w:val="0"/>
          <w:lang w:val="sr-Cyrl-RS" w:eastAsia="en-US"/>
        </w:rPr>
        <w:t xml:space="preserve">________________________________ </w:t>
      </w:r>
      <w:r>
        <w:rPr>
          <w:rFonts w:eastAsia="Times New Roman"/>
          <w:bCs/>
          <w:iCs/>
          <w:color w:val="auto"/>
          <w:kern w:val="0"/>
          <w:lang w:val="sr-Cyrl-RS" w:eastAsia="en-US"/>
        </w:rPr>
        <w:t>са  седиштем у _____________</w:t>
      </w:r>
      <w:r>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0135EE" w:rsidRDefault="000135EE" w:rsidP="000135EE">
      <w:pPr>
        <w:suppressAutoHyphens w:val="0"/>
        <w:spacing w:line="240" w:lineRule="auto"/>
        <w:ind w:left="720"/>
        <w:jc w:val="both"/>
        <w:rPr>
          <w:rFonts w:eastAsia="Times New Roman"/>
          <w:b/>
          <w:iCs/>
          <w:color w:val="auto"/>
          <w:kern w:val="0"/>
          <w:lang w:val="sr-Cyrl-RS" w:eastAsia="en-US"/>
        </w:rPr>
      </w:pPr>
    </w:p>
    <w:p w:rsidR="000135EE" w:rsidRDefault="000135EE" w:rsidP="000135EE">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Pr>
          <w:rFonts w:eastAsia="Times New Roman"/>
          <w:b/>
          <w:iCs/>
          <w:color w:val="auto"/>
          <w:kern w:val="0"/>
          <w:lang w:val="sr-Cyrl-RS" w:eastAsia="en-US"/>
        </w:rPr>
        <w:t xml:space="preserve"> ___________________________</w:t>
      </w:r>
      <w:r>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Pr>
          <w:rFonts w:eastAsia="Times New Roman"/>
          <w:bCs/>
          <w:iCs/>
          <w:color w:val="auto"/>
          <w:kern w:val="0"/>
          <w:lang w:val="sr-Cyrl-RS" w:eastAsia="en-US"/>
        </w:rPr>
        <w:t xml:space="preserve"> </w:t>
      </w:r>
      <w:r>
        <w:rPr>
          <w:rFonts w:eastAsia="Times New Roman"/>
          <w:b/>
          <w:bCs/>
          <w:iCs/>
          <w:color w:val="auto"/>
          <w:kern w:val="0"/>
          <w:lang w:val="sr-Cyrl-RS" w:eastAsia="en-US"/>
        </w:rPr>
        <w:t xml:space="preserve">_______, </w:t>
      </w:r>
      <w:r w:rsidRPr="00E30BA0">
        <w:rPr>
          <w:rFonts w:eastAsia="Times New Roman"/>
          <w:iCs/>
          <w:color w:val="auto"/>
          <w:kern w:val="0"/>
          <w:lang w:val="sr-Cyrl-RS" w:eastAsia="en-US"/>
        </w:rPr>
        <w:t xml:space="preserve">текући рачун </w:t>
      </w:r>
      <w:r>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0135EE" w:rsidRDefault="000135EE" w:rsidP="000135EE">
      <w:pPr>
        <w:suppressAutoHyphens w:val="0"/>
        <w:spacing w:line="240" w:lineRule="auto"/>
        <w:ind w:left="720"/>
        <w:jc w:val="both"/>
        <w:rPr>
          <w:rFonts w:eastAsia="Times New Roman"/>
          <w:iCs/>
          <w:color w:val="auto"/>
          <w:kern w:val="0"/>
          <w:lang w:val="sr-Cyrl-RS" w:eastAsia="en-US"/>
        </w:rPr>
      </w:pPr>
    </w:p>
    <w:p w:rsidR="000135EE" w:rsidRDefault="000135EE" w:rsidP="000135EE">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Pr="00E30BA0">
        <w:rPr>
          <w:rFonts w:eastAsia="Times New Roman"/>
          <w:iCs/>
          <w:color w:val="auto"/>
          <w:kern w:val="0"/>
          <w:lang w:val="sr-Cyrl-RS" w:eastAsia="en-US"/>
        </w:rPr>
        <w:t>који се води код</w:t>
      </w:r>
      <w:r w:rsidRPr="008B36AA">
        <w:rPr>
          <w:rFonts w:eastAsia="Times New Roman"/>
          <w:iCs/>
          <w:color w:val="auto"/>
          <w:kern w:val="0"/>
          <w:lang w:val="sr-Cyrl-RS" w:eastAsia="en-US"/>
        </w:rPr>
        <w:t xml:space="preserve"> </w:t>
      </w:r>
      <w:r>
        <w:rPr>
          <w:rFonts w:eastAsia="Times New Roman"/>
          <w:b/>
          <w:iCs/>
          <w:color w:val="auto"/>
          <w:kern w:val="0"/>
          <w:lang w:val="sr-Cyrl-RS" w:eastAsia="en-US"/>
        </w:rPr>
        <w:t>___________________________</w:t>
      </w:r>
      <w:r w:rsidRPr="00E30BA0">
        <w:rPr>
          <w:rFonts w:eastAsia="Times New Roman"/>
          <w:iCs/>
          <w:color w:val="auto"/>
          <w:kern w:val="0"/>
          <w:lang w:val="sr-Cyrl-RS" w:eastAsia="en-US"/>
        </w:rPr>
        <w:t xml:space="preserve">, ПИБ </w:t>
      </w:r>
      <w:r>
        <w:rPr>
          <w:rFonts w:eastAsia="Times New Roman"/>
          <w:iCs/>
          <w:color w:val="auto"/>
          <w:kern w:val="0"/>
          <w:lang w:val="sr-Cyrl-RS" w:eastAsia="en-US"/>
        </w:rPr>
        <w:t>_____________</w:t>
      </w:r>
      <w:r w:rsidRPr="00E30BA0">
        <w:rPr>
          <w:rFonts w:eastAsia="Times New Roman"/>
          <w:iCs/>
          <w:color w:val="auto"/>
          <w:kern w:val="0"/>
          <w:lang w:val="sr-Cyrl-RS" w:eastAsia="en-US"/>
        </w:rPr>
        <w:t xml:space="preserve">, матични </w:t>
      </w:r>
    </w:p>
    <w:p w:rsidR="000135EE" w:rsidRDefault="000135EE" w:rsidP="000135EE">
      <w:pPr>
        <w:suppressAutoHyphens w:val="0"/>
        <w:spacing w:line="240" w:lineRule="auto"/>
        <w:ind w:left="720"/>
        <w:jc w:val="both"/>
        <w:rPr>
          <w:rFonts w:eastAsia="Times New Roman"/>
          <w:iCs/>
          <w:color w:val="auto"/>
          <w:kern w:val="0"/>
          <w:lang w:val="sr-Cyrl-RS" w:eastAsia="en-US"/>
        </w:rPr>
      </w:pPr>
    </w:p>
    <w:p w:rsidR="000135EE" w:rsidRPr="00E30BA0" w:rsidRDefault="000135EE" w:rsidP="000135EE">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Pr>
          <w:rFonts w:eastAsia="Times New Roman"/>
          <w:b/>
          <w:iCs/>
          <w:color w:val="auto"/>
          <w:kern w:val="0"/>
          <w:lang w:val="sr-Cyrl-RS" w:eastAsia="en-US"/>
        </w:rPr>
        <w:t>_____________</w:t>
      </w:r>
      <w:r w:rsidRPr="00E30BA0">
        <w:rPr>
          <w:rFonts w:eastAsia="Times New Roman"/>
          <w:iCs/>
          <w:color w:val="auto"/>
          <w:kern w:val="0"/>
          <w:lang w:val="sr-Cyrl-RS" w:eastAsia="en-US"/>
        </w:rPr>
        <w:t>, које заступа</w:t>
      </w:r>
      <w:r>
        <w:rPr>
          <w:rFonts w:eastAsia="Times New Roman"/>
          <w:iCs/>
          <w:color w:val="auto"/>
          <w:kern w:val="0"/>
          <w:lang w:val="sr-Cyrl-RS" w:eastAsia="en-US"/>
        </w:rPr>
        <w:t xml:space="preserve">  ___________________</w:t>
      </w:r>
      <w:r w:rsidRPr="00E30BA0">
        <w:rPr>
          <w:rFonts w:eastAsia="Times New Roman"/>
          <w:iCs/>
          <w:color w:val="auto"/>
          <w:kern w:val="0"/>
          <w:lang w:val="sr-Cyrl-RS" w:eastAsia="en-US"/>
        </w:rPr>
        <w:t xml:space="preserve">(у даљем тексту: </w:t>
      </w:r>
      <w:r>
        <w:rPr>
          <w:rFonts w:eastAsia="Times New Roman"/>
          <w:iCs/>
          <w:color w:val="auto"/>
          <w:kern w:val="0"/>
          <w:lang w:val="sr-Cyrl-RS" w:eastAsia="en-US"/>
        </w:rPr>
        <w:t>Пружалац услуге</w:t>
      </w:r>
      <w:r w:rsidRPr="00E30BA0">
        <w:rPr>
          <w:rFonts w:eastAsia="Times New Roman"/>
          <w:iCs/>
          <w:color w:val="auto"/>
          <w:kern w:val="0"/>
          <w:lang w:val="sr-Cyrl-RS" w:eastAsia="en-US"/>
        </w:rPr>
        <w:t>).</w:t>
      </w:r>
    </w:p>
    <w:p w:rsidR="000135EE" w:rsidRDefault="000135EE" w:rsidP="000135EE">
      <w:pPr>
        <w:rPr>
          <w:rFonts w:ascii="Arial" w:hAnsi="Arial" w:cs="Arial"/>
          <w:i/>
          <w:iCs/>
          <w:color w:val="FF0000"/>
          <w:lang w:val="sr-Cyrl-RS"/>
        </w:rPr>
      </w:pPr>
    </w:p>
    <w:p w:rsidR="000135EE" w:rsidRPr="00484866" w:rsidRDefault="000135EE" w:rsidP="000135EE">
      <w:pPr>
        <w:rPr>
          <w:iCs/>
          <w:color w:val="auto"/>
          <w:lang w:val="sr-Cyrl-RS"/>
        </w:rPr>
      </w:pPr>
      <w:r>
        <w:rPr>
          <w:iCs/>
          <w:color w:val="auto"/>
          <w:lang w:val="sr-Cyrl-RS"/>
        </w:rPr>
        <w:t>и са понуђачима из групе понуђача/са подизвођачима (заокружити)</w:t>
      </w:r>
    </w:p>
    <w:p w:rsidR="000135EE" w:rsidRDefault="000135EE" w:rsidP="000135EE">
      <w:pPr>
        <w:spacing w:line="360" w:lineRule="auto"/>
        <w:rPr>
          <w:iCs/>
          <w:lang w:val="sr-Cyrl-RS"/>
        </w:rPr>
      </w:pPr>
      <w:r>
        <w:rPr>
          <w:iCs/>
          <w:lang w:val="sr-Cyrl-RS"/>
        </w:rPr>
        <w:t xml:space="preserve">а) __________________________________________________________________________ </w:t>
      </w:r>
    </w:p>
    <w:p w:rsidR="000135EE" w:rsidRDefault="000135EE" w:rsidP="000135EE">
      <w:pPr>
        <w:spacing w:line="360" w:lineRule="auto"/>
        <w:rPr>
          <w:iCs/>
          <w:lang w:val="sr-Cyrl-RS"/>
        </w:rPr>
      </w:pPr>
      <w:r>
        <w:rPr>
          <w:iCs/>
          <w:lang w:val="sr-Cyrl-RS"/>
        </w:rPr>
        <w:t>____________________________________________________________________________</w:t>
      </w:r>
    </w:p>
    <w:p w:rsidR="000135EE" w:rsidRDefault="000135EE" w:rsidP="000135EE">
      <w:pPr>
        <w:spacing w:line="360" w:lineRule="auto"/>
        <w:rPr>
          <w:iCs/>
          <w:lang w:val="sr-Cyrl-RS"/>
        </w:rPr>
      </w:pPr>
      <w:r>
        <w:rPr>
          <w:iCs/>
          <w:lang w:val="sr-Cyrl-RS"/>
        </w:rPr>
        <w:t>б) __________________________________________________________________________</w:t>
      </w:r>
    </w:p>
    <w:p w:rsidR="000135EE" w:rsidRDefault="000135EE" w:rsidP="000135EE">
      <w:pPr>
        <w:spacing w:line="360" w:lineRule="auto"/>
        <w:rPr>
          <w:iCs/>
          <w:lang w:val="sr-Cyrl-RS"/>
        </w:rPr>
      </w:pPr>
      <w:r>
        <w:rPr>
          <w:iCs/>
          <w:lang w:val="sr-Cyrl-RS"/>
        </w:rPr>
        <w:t>____________________________________________________________________________</w:t>
      </w:r>
    </w:p>
    <w:p w:rsidR="000135EE" w:rsidRPr="0085557D" w:rsidRDefault="000135EE" w:rsidP="000135EE">
      <w:pPr>
        <w:rPr>
          <w:iCs/>
        </w:rPr>
      </w:pPr>
      <w:r w:rsidRPr="0085557D">
        <w:rPr>
          <w:iCs/>
        </w:rPr>
        <w:t>Основ уговора:</w:t>
      </w:r>
    </w:p>
    <w:p w:rsidR="000135EE" w:rsidRPr="0085557D" w:rsidRDefault="000135EE" w:rsidP="000135EE">
      <w:pPr>
        <w:jc w:val="both"/>
        <w:rPr>
          <w:iCs/>
          <w:lang w:val="sr-Cyrl-RS"/>
        </w:rPr>
      </w:pPr>
      <w:r w:rsidRPr="007C5D54">
        <w:rPr>
          <w:iCs/>
          <w:color w:val="auto"/>
        </w:rPr>
        <w:t>ЈН</w:t>
      </w:r>
      <w:r>
        <w:rPr>
          <w:iCs/>
          <w:color w:val="auto"/>
          <w:lang w:val="sr-Cyrl-RS"/>
        </w:rPr>
        <w:t>ОП</w:t>
      </w:r>
      <w:r w:rsidRPr="007C5D54">
        <w:rPr>
          <w:iCs/>
          <w:color w:val="auto"/>
          <w:lang w:val="sr-Cyrl-RS"/>
        </w:rPr>
        <w:t xml:space="preserve"> </w:t>
      </w:r>
      <w:r>
        <w:rPr>
          <w:iCs/>
          <w:color w:val="auto"/>
          <w:lang w:val="sr-Cyrl-RS"/>
        </w:rPr>
        <w:t>4/2019</w:t>
      </w:r>
      <w:r>
        <w:rPr>
          <w:iCs/>
          <w:lang w:val="sr-Cyrl-RS"/>
        </w:rPr>
        <w:t xml:space="preserve">, Партија 4 </w:t>
      </w:r>
      <w:r w:rsidRPr="00E1554A">
        <w:rPr>
          <w:iCs/>
          <w:color w:val="auto"/>
          <w:lang w:val="sr-Cyrl-RS"/>
        </w:rPr>
        <w:t xml:space="preserve">за </w:t>
      </w:r>
      <w:r w:rsidRPr="00E1554A">
        <w:rPr>
          <w:bCs/>
          <w:iCs/>
          <w:color w:val="auto"/>
          <w:lang w:val="sr-Cyrl-RS"/>
        </w:rPr>
        <w:t>обуку</w:t>
      </w:r>
      <w:r w:rsidRPr="00E1554A">
        <w:rPr>
          <w:bCs/>
          <w:iCs/>
          <w:color w:val="FF0000"/>
          <w:lang w:val="sr-Cyrl-RS"/>
        </w:rPr>
        <w:t xml:space="preserve"> </w:t>
      </w:r>
      <w:r w:rsidR="00486F6F" w:rsidRPr="00486F6F">
        <w:rPr>
          <w:bCs/>
          <w:iCs/>
          <w:color w:val="auto"/>
          <w:lang w:val="sr-Cyrl-RS"/>
        </w:rPr>
        <w:t>за</w:t>
      </w:r>
      <w:r w:rsidR="00486F6F">
        <w:rPr>
          <w:bCs/>
          <w:iCs/>
          <w:color w:val="FF0000"/>
          <w:lang w:val="sr-Cyrl-RS"/>
        </w:rPr>
        <w:t xml:space="preserve"> </w:t>
      </w:r>
      <w:r w:rsidR="00486F6F">
        <w:rPr>
          <w:bCs/>
          <w:iCs/>
          <w:color w:val="auto"/>
          <w:lang w:val="sr-Cyrl-RS"/>
        </w:rPr>
        <w:t>административну контролу гарантних листова и изјава о саобразности</w:t>
      </w:r>
      <w:r w:rsidRPr="00E1554A">
        <w:rPr>
          <w:iCs/>
          <w:color w:val="auto"/>
          <w:lang w:val="sr-Cyrl-RS"/>
        </w:rPr>
        <w:t>.</w:t>
      </w:r>
    </w:p>
    <w:p w:rsidR="000135EE" w:rsidRDefault="000135EE" w:rsidP="000135EE">
      <w:pPr>
        <w:rPr>
          <w:iCs/>
          <w:lang w:val="sr-Cyrl-RS"/>
        </w:rPr>
      </w:pPr>
    </w:p>
    <w:p w:rsidR="000135EE" w:rsidRPr="005F7B6F" w:rsidRDefault="000135EE" w:rsidP="000135EE">
      <w:pPr>
        <w:rPr>
          <w:iCs/>
          <w:lang w:val="sr-Cyrl-RS"/>
        </w:rPr>
      </w:pPr>
      <w:r w:rsidRPr="0085557D">
        <w:rPr>
          <w:iCs/>
        </w:rPr>
        <w:t xml:space="preserve">Број и датум одлуке о </w:t>
      </w:r>
      <w:r w:rsidRPr="0085557D">
        <w:rPr>
          <w:iCs/>
          <w:lang w:val="sr-Cyrl-CS"/>
        </w:rPr>
        <w:t>додели уговора</w:t>
      </w:r>
      <w:r>
        <w:rPr>
          <w:iCs/>
        </w:rPr>
        <w:t>:</w:t>
      </w:r>
      <w:r>
        <w:rPr>
          <w:iCs/>
          <w:lang w:val="sr-Cyrl-RS"/>
        </w:rPr>
        <w:t xml:space="preserve"> ____________________.</w:t>
      </w:r>
    </w:p>
    <w:p w:rsidR="000135EE" w:rsidRDefault="000135EE" w:rsidP="000135EE">
      <w:pPr>
        <w:rPr>
          <w:iCs/>
          <w:lang w:val="sr-Cyrl-RS"/>
        </w:rPr>
      </w:pPr>
    </w:p>
    <w:p w:rsidR="000135EE" w:rsidRPr="005F7B6F" w:rsidRDefault="000135EE" w:rsidP="000135EE">
      <w:pPr>
        <w:rPr>
          <w:rFonts w:ascii="Arial" w:hAnsi="Arial" w:cs="Arial"/>
          <w:iCs/>
          <w:lang w:val="sr-Cyrl-RS"/>
        </w:rPr>
      </w:pPr>
      <w:r w:rsidRPr="0085557D">
        <w:rPr>
          <w:iCs/>
        </w:rPr>
        <w:t>Понуд</w:t>
      </w:r>
      <w:r>
        <w:rPr>
          <w:iCs/>
        </w:rPr>
        <w:t xml:space="preserve">а изабраног понуђача бр. ___________ </w:t>
      </w:r>
      <w:r w:rsidRPr="0085557D">
        <w:rPr>
          <w:iCs/>
        </w:rPr>
        <w:t>о</w:t>
      </w:r>
      <w:r>
        <w:rPr>
          <w:iCs/>
        </w:rPr>
        <w:t>д</w:t>
      </w:r>
      <w:r>
        <w:rPr>
          <w:iCs/>
          <w:lang w:val="sr-Cyrl-RS"/>
        </w:rPr>
        <w:t xml:space="preserve"> ________________.</w:t>
      </w:r>
    </w:p>
    <w:p w:rsidR="000135EE" w:rsidRDefault="000135EE" w:rsidP="000135EE">
      <w:pPr>
        <w:rPr>
          <w:rFonts w:ascii="Arial" w:hAnsi="Arial" w:cs="Arial"/>
          <w:i/>
          <w:iCs/>
        </w:rPr>
      </w:pPr>
    </w:p>
    <w:p w:rsidR="000135EE" w:rsidRPr="007B543C" w:rsidRDefault="000135EE" w:rsidP="000135EE">
      <w:pPr>
        <w:shd w:val="clear" w:color="auto" w:fill="FFFFFF"/>
        <w:rPr>
          <w:b/>
          <w:i/>
          <w:color w:val="auto"/>
          <w:lang w:val="sr-Cyrl-RS"/>
        </w:rPr>
      </w:pPr>
      <w:r w:rsidRPr="007B543C">
        <w:rPr>
          <w:b/>
          <w:i/>
          <w:color w:val="auto"/>
          <w:lang w:val="sr-Cyrl-RS"/>
        </w:rPr>
        <w:t>Предмет уговора</w:t>
      </w:r>
    </w:p>
    <w:p w:rsidR="000135EE" w:rsidRDefault="000135EE" w:rsidP="000135EE">
      <w:pPr>
        <w:shd w:val="clear" w:color="auto" w:fill="FFFFFF"/>
        <w:jc w:val="center"/>
        <w:rPr>
          <w:b/>
          <w:lang w:val="sr-Cyrl-RS"/>
        </w:rPr>
      </w:pPr>
      <w:r w:rsidRPr="00C413F1">
        <w:rPr>
          <w:b/>
          <w:lang w:val="sr-Cyrl-RS"/>
        </w:rPr>
        <w:t>Члан 1.</w:t>
      </w:r>
    </w:p>
    <w:p w:rsidR="000135EE" w:rsidRPr="001E5A58" w:rsidRDefault="000135EE" w:rsidP="000135EE">
      <w:pPr>
        <w:shd w:val="clear" w:color="auto" w:fill="FFFFFF"/>
        <w:jc w:val="both"/>
        <w:rPr>
          <w:lang w:val="sr-Cyrl-RS"/>
        </w:rPr>
      </w:pPr>
      <w:r>
        <w:rPr>
          <w:lang w:val="sr-Cyrl-RS"/>
        </w:rPr>
        <w:tab/>
        <w:t xml:space="preserve">Уговорне стране су сагласне да је предмет овог уговора уређивање међусобних права и обавеза за пружање услуге </w:t>
      </w:r>
      <w:r w:rsidRPr="00E1554A">
        <w:rPr>
          <w:bCs/>
          <w:iCs/>
          <w:color w:val="auto"/>
          <w:lang w:val="sr-Cyrl-RS"/>
        </w:rPr>
        <w:t>обук</w:t>
      </w:r>
      <w:r>
        <w:rPr>
          <w:bCs/>
          <w:iCs/>
          <w:color w:val="auto"/>
          <w:lang w:val="sr-Cyrl-RS"/>
        </w:rPr>
        <w:t>е</w:t>
      </w:r>
      <w:r w:rsidRPr="00E1554A">
        <w:rPr>
          <w:bCs/>
          <w:iCs/>
          <w:color w:val="FF0000"/>
          <w:lang w:val="sr-Cyrl-RS"/>
        </w:rPr>
        <w:t xml:space="preserve"> </w:t>
      </w:r>
      <w:r w:rsidRPr="00B81E0C">
        <w:rPr>
          <w:bCs/>
          <w:iCs/>
          <w:color w:val="auto"/>
          <w:lang w:val="sr-Cyrl-RS"/>
        </w:rPr>
        <w:t>за</w:t>
      </w:r>
      <w:r>
        <w:rPr>
          <w:bCs/>
          <w:iCs/>
          <w:color w:val="FF0000"/>
          <w:lang w:val="sr-Cyrl-RS"/>
        </w:rPr>
        <w:t xml:space="preserve"> </w:t>
      </w:r>
      <w:r>
        <w:rPr>
          <w:bCs/>
          <w:iCs/>
          <w:color w:val="auto"/>
          <w:lang w:val="sr-Cyrl-RS"/>
        </w:rPr>
        <w:t xml:space="preserve">административну </w:t>
      </w:r>
      <w:r>
        <w:rPr>
          <w:rFonts w:eastAsia="Calibri"/>
          <w:color w:val="auto"/>
          <w:kern w:val="0"/>
          <w:lang w:val="sr-Cyrl-RS" w:eastAsia="en-US"/>
        </w:rPr>
        <w:t xml:space="preserve">контролу </w:t>
      </w:r>
      <w:r w:rsidR="00486F6F">
        <w:rPr>
          <w:rFonts w:eastAsia="Calibri"/>
          <w:color w:val="auto"/>
          <w:kern w:val="0"/>
          <w:lang w:val="sr-Cyrl-RS" w:eastAsia="en-US"/>
        </w:rPr>
        <w:t>гарантних листова и изјава о саобразности</w:t>
      </w:r>
      <w:r>
        <w:rPr>
          <w:iCs/>
          <w:color w:val="auto"/>
          <w:lang w:val="sr-Cyrl-RS"/>
        </w:rPr>
        <w:t>, а за потребе Наручиоца, Министарства пољопривреде, шумарства и водопривреде – Управа за аграрна плаћања.</w:t>
      </w:r>
    </w:p>
    <w:p w:rsidR="000135EE" w:rsidRDefault="000135EE" w:rsidP="000135EE">
      <w:pPr>
        <w:shd w:val="clear" w:color="auto" w:fill="FFFFFF"/>
        <w:jc w:val="both"/>
        <w:rPr>
          <w:lang w:val="sr-Cyrl-RS"/>
        </w:rPr>
      </w:pPr>
    </w:p>
    <w:p w:rsidR="000135EE" w:rsidRPr="007B543C" w:rsidRDefault="000135EE" w:rsidP="000135EE">
      <w:pPr>
        <w:shd w:val="clear" w:color="auto" w:fill="FFFFFF"/>
        <w:rPr>
          <w:b/>
          <w:i/>
          <w:lang w:val="sr-Cyrl-RS"/>
        </w:rPr>
      </w:pPr>
      <w:r w:rsidRPr="007B543C">
        <w:rPr>
          <w:b/>
          <w:i/>
          <w:lang w:val="sr-Cyrl-RS"/>
        </w:rPr>
        <w:t>Цена и начин плаћања</w:t>
      </w:r>
    </w:p>
    <w:p w:rsidR="000135EE" w:rsidRPr="002D50FB" w:rsidRDefault="000135EE" w:rsidP="000135EE">
      <w:pPr>
        <w:shd w:val="clear" w:color="auto" w:fill="FFFFFF"/>
        <w:jc w:val="center"/>
        <w:rPr>
          <w:b/>
          <w:lang w:val="sr-Cyrl-RS"/>
        </w:rPr>
      </w:pPr>
      <w:r>
        <w:rPr>
          <w:b/>
          <w:lang w:val="sr-Cyrl-RS"/>
        </w:rPr>
        <w:t>Члан 2</w:t>
      </w:r>
      <w:r w:rsidRPr="002D50FB">
        <w:rPr>
          <w:b/>
          <w:lang w:val="sr-Cyrl-RS"/>
        </w:rPr>
        <w:t>.</w:t>
      </w:r>
    </w:p>
    <w:p w:rsidR="000135EE" w:rsidRDefault="000135EE" w:rsidP="000135EE">
      <w:pPr>
        <w:shd w:val="clear" w:color="auto" w:fill="FFFFFF"/>
        <w:jc w:val="both"/>
        <w:rPr>
          <w:lang w:val="sr-Cyrl-RS"/>
        </w:rPr>
      </w:pPr>
      <w:r>
        <w:rPr>
          <w:lang w:val="sr-Cyrl-RS"/>
        </w:rPr>
        <w:tab/>
        <w:t xml:space="preserve">Наручилац се обавезује да ће Пружаоцу услуге платити износ утврђен понудом број ____________________ од _____________, која чини саставни део овог уговора. </w:t>
      </w:r>
    </w:p>
    <w:p w:rsidR="000135EE" w:rsidRDefault="000135EE" w:rsidP="000135EE">
      <w:pPr>
        <w:shd w:val="clear" w:color="auto" w:fill="FFFFFF"/>
        <w:jc w:val="both"/>
        <w:rPr>
          <w:lang w:val="sr-Cyrl-RS"/>
        </w:rPr>
      </w:pPr>
      <w:r>
        <w:rPr>
          <w:lang w:val="sr-Cyrl-RS"/>
        </w:rPr>
        <w:tab/>
        <w:t xml:space="preserve">Цена током трајања овог уговора не подлеже промени. </w:t>
      </w:r>
    </w:p>
    <w:p w:rsidR="000135EE" w:rsidRDefault="000135EE" w:rsidP="000135EE">
      <w:pPr>
        <w:shd w:val="clear" w:color="auto" w:fill="FFFFFF"/>
        <w:jc w:val="both"/>
        <w:rPr>
          <w:lang w:val="sr-Cyrl-RS"/>
        </w:rPr>
      </w:pPr>
      <w:r>
        <w:rPr>
          <w:lang w:val="sr-Cyrl-RS"/>
        </w:rPr>
        <w:tab/>
        <w:t>Уговорена цена износи ______________ динара без ПДВ-а, односно ________________ динара са ПДВ-ом.</w:t>
      </w:r>
    </w:p>
    <w:p w:rsidR="000135EE" w:rsidRDefault="000135EE" w:rsidP="000135EE">
      <w:pPr>
        <w:shd w:val="clear" w:color="auto" w:fill="FFFFFF"/>
        <w:jc w:val="both"/>
        <w:rPr>
          <w:lang w:val="sr-Cyrl-RS"/>
        </w:rPr>
      </w:pPr>
      <w:r>
        <w:rPr>
          <w:lang w:val="sr-Cyrl-RS"/>
        </w:rPr>
        <w:tab/>
        <w:t>У цену из става 3. овог члана урачунати су сви трошкови везани за извршење предметне услуге.</w:t>
      </w:r>
    </w:p>
    <w:p w:rsidR="000135EE" w:rsidRDefault="000135EE" w:rsidP="000135EE">
      <w:pPr>
        <w:shd w:val="clear" w:color="auto" w:fill="FFFFFF"/>
        <w:jc w:val="center"/>
        <w:rPr>
          <w:b/>
          <w:lang w:val="sr-Cyrl-RS"/>
        </w:rPr>
      </w:pPr>
    </w:p>
    <w:p w:rsidR="000135EE" w:rsidRDefault="000135EE" w:rsidP="000135EE">
      <w:pPr>
        <w:shd w:val="clear" w:color="auto" w:fill="FFFFFF"/>
        <w:jc w:val="center"/>
        <w:rPr>
          <w:b/>
          <w:lang w:val="sr-Cyrl-RS"/>
        </w:rPr>
      </w:pPr>
      <w:r>
        <w:rPr>
          <w:b/>
          <w:lang w:val="sr-Cyrl-RS"/>
        </w:rPr>
        <w:t>Члан 3.</w:t>
      </w:r>
    </w:p>
    <w:p w:rsidR="000135EE" w:rsidRDefault="000135EE" w:rsidP="000135EE">
      <w:pPr>
        <w:jc w:val="both"/>
        <w:rPr>
          <w:rFonts w:eastAsia="Batang" w:cs="Tahoma"/>
          <w:color w:val="auto"/>
          <w:kern w:val="0"/>
          <w:lang w:val="sr-Latn-RS" w:eastAsia="en-US"/>
        </w:rPr>
      </w:pPr>
      <w:r>
        <w:rPr>
          <w:lang w:val="sr-Cyrl-RS"/>
        </w:rPr>
        <w:tab/>
        <w:t xml:space="preserve">Наручилац се обавезује да ће цену из чл.2. овог уговора платити у року </w:t>
      </w:r>
      <w:r>
        <w:rPr>
          <w:color w:val="auto"/>
          <w:lang w:val="sr-Cyrl-RS"/>
        </w:rPr>
        <w:t>од 45 (четрдесетпет)</w:t>
      </w:r>
      <w:r w:rsidRPr="003244EE">
        <w:rPr>
          <w:color w:val="auto"/>
          <w:lang w:val="sr-Cyrl-RS"/>
        </w:rPr>
        <w:t xml:space="preserve"> дана од дана службеног пријема исправне фактуре.</w:t>
      </w:r>
      <w:r>
        <w:rPr>
          <w:lang w:val="sr-Cyrl-RS"/>
        </w:rPr>
        <w:t xml:space="preserve"> Као дан службеног пријема фактуре сматра се  датум означен на пријемном штамбиљу Наручиоца.</w:t>
      </w:r>
      <w:r w:rsidRPr="005D4826">
        <w:rPr>
          <w:rFonts w:eastAsia="Batang" w:cs="Tahoma"/>
          <w:color w:val="auto"/>
          <w:kern w:val="0"/>
          <w:lang w:val="sr-Cyrl-RS" w:eastAsia="en-US"/>
        </w:rPr>
        <w:t xml:space="preserve"> </w:t>
      </w:r>
      <w:r>
        <w:rPr>
          <w:rFonts w:eastAsia="Batang" w:cs="Tahoma"/>
          <w:color w:val="auto"/>
          <w:kern w:val="0"/>
          <w:lang w:val="sr-Cyrl-RS" w:eastAsia="en-US"/>
        </w:rPr>
        <w:t>Плаћање достављене фактуре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B80D6F">
        <w:rPr>
          <w:rFonts w:eastAsia="Batang" w:cs="Tahoma"/>
          <w:color w:val="auto"/>
          <w:kern w:val="0"/>
          <w:lang w:val="sr-Cyrl-RS" w:eastAsia="en-US"/>
        </w:rPr>
        <w:t>, 59/2018 и 8/2019</w:t>
      </w:r>
      <w:r>
        <w:rPr>
          <w:rFonts w:eastAsia="Batang" w:cs="Tahoma"/>
          <w:color w:val="auto"/>
          <w:kern w:val="0"/>
          <w:lang w:val="sr-Cyrl-RS" w:eastAsia="en-US"/>
        </w:rPr>
        <w:t>).</w:t>
      </w:r>
    </w:p>
    <w:p w:rsidR="000135EE" w:rsidRPr="00FA2C8F" w:rsidRDefault="000135EE" w:rsidP="000135EE">
      <w:pPr>
        <w:jc w:val="both"/>
        <w:rPr>
          <w:b/>
          <w:bCs/>
          <w:i/>
          <w:iCs/>
          <w:lang w:val="sr-Cyrl-RS"/>
        </w:rPr>
      </w:pPr>
      <w:r>
        <w:rPr>
          <w:rFonts w:eastAsia="Batang" w:cs="Tahoma"/>
          <w:color w:val="auto"/>
          <w:kern w:val="0"/>
          <w:lang w:val="sr-Cyrl-RS" w:eastAsia="en-US"/>
        </w:rPr>
        <w:tab/>
        <w:t xml:space="preserve"> </w:t>
      </w:r>
    </w:p>
    <w:p w:rsidR="000135EE" w:rsidRDefault="000135EE" w:rsidP="000135EE">
      <w:pPr>
        <w:shd w:val="clear" w:color="auto" w:fill="FFFFFF"/>
        <w:rPr>
          <w:b/>
          <w:i/>
          <w:lang w:val="sr-Cyrl-RS"/>
        </w:rPr>
      </w:pPr>
      <w:r w:rsidRPr="007B543C">
        <w:rPr>
          <w:b/>
          <w:i/>
          <w:lang w:val="sr-Cyrl-RS"/>
        </w:rPr>
        <w:t>Средство финансијског обезбеђења</w:t>
      </w:r>
    </w:p>
    <w:p w:rsidR="0018064E" w:rsidRPr="007B543C" w:rsidRDefault="0018064E" w:rsidP="000135EE">
      <w:pPr>
        <w:shd w:val="clear" w:color="auto" w:fill="FFFFFF"/>
        <w:rPr>
          <w:b/>
          <w:i/>
          <w:lang w:val="sr-Cyrl-RS"/>
        </w:rPr>
      </w:pPr>
    </w:p>
    <w:p w:rsidR="000135EE" w:rsidRDefault="000135EE" w:rsidP="000135EE">
      <w:pPr>
        <w:shd w:val="clear" w:color="auto" w:fill="FFFFFF"/>
        <w:jc w:val="center"/>
        <w:rPr>
          <w:b/>
          <w:lang w:val="sr-Cyrl-RS"/>
        </w:rPr>
      </w:pPr>
      <w:r>
        <w:rPr>
          <w:b/>
          <w:lang w:val="sr-Cyrl-RS"/>
        </w:rPr>
        <w:t>Члан 4.</w:t>
      </w:r>
    </w:p>
    <w:p w:rsidR="000135EE" w:rsidRPr="00821A81" w:rsidRDefault="000135EE" w:rsidP="000135EE">
      <w:pPr>
        <w:jc w:val="both"/>
        <w:rPr>
          <w:rFonts w:ascii="Arial" w:hAnsi="Arial" w:cs="Arial"/>
          <w:b/>
          <w:i/>
          <w:iCs/>
          <w:lang w:val="sr-Cyrl-RS"/>
        </w:rPr>
      </w:pPr>
      <w:r>
        <w:rPr>
          <w:lang w:val="sr-Cyrl-RS"/>
        </w:rPr>
        <w:tab/>
        <w:t>Пружалац услуге је дужан да у тренутку закључења овог уговора као средство финансијског обезбеђења за добро извршење посла достави</w:t>
      </w:r>
      <w:r w:rsidRPr="00E466BA">
        <w:rPr>
          <w:rFonts w:eastAsia="TimesNewRomanPSMT"/>
          <w:bCs/>
          <w:iCs/>
          <w:color w:val="auto"/>
          <w:lang w:val="sr-Cyrl-RS"/>
        </w:rPr>
        <w:t xml:space="preserve">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Pr="006913E6">
        <w:rPr>
          <w:rFonts w:eastAsia="TimesNewRomanPSMT"/>
          <w:bCs/>
          <w:iCs/>
          <w:color w:val="auto"/>
          <w:lang w:val="sr-Cyrl-CS"/>
        </w:rPr>
        <w:t xml:space="preserve">од укупне </w:t>
      </w:r>
      <w:r>
        <w:rPr>
          <w:rFonts w:eastAsia="TimesNewRomanPSMT"/>
          <w:bCs/>
          <w:iCs/>
          <w:color w:val="auto"/>
          <w:lang w:val="sr-Cyrl-CS"/>
        </w:rPr>
        <w:t>уговорене вредности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 xml:space="preserve">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 овлашћењу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финансијског обезбеђења мора да траје најмање 10 (десет) дана дуже од дана истека овог уговора.</w:t>
      </w:r>
    </w:p>
    <w:p w:rsidR="000135EE" w:rsidRDefault="000135EE" w:rsidP="000135EE">
      <w:pPr>
        <w:shd w:val="clear" w:color="auto" w:fill="FFFFFF"/>
        <w:rPr>
          <w:lang w:val="sr-Cyrl-RS"/>
        </w:rPr>
      </w:pPr>
      <w:r>
        <w:rPr>
          <w:lang w:val="sr-Cyrl-RS"/>
        </w:rPr>
        <w:tab/>
        <w:t>Наручилац ће реализовати средство обезбеђења уколико Пружалац услуге:</w:t>
      </w:r>
    </w:p>
    <w:p w:rsidR="000135EE" w:rsidRDefault="000135EE" w:rsidP="000135EE">
      <w:pPr>
        <w:numPr>
          <w:ilvl w:val="0"/>
          <w:numId w:val="16"/>
        </w:numPr>
        <w:shd w:val="clear" w:color="auto" w:fill="FFFFFF"/>
        <w:rPr>
          <w:lang w:val="sr-Cyrl-RS"/>
        </w:rPr>
      </w:pPr>
      <w:r>
        <w:rPr>
          <w:lang w:val="sr-Cyrl-RS"/>
        </w:rPr>
        <w:t>не одазове на извршење своје уговорне обавезе пружања услуге обуке у уговореном термину;</w:t>
      </w:r>
    </w:p>
    <w:p w:rsidR="000135EE" w:rsidRDefault="000135EE" w:rsidP="000135EE">
      <w:pPr>
        <w:numPr>
          <w:ilvl w:val="0"/>
          <w:numId w:val="16"/>
        </w:numPr>
        <w:shd w:val="clear" w:color="auto" w:fill="FFFFFF"/>
        <w:rPr>
          <w:lang w:val="sr-Cyrl-RS"/>
        </w:rPr>
      </w:pPr>
      <w:r>
        <w:rPr>
          <w:lang w:val="sr-Cyrl-RS"/>
        </w:rPr>
        <w:t>уколико не обради све теме, наведене у Техничкој спецификацији.</w:t>
      </w:r>
    </w:p>
    <w:p w:rsidR="000135EE" w:rsidRPr="003244EE" w:rsidRDefault="000135EE" w:rsidP="000135EE">
      <w:pPr>
        <w:shd w:val="clear" w:color="auto" w:fill="FFFFFF"/>
        <w:jc w:val="both"/>
        <w:rPr>
          <w:lang w:val="sr-Cyrl-RS"/>
        </w:rPr>
      </w:pPr>
      <w:r>
        <w:rPr>
          <w:lang w:val="sr-Cyrl-RS"/>
        </w:rPr>
        <w:tab/>
        <w:t>Уколико Наручилац реализује средство обезбеђења, задржава право да раскине овај уговор и да захтева накнаду штете.</w:t>
      </w:r>
      <w:r w:rsidR="00B80D6F">
        <w:rPr>
          <w:lang w:val="sr-Cyrl-RS"/>
        </w:rPr>
        <w:t xml:space="preserve"> </w:t>
      </w:r>
    </w:p>
    <w:p w:rsidR="000135EE" w:rsidRDefault="000135EE" w:rsidP="000135EE">
      <w:pPr>
        <w:shd w:val="clear" w:color="auto" w:fill="FFFFFF"/>
        <w:rPr>
          <w:lang w:val="sr-Cyrl-RS"/>
        </w:rPr>
      </w:pPr>
    </w:p>
    <w:p w:rsidR="000135EE" w:rsidRPr="007B543C" w:rsidRDefault="000135EE" w:rsidP="000135EE">
      <w:pPr>
        <w:shd w:val="clear" w:color="auto" w:fill="FFFFFF"/>
        <w:rPr>
          <w:b/>
          <w:i/>
          <w:lang w:val="sr-Cyrl-RS"/>
        </w:rPr>
      </w:pPr>
      <w:r>
        <w:rPr>
          <w:b/>
          <w:i/>
          <w:lang w:val="sr-Cyrl-RS"/>
        </w:rPr>
        <w:t>Обавезе уговорних страна</w:t>
      </w:r>
    </w:p>
    <w:p w:rsidR="000135EE" w:rsidRDefault="000135EE" w:rsidP="000135EE">
      <w:pPr>
        <w:shd w:val="clear" w:color="auto" w:fill="FFFFFF"/>
        <w:jc w:val="center"/>
        <w:rPr>
          <w:b/>
          <w:lang w:val="sr-Cyrl-RS"/>
        </w:rPr>
      </w:pPr>
      <w:r>
        <w:rPr>
          <w:b/>
          <w:lang w:val="sr-Cyrl-RS"/>
        </w:rPr>
        <w:t>Члан 5.</w:t>
      </w:r>
    </w:p>
    <w:p w:rsidR="000135EE" w:rsidRPr="00987146" w:rsidRDefault="000135EE" w:rsidP="000135EE">
      <w:pPr>
        <w:ind w:firstLine="708"/>
        <w:jc w:val="both"/>
        <w:rPr>
          <w:lang w:val="sr-Cyrl-RS"/>
        </w:rPr>
      </w:pPr>
      <w:r>
        <w:rPr>
          <w:lang w:val="sr-Cyrl-RS"/>
        </w:rPr>
        <w:t xml:space="preserve">Пружалац услуге се обавезује да изврши </w:t>
      </w:r>
      <w:r>
        <w:rPr>
          <w:bCs/>
          <w:iCs/>
          <w:lang w:val="sr-Cyrl-RS"/>
        </w:rPr>
        <w:t>о</w:t>
      </w:r>
      <w:r w:rsidRPr="004449DF">
        <w:rPr>
          <w:bCs/>
          <w:iCs/>
          <w:lang w:val="sr-Cyrl-RS"/>
        </w:rPr>
        <w:t>бук</w:t>
      </w:r>
      <w:r>
        <w:rPr>
          <w:bCs/>
          <w:iCs/>
          <w:lang w:val="sr-Cyrl-RS"/>
        </w:rPr>
        <w:t>у за административну контролу царинске документације и порекла робе</w:t>
      </w:r>
      <w:r>
        <w:rPr>
          <w:lang w:val="sr-Cyrl-RS"/>
        </w:rPr>
        <w:t xml:space="preserve"> у складу са захтевима Наручиоца из Техничке спецификације, која чини саставни део овог уговора. Стручно лице, односно лица која врше обуку морају испуњавати услове у погледу стручне спреме и </w:t>
      </w:r>
      <w:r w:rsidRPr="00987146">
        <w:rPr>
          <w:color w:val="auto"/>
          <w:lang w:val="sr-Cyrl-RS"/>
        </w:rPr>
        <w:t xml:space="preserve">мора/ју бити </w:t>
      </w:r>
      <w:r>
        <w:rPr>
          <w:rFonts w:eastAsia="Times New Roman"/>
          <w:color w:val="auto"/>
          <w:kern w:val="0"/>
          <w:lang w:val="sr-Cyrl-RS" w:eastAsia="en-US"/>
        </w:rPr>
        <w:t>д</w:t>
      </w:r>
      <w:r w:rsidR="00302563">
        <w:rPr>
          <w:rFonts w:eastAsia="Times New Roman"/>
          <w:color w:val="auto"/>
          <w:kern w:val="0"/>
          <w:lang w:val="sr-Cyrl-RS" w:eastAsia="en-US"/>
        </w:rPr>
        <w:t>ипломирани правник и бити члан Удружења за заштиту потрошача</w:t>
      </w:r>
      <w:r w:rsidRPr="00987146">
        <w:rPr>
          <w:rFonts w:eastAsia="Times New Roman"/>
          <w:color w:val="auto"/>
          <w:kern w:val="0"/>
          <w:lang w:val="sr-Cyrl-RS" w:eastAsia="en-US"/>
        </w:rPr>
        <w:t>.</w:t>
      </w:r>
    </w:p>
    <w:p w:rsidR="000135EE" w:rsidRDefault="000135EE" w:rsidP="000135EE">
      <w:pPr>
        <w:ind w:firstLine="708"/>
        <w:jc w:val="both"/>
        <w:rPr>
          <w:lang w:val="sr-Cyrl-RS"/>
        </w:rPr>
      </w:pPr>
      <w:r>
        <w:rPr>
          <w:lang w:val="sr-Cyrl-RS"/>
        </w:rPr>
        <w:t>Наручилац се обавезује исплати уговорену цену у складу са чл.3. овог уговора.</w:t>
      </w:r>
    </w:p>
    <w:p w:rsidR="000135EE" w:rsidRDefault="000135EE" w:rsidP="000135EE">
      <w:pPr>
        <w:ind w:firstLine="708"/>
        <w:jc w:val="both"/>
        <w:rPr>
          <w:lang w:val="sr-Cyrl-RS"/>
        </w:rPr>
      </w:pPr>
      <w:r>
        <w:rPr>
          <w:lang w:val="sr-Cyrl-RS"/>
        </w:rPr>
        <w:t>Наручилац је дужан да 3 (три) дана пре планираног датума за почетак обуке обавестити Пружаоца услуге о тачном датуму.</w:t>
      </w:r>
    </w:p>
    <w:p w:rsidR="000135EE" w:rsidRDefault="000135EE" w:rsidP="000135EE">
      <w:pPr>
        <w:ind w:firstLine="708"/>
        <w:jc w:val="both"/>
        <w:rPr>
          <w:lang w:val="sr-Cyrl-RS"/>
        </w:rPr>
      </w:pPr>
    </w:p>
    <w:p w:rsidR="0018064E" w:rsidRDefault="0018064E" w:rsidP="000135EE">
      <w:pPr>
        <w:ind w:firstLine="708"/>
        <w:jc w:val="both"/>
        <w:rPr>
          <w:lang w:val="sr-Cyrl-RS"/>
        </w:rPr>
      </w:pPr>
    </w:p>
    <w:p w:rsidR="000135EE" w:rsidRPr="00486578" w:rsidRDefault="000135EE" w:rsidP="000135EE">
      <w:pPr>
        <w:jc w:val="both"/>
        <w:rPr>
          <w:lang w:val="sr-Cyrl-RS"/>
        </w:rPr>
      </w:pPr>
      <w:r>
        <w:rPr>
          <w:lang w:val="sr-Cyrl-RS"/>
        </w:rPr>
        <w:t xml:space="preserve"> </w:t>
      </w:r>
      <w:r>
        <w:rPr>
          <w:b/>
          <w:i/>
          <w:lang w:val="sr-Cyrl-RS"/>
        </w:rPr>
        <w:t>Квалитет услуга</w:t>
      </w:r>
    </w:p>
    <w:p w:rsidR="000135EE" w:rsidRDefault="000135EE" w:rsidP="000135EE">
      <w:pPr>
        <w:ind w:firstLine="426"/>
        <w:jc w:val="center"/>
        <w:rPr>
          <w:b/>
          <w:lang w:val="sr-Cyrl-RS"/>
        </w:rPr>
      </w:pPr>
      <w:r>
        <w:rPr>
          <w:b/>
          <w:lang w:val="sr-Cyrl-RS"/>
        </w:rPr>
        <w:t>Члан 6</w:t>
      </w:r>
      <w:r w:rsidRPr="00491B10">
        <w:rPr>
          <w:b/>
          <w:lang w:val="sr-Cyrl-RS"/>
        </w:rPr>
        <w:t>.</w:t>
      </w:r>
    </w:p>
    <w:p w:rsidR="000135EE" w:rsidRPr="007361B3" w:rsidRDefault="000135EE" w:rsidP="000135EE">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 xml:space="preserve">Извршене услуге </w:t>
      </w:r>
      <w:r w:rsidRPr="007361B3">
        <w:rPr>
          <w:rFonts w:eastAsia="Calibri"/>
          <w:color w:val="auto"/>
          <w:kern w:val="0"/>
          <w:szCs w:val="22"/>
          <w:lang w:val="sr-Cyrl-RS" w:eastAsia="en-US"/>
        </w:rPr>
        <w:t>морају у погледу квалитета задовољавати услове и захтеве прописане конкурсном документацијом.</w:t>
      </w:r>
    </w:p>
    <w:p w:rsidR="000135EE" w:rsidRDefault="000135EE" w:rsidP="000135EE">
      <w:pPr>
        <w:ind w:firstLine="426"/>
        <w:rPr>
          <w:b/>
          <w:lang w:val="sr-Cyrl-RS"/>
        </w:rPr>
      </w:pPr>
    </w:p>
    <w:p w:rsidR="000135EE" w:rsidRPr="00E077D0" w:rsidRDefault="000135EE" w:rsidP="000135EE">
      <w:pPr>
        <w:rPr>
          <w:b/>
          <w:i/>
          <w:lang w:val="sr-Cyrl-RS"/>
        </w:rPr>
      </w:pPr>
      <w:r w:rsidRPr="00E077D0">
        <w:rPr>
          <w:b/>
          <w:i/>
          <w:lang w:val="sr-Cyrl-RS"/>
        </w:rPr>
        <w:t>И</w:t>
      </w:r>
      <w:r>
        <w:rPr>
          <w:b/>
          <w:i/>
          <w:lang w:val="sr-Cyrl-RS"/>
        </w:rPr>
        <w:t>звршење услуга</w:t>
      </w:r>
    </w:p>
    <w:p w:rsidR="000135EE" w:rsidRDefault="000135EE" w:rsidP="000135EE">
      <w:pPr>
        <w:shd w:val="clear" w:color="auto" w:fill="FFFFFF"/>
        <w:jc w:val="center"/>
        <w:rPr>
          <w:lang w:val="sr-Cyrl-RS"/>
        </w:rPr>
      </w:pPr>
      <w:r>
        <w:rPr>
          <w:b/>
          <w:color w:val="auto"/>
          <w:lang w:val="sr-Cyrl-RS"/>
        </w:rPr>
        <w:t xml:space="preserve">        </w:t>
      </w:r>
      <w:r w:rsidRPr="00E077D0">
        <w:rPr>
          <w:b/>
          <w:color w:val="auto"/>
          <w:lang w:val="sr-Cyrl-RS"/>
        </w:rPr>
        <w:t>Члан 7</w:t>
      </w:r>
      <w:r>
        <w:rPr>
          <w:lang w:val="sr-Cyrl-RS"/>
        </w:rPr>
        <w:t>.</w:t>
      </w:r>
    </w:p>
    <w:p w:rsidR="000135EE" w:rsidRDefault="000135EE" w:rsidP="000135EE">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t>Извршење услуга</w:t>
      </w:r>
      <w:r w:rsidRPr="007361B3">
        <w:rPr>
          <w:rFonts w:eastAsia="Calibri"/>
          <w:color w:val="auto"/>
          <w:kern w:val="0"/>
          <w:szCs w:val="22"/>
          <w:lang w:val="sr-Cyrl-RS" w:eastAsia="en-US"/>
        </w:rPr>
        <w:t xml:space="preserve"> ће </w:t>
      </w:r>
      <w:r>
        <w:rPr>
          <w:rFonts w:eastAsia="Calibri"/>
          <w:color w:val="auto"/>
          <w:kern w:val="0"/>
          <w:szCs w:val="22"/>
          <w:lang w:val="sr-Cyrl-RS" w:eastAsia="en-US"/>
        </w:rPr>
        <w:t>се вршити на адреси Н</w:t>
      </w:r>
      <w:r w:rsidRPr="007361B3">
        <w:rPr>
          <w:rFonts w:eastAsia="Calibri"/>
          <w:color w:val="auto"/>
          <w:kern w:val="0"/>
          <w:szCs w:val="22"/>
          <w:lang w:val="sr-Cyrl-RS" w:eastAsia="en-US"/>
        </w:rPr>
        <w:t>аручи</w:t>
      </w:r>
      <w:r w:rsidR="00486F6F">
        <w:rPr>
          <w:rFonts w:eastAsia="Calibri"/>
          <w:color w:val="auto"/>
          <w:kern w:val="0"/>
          <w:szCs w:val="22"/>
          <w:lang w:val="sr-Cyrl-RS" w:eastAsia="en-US"/>
        </w:rPr>
        <w:t>оца: Булевар Михајла Пупина 113а у</w:t>
      </w:r>
      <w:r>
        <w:rPr>
          <w:rFonts w:eastAsia="Calibri"/>
          <w:color w:val="auto"/>
          <w:kern w:val="0"/>
          <w:szCs w:val="22"/>
          <w:lang w:val="sr-Cyrl-RS" w:eastAsia="en-US"/>
        </w:rPr>
        <w:t xml:space="preserve"> Београд</w:t>
      </w:r>
      <w:r w:rsidR="00486F6F">
        <w:rPr>
          <w:rFonts w:eastAsia="Calibri"/>
          <w:color w:val="auto"/>
          <w:kern w:val="0"/>
          <w:szCs w:val="22"/>
          <w:lang w:val="sr-Cyrl-RS" w:eastAsia="en-US"/>
        </w:rPr>
        <w:t>у</w:t>
      </w:r>
      <w:r>
        <w:rPr>
          <w:rFonts w:eastAsia="Calibri"/>
          <w:color w:val="auto"/>
          <w:kern w:val="0"/>
          <w:szCs w:val="22"/>
          <w:lang w:val="sr-Cyrl-RS" w:eastAsia="en-US"/>
        </w:rPr>
        <w:t xml:space="preserve"> и то за 12 (дванаест) корисника. Након окончања обуке, одговорно лице за праћење реализације овог уговора и лице које врши обуку, потписаће Записник о извршеним услугама. Копија записника мора бити саставни део рачуна, на основу којег ће се вршити плаћање. </w:t>
      </w:r>
    </w:p>
    <w:p w:rsidR="000135EE" w:rsidRDefault="000135EE" w:rsidP="000135EE">
      <w:pPr>
        <w:suppressAutoHyphens w:val="0"/>
        <w:spacing w:line="240" w:lineRule="auto"/>
        <w:contextualSpacing/>
        <w:jc w:val="both"/>
        <w:rPr>
          <w:rFonts w:eastAsia="Calibri"/>
          <w:color w:val="auto"/>
          <w:kern w:val="0"/>
          <w:szCs w:val="22"/>
          <w:lang w:val="sr-Cyrl-RS" w:eastAsia="en-US"/>
        </w:rPr>
      </w:pPr>
    </w:p>
    <w:p w:rsidR="000135EE" w:rsidRPr="0049060B" w:rsidRDefault="000135EE" w:rsidP="000135EE">
      <w:pPr>
        <w:suppressAutoHyphens w:val="0"/>
        <w:spacing w:line="240" w:lineRule="auto"/>
        <w:contextualSpacing/>
        <w:jc w:val="both"/>
        <w:rPr>
          <w:rFonts w:eastAsia="Calibri"/>
          <w:color w:val="auto"/>
          <w:kern w:val="0"/>
          <w:szCs w:val="22"/>
          <w:lang w:val="sr-Cyrl-RS" w:eastAsia="en-US"/>
        </w:rPr>
      </w:pPr>
      <w:r w:rsidRPr="002454B4">
        <w:rPr>
          <w:b/>
          <w:i/>
          <w:lang w:val="sr-Cyrl-RS"/>
        </w:rPr>
        <w:t>Промена података</w:t>
      </w:r>
    </w:p>
    <w:p w:rsidR="000135EE" w:rsidRPr="00486578" w:rsidRDefault="000135EE" w:rsidP="000135EE">
      <w:pPr>
        <w:shd w:val="clear" w:color="auto" w:fill="FFFFFF"/>
        <w:jc w:val="center"/>
        <w:rPr>
          <w:b/>
          <w:lang w:val="sr-Cyrl-RS"/>
        </w:rPr>
      </w:pPr>
      <w:r w:rsidRPr="00486578">
        <w:rPr>
          <w:b/>
          <w:lang w:val="sr-Cyrl-RS"/>
        </w:rPr>
        <w:t xml:space="preserve">Члан </w:t>
      </w:r>
      <w:r>
        <w:rPr>
          <w:b/>
          <w:lang w:val="sr-Cyrl-RS"/>
        </w:rPr>
        <w:t>8</w:t>
      </w:r>
      <w:r w:rsidRPr="00486578">
        <w:rPr>
          <w:b/>
          <w:lang w:val="sr-Cyrl-RS"/>
        </w:rPr>
        <w:t>.</w:t>
      </w:r>
    </w:p>
    <w:p w:rsidR="000135EE" w:rsidRDefault="000135EE" w:rsidP="000135EE">
      <w:pPr>
        <w:shd w:val="clear" w:color="auto" w:fill="FFFFFF"/>
        <w:jc w:val="both"/>
        <w:rPr>
          <w:lang w:val="sr-Cyrl-RS"/>
        </w:rPr>
      </w:pPr>
      <w:r>
        <w:rPr>
          <w:lang w:val="sr-Cyrl-RS"/>
        </w:rPr>
        <w:tab/>
        <w:t>Пружалац услуге је дужан да у складу са одредбама члана 77. Закона о јавним набавкама („Службени гласник РС“,</w:t>
      </w:r>
      <w:r w:rsidRPr="00A6138B">
        <w:rPr>
          <w:rFonts w:eastAsia="TimesNewRomanPSMT"/>
        </w:rPr>
        <w:t xml:space="preserve"> </w:t>
      </w:r>
      <w:r>
        <w:rPr>
          <w:rFonts w:eastAsia="TimesNewRomanPSMT"/>
        </w:rPr>
        <w:t>бр. 124/2012</w:t>
      </w:r>
      <w:r>
        <w:rPr>
          <w:rFonts w:eastAsia="TimesNewRomanPSMT"/>
          <w:lang w:val="sr-Cyrl-RS"/>
        </w:rPr>
        <w:t>, 14/2015 и 68/2015)</w:t>
      </w:r>
      <w:r>
        <w:rPr>
          <w:lang w:val="sr-Cyrl-RS"/>
        </w:rPr>
        <w:t>, без одлагања писмено обавести Наручиоца о било којој промени у вези са испуњеношћу услова из члана 77. Закона о јавним набавкама, а која наступи током важења овог уговора и да је документује на прописани начин.</w:t>
      </w:r>
    </w:p>
    <w:p w:rsidR="000135EE" w:rsidRDefault="000135EE" w:rsidP="000135EE">
      <w:pPr>
        <w:shd w:val="clear" w:color="auto" w:fill="FFFFFF"/>
        <w:rPr>
          <w:lang w:val="sr-Cyrl-RS"/>
        </w:rPr>
      </w:pPr>
    </w:p>
    <w:p w:rsidR="000135EE" w:rsidRPr="00B31F91" w:rsidRDefault="000135EE" w:rsidP="000135EE">
      <w:pPr>
        <w:shd w:val="clear" w:color="auto" w:fill="FFFFFF"/>
        <w:rPr>
          <w:b/>
          <w:i/>
          <w:lang w:val="sr-Cyrl-RS"/>
        </w:rPr>
      </w:pPr>
      <w:r w:rsidRPr="00B31F91">
        <w:rPr>
          <w:b/>
          <w:i/>
          <w:lang w:val="sr-Cyrl-RS"/>
        </w:rPr>
        <w:t>Виша сила</w:t>
      </w:r>
    </w:p>
    <w:p w:rsidR="000135EE" w:rsidRPr="00486578" w:rsidRDefault="000135EE" w:rsidP="000135EE">
      <w:pPr>
        <w:shd w:val="clear" w:color="auto" w:fill="FFFFFF"/>
        <w:jc w:val="center"/>
        <w:rPr>
          <w:b/>
          <w:lang w:val="sr-Cyrl-RS"/>
        </w:rPr>
      </w:pPr>
      <w:r w:rsidRPr="00486578">
        <w:rPr>
          <w:b/>
          <w:lang w:val="sr-Cyrl-RS"/>
        </w:rPr>
        <w:t xml:space="preserve">Члан </w:t>
      </w:r>
      <w:r>
        <w:rPr>
          <w:b/>
          <w:lang w:val="sr-Cyrl-RS"/>
        </w:rPr>
        <w:t>9</w:t>
      </w:r>
      <w:r w:rsidRPr="00486578">
        <w:rPr>
          <w:b/>
          <w:lang w:val="sr-Cyrl-RS"/>
        </w:rPr>
        <w:t>.</w:t>
      </w:r>
    </w:p>
    <w:p w:rsidR="000135EE" w:rsidRDefault="000135EE" w:rsidP="000135EE">
      <w:pPr>
        <w:shd w:val="clear" w:color="auto" w:fill="FFFFFF"/>
        <w:jc w:val="both"/>
        <w:rPr>
          <w:lang w:val="sr-Cyrl-RS"/>
        </w:rPr>
      </w:pPr>
      <w:r>
        <w:rPr>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0135EE" w:rsidRDefault="000135EE" w:rsidP="000135EE">
      <w:pPr>
        <w:shd w:val="clear" w:color="auto" w:fill="FFFFFF"/>
        <w:jc w:val="center"/>
        <w:rPr>
          <w:lang w:val="sr-Cyrl-RS"/>
        </w:rPr>
      </w:pPr>
    </w:p>
    <w:p w:rsidR="000135EE" w:rsidRPr="005C2316" w:rsidRDefault="000135EE" w:rsidP="000135EE">
      <w:pPr>
        <w:shd w:val="clear" w:color="auto" w:fill="FFFFFF"/>
        <w:rPr>
          <w:b/>
          <w:i/>
          <w:lang w:val="sr-Cyrl-RS"/>
        </w:rPr>
      </w:pPr>
      <w:r>
        <w:rPr>
          <w:b/>
          <w:i/>
          <w:lang w:val="sr-Cyrl-RS"/>
        </w:rPr>
        <w:t>Трајање и р</w:t>
      </w:r>
      <w:r w:rsidRPr="00B31F91">
        <w:rPr>
          <w:b/>
          <w:i/>
          <w:lang w:val="sr-Cyrl-RS"/>
        </w:rPr>
        <w:t>аскид уговора</w:t>
      </w:r>
    </w:p>
    <w:p w:rsidR="000135EE" w:rsidRPr="00486578" w:rsidRDefault="000135EE" w:rsidP="000135EE">
      <w:pPr>
        <w:shd w:val="clear" w:color="auto" w:fill="FFFFFF"/>
        <w:jc w:val="center"/>
        <w:rPr>
          <w:b/>
          <w:lang w:val="sr-Cyrl-RS"/>
        </w:rPr>
      </w:pPr>
      <w:r w:rsidRPr="00486578">
        <w:rPr>
          <w:b/>
          <w:lang w:val="sr-Cyrl-RS"/>
        </w:rPr>
        <w:t>Члан 1</w:t>
      </w:r>
      <w:r>
        <w:rPr>
          <w:b/>
          <w:lang w:val="sr-Cyrl-RS"/>
        </w:rPr>
        <w:t>0</w:t>
      </w:r>
      <w:r w:rsidRPr="00486578">
        <w:rPr>
          <w:b/>
          <w:lang w:val="sr-Cyrl-RS"/>
        </w:rPr>
        <w:t>.</w:t>
      </w:r>
    </w:p>
    <w:p w:rsidR="000135EE" w:rsidRDefault="000135EE" w:rsidP="000135EE">
      <w:pPr>
        <w:shd w:val="clear" w:color="auto" w:fill="FFFFFF"/>
        <w:jc w:val="both"/>
        <w:rPr>
          <w:lang w:val="sr-Cyrl-RS"/>
        </w:rPr>
      </w:pPr>
      <w:r>
        <w:rPr>
          <w:lang w:val="sr-Cyrl-RS"/>
        </w:rPr>
        <w:tab/>
        <w:t>Овај уговор ступа на снагу даном потписивања од стране овлашћених лица обе уговорне стране.</w:t>
      </w:r>
    </w:p>
    <w:p w:rsidR="000135EE" w:rsidRDefault="000135EE" w:rsidP="000135EE">
      <w:pPr>
        <w:shd w:val="clear" w:color="auto" w:fill="FFFFFF"/>
        <w:jc w:val="both"/>
        <w:rPr>
          <w:lang w:val="sr-Cyrl-RS"/>
        </w:rPr>
      </w:pPr>
      <w:r>
        <w:rPr>
          <w:lang w:val="sr-Cyrl-RS"/>
        </w:rPr>
        <w:tab/>
        <w:t>Трајање овог уговора је до испуњења обавеза обе уговорне стране, а најкасније до 31.12.2019. године.</w:t>
      </w:r>
    </w:p>
    <w:p w:rsidR="000135EE" w:rsidRDefault="000135EE" w:rsidP="000135EE">
      <w:pPr>
        <w:shd w:val="clear" w:color="auto" w:fill="FFFFFF"/>
        <w:jc w:val="both"/>
        <w:rPr>
          <w:lang w:val="sr-Cyrl-RS"/>
        </w:rPr>
      </w:pPr>
      <w:r>
        <w:rPr>
          <w:lang w:val="sr-Cyrl-RS"/>
        </w:rPr>
        <w:tab/>
        <w:t>Овај уговор се може раскинути споразумно, писменом сагласношћу уговорних страна и у случајевима предвиђеним Законом о облигационим односима.</w:t>
      </w:r>
    </w:p>
    <w:p w:rsidR="000135EE" w:rsidRDefault="000135EE" w:rsidP="000135EE">
      <w:pPr>
        <w:shd w:val="clear" w:color="auto" w:fill="FFFFFF"/>
        <w:jc w:val="both"/>
        <w:rPr>
          <w:lang w:val="sr-Cyrl-RS"/>
        </w:rPr>
      </w:pPr>
      <w:r>
        <w:rPr>
          <w:lang w:val="sr-Cyrl-RS"/>
        </w:rPr>
        <w:tab/>
        <w:t>У случају да до једностраног раскида овог уговора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разлозима за раскид. Отказни рок је 15 (петнаест) дана и почиње да тече од дана пријема писаног обавештења о раскиду овог уговора.</w:t>
      </w:r>
    </w:p>
    <w:p w:rsidR="000135EE" w:rsidRDefault="000135EE" w:rsidP="000135EE">
      <w:pPr>
        <w:shd w:val="clear" w:color="auto" w:fill="FFFFFF"/>
        <w:jc w:val="both"/>
        <w:rPr>
          <w:lang w:val="sr-Cyrl-RS"/>
        </w:rPr>
      </w:pPr>
    </w:p>
    <w:p w:rsidR="000135EE" w:rsidRPr="00B31F91" w:rsidRDefault="000135EE" w:rsidP="000135EE">
      <w:pPr>
        <w:shd w:val="clear" w:color="auto" w:fill="FFFFFF"/>
        <w:rPr>
          <w:b/>
          <w:i/>
          <w:lang w:val="sr-Cyrl-RS"/>
        </w:rPr>
      </w:pPr>
      <w:r w:rsidRPr="00B31F91">
        <w:rPr>
          <w:b/>
          <w:i/>
          <w:lang w:val="sr-Cyrl-RS"/>
        </w:rPr>
        <w:t>Решавање спорова</w:t>
      </w:r>
    </w:p>
    <w:p w:rsidR="000135EE" w:rsidRPr="00486578" w:rsidRDefault="000135EE" w:rsidP="000135EE">
      <w:pPr>
        <w:shd w:val="clear" w:color="auto" w:fill="FFFFFF"/>
        <w:jc w:val="center"/>
        <w:rPr>
          <w:b/>
          <w:lang w:val="sr-Cyrl-RS"/>
        </w:rPr>
      </w:pPr>
      <w:r w:rsidRPr="00486578">
        <w:rPr>
          <w:b/>
          <w:lang w:val="sr-Cyrl-RS"/>
        </w:rPr>
        <w:t xml:space="preserve">Члан </w:t>
      </w:r>
      <w:r>
        <w:rPr>
          <w:b/>
          <w:lang w:val="sr-Cyrl-RS"/>
        </w:rPr>
        <w:t>11</w:t>
      </w:r>
      <w:r w:rsidRPr="00486578">
        <w:rPr>
          <w:b/>
          <w:lang w:val="sr-Cyrl-RS"/>
        </w:rPr>
        <w:t>.</w:t>
      </w:r>
    </w:p>
    <w:p w:rsidR="000135EE" w:rsidRDefault="000135EE" w:rsidP="000135EE">
      <w:pPr>
        <w:shd w:val="clear" w:color="auto" w:fill="FFFFFF"/>
        <w:jc w:val="both"/>
        <w:rPr>
          <w:lang w:val="sr-Cyrl-RS"/>
        </w:rPr>
      </w:pPr>
      <w:r>
        <w:rPr>
          <w:lang w:val="sr-Cyrl-RS"/>
        </w:rPr>
        <w:tab/>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0135EE" w:rsidRDefault="000135EE" w:rsidP="000135EE">
      <w:pPr>
        <w:shd w:val="clear" w:color="auto" w:fill="FFFFFF"/>
        <w:jc w:val="both"/>
        <w:rPr>
          <w:lang w:val="sr-Cyrl-RS"/>
        </w:rPr>
      </w:pPr>
      <w:r>
        <w:rPr>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p>
    <w:p w:rsidR="000135EE" w:rsidRDefault="000135EE" w:rsidP="000135EE">
      <w:pPr>
        <w:shd w:val="clear" w:color="auto" w:fill="FFFFFF"/>
        <w:jc w:val="both"/>
        <w:rPr>
          <w:lang w:val="sr-Cyrl-RS"/>
        </w:rPr>
      </w:pPr>
    </w:p>
    <w:p w:rsidR="000135EE" w:rsidRDefault="000135EE" w:rsidP="000135EE">
      <w:pPr>
        <w:shd w:val="clear" w:color="auto" w:fill="FFFFFF"/>
        <w:rPr>
          <w:b/>
          <w:i/>
          <w:lang w:val="sr-Cyrl-RS"/>
        </w:rPr>
      </w:pPr>
    </w:p>
    <w:p w:rsidR="0018064E" w:rsidRDefault="0018064E" w:rsidP="000135EE">
      <w:pPr>
        <w:shd w:val="clear" w:color="auto" w:fill="FFFFFF"/>
        <w:rPr>
          <w:b/>
          <w:i/>
          <w:lang w:val="sr-Cyrl-RS"/>
        </w:rPr>
      </w:pPr>
    </w:p>
    <w:p w:rsidR="0018064E" w:rsidRDefault="0018064E" w:rsidP="000135EE">
      <w:pPr>
        <w:shd w:val="clear" w:color="auto" w:fill="FFFFFF"/>
        <w:rPr>
          <w:b/>
          <w:i/>
          <w:lang w:val="sr-Cyrl-RS"/>
        </w:rPr>
      </w:pPr>
    </w:p>
    <w:p w:rsidR="000135EE" w:rsidRPr="008F211D" w:rsidRDefault="000135EE" w:rsidP="000135EE">
      <w:pPr>
        <w:shd w:val="clear" w:color="auto" w:fill="FFFFFF"/>
        <w:rPr>
          <w:b/>
          <w:i/>
          <w:lang w:val="sr-Cyrl-RS"/>
        </w:rPr>
      </w:pPr>
      <w:r w:rsidRPr="008F211D">
        <w:rPr>
          <w:b/>
          <w:i/>
          <w:lang w:val="sr-Cyrl-RS"/>
        </w:rPr>
        <w:t>Завршне одредбе</w:t>
      </w:r>
    </w:p>
    <w:p w:rsidR="000135EE" w:rsidRPr="00486578" w:rsidRDefault="000135EE" w:rsidP="000135EE">
      <w:pPr>
        <w:shd w:val="clear" w:color="auto" w:fill="FFFFFF"/>
        <w:jc w:val="center"/>
        <w:rPr>
          <w:b/>
          <w:lang w:val="sr-Cyrl-RS"/>
        </w:rPr>
      </w:pPr>
      <w:r w:rsidRPr="00486578">
        <w:rPr>
          <w:b/>
          <w:lang w:val="sr-Cyrl-RS"/>
        </w:rPr>
        <w:t>Члан 1</w:t>
      </w:r>
      <w:r>
        <w:rPr>
          <w:b/>
          <w:lang w:val="sr-Cyrl-RS"/>
        </w:rPr>
        <w:t>2</w:t>
      </w:r>
      <w:r w:rsidRPr="00486578">
        <w:rPr>
          <w:b/>
          <w:lang w:val="sr-Cyrl-RS"/>
        </w:rPr>
        <w:t>.</w:t>
      </w:r>
    </w:p>
    <w:p w:rsidR="000135EE" w:rsidRDefault="000135EE" w:rsidP="000135EE">
      <w:pPr>
        <w:shd w:val="clear" w:color="auto" w:fill="FFFFFF"/>
        <w:jc w:val="both"/>
        <w:rPr>
          <w:lang w:val="sr-Cyrl-RS"/>
        </w:rPr>
      </w:pPr>
      <w:r>
        <w:rPr>
          <w:lang w:val="sr-Cyrl-RS"/>
        </w:rPr>
        <w:tab/>
        <w:t>На сва питања која нису уређења овим уговором, примењиваће се одредбе Закона о облигационим односима и други релавантни законски и други прописи Републике Србије.</w:t>
      </w:r>
    </w:p>
    <w:p w:rsidR="000135EE" w:rsidRPr="004F069E" w:rsidRDefault="000135EE" w:rsidP="000135EE">
      <w:pPr>
        <w:shd w:val="clear" w:color="auto" w:fill="FFFFFF"/>
        <w:jc w:val="both"/>
        <w:rPr>
          <w:lang w:val="sr-Cyrl-RS"/>
        </w:rPr>
      </w:pPr>
    </w:p>
    <w:p w:rsidR="000135EE" w:rsidRPr="00486578" w:rsidRDefault="000135EE" w:rsidP="000135EE">
      <w:pPr>
        <w:shd w:val="clear" w:color="auto" w:fill="FFFFFF"/>
        <w:jc w:val="center"/>
        <w:rPr>
          <w:b/>
          <w:lang w:val="sr-Cyrl-RS"/>
        </w:rPr>
      </w:pPr>
      <w:r w:rsidRPr="00486578">
        <w:rPr>
          <w:b/>
          <w:lang w:val="sr-Cyrl-RS"/>
        </w:rPr>
        <w:t xml:space="preserve">Члан </w:t>
      </w:r>
      <w:r>
        <w:rPr>
          <w:b/>
          <w:lang w:val="sr-Cyrl-RS"/>
        </w:rPr>
        <w:t>13</w:t>
      </w:r>
      <w:r w:rsidRPr="00486578">
        <w:rPr>
          <w:b/>
          <w:lang w:val="sr-Cyrl-RS"/>
        </w:rPr>
        <w:t>.</w:t>
      </w:r>
    </w:p>
    <w:p w:rsidR="000135EE" w:rsidRDefault="000135EE" w:rsidP="000135EE">
      <w:pPr>
        <w:shd w:val="clear" w:color="auto" w:fill="FFFFFF"/>
        <w:rPr>
          <w:lang w:val="sr-Cyrl-RS"/>
        </w:rPr>
      </w:pPr>
      <w:r>
        <w:rPr>
          <w:lang w:val="sr-Cyrl-RS"/>
        </w:rPr>
        <w:tab/>
        <w:t>Овај уговор је сачињен у 6 (шест) истоветних примерака, од којих свака уговорна страна задржава по 3 (три) примерка.</w:t>
      </w:r>
    </w:p>
    <w:p w:rsidR="0018064E" w:rsidRDefault="0018064E" w:rsidP="000135EE">
      <w:pPr>
        <w:shd w:val="clear" w:color="auto" w:fill="FFFFFF"/>
        <w:rPr>
          <w:lang w:val="sr-Cyrl-RS"/>
        </w:rPr>
      </w:pPr>
    </w:p>
    <w:p w:rsidR="0018064E" w:rsidRDefault="0018064E" w:rsidP="000135EE">
      <w:pPr>
        <w:shd w:val="clear" w:color="auto" w:fill="FFFFFF"/>
        <w:rPr>
          <w:lang w:val="sr-Cyrl-RS"/>
        </w:rPr>
      </w:pPr>
    </w:p>
    <w:p w:rsidR="000135EE" w:rsidRDefault="000135EE" w:rsidP="000135EE">
      <w:pPr>
        <w:shd w:val="clear" w:color="auto" w:fill="FFFFFF"/>
        <w:ind w:firstLine="708"/>
        <w:rPr>
          <w:lang w:val="sr-Cyrl-RS"/>
        </w:rPr>
      </w:pPr>
    </w:p>
    <w:p w:rsidR="000135EE" w:rsidRPr="004F069E" w:rsidRDefault="000135EE" w:rsidP="000135EE">
      <w:pPr>
        <w:shd w:val="clear" w:color="auto" w:fill="FFFFFF"/>
        <w:rPr>
          <w:lang w:val="sr-Cyrl-RS"/>
        </w:rPr>
      </w:pPr>
      <w:r>
        <w:rPr>
          <w:lang w:val="sr-Cyrl-RS"/>
        </w:rPr>
        <w:t xml:space="preserve">     ЗА НАРУЧИОЦА </w:t>
      </w:r>
      <w:r>
        <w:rPr>
          <w:lang w:val="sr-Cyrl-RS"/>
        </w:rPr>
        <w:tab/>
      </w:r>
      <w:r>
        <w:rPr>
          <w:lang w:val="sr-Cyrl-RS"/>
        </w:rPr>
        <w:tab/>
      </w:r>
      <w:r>
        <w:rPr>
          <w:lang w:val="sr-Cyrl-RS"/>
        </w:rPr>
        <w:tab/>
      </w:r>
      <w:r>
        <w:rPr>
          <w:lang w:val="sr-Cyrl-RS"/>
        </w:rPr>
        <w:tab/>
      </w:r>
      <w:r>
        <w:rPr>
          <w:lang w:val="sr-Cyrl-RS"/>
        </w:rPr>
        <w:tab/>
        <w:t xml:space="preserve"> ЗА ПРУЖАОЦА УСЛУГЕ</w:t>
      </w:r>
    </w:p>
    <w:p w:rsidR="000135EE" w:rsidRDefault="000135EE" w:rsidP="000135EE">
      <w:pPr>
        <w:shd w:val="clear" w:color="auto" w:fill="FFFFFF"/>
        <w:rPr>
          <w:lang w:val="sr-Cyrl-RS"/>
        </w:rPr>
      </w:pPr>
    </w:p>
    <w:p w:rsidR="005E189A" w:rsidRDefault="000135EE" w:rsidP="00064A42">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t>________________________</w:t>
      </w:r>
    </w:p>
    <w:p w:rsidR="005E189A" w:rsidRPr="00064A42" w:rsidRDefault="005E189A" w:rsidP="005E189A">
      <w:pPr>
        <w:shd w:val="clear" w:color="auto" w:fill="FFFFFF"/>
        <w:jc w:val="center"/>
        <w:rPr>
          <w:lang w:val="sr-Cyrl-RS"/>
        </w:rPr>
      </w:pPr>
    </w:p>
    <w:sectPr w:rsidR="005E189A" w:rsidRPr="00064A42" w:rsidSect="00821A81">
      <w:headerReference w:type="default" r:id="rId17"/>
      <w:footerReference w:type="default" r:id="rId18"/>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C2" w:rsidRDefault="00EB5BC2">
      <w:pPr>
        <w:spacing w:line="240" w:lineRule="auto"/>
      </w:pPr>
      <w:r>
        <w:separator/>
      </w:r>
    </w:p>
  </w:endnote>
  <w:endnote w:type="continuationSeparator" w:id="0">
    <w:p w:rsidR="00EB5BC2" w:rsidRDefault="00EB5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font36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7B" w:rsidRPr="00637250" w:rsidRDefault="003D507B"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3D25E7">
      <w:rPr>
        <w:b/>
        <w:bCs/>
        <w:noProof/>
      </w:rPr>
      <w:t>2</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3D25E7">
      <w:rPr>
        <w:b/>
        <w:bCs/>
        <w:noProof/>
      </w:rPr>
      <w:t>33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C2" w:rsidRDefault="00EB5BC2">
      <w:pPr>
        <w:spacing w:line="240" w:lineRule="auto"/>
      </w:pPr>
      <w:r>
        <w:separator/>
      </w:r>
    </w:p>
  </w:footnote>
  <w:footnote w:type="continuationSeparator" w:id="0">
    <w:p w:rsidR="00EB5BC2" w:rsidRDefault="00EB5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7B" w:rsidRPr="00025300" w:rsidRDefault="003D507B" w:rsidP="001631F6">
    <w:pPr>
      <w:pStyle w:val="Header"/>
      <w:jc w:val="center"/>
      <w:rPr>
        <w:color w:val="auto"/>
        <w:u w:val="single"/>
        <w:lang w:val="sr-Cyrl-RS"/>
      </w:rPr>
    </w:pPr>
    <w:r w:rsidRPr="00D65D23">
      <w:rPr>
        <w:b/>
        <w:bCs/>
        <w:color w:val="auto"/>
        <w:u w:val="single"/>
        <w:lang w:val="sr-Cyrl-RS"/>
      </w:rPr>
      <w:t>Конкурсна документација</w:t>
    </w:r>
    <w:r>
      <w:rPr>
        <w:b/>
        <w:bCs/>
        <w:color w:val="auto"/>
        <w:u w:val="single"/>
        <w:lang w:val="sr-Cyrl-RS"/>
      </w:rPr>
      <w:t xml:space="preserve"> за јавну набавку</w:t>
    </w:r>
    <w:r w:rsidRPr="00D65D23">
      <w:rPr>
        <w:b/>
        <w:bCs/>
        <w:color w:val="auto"/>
        <w:u w:val="single"/>
        <w:lang w:val="sr-Cyrl-RS"/>
      </w:rPr>
      <w:t xml:space="preserve"> </w:t>
    </w:r>
    <w:r>
      <w:rPr>
        <w:b/>
        <w:bCs/>
        <w:color w:val="auto"/>
        <w:u w:val="single"/>
        <w:lang w:val="sr-Cyrl-RS"/>
      </w:rPr>
      <w:t>ЈНОП 4</w:t>
    </w:r>
    <w:r w:rsidRPr="00F8079F">
      <w:rPr>
        <w:b/>
        <w:bCs/>
        <w:color w:val="auto"/>
        <w:u w:val="single"/>
        <w:lang w:val="sr-Cyrl-RS"/>
      </w:rPr>
      <w:t>/201</w:t>
    </w:r>
    <w:r>
      <w:rPr>
        <w:b/>
        <w:bCs/>
        <w:color w:val="auto"/>
        <w:u w:val="single"/>
        <w:lang w:val="sr-Cyrl-R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B6226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2"/>
        </w:tabs>
        <w:ind w:left="1288"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C98823C"/>
    <w:lvl w:ilvl="0">
      <w:start w:val="1"/>
      <w:numFmt w:val="decimal"/>
      <w:lvlText w:val="%1."/>
      <w:lvlJc w:val="left"/>
      <w:pPr>
        <w:ind w:left="720" w:hanging="360"/>
      </w:pPr>
      <w:rPr>
        <w:rFonts w:hint="default"/>
        <w:b/>
        <w:i w:val="0"/>
      </w:rPr>
    </w:lvl>
  </w:abstractNum>
  <w:abstractNum w:abstractNumId="10" w15:restartNumberingAfterBreak="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15:restartNumberingAfterBreak="0">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E7828"/>
    <w:multiLevelType w:val="hybridMultilevel"/>
    <w:tmpl w:val="7956650A"/>
    <w:lvl w:ilvl="0" w:tplc="CBD2AE1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7" w15:restartNumberingAfterBreak="0">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2"/>
  </w:num>
  <w:num w:numId="13">
    <w:abstractNumId w:val="15"/>
  </w:num>
  <w:num w:numId="14">
    <w:abstractNumId w:val="10"/>
  </w:num>
  <w:num w:numId="15">
    <w:abstractNumId w:val="23"/>
  </w:num>
  <w:num w:numId="16">
    <w:abstractNumId w:val="20"/>
  </w:num>
  <w:num w:numId="17">
    <w:abstractNumId w:val="14"/>
  </w:num>
  <w:num w:numId="18">
    <w:abstractNumId w:val="19"/>
  </w:num>
  <w:num w:numId="19">
    <w:abstractNumId w:val="16"/>
  </w:num>
  <w:num w:numId="20">
    <w:abstractNumId w:val="1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13"/>
  </w:num>
  <w:num w:numId="28">
    <w:abstractNumId w:val="11"/>
  </w:num>
  <w:num w:numId="29">
    <w:abstractNumId w:val="24"/>
  </w:num>
  <w:num w:numId="30">
    <w:abstractNumId w:val="2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029"/>
    <w:rsid w:val="00000797"/>
    <w:rsid w:val="000058CC"/>
    <w:rsid w:val="00011528"/>
    <w:rsid w:val="000135EE"/>
    <w:rsid w:val="00013FC2"/>
    <w:rsid w:val="0001511B"/>
    <w:rsid w:val="0001739B"/>
    <w:rsid w:val="00023D96"/>
    <w:rsid w:val="00024BDA"/>
    <w:rsid w:val="00025300"/>
    <w:rsid w:val="00025339"/>
    <w:rsid w:val="0002538F"/>
    <w:rsid w:val="000300E1"/>
    <w:rsid w:val="00033EC0"/>
    <w:rsid w:val="0003464B"/>
    <w:rsid w:val="000369DA"/>
    <w:rsid w:val="00037CB5"/>
    <w:rsid w:val="00040972"/>
    <w:rsid w:val="00041340"/>
    <w:rsid w:val="00043310"/>
    <w:rsid w:val="00044360"/>
    <w:rsid w:val="0004495F"/>
    <w:rsid w:val="00045D79"/>
    <w:rsid w:val="00050F4E"/>
    <w:rsid w:val="000510B5"/>
    <w:rsid w:val="0005311F"/>
    <w:rsid w:val="000543D4"/>
    <w:rsid w:val="000553B6"/>
    <w:rsid w:val="00057966"/>
    <w:rsid w:val="00057DF8"/>
    <w:rsid w:val="00060021"/>
    <w:rsid w:val="0006327B"/>
    <w:rsid w:val="00064A42"/>
    <w:rsid w:val="00064B90"/>
    <w:rsid w:val="00075AFD"/>
    <w:rsid w:val="00081823"/>
    <w:rsid w:val="00082A29"/>
    <w:rsid w:val="00084C33"/>
    <w:rsid w:val="00084D53"/>
    <w:rsid w:val="000852F0"/>
    <w:rsid w:val="00087180"/>
    <w:rsid w:val="0009005E"/>
    <w:rsid w:val="00090576"/>
    <w:rsid w:val="00092216"/>
    <w:rsid w:val="000928F9"/>
    <w:rsid w:val="000929D3"/>
    <w:rsid w:val="00092BEE"/>
    <w:rsid w:val="00092F07"/>
    <w:rsid w:val="00093F3F"/>
    <w:rsid w:val="0009513C"/>
    <w:rsid w:val="000A0EB5"/>
    <w:rsid w:val="000A2965"/>
    <w:rsid w:val="000A57B1"/>
    <w:rsid w:val="000A7DC5"/>
    <w:rsid w:val="000B1C60"/>
    <w:rsid w:val="000B2945"/>
    <w:rsid w:val="000B7550"/>
    <w:rsid w:val="000C1C73"/>
    <w:rsid w:val="000C3861"/>
    <w:rsid w:val="000C40D2"/>
    <w:rsid w:val="000C41C2"/>
    <w:rsid w:val="000C4933"/>
    <w:rsid w:val="000C5A4D"/>
    <w:rsid w:val="000C60E1"/>
    <w:rsid w:val="000C6A68"/>
    <w:rsid w:val="000D057E"/>
    <w:rsid w:val="000D058E"/>
    <w:rsid w:val="000D0C8A"/>
    <w:rsid w:val="000D175D"/>
    <w:rsid w:val="000D55EA"/>
    <w:rsid w:val="000D6A0D"/>
    <w:rsid w:val="000D735A"/>
    <w:rsid w:val="000E1C26"/>
    <w:rsid w:val="000E1D75"/>
    <w:rsid w:val="000E65DB"/>
    <w:rsid w:val="000E68F0"/>
    <w:rsid w:val="000F06F0"/>
    <w:rsid w:val="000F0773"/>
    <w:rsid w:val="000F08CF"/>
    <w:rsid w:val="000F5EF7"/>
    <w:rsid w:val="000F69F9"/>
    <w:rsid w:val="00100340"/>
    <w:rsid w:val="00103835"/>
    <w:rsid w:val="00103D64"/>
    <w:rsid w:val="00104C5A"/>
    <w:rsid w:val="001067A2"/>
    <w:rsid w:val="00107140"/>
    <w:rsid w:val="00113763"/>
    <w:rsid w:val="00114D08"/>
    <w:rsid w:val="00115F27"/>
    <w:rsid w:val="001203FF"/>
    <w:rsid w:val="0012083D"/>
    <w:rsid w:val="0012154D"/>
    <w:rsid w:val="00125270"/>
    <w:rsid w:val="00130274"/>
    <w:rsid w:val="0013402C"/>
    <w:rsid w:val="001378A9"/>
    <w:rsid w:val="001424A6"/>
    <w:rsid w:val="0014523D"/>
    <w:rsid w:val="00145286"/>
    <w:rsid w:val="0014555F"/>
    <w:rsid w:val="00146670"/>
    <w:rsid w:val="00146F47"/>
    <w:rsid w:val="0014778A"/>
    <w:rsid w:val="00150D5F"/>
    <w:rsid w:val="0015104E"/>
    <w:rsid w:val="0015123D"/>
    <w:rsid w:val="001522BE"/>
    <w:rsid w:val="0015230C"/>
    <w:rsid w:val="00155729"/>
    <w:rsid w:val="00157F96"/>
    <w:rsid w:val="0016027C"/>
    <w:rsid w:val="00160D4C"/>
    <w:rsid w:val="001612E6"/>
    <w:rsid w:val="001631F6"/>
    <w:rsid w:val="001723A4"/>
    <w:rsid w:val="00173009"/>
    <w:rsid w:val="00173503"/>
    <w:rsid w:val="0017466D"/>
    <w:rsid w:val="001769CC"/>
    <w:rsid w:val="0018064E"/>
    <w:rsid w:val="00185BBC"/>
    <w:rsid w:val="0018634B"/>
    <w:rsid w:val="00187B7C"/>
    <w:rsid w:val="001946B6"/>
    <w:rsid w:val="00196138"/>
    <w:rsid w:val="001A3471"/>
    <w:rsid w:val="001C06A7"/>
    <w:rsid w:val="001C24F2"/>
    <w:rsid w:val="001C69A9"/>
    <w:rsid w:val="001D47C4"/>
    <w:rsid w:val="001D73FE"/>
    <w:rsid w:val="001E06C0"/>
    <w:rsid w:val="001E1CCF"/>
    <w:rsid w:val="001E37AB"/>
    <w:rsid w:val="001E3DA0"/>
    <w:rsid w:val="001E426C"/>
    <w:rsid w:val="001E4EC9"/>
    <w:rsid w:val="001E4FCA"/>
    <w:rsid w:val="001E5A58"/>
    <w:rsid w:val="001E5B62"/>
    <w:rsid w:val="001F1245"/>
    <w:rsid w:val="001F2B45"/>
    <w:rsid w:val="001F2C92"/>
    <w:rsid w:val="001F4CFB"/>
    <w:rsid w:val="002010F3"/>
    <w:rsid w:val="002045B7"/>
    <w:rsid w:val="00210AFD"/>
    <w:rsid w:val="00211425"/>
    <w:rsid w:val="00213AFB"/>
    <w:rsid w:val="00214EE4"/>
    <w:rsid w:val="00215E60"/>
    <w:rsid w:val="00221C6F"/>
    <w:rsid w:val="00223469"/>
    <w:rsid w:val="00227A05"/>
    <w:rsid w:val="00231225"/>
    <w:rsid w:val="00232075"/>
    <w:rsid w:val="00233EA2"/>
    <w:rsid w:val="00233F40"/>
    <w:rsid w:val="00233F71"/>
    <w:rsid w:val="00234BFC"/>
    <w:rsid w:val="002356BF"/>
    <w:rsid w:val="002416A4"/>
    <w:rsid w:val="002454B4"/>
    <w:rsid w:val="0025027B"/>
    <w:rsid w:val="00250D5E"/>
    <w:rsid w:val="00255301"/>
    <w:rsid w:val="002562AC"/>
    <w:rsid w:val="002618BD"/>
    <w:rsid w:val="00262DD3"/>
    <w:rsid w:val="0026373A"/>
    <w:rsid w:val="00264FF2"/>
    <w:rsid w:val="002677F8"/>
    <w:rsid w:val="00267D15"/>
    <w:rsid w:val="002731E1"/>
    <w:rsid w:val="002775F9"/>
    <w:rsid w:val="00280E97"/>
    <w:rsid w:val="00281278"/>
    <w:rsid w:val="00281E74"/>
    <w:rsid w:val="0028567E"/>
    <w:rsid w:val="00286457"/>
    <w:rsid w:val="00286988"/>
    <w:rsid w:val="002900CA"/>
    <w:rsid w:val="00293398"/>
    <w:rsid w:val="002964D0"/>
    <w:rsid w:val="002965C6"/>
    <w:rsid w:val="00296D42"/>
    <w:rsid w:val="002A70B8"/>
    <w:rsid w:val="002B0C71"/>
    <w:rsid w:val="002B14FA"/>
    <w:rsid w:val="002B224E"/>
    <w:rsid w:val="002B481D"/>
    <w:rsid w:val="002B693A"/>
    <w:rsid w:val="002B7B82"/>
    <w:rsid w:val="002C08A6"/>
    <w:rsid w:val="002C2BFB"/>
    <w:rsid w:val="002C3BAE"/>
    <w:rsid w:val="002C4C4B"/>
    <w:rsid w:val="002D4A54"/>
    <w:rsid w:val="002D50FB"/>
    <w:rsid w:val="002E1AFE"/>
    <w:rsid w:val="002E1E6F"/>
    <w:rsid w:val="002E31B9"/>
    <w:rsid w:val="002E7C07"/>
    <w:rsid w:val="002F061C"/>
    <w:rsid w:val="002F3405"/>
    <w:rsid w:val="002F50DE"/>
    <w:rsid w:val="002F51E9"/>
    <w:rsid w:val="00300055"/>
    <w:rsid w:val="0030199A"/>
    <w:rsid w:val="00302563"/>
    <w:rsid w:val="00302E2C"/>
    <w:rsid w:val="00303871"/>
    <w:rsid w:val="0030466E"/>
    <w:rsid w:val="00304A19"/>
    <w:rsid w:val="0031127A"/>
    <w:rsid w:val="00311652"/>
    <w:rsid w:val="00311D63"/>
    <w:rsid w:val="00311F45"/>
    <w:rsid w:val="00314831"/>
    <w:rsid w:val="00314EA4"/>
    <w:rsid w:val="003161D7"/>
    <w:rsid w:val="003213B9"/>
    <w:rsid w:val="003244EE"/>
    <w:rsid w:val="00324C67"/>
    <w:rsid w:val="003256D5"/>
    <w:rsid w:val="00325A22"/>
    <w:rsid w:val="00330ECD"/>
    <w:rsid w:val="00330F42"/>
    <w:rsid w:val="003352CD"/>
    <w:rsid w:val="00335A39"/>
    <w:rsid w:val="003365A3"/>
    <w:rsid w:val="00336B0F"/>
    <w:rsid w:val="003429C9"/>
    <w:rsid w:val="00342FA9"/>
    <w:rsid w:val="00343884"/>
    <w:rsid w:val="00345431"/>
    <w:rsid w:val="00345A06"/>
    <w:rsid w:val="00346356"/>
    <w:rsid w:val="00346C07"/>
    <w:rsid w:val="00350161"/>
    <w:rsid w:val="003541CC"/>
    <w:rsid w:val="00354E87"/>
    <w:rsid w:val="003612AB"/>
    <w:rsid w:val="00361C74"/>
    <w:rsid w:val="00364C16"/>
    <w:rsid w:val="00367770"/>
    <w:rsid w:val="00370392"/>
    <w:rsid w:val="00372553"/>
    <w:rsid w:val="0037333E"/>
    <w:rsid w:val="00376501"/>
    <w:rsid w:val="003770B8"/>
    <w:rsid w:val="00380415"/>
    <w:rsid w:val="00381A01"/>
    <w:rsid w:val="00382D80"/>
    <w:rsid w:val="00383CAE"/>
    <w:rsid w:val="003844F9"/>
    <w:rsid w:val="00385833"/>
    <w:rsid w:val="00386899"/>
    <w:rsid w:val="0039339E"/>
    <w:rsid w:val="003A24E1"/>
    <w:rsid w:val="003A3355"/>
    <w:rsid w:val="003A758E"/>
    <w:rsid w:val="003B0021"/>
    <w:rsid w:val="003B1043"/>
    <w:rsid w:val="003B2604"/>
    <w:rsid w:val="003B2B6D"/>
    <w:rsid w:val="003C11C3"/>
    <w:rsid w:val="003C38AD"/>
    <w:rsid w:val="003C4041"/>
    <w:rsid w:val="003C4F85"/>
    <w:rsid w:val="003C4FA2"/>
    <w:rsid w:val="003C6C6E"/>
    <w:rsid w:val="003C7E8A"/>
    <w:rsid w:val="003D012C"/>
    <w:rsid w:val="003D0E55"/>
    <w:rsid w:val="003D25E7"/>
    <w:rsid w:val="003D4A56"/>
    <w:rsid w:val="003D507B"/>
    <w:rsid w:val="003E32CC"/>
    <w:rsid w:val="003E4F46"/>
    <w:rsid w:val="003E52F1"/>
    <w:rsid w:val="003E5A98"/>
    <w:rsid w:val="003E6497"/>
    <w:rsid w:val="003E76D6"/>
    <w:rsid w:val="003F0B92"/>
    <w:rsid w:val="003F1A6D"/>
    <w:rsid w:val="003F2D05"/>
    <w:rsid w:val="003F4517"/>
    <w:rsid w:val="003F6E81"/>
    <w:rsid w:val="003F7A4D"/>
    <w:rsid w:val="0040239A"/>
    <w:rsid w:val="00403738"/>
    <w:rsid w:val="0040477E"/>
    <w:rsid w:val="00405E74"/>
    <w:rsid w:val="004068C0"/>
    <w:rsid w:val="004113B8"/>
    <w:rsid w:val="0041176C"/>
    <w:rsid w:val="004127AC"/>
    <w:rsid w:val="00412BC6"/>
    <w:rsid w:val="00415B8F"/>
    <w:rsid w:val="00416A0C"/>
    <w:rsid w:val="00420033"/>
    <w:rsid w:val="004207B7"/>
    <w:rsid w:val="00420EA0"/>
    <w:rsid w:val="00425E87"/>
    <w:rsid w:val="0042739E"/>
    <w:rsid w:val="00427A48"/>
    <w:rsid w:val="00431426"/>
    <w:rsid w:val="0043266E"/>
    <w:rsid w:val="0043338C"/>
    <w:rsid w:val="00435EEA"/>
    <w:rsid w:val="00443BA5"/>
    <w:rsid w:val="004449DF"/>
    <w:rsid w:val="00444BC8"/>
    <w:rsid w:val="00444E49"/>
    <w:rsid w:val="004453D7"/>
    <w:rsid w:val="004469CD"/>
    <w:rsid w:val="00451A87"/>
    <w:rsid w:val="00453170"/>
    <w:rsid w:val="00454F35"/>
    <w:rsid w:val="0045685E"/>
    <w:rsid w:val="00457F15"/>
    <w:rsid w:val="004603B3"/>
    <w:rsid w:val="0046292E"/>
    <w:rsid w:val="00463B04"/>
    <w:rsid w:val="00463DEF"/>
    <w:rsid w:val="00474296"/>
    <w:rsid w:val="00481ED1"/>
    <w:rsid w:val="00484866"/>
    <w:rsid w:val="00484E84"/>
    <w:rsid w:val="00485E78"/>
    <w:rsid w:val="00486578"/>
    <w:rsid w:val="00486F6F"/>
    <w:rsid w:val="0048764F"/>
    <w:rsid w:val="00487809"/>
    <w:rsid w:val="00490114"/>
    <w:rsid w:val="0049060B"/>
    <w:rsid w:val="004913C9"/>
    <w:rsid w:val="004913E3"/>
    <w:rsid w:val="00491B10"/>
    <w:rsid w:val="00492F0E"/>
    <w:rsid w:val="004A1DA2"/>
    <w:rsid w:val="004A3307"/>
    <w:rsid w:val="004A4AE8"/>
    <w:rsid w:val="004A4F2F"/>
    <w:rsid w:val="004A5AEF"/>
    <w:rsid w:val="004A7B2E"/>
    <w:rsid w:val="004B1571"/>
    <w:rsid w:val="004B1E19"/>
    <w:rsid w:val="004B24D4"/>
    <w:rsid w:val="004B2B35"/>
    <w:rsid w:val="004C1720"/>
    <w:rsid w:val="004C1A84"/>
    <w:rsid w:val="004C2CA0"/>
    <w:rsid w:val="004C360A"/>
    <w:rsid w:val="004C4E23"/>
    <w:rsid w:val="004C6E39"/>
    <w:rsid w:val="004D15C3"/>
    <w:rsid w:val="004D19FC"/>
    <w:rsid w:val="004D1E41"/>
    <w:rsid w:val="004D26D9"/>
    <w:rsid w:val="004D383E"/>
    <w:rsid w:val="004E0670"/>
    <w:rsid w:val="004E0E27"/>
    <w:rsid w:val="004E417D"/>
    <w:rsid w:val="004E5ACF"/>
    <w:rsid w:val="004E6A79"/>
    <w:rsid w:val="004F006B"/>
    <w:rsid w:val="004F069E"/>
    <w:rsid w:val="004F13D9"/>
    <w:rsid w:val="004F47CA"/>
    <w:rsid w:val="004F64B3"/>
    <w:rsid w:val="004F76B7"/>
    <w:rsid w:val="00500814"/>
    <w:rsid w:val="00502722"/>
    <w:rsid w:val="00503907"/>
    <w:rsid w:val="0050402C"/>
    <w:rsid w:val="0051049E"/>
    <w:rsid w:val="00512647"/>
    <w:rsid w:val="00515C66"/>
    <w:rsid w:val="005169DA"/>
    <w:rsid w:val="00517863"/>
    <w:rsid w:val="005202B7"/>
    <w:rsid w:val="00520737"/>
    <w:rsid w:val="0052138A"/>
    <w:rsid w:val="0052430E"/>
    <w:rsid w:val="0052632F"/>
    <w:rsid w:val="00526919"/>
    <w:rsid w:val="005271B3"/>
    <w:rsid w:val="005311C5"/>
    <w:rsid w:val="00532801"/>
    <w:rsid w:val="00532E71"/>
    <w:rsid w:val="0053376A"/>
    <w:rsid w:val="00533863"/>
    <w:rsid w:val="00534C95"/>
    <w:rsid w:val="00540206"/>
    <w:rsid w:val="00540366"/>
    <w:rsid w:val="00541519"/>
    <w:rsid w:val="00541589"/>
    <w:rsid w:val="00542ED8"/>
    <w:rsid w:val="00544BA5"/>
    <w:rsid w:val="00553C8F"/>
    <w:rsid w:val="005558CE"/>
    <w:rsid w:val="00555D80"/>
    <w:rsid w:val="00555E1D"/>
    <w:rsid w:val="00556545"/>
    <w:rsid w:val="00556E04"/>
    <w:rsid w:val="0055716F"/>
    <w:rsid w:val="005578C2"/>
    <w:rsid w:val="0056275C"/>
    <w:rsid w:val="00562925"/>
    <w:rsid w:val="00567AB8"/>
    <w:rsid w:val="0057088F"/>
    <w:rsid w:val="00570E67"/>
    <w:rsid w:val="00572421"/>
    <w:rsid w:val="00575421"/>
    <w:rsid w:val="00576B13"/>
    <w:rsid w:val="005808DA"/>
    <w:rsid w:val="005826A8"/>
    <w:rsid w:val="00583444"/>
    <w:rsid w:val="005851AE"/>
    <w:rsid w:val="00586423"/>
    <w:rsid w:val="00586CE2"/>
    <w:rsid w:val="0058700D"/>
    <w:rsid w:val="005901DF"/>
    <w:rsid w:val="00592020"/>
    <w:rsid w:val="00595E37"/>
    <w:rsid w:val="005A064D"/>
    <w:rsid w:val="005A06C0"/>
    <w:rsid w:val="005A1A02"/>
    <w:rsid w:val="005A2000"/>
    <w:rsid w:val="005A520E"/>
    <w:rsid w:val="005A6216"/>
    <w:rsid w:val="005A7333"/>
    <w:rsid w:val="005B1148"/>
    <w:rsid w:val="005B1613"/>
    <w:rsid w:val="005B1625"/>
    <w:rsid w:val="005B6220"/>
    <w:rsid w:val="005C15D1"/>
    <w:rsid w:val="005C2316"/>
    <w:rsid w:val="005C37DF"/>
    <w:rsid w:val="005C60AC"/>
    <w:rsid w:val="005C6320"/>
    <w:rsid w:val="005C66C3"/>
    <w:rsid w:val="005C6AF1"/>
    <w:rsid w:val="005C74D4"/>
    <w:rsid w:val="005D2D22"/>
    <w:rsid w:val="005D424A"/>
    <w:rsid w:val="005D4826"/>
    <w:rsid w:val="005E0FB3"/>
    <w:rsid w:val="005E189A"/>
    <w:rsid w:val="005E49C2"/>
    <w:rsid w:val="005F11F0"/>
    <w:rsid w:val="005F4E1D"/>
    <w:rsid w:val="005F66BB"/>
    <w:rsid w:val="005F762C"/>
    <w:rsid w:val="005F7874"/>
    <w:rsid w:val="005F7B6F"/>
    <w:rsid w:val="0060243F"/>
    <w:rsid w:val="00605165"/>
    <w:rsid w:val="006146BC"/>
    <w:rsid w:val="00614FE4"/>
    <w:rsid w:val="00617C59"/>
    <w:rsid w:val="006222B9"/>
    <w:rsid w:val="00623661"/>
    <w:rsid w:val="006238A5"/>
    <w:rsid w:val="0062720A"/>
    <w:rsid w:val="00627CA6"/>
    <w:rsid w:val="00630EBE"/>
    <w:rsid w:val="0063387E"/>
    <w:rsid w:val="00634D79"/>
    <w:rsid w:val="00637250"/>
    <w:rsid w:val="00643C1A"/>
    <w:rsid w:val="00644D53"/>
    <w:rsid w:val="00645BF7"/>
    <w:rsid w:val="006501B4"/>
    <w:rsid w:val="00650DF9"/>
    <w:rsid w:val="006536F4"/>
    <w:rsid w:val="00654D69"/>
    <w:rsid w:val="006626D2"/>
    <w:rsid w:val="00665207"/>
    <w:rsid w:val="0066663A"/>
    <w:rsid w:val="00667E33"/>
    <w:rsid w:val="00673EEC"/>
    <w:rsid w:val="00684AEB"/>
    <w:rsid w:val="006866A9"/>
    <w:rsid w:val="00686A5F"/>
    <w:rsid w:val="00687458"/>
    <w:rsid w:val="006913E6"/>
    <w:rsid w:val="006914E6"/>
    <w:rsid w:val="00691E40"/>
    <w:rsid w:val="00693E07"/>
    <w:rsid w:val="00695895"/>
    <w:rsid w:val="006A0459"/>
    <w:rsid w:val="006A224D"/>
    <w:rsid w:val="006A2CDD"/>
    <w:rsid w:val="006A425A"/>
    <w:rsid w:val="006A42D1"/>
    <w:rsid w:val="006A4E78"/>
    <w:rsid w:val="006A59CA"/>
    <w:rsid w:val="006A743E"/>
    <w:rsid w:val="006B1597"/>
    <w:rsid w:val="006B2526"/>
    <w:rsid w:val="006B5662"/>
    <w:rsid w:val="006B58AB"/>
    <w:rsid w:val="006C0C0C"/>
    <w:rsid w:val="006C4634"/>
    <w:rsid w:val="006C6289"/>
    <w:rsid w:val="006D1265"/>
    <w:rsid w:val="006D4BA0"/>
    <w:rsid w:val="006D7030"/>
    <w:rsid w:val="006E13EA"/>
    <w:rsid w:val="006E2613"/>
    <w:rsid w:val="006E3090"/>
    <w:rsid w:val="006E5B73"/>
    <w:rsid w:val="006E5FFD"/>
    <w:rsid w:val="006F01BF"/>
    <w:rsid w:val="006F2CE2"/>
    <w:rsid w:val="006F4735"/>
    <w:rsid w:val="006F6482"/>
    <w:rsid w:val="007013A8"/>
    <w:rsid w:val="00704DFD"/>
    <w:rsid w:val="00707D89"/>
    <w:rsid w:val="00713B34"/>
    <w:rsid w:val="007141E0"/>
    <w:rsid w:val="00715F2E"/>
    <w:rsid w:val="007205FC"/>
    <w:rsid w:val="007215B7"/>
    <w:rsid w:val="00722436"/>
    <w:rsid w:val="00723737"/>
    <w:rsid w:val="00724C5F"/>
    <w:rsid w:val="00727574"/>
    <w:rsid w:val="00730F7C"/>
    <w:rsid w:val="007318F9"/>
    <w:rsid w:val="007328CE"/>
    <w:rsid w:val="0073383A"/>
    <w:rsid w:val="00734516"/>
    <w:rsid w:val="007346D7"/>
    <w:rsid w:val="00734DBA"/>
    <w:rsid w:val="007361B3"/>
    <w:rsid w:val="007361CE"/>
    <w:rsid w:val="00741A30"/>
    <w:rsid w:val="00741E28"/>
    <w:rsid w:val="00743C0D"/>
    <w:rsid w:val="007444D7"/>
    <w:rsid w:val="007449AC"/>
    <w:rsid w:val="00744E94"/>
    <w:rsid w:val="007478B2"/>
    <w:rsid w:val="00747A08"/>
    <w:rsid w:val="00751C39"/>
    <w:rsid w:val="00753EAC"/>
    <w:rsid w:val="007559CB"/>
    <w:rsid w:val="00760549"/>
    <w:rsid w:val="00763FC1"/>
    <w:rsid w:val="007647C6"/>
    <w:rsid w:val="00765F14"/>
    <w:rsid w:val="00766952"/>
    <w:rsid w:val="00766AF6"/>
    <w:rsid w:val="00766DFD"/>
    <w:rsid w:val="00771099"/>
    <w:rsid w:val="00771C6D"/>
    <w:rsid w:val="00773F39"/>
    <w:rsid w:val="007744AD"/>
    <w:rsid w:val="00774E46"/>
    <w:rsid w:val="00774FC4"/>
    <w:rsid w:val="0077601A"/>
    <w:rsid w:val="00782B8E"/>
    <w:rsid w:val="007850E3"/>
    <w:rsid w:val="0078609A"/>
    <w:rsid w:val="0078789F"/>
    <w:rsid w:val="00794177"/>
    <w:rsid w:val="00795FCA"/>
    <w:rsid w:val="007A106D"/>
    <w:rsid w:val="007A1AC8"/>
    <w:rsid w:val="007A3D76"/>
    <w:rsid w:val="007A43A6"/>
    <w:rsid w:val="007A51EA"/>
    <w:rsid w:val="007A6069"/>
    <w:rsid w:val="007B1104"/>
    <w:rsid w:val="007B445D"/>
    <w:rsid w:val="007B543C"/>
    <w:rsid w:val="007B7837"/>
    <w:rsid w:val="007C1A40"/>
    <w:rsid w:val="007C1B12"/>
    <w:rsid w:val="007C32B8"/>
    <w:rsid w:val="007C3BE5"/>
    <w:rsid w:val="007C5D54"/>
    <w:rsid w:val="007D27AD"/>
    <w:rsid w:val="007D29F7"/>
    <w:rsid w:val="007D6A34"/>
    <w:rsid w:val="007D7222"/>
    <w:rsid w:val="007D7857"/>
    <w:rsid w:val="007D7FD1"/>
    <w:rsid w:val="007E1FD9"/>
    <w:rsid w:val="007E3147"/>
    <w:rsid w:val="007E368C"/>
    <w:rsid w:val="007F5B6E"/>
    <w:rsid w:val="007F5F90"/>
    <w:rsid w:val="007F7AEF"/>
    <w:rsid w:val="0080021F"/>
    <w:rsid w:val="00803DB2"/>
    <w:rsid w:val="00804E06"/>
    <w:rsid w:val="00807164"/>
    <w:rsid w:val="0081620E"/>
    <w:rsid w:val="00821A81"/>
    <w:rsid w:val="008234C9"/>
    <w:rsid w:val="00825F12"/>
    <w:rsid w:val="0083149D"/>
    <w:rsid w:val="00833AE0"/>
    <w:rsid w:val="0083409A"/>
    <w:rsid w:val="008341E1"/>
    <w:rsid w:val="00841D20"/>
    <w:rsid w:val="00842A12"/>
    <w:rsid w:val="00846AC9"/>
    <w:rsid w:val="00847016"/>
    <w:rsid w:val="008525B7"/>
    <w:rsid w:val="008547D9"/>
    <w:rsid w:val="0085557D"/>
    <w:rsid w:val="00855853"/>
    <w:rsid w:val="008561DF"/>
    <w:rsid w:val="008566B1"/>
    <w:rsid w:val="0086624D"/>
    <w:rsid w:val="00866885"/>
    <w:rsid w:val="00866F11"/>
    <w:rsid w:val="00871AC3"/>
    <w:rsid w:val="008738CF"/>
    <w:rsid w:val="00873B80"/>
    <w:rsid w:val="00882C6F"/>
    <w:rsid w:val="0088400E"/>
    <w:rsid w:val="00884574"/>
    <w:rsid w:val="008855E4"/>
    <w:rsid w:val="00885F68"/>
    <w:rsid w:val="00891B2A"/>
    <w:rsid w:val="008927FA"/>
    <w:rsid w:val="008960E6"/>
    <w:rsid w:val="008A39A8"/>
    <w:rsid w:val="008A424B"/>
    <w:rsid w:val="008A592A"/>
    <w:rsid w:val="008B0A55"/>
    <w:rsid w:val="008B124E"/>
    <w:rsid w:val="008B17D4"/>
    <w:rsid w:val="008B36AA"/>
    <w:rsid w:val="008C12C0"/>
    <w:rsid w:val="008C7FBF"/>
    <w:rsid w:val="008D5EE9"/>
    <w:rsid w:val="008E0D84"/>
    <w:rsid w:val="008E29E7"/>
    <w:rsid w:val="008E3CB9"/>
    <w:rsid w:val="008E677B"/>
    <w:rsid w:val="008F211D"/>
    <w:rsid w:val="008F21BD"/>
    <w:rsid w:val="008F4258"/>
    <w:rsid w:val="008F5FDD"/>
    <w:rsid w:val="009038D5"/>
    <w:rsid w:val="00904126"/>
    <w:rsid w:val="00905649"/>
    <w:rsid w:val="009061D4"/>
    <w:rsid w:val="00906499"/>
    <w:rsid w:val="009115FA"/>
    <w:rsid w:val="0091535E"/>
    <w:rsid w:val="00915BA1"/>
    <w:rsid w:val="00925696"/>
    <w:rsid w:val="00931DF4"/>
    <w:rsid w:val="00933487"/>
    <w:rsid w:val="00940B07"/>
    <w:rsid w:val="009418D0"/>
    <w:rsid w:val="0094260B"/>
    <w:rsid w:val="00944546"/>
    <w:rsid w:val="0094682F"/>
    <w:rsid w:val="009471DC"/>
    <w:rsid w:val="00955D88"/>
    <w:rsid w:val="0095681A"/>
    <w:rsid w:val="00957CF5"/>
    <w:rsid w:val="009640CC"/>
    <w:rsid w:val="0098200A"/>
    <w:rsid w:val="0098379A"/>
    <w:rsid w:val="009847EF"/>
    <w:rsid w:val="009849F6"/>
    <w:rsid w:val="00984FC0"/>
    <w:rsid w:val="00987146"/>
    <w:rsid w:val="009900C6"/>
    <w:rsid w:val="00992AB2"/>
    <w:rsid w:val="0099683C"/>
    <w:rsid w:val="0099785A"/>
    <w:rsid w:val="009A36D1"/>
    <w:rsid w:val="009B2ABF"/>
    <w:rsid w:val="009C03D8"/>
    <w:rsid w:val="009C1E26"/>
    <w:rsid w:val="009C27BD"/>
    <w:rsid w:val="009C287F"/>
    <w:rsid w:val="009C2C68"/>
    <w:rsid w:val="009C2FCE"/>
    <w:rsid w:val="009C4A59"/>
    <w:rsid w:val="009D034E"/>
    <w:rsid w:val="009D0749"/>
    <w:rsid w:val="009D2C06"/>
    <w:rsid w:val="009D6BB9"/>
    <w:rsid w:val="009D7A96"/>
    <w:rsid w:val="009E1628"/>
    <w:rsid w:val="009E1925"/>
    <w:rsid w:val="009E23AB"/>
    <w:rsid w:val="009E2BFA"/>
    <w:rsid w:val="009E57E2"/>
    <w:rsid w:val="009E6792"/>
    <w:rsid w:val="009E6C23"/>
    <w:rsid w:val="009F1311"/>
    <w:rsid w:val="00A00C43"/>
    <w:rsid w:val="00A03D79"/>
    <w:rsid w:val="00A03F26"/>
    <w:rsid w:val="00A0419E"/>
    <w:rsid w:val="00A050F4"/>
    <w:rsid w:val="00A06B93"/>
    <w:rsid w:val="00A07C48"/>
    <w:rsid w:val="00A15B53"/>
    <w:rsid w:val="00A20669"/>
    <w:rsid w:val="00A22310"/>
    <w:rsid w:val="00A25506"/>
    <w:rsid w:val="00A2618C"/>
    <w:rsid w:val="00A36A0C"/>
    <w:rsid w:val="00A444FB"/>
    <w:rsid w:val="00A45496"/>
    <w:rsid w:val="00A45EFA"/>
    <w:rsid w:val="00A46823"/>
    <w:rsid w:val="00A507B8"/>
    <w:rsid w:val="00A51A3B"/>
    <w:rsid w:val="00A54F8A"/>
    <w:rsid w:val="00A6138B"/>
    <w:rsid w:val="00A6284C"/>
    <w:rsid w:val="00A62877"/>
    <w:rsid w:val="00A637C1"/>
    <w:rsid w:val="00A651BB"/>
    <w:rsid w:val="00A66F57"/>
    <w:rsid w:val="00A67686"/>
    <w:rsid w:val="00A715A4"/>
    <w:rsid w:val="00A76CF5"/>
    <w:rsid w:val="00A77435"/>
    <w:rsid w:val="00A779F1"/>
    <w:rsid w:val="00A80F25"/>
    <w:rsid w:val="00A81F71"/>
    <w:rsid w:val="00A86331"/>
    <w:rsid w:val="00A95F0F"/>
    <w:rsid w:val="00AA025D"/>
    <w:rsid w:val="00AA217E"/>
    <w:rsid w:val="00AA2575"/>
    <w:rsid w:val="00AA4712"/>
    <w:rsid w:val="00AA4FF8"/>
    <w:rsid w:val="00AB0D40"/>
    <w:rsid w:val="00AB3D1A"/>
    <w:rsid w:val="00AB51A9"/>
    <w:rsid w:val="00AB65BC"/>
    <w:rsid w:val="00AB665B"/>
    <w:rsid w:val="00AB6988"/>
    <w:rsid w:val="00AB7268"/>
    <w:rsid w:val="00AC13F8"/>
    <w:rsid w:val="00AC2D2E"/>
    <w:rsid w:val="00AC35D9"/>
    <w:rsid w:val="00AC4ADB"/>
    <w:rsid w:val="00AC7C2E"/>
    <w:rsid w:val="00AC7DD1"/>
    <w:rsid w:val="00AE0211"/>
    <w:rsid w:val="00AE6102"/>
    <w:rsid w:val="00AE669C"/>
    <w:rsid w:val="00AE7083"/>
    <w:rsid w:val="00AE7E27"/>
    <w:rsid w:val="00AF090B"/>
    <w:rsid w:val="00AF1214"/>
    <w:rsid w:val="00AF2DE7"/>
    <w:rsid w:val="00AF2F8F"/>
    <w:rsid w:val="00AF34F1"/>
    <w:rsid w:val="00AF54D4"/>
    <w:rsid w:val="00AF5BE0"/>
    <w:rsid w:val="00B003C0"/>
    <w:rsid w:val="00B018E7"/>
    <w:rsid w:val="00B02191"/>
    <w:rsid w:val="00B03B40"/>
    <w:rsid w:val="00B04071"/>
    <w:rsid w:val="00B04FBA"/>
    <w:rsid w:val="00B07FBC"/>
    <w:rsid w:val="00B10FAA"/>
    <w:rsid w:val="00B11B5B"/>
    <w:rsid w:val="00B1233F"/>
    <w:rsid w:val="00B14778"/>
    <w:rsid w:val="00B14C1B"/>
    <w:rsid w:val="00B169B9"/>
    <w:rsid w:val="00B21BCC"/>
    <w:rsid w:val="00B21D4B"/>
    <w:rsid w:val="00B2459E"/>
    <w:rsid w:val="00B26B8F"/>
    <w:rsid w:val="00B3075A"/>
    <w:rsid w:val="00B307EE"/>
    <w:rsid w:val="00B30B3A"/>
    <w:rsid w:val="00B31F91"/>
    <w:rsid w:val="00B321A8"/>
    <w:rsid w:val="00B3271F"/>
    <w:rsid w:val="00B33AF5"/>
    <w:rsid w:val="00B372FA"/>
    <w:rsid w:val="00B4050F"/>
    <w:rsid w:val="00B444DD"/>
    <w:rsid w:val="00B51646"/>
    <w:rsid w:val="00B52750"/>
    <w:rsid w:val="00B53178"/>
    <w:rsid w:val="00B54730"/>
    <w:rsid w:val="00B5522E"/>
    <w:rsid w:val="00B600E2"/>
    <w:rsid w:val="00B65866"/>
    <w:rsid w:val="00B65ADD"/>
    <w:rsid w:val="00B67D0E"/>
    <w:rsid w:val="00B74CBF"/>
    <w:rsid w:val="00B7537B"/>
    <w:rsid w:val="00B75808"/>
    <w:rsid w:val="00B76DB7"/>
    <w:rsid w:val="00B80D6F"/>
    <w:rsid w:val="00B81E0C"/>
    <w:rsid w:val="00B82B1E"/>
    <w:rsid w:val="00B832A4"/>
    <w:rsid w:val="00B835A0"/>
    <w:rsid w:val="00B85AFB"/>
    <w:rsid w:val="00B86F73"/>
    <w:rsid w:val="00B91182"/>
    <w:rsid w:val="00B914A3"/>
    <w:rsid w:val="00B93A1E"/>
    <w:rsid w:val="00B94CF7"/>
    <w:rsid w:val="00B968CA"/>
    <w:rsid w:val="00B9693C"/>
    <w:rsid w:val="00BA15B1"/>
    <w:rsid w:val="00BA2283"/>
    <w:rsid w:val="00BA29A0"/>
    <w:rsid w:val="00BA45EF"/>
    <w:rsid w:val="00BA5A04"/>
    <w:rsid w:val="00BA732B"/>
    <w:rsid w:val="00BA7BD1"/>
    <w:rsid w:val="00BB035E"/>
    <w:rsid w:val="00BB0389"/>
    <w:rsid w:val="00BB24C4"/>
    <w:rsid w:val="00BB2FE0"/>
    <w:rsid w:val="00BB3D3F"/>
    <w:rsid w:val="00BB46F5"/>
    <w:rsid w:val="00BB4CC4"/>
    <w:rsid w:val="00BB71A3"/>
    <w:rsid w:val="00BC5947"/>
    <w:rsid w:val="00BD019E"/>
    <w:rsid w:val="00BD22AC"/>
    <w:rsid w:val="00BD3103"/>
    <w:rsid w:val="00BD3184"/>
    <w:rsid w:val="00BD3F05"/>
    <w:rsid w:val="00BD5636"/>
    <w:rsid w:val="00BD5970"/>
    <w:rsid w:val="00BD68AE"/>
    <w:rsid w:val="00BD7A1F"/>
    <w:rsid w:val="00BD7DC5"/>
    <w:rsid w:val="00BE0DC5"/>
    <w:rsid w:val="00BE3988"/>
    <w:rsid w:val="00BE3DEA"/>
    <w:rsid w:val="00BE3FDF"/>
    <w:rsid w:val="00BE4066"/>
    <w:rsid w:val="00BE5A12"/>
    <w:rsid w:val="00BF2A3A"/>
    <w:rsid w:val="00BF53FE"/>
    <w:rsid w:val="00BF6C2C"/>
    <w:rsid w:val="00BF723A"/>
    <w:rsid w:val="00C03094"/>
    <w:rsid w:val="00C04863"/>
    <w:rsid w:val="00C05E24"/>
    <w:rsid w:val="00C07536"/>
    <w:rsid w:val="00C07A13"/>
    <w:rsid w:val="00C116A7"/>
    <w:rsid w:val="00C14165"/>
    <w:rsid w:val="00C16211"/>
    <w:rsid w:val="00C17B5E"/>
    <w:rsid w:val="00C21BE7"/>
    <w:rsid w:val="00C239A4"/>
    <w:rsid w:val="00C26B91"/>
    <w:rsid w:val="00C27E1F"/>
    <w:rsid w:val="00C3088A"/>
    <w:rsid w:val="00C31327"/>
    <w:rsid w:val="00C31345"/>
    <w:rsid w:val="00C31D3D"/>
    <w:rsid w:val="00C329EA"/>
    <w:rsid w:val="00C32CB2"/>
    <w:rsid w:val="00C3664D"/>
    <w:rsid w:val="00C37850"/>
    <w:rsid w:val="00C37CA9"/>
    <w:rsid w:val="00C4015D"/>
    <w:rsid w:val="00C413F1"/>
    <w:rsid w:val="00C42049"/>
    <w:rsid w:val="00C5022D"/>
    <w:rsid w:val="00C522A7"/>
    <w:rsid w:val="00C52491"/>
    <w:rsid w:val="00C548CE"/>
    <w:rsid w:val="00C55403"/>
    <w:rsid w:val="00C5648D"/>
    <w:rsid w:val="00C57A0D"/>
    <w:rsid w:val="00C60B5A"/>
    <w:rsid w:val="00C61934"/>
    <w:rsid w:val="00C65251"/>
    <w:rsid w:val="00C664B2"/>
    <w:rsid w:val="00C672CF"/>
    <w:rsid w:val="00C70AF9"/>
    <w:rsid w:val="00C745EA"/>
    <w:rsid w:val="00C81A75"/>
    <w:rsid w:val="00C82300"/>
    <w:rsid w:val="00C86B88"/>
    <w:rsid w:val="00C9021C"/>
    <w:rsid w:val="00C92782"/>
    <w:rsid w:val="00C9337A"/>
    <w:rsid w:val="00C96162"/>
    <w:rsid w:val="00CA116E"/>
    <w:rsid w:val="00CA15A6"/>
    <w:rsid w:val="00CA1C05"/>
    <w:rsid w:val="00CA67DA"/>
    <w:rsid w:val="00CB103A"/>
    <w:rsid w:val="00CB1F31"/>
    <w:rsid w:val="00CB5ED4"/>
    <w:rsid w:val="00CC2B5E"/>
    <w:rsid w:val="00CC3500"/>
    <w:rsid w:val="00CC3841"/>
    <w:rsid w:val="00CC5CF9"/>
    <w:rsid w:val="00CC71E1"/>
    <w:rsid w:val="00CD12BA"/>
    <w:rsid w:val="00CD1803"/>
    <w:rsid w:val="00CD570B"/>
    <w:rsid w:val="00CD603B"/>
    <w:rsid w:val="00CD7766"/>
    <w:rsid w:val="00CE16ED"/>
    <w:rsid w:val="00CE1C4B"/>
    <w:rsid w:val="00CE57E8"/>
    <w:rsid w:val="00CE5FAC"/>
    <w:rsid w:val="00CE6BF5"/>
    <w:rsid w:val="00CE751A"/>
    <w:rsid w:val="00CF13BB"/>
    <w:rsid w:val="00CF1902"/>
    <w:rsid w:val="00CF288D"/>
    <w:rsid w:val="00CF2FD9"/>
    <w:rsid w:val="00D00795"/>
    <w:rsid w:val="00D0085C"/>
    <w:rsid w:val="00D0325B"/>
    <w:rsid w:val="00D06A52"/>
    <w:rsid w:val="00D07093"/>
    <w:rsid w:val="00D075CB"/>
    <w:rsid w:val="00D075E9"/>
    <w:rsid w:val="00D07C75"/>
    <w:rsid w:val="00D108AF"/>
    <w:rsid w:val="00D1162B"/>
    <w:rsid w:val="00D11D7D"/>
    <w:rsid w:val="00D15EBB"/>
    <w:rsid w:val="00D17901"/>
    <w:rsid w:val="00D20DFD"/>
    <w:rsid w:val="00D234DB"/>
    <w:rsid w:val="00D24A55"/>
    <w:rsid w:val="00D25331"/>
    <w:rsid w:val="00D25AC5"/>
    <w:rsid w:val="00D35DF6"/>
    <w:rsid w:val="00D3632D"/>
    <w:rsid w:val="00D42594"/>
    <w:rsid w:val="00D43F31"/>
    <w:rsid w:val="00D45C3E"/>
    <w:rsid w:val="00D473C0"/>
    <w:rsid w:val="00D52091"/>
    <w:rsid w:val="00D557E6"/>
    <w:rsid w:val="00D63912"/>
    <w:rsid w:val="00D64A33"/>
    <w:rsid w:val="00D65D23"/>
    <w:rsid w:val="00D66BCE"/>
    <w:rsid w:val="00D67B56"/>
    <w:rsid w:val="00D700F5"/>
    <w:rsid w:val="00D701C8"/>
    <w:rsid w:val="00D7515A"/>
    <w:rsid w:val="00D75F70"/>
    <w:rsid w:val="00D81D88"/>
    <w:rsid w:val="00D81E7A"/>
    <w:rsid w:val="00D838D7"/>
    <w:rsid w:val="00D860B2"/>
    <w:rsid w:val="00D8629D"/>
    <w:rsid w:val="00D86A91"/>
    <w:rsid w:val="00D87A02"/>
    <w:rsid w:val="00D91C35"/>
    <w:rsid w:val="00D920C1"/>
    <w:rsid w:val="00D93484"/>
    <w:rsid w:val="00D96BB4"/>
    <w:rsid w:val="00DA40FB"/>
    <w:rsid w:val="00DA544E"/>
    <w:rsid w:val="00DB01A1"/>
    <w:rsid w:val="00DB1FF0"/>
    <w:rsid w:val="00DB22D6"/>
    <w:rsid w:val="00DB3296"/>
    <w:rsid w:val="00DB3C94"/>
    <w:rsid w:val="00DC128F"/>
    <w:rsid w:val="00DC62C5"/>
    <w:rsid w:val="00DC6EC1"/>
    <w:rsid w:val="00DD1969"/>
    <w:rsid w:val="00DD2569"/>
    <w:rsid w:val="00DD28AA"/>
    <w:rsid w:val="00DD2AAA"/>
    <w:rsid w:val="00DD4414"/>
    <w:rsid w:val="00DD6349"/>
    <w:rsid w:val="00DE1563"/>
    <w:rsid w:val="00DE1AC8"/>
    <w:rsid w:val="00DE205C"/>
    <w:rsid w:val="00DE29D9"/>
    <w:rsid w:val="00DE3184"/>
    <w:rsid w:val="00DE4CEF"/>
    <w:rsid w:val="00DE4EDD"/>
    <w:rsid w:val="00DE668E"/>
    <w:rsid w:val="00DF3A88"/>
    <w:rsid w:val="00DF3B82"/>
    <w:rsid w:val="00DF4B5A"/>
    <w:rsid w:val="00DF4B68"/>
    <w:rsid w:val="00DF7DEE"/>
    <w:rsid w:val="00E02F11"/>
    <w:rsid w:val="00E031C8"/>
    <w:rsid w:val="00E056BF"/>
    <w:rsid w:val="00E05992"/>
    <w:rsid w:val="00E077D0"/>
    <w:rsid w:val="00E10E9E"/>
    <w:rsid w:val="00E1554A"/>
    <w:rsid w:val="00E20729"/>
    <w:rsid w:val="00E26EDC"/>
    <w:rsid w:val="00E27684"/>
    <w:rsid w:val="00E30BA0"/>
    <w:rsid w:val="00E35FFF"/>
    <w:rsid w:val="00E42D83"/>
    <w:rsid w:val="00E42F52"/>
    <w:rsid w:val="00E44FE6"/>
    <w:rsid w:val="00E466BA"/>
    <w:rsid w:val="00E5050A"/>
    <w:rsid w:val="00E5153A"/>
    <w:rsid w:val="00E5597D"/>
    <w:rsid w:val="00E57BB6"/>
    <w:rsid w:val="00E61BFB"/>
    <w:rsid w:val="00E6275B"/>
    <w:rsid w:val="00E63151"/>
    <w:rsid w:val="00E66852"/>
    <w:rsid w:val="00E668A4"/>
    <w:rsid w:val="00E84D31"/>
    <w:rsid w:val="00E87847"/>
    <w:rsid w:val="00E8784A"/>
    <w:rsid w:val="00E87E51"/>
    <w:rsid w:val="00E90F2E"/>
    <w:rsid w:val="00E925ED"/>
    <w:rsid w:val="00E927C2"/>
    <w:rsid w:val="00E93191"/>
    <w:rsid w:val="00E932EC"/>
    <w:rsid w:val="00E97083"/>
    <w:rsid w:val="00EA23A2"/>
    <w:rsid w:val="00EA6E52"/>
    <w:rsid w:val="00EA7D89"/>
    <w:rsid w:val="00EB2330"/>
    <w:rsid w:val="00EB5BC2"/>
    <w:rsid w:val="00EB7D87"/>
    <w:rsid w:val="00EC0F2E"/>
    <w:rsid w:val="00EC4588"/>
    <w:rsid w:val="00EC53DC"/>
    <w:rsid w:val="00EC58A1"/>
    <w:rsid w:val="00EC5C16"/>
    <w:rsid w:val="00EC64F6"/>
    <w:rsid w:val="00EC7A63"/>
    <w:rsid w:val="00ED032A"/>
    <w:rsid w:val="00ED158F"/>
    <w:rsid w:val="00ED35D5"/>
    <w:rsid w:val="00ED3DFC"/>
    <w:rsid w:val="00ED5CFB"/>
    <w:rsid w:val="00EE0A5D"/>
    <w:rsid w:val="00EE3E1E"/>
    <w:rsid w:val="00EE44B7"/>
    <w:rsid w:val="00EF5E2C"/>
    <w:rsid w:val="00EF7C60"/>
    <w:rsid w:val="00F02B66"/>
    <w:rsid w:val="00F054B1"/>
    <w:rsid w:val="00F06B14"/>
    <w:rsid w:val="00F10092"/>
    <w:rsid w:val="00F110D0"/>
    <w:rsid w:val="00F11A86"/>
    <w:rsid w:val="00F13E1C"/>
    <w:rsid w:val="00F15199"/>
    <w:rsid w:val="00F20F73"/>
    <w:rsid w:val="00F224D4"/>
    <w:rsid w:val="00F30927"/>
    <w:rsid w:val="00F33D91"/>
    <w:rsid w:val="00F35460"/>
    <w:rsid w:val="00F40D83"/>
    <w:rsid w:val="00F421F5"/>
    <w:rsid w:val="00F43B34"/>
    <w:rsid w:val="00F44140"/>
    <w:rsid w:val="00F44190"/>
    <w:rsid w:val="00F44C2D"/>
    <w:rsid w:val="00F46E02"/>
    <w:rsid w:val="00F50112"/>
    <w:rsid w:val="00F53A8A"/>
    <w:rsid w:val="00F55888"/>
    <w:rsid w:val="00F558F7"/>
    <w:rsid w:val="00F563B3"/>
    <w:rsid w:val="00F6539F"/>
    <w:rsid w:val="00F71DC5"/>
    <w:rsid w:val="00F73E0D"/>
    <w:rsid w:val="00F744C8"/>
    <w:rsid w:val="00F7636B"/>
    <w:rsid w:val="00F8079F"/>
    <w:rsid w:val="00F835F8"/>
    <w:rsid w:val="00F83913"/>
    <w:rsid w:val="00F84C74"/>
    <w:rsid w:val="00F85A73"/>
    <w:rsid w:val="00F85EC4"/>
    <w:rsid w:val="00F908EA"/>
    <w:rsid w:val="00F90C0F"/>
    <w:rsid w:val="00F90CF9"/>
    <w:rsid w:val="00F931FC"/>
    <w:rsid w:val="00F958BC"/>
    <w:rsid w:val="00F97C23"/>
    <w:rsid w:val="00FA26D1"/>
    <w:rsid w:val="00FA2C8F"/>
    <w:rsid w:val="00FA65A0"/>
    <w:rsid w:val="00FB0870"/>
    <w:rsid w:val="00FB09D2"/>
    <w:rsid w:val="00FB0E84"/>
    <w:rsid w:val="00FB3DFB"/>
    <w:rsid w:val="00FB56C9"/>
    <w:rsid w:val="00FB5D38"/>
    <w:rsid w:val="00FB786B"/>
    <w:rsid w:val="00FB7A30"/>
    <w:rsid w:val="00FC06A0"/>
    <w:rsid w:val="00FC0F37"/>
    <w:rsid w:val="00FC103B"/>
    <w:rsid w:val="00FC193E"/>
    <w:rsid w:val="00FC2311"/>
    <w:rsid w:val="00FD2E19"/>
    <w:rsid w:val="00FD3F7E"/>
    <w:rsid w:val="00FD5C95"/>
    <w:rsid w:val="00FD6149"/>
    <w:rsid w:val="00FE55B9"/>
    <w:rsid w:val="00FF2F34"/>
    <w:rsid w:val="00FF36C8"/>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FED02A5-1720-44CA-ADA4-00D8805C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0C"/>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0E84"/>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4EDD"/>
    <w:rPr>
      <w:sz w:val="16"/>
      <w:szCs w:val="16"/>
    </w:rPr>
  </w:style>
  <w:style w:type="paragraph" w:styleId="CommentText">
    <w:name w:val="annotation text"/>
    <w:basedOn w:val="Normal"/>
    <w:link w:val="CommentTextChar1"/>
    <w:uiPriority w:val="99"/>
    <w:semiHidden/>
    <w:unhideWhenUsed/>
    <w:rsid w:val="00DE4EDD"/>
    <w:rPr>
      <w:sz w:val="20"/>
      <w:szCs w:val="20"/>
    </w:rPr>
  </w:style>
  <w:style w:type="character" w:customStyle="1" w:styleId="CommentTextChar1">
    <w:name w:val="Comment Text Char1"/>
    <w:link w:val="CommentText"/>
    <w:uiPriority w:val="99"/>
    <w:semiHidden/>
    <w:rsid w:val="00DE4E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DE4EDD"/>
    <w:rPr>
      <w:b/>
      <w:bCs/>
    </w:rPr>
  </w:style>
  <w:style w:type="character" w:customStyle="1" w:styleId="CommentSubjectChar1">
    <w:name w:val="Comment Subject Char1"/>
    <w:link w:val="CommentSubject"/>
    <w:uiPriority w:val="99"/>
    <w:semiHidden/>
    <w:rsid w:val="00DE4EDD"/>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967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sko.umetic@minpolj.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mina.jockovic@minpolj.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ap.opstiposlovi@minpolj.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ko.umetic@minpolj.gov.rs" TargetMode="External"/><Relationship Id="rId5" Type="http://schemas.openxmlformats.org/officeDocument/2006/relationships/webSettings" Target="webSettings.xml"/><Relationship Id="rId15" Type="http://schemas.openxmlformats.org/officeDocument/2006/relationships/hyperlink" Target="mailto:bosko.umetic@minpolj.gov.rs" TargetMode="External"/><Relationship Id="rId10" Type="http://schemas.openxmlformats.org/officeDocument/2006/relationships/hyperlink" Target="http://www.uap.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jasmina.jock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9E17-7356-4BA1-8EAC-5004FC67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16304</Words>
  <Characters>92936</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109022</CharactersWithSpaces>
  <SharedDoc>false</SharedDoc>
  <HLinks>
    <vt:vector size="48" baseType="variant">
      <vt:variant>
        <vt:i4>1703985</vt:i4>
      </vt:variant>
      <vt:variant>
        <vt:i4>21</vt:i4>
      </vt:variant>
      <vt:variant>
        <vt:i4>0</vt:i4>
      </vt:variant>
      <vt:variant>
        <vt:i4>5</vt:i4>
      </vt:variant>
      <vt:variant>
        <vt:lpwstr>mailto:marina.zivanovic@minpolj.gov.rs</vt:lpwstr>
      </vt:variant>
      <vt:variant>
        <vt:lpwstr/>
      </vt:variant>
      <vt:variant>
        <vt:i4>4915327</vt:i4>
      </vt:variant>
      <vt:variant>
        <vt:i4>18</vt:i4>
      </vt:variant>
      <vt:variant>
        <vt:i4>0</vt:i4>
      </vt:variant>
      <vt:variant>
        <vt:i4>5</vt:i4>
      </vt:variant>
      <vt:variant>
        <vt:lpwstr>mailto:marija.ninkovic@minpolj.gov.rs</vt:lpwstr>
      </vt:variant>
      <vt:variant>
        <vt:lpwstr/>
      </vt:variant>
      <vt:variant>
        <vt:i4>1703985</vt:i4>
      </vt:variant>
      <vt:variant>
        <vt:i4>15</vt:i4>
      </vt:variant>
      <vt:variant>
        <vt:i4>0</vt:i4>
      </vt:variant>
      <vt:variant>
        <vt:i4>5</vt:i4>
      </vt:variant>
      <vt:variant>
        <vt:lpwstr>mailto:marina.zivanovic@minpolj.gov.rs</vt:lpwstr>
      </vt:variant>
      <vt:variant>
        <vt:lpwstr/>
      </vt:variant>
      <vt:variant>
        <vt:i4>4915327</vt:i4>
      </vt:variant>
      <vt:variant>
        <vt:i4>12</vt:i4>
      </vt:variant>
      <vt:variant>
        <vt:i4>0</vt:i4>
      </vt:variant>
      <vt:variant>
        <vt:i4>5</vt:i4>
      </vt:variant>
      <vt:variant>
        <vt:lpwstr>mailto:marija.ninkovic@minpolj.gov.rs</vt:lpwstr>
      </vt:variant>
      <vt:variant>
        <vt:lpwstr/>
      </vt:variant>
      <vt:variant>
        <vt:i4>6553671</vt:i4>
      </vt:variant>
      <vt:variant>
        <vt:i4>9</vt:i4>
      </vt:variant>
      <vt:variant>
        <vt:i4>0</vt:i4>
      </vt:variant>
      <vt:variant>
        <vt:i4>5</vt:i4>
      </vt:variant>
      <vt:variant>
        <vt:lpwstr>mailto:tatjana.susic@minpolj.gov.rs</vt:lpwstr>
      </vt:variant>
      <vt:variant>
        <vt:lpwstr/>
      </vt:variant>
      <vt:variant>
        <vt:i4>4915327</vt:i4>
      </vt:variant>
      <vt:variant>
        <vt:i4>6</vt:i4>
      </vt:variant>
      <vt:variant>
        <vt:i4>0</vt:i4>
      </vt:variant>
      <vt:variant>
        <vt:i4>5</vt:i4>
      </vt:variant>
      <vt:variant>
        <vt:lpwstr>mailto:marija.ninkovic@minpolj.gov.rs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Zelimir Malesevic</cp:lastModifiedBy>
  <cp:revision>3</cp:revision>
  <cp:lastPrinted>2018-12-04T11:18:00Z</cp:lastPrinted>
  <dcterms:created xsi:type="dcterms:W3CDTF">2019-08-16T13:06:00Z</dcterms:created>
  <dcterms:modified xsi:type="dcterms:W3CDTF">2019-08-16T13:06:00Z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