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5"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275"/>
      </w:tblGrid>
      <w:tr w:rsidR="00B53C73" w:rsidRPr="00B53C73" w:rsidTr="00B53C73">
        <w:trPr>
          <w:tblCellSpacing w:w="15" w:type="dxa"/>
        </w:trPr>
        <w:tc>
          <w:tcPr>
            <w:tcW w:w="4968" w:type="pct"/>
            <w:shd w:val="clear" w:color="auto" w:fill="A41E1C"/>
            <w:vAlign w:val="center"/>
            <w:hideMark/>
          </w:tcPr>
          <w:p w:rsidR="00B53C73" w:rsidRPr="00B53C73" w:rsidRDefault="00B53C73" w:rsidP="00B53C73">
            <w:pPr>
              <w:spacing w:after="0" w:line="240" w:lineRule="auto"/>
              <w:ind w:right="975"/>
              <w:jc w:val="center"/>
              <w:outlineLvl w:val="3"/>
              <w:rPr>
                <w:rFonts w:ascii="Arial" w:eastAsia="Times New Roman" w:hAnsi="Arial" w:cs="Arial"/>
                <w:b/>
                <w:bCs/>
                <w:color w:val="FFE8BF"/>
                <w:sz w:val="36"/>
                <w:szCs w:val="36"/>
                <w:lang w:eastAsia="sr-Latn-RS"/>
              </w:rPr>
            </w:pPr>
            <w:r w:rsidRPr="00B53C73">
              <w:rPr>
                <w:rFonts w:ascii="Arial" w:eastAsia="Times New Roman" w:hAnsi="Arial" w:cs="Arial"/>
                <w:b/>
                <w:bCs/>
                <w:color w:val="FFE8BF"/>
                <w:sz w:val="36"/>
                <w:szCs w:val="36"/>
                <w:lang w:eastAsia="sr-Latn-RS"/>
              </w:rPr>
              <w:t>ПРАВИЛНИК</w:t>
            </w:r>
          </w:p>
          <w:p w:rsidR="00B53C73" w:rsidRPr="00B53C73" w:rsidRDefault="00B53C73" w:rsidP="00B53C73">
            <w:pPr>
              <w:spacing w:after="0" w:line="240" w:lineRule="auto"/>
              <w:ind w:right="975"/>
              <w:jc w:val="center"/>
              <w:outlineLvl w:val="3"/>
              <w:rPr>
                <w:rFonts w:ascii="Arial" w:eastAsia="Times New Roman" w:hAnsi="Arial" w:cs="Arial"/>
                <w:b/>
                <w:bCs/>
                <w:color w:val="FFFFFF"/>
                <w:sz w:val="34"/>
                <w:szCs w:val="34"/>
                <w:lang w:eastAsia="sr-Latn-RS"/>
              </w:rPr>
            </w:pPr>
            <w:r w:rsidRPr="00B53C73">
              <w:rPr>
                <w:rFonts w:ascii="Arial" w:eastAsia="Times New Roman" w:hAnsi="Arial" w:cs="Arial"/>
                <w:b/>
                <w:bCs/>
                <w:color w:val="FFFFFF"/>
                <w:sz w:val="34"/>
                <w:szCs w:val="34"/>
                <w:lang w:eastAsia="sr-Latn-RS"/>
              </w:rPr>
              <w:t>О ПОДСТИЦАЈИМА ЗА ИНВЕСТИЦИЈЕ У ФИЗИЧКУ ИМОВИНУ ПОЉОПРИВРЕДНОГ ГАЗДИНСТВА ЗА НАБАВКУ НОВОГ ТРАКТОРА</w:t>
            </w:r>
          </w:p>
          <w:p w:rsidR="00B53C73" w:rsidRPr="00B53C73" w:rsidRDefault="00B53C73" w:rsidP="00B53C73">
            <w:pPr>
              <w:shd w:val="clear" w:color="auto" w:fill="000000"/>
              <w:spacing w:before="100" w:beforeAutospacing="1" w:after="100" w:afterAutospacing="1" w:line="240" w:lineRule="auto"/>
              <w:jc w:val="center"/>
              <w:rPr>
                <w:rFonts w:ascii="Arial" w:eastAsia="Times New Roman" w:hAnsi="Arial" w:cs="Arial"/>
                <w:i/>
                <w:iCs/>
                <w:color w:val="FFE8BF"/>
                <w:sz w:val="26"/>
                <w:szCs w:val="26"/>
                <w:lang w:val="sr-Cyrl-RS" w:eastAsia="sr-Latn-RS"/>
              </w:rPr>
            </w:pPr>
            <w:r w:rsidRPr="00B53C73">
              <w:rPr>
                <w:rFonts w:ascii="Arial" w:eastAsia="Times New Roman" w:hAnsi="Arial" w:cs="Arial"/>
                <w:i/>
                <w:iCs/>
                <w:color w:val="FFE8BF"/>
                <w:sz w:val="26"/>
                <w:szCs w:val="26"/>
                <w:lang w:eastAsia="sr-Latn-RS"/>
              </w:rPr>
              <w:t>("Сл. гласник РС", бр. 29/2017)</w:t>
            </w:r>
          </w:p>
        </w:tc>
      </w:tr>
    </w:tbl>
    <w:p w:rsidR="00B53C73" w:rsidRPr="00B53C73" w:rsidRDefault="00B53C73" w:rsidP="00B53C73">
      <w:pPr>
        <w:spacing w:before="240" w:after="120" w:line="240" w:lineRule="auto"/>
        <w:jc w:val="center"/>
        <w:rPr>
          <w:rFonts w:ascii="Arial" w:eastAsia="Times New Roman" w:hAnsi="Arial" w:cs="Arial"/>
          <w:b/>
          <w:bCs/>
          <w:sz w:val="24"/>
          <w:szCs w:val="24"/>
          <w:lang w:eastAsia="sr-Latn-RS"/>
        </w:rPr>
      </w:pPr>
      <w:bookmarkStart w:id="0" w:name="clan_1"/>
      <w:bookmarkEnd w:id="0"/>
      <w:r w:rsidRPr="00B53C73">
        <w:rPr>
          <w:rFonts w:ascii="Arial" w:eastAsia="Times New Roman" w:hAnsi="Arial" w:cs="Arial"/>
          <w:b/>
          <w:bCs/>
          <w:sz w:val="24"/>
          <w:szCs w:val="24"/>
          <w:lang w:eastAsia="sr-Latn-RS"/>
        </w:rPr>
        <w:t xml:space="preserve">Члан 1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Овим правилником ближе се прописују подстицаји за инвестиције у физичку имовину пољопривредног газдинства за набавку новог трактора (у даљем тексту: подстицаји), услови и начин остваривања права на подстицаје, обрасци захтева, као и максимални износ подстицаја по кориснику. </w:t>
      </w:r>
    </w:p>
    <w:p w:rsidR="00B53C73" w:rsidRPr="00B53C73" w:rsidRDefault="00B53C73" w:rsidP="00B53C73">
      <w:pPr>
        <w:spacing w:before="240" w:after="120" w:line="240" w:lineRule="auto"/>
        <w:jc w:val="center"/>
        <w:rPr>
          <w:rFonts w:ascii="Arial" w:eastAsia="Times New Roman" w:hAnsi="Arial" w:cs="Arial"/>
          <w:b/>
          <w:bCs/>
          <w:sz w:val="24"/>
          <w:szCs w:val="24"/>
          <w:lang w:eastAsia="sr-Latn-RS"/>
        </w:rPr>
      </w:pPr>
      <w:bookmarkStart w:id="1" w:name="clan_2"/>
      <w:bookmarkEnd w:id="1"/>
      <w:r w:rsidRPr="00B53C73">
        <w:rPr>
          <w:rFonts w:ascii="Arial" w:eastAsia="Times New Roman" w:hAnsi="Arial" w:cs="Arial"/>
          <w:b/>
          <w:bCs/>
          <w:sz w:val="24"/>
          <w:szCs w:val="24"/>
          <w:lang w:eastAsia="sr-Latn-RS"/>
        </w:rPr>
        <w:t xml:space="preserve">Члан 2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Поједини изрази употребљени у овом правилнику имају следећа значења: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1) </w:t>
      </w:r>
      <w:r w:rsidRPr="00B53C73">
        <w:rPr>
          <w:rFonts w:ascii="Arial" w:eastAsia="Times New Roman" w:hAnsi="Arial" w:cs="Arial"/>
          <w:i/>
          <w:iCs/>
          <w:lang w:eastAsia="sr-Latn-RS"/>
        </w:rPr>
        <w:t>трактор</w:t>
      </w:r>
      <w:r w:rsidRPr="00B53C73">
        <w:rPr>
          <w:rFonts w:ascii="Arial" w:eastAsia="Times New Roman" w:hAnsi="Arial" w:cs="Arial"/>
          <w:lang w:eastAsia="sr-Latn-RS"/>
        </w:rPr>
        <w:t xml:space="preserve"> је моторно возило које има најмање две осовине и које је првенствено намењено за вучење, гурање, ношење или погон измењивих прикључака за извођење првенствено пољопривредних, шумских или других радова и за вучу прикључних возила за трактор, у складу са прописима којима се уређује безбедност саобраћаја на путевима;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2) </w:t>
      </w:r>
      <w:r w:rsidRPr="00B53C73">
        <w:rPr>
          <w:rFonts w:ascii="Arial" w:eastAsia="Times New Roman" w:hAnsi="Arial" w:cs="Arial"/>
          <w:i/>
          <w:iCs/>
          <w:lang w:eastAsia="sr-Latn-RS"/>
        </w:rPr>
        <w:t xml:space="preserve">нови трактор </w:t>
      </w:r>
      <w:r w:rsidRPr="00B53C73">
        <w:rPr>
          <w:rFonts w:ascii="Arial" w:eastAsia="Times New Roman" w:hAnsi="Arial" w:cs="Arial"/>
          <w:lang w:eastAsia="sr-Latn-RS"/>
        </w:rPr>
        <w:t xml:space="preserve">је серијски произведен трактор који се први пут ставља у употребу, чији су сви саставни делови, уређаји и опрема нови и који је произведен најкасније три године пре године у којој се остварује право на одобравање подстицаја;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3) </w:t>
      </w:r>
      <w:r w:rsidRPr="00B53C73">
        <w:rPr>
          <w:rFonts w:ascii="Arial" w:eastAsia="Times New Roman" w:hAnsi="Arial" w:cs="Arial"/>
          <w:i/>
          <w:iCs/>
          <w:lang w:eastAsia="sr-Latn-RS"/>
        </w:rPr>
        <w:t xml:space="preserve">повезана лица </w:t>
      </w:r>
      <w:r w:rsidRPr="00B53C73">
        <w:rPr>
          <w:rFonts w:ascii="Arial" w:eastAsia="Times New Roman" w:hAnsi="Arial" w:cs="Arial"/>
          <w:lang w:eastAsia="sr-Latn-RS"/>
        </w:rPr>
        <w:t xml:space="preserve">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4) </w:t>
      </w:r>
      <w:r w:rsidRPr="00B53C73">
        <w:rPr>
          <w:rFonts w:ascii="Arial" w:eastAsia="Times New Roman" w:hAnsi="Arial" w:cs="Arial"/>
          <w:i/>
          <w:iCs/>
          <w:lang w:eastAsia="sr-Latn-RS"/>
        </w:rPr>
        <w:t xml:space="preserve">реализација инвестиције </w:t>
      </w:r>
      <w:r w:rsidRPr="00B53C73">
        <w:rPr>
          <w:rFonts w:ascii="Arial" w:eastAsia="Times New Roman" w:hAnsi="Arial" w:cs="Arial"/>
          <w:lang w:eastAsia="sr-Latn-RS"/>
        </w:rPr>
        <w:t xml:space="preserve">је извршење свих радњи везаних за набавку предмета прихватљиве инвестиције, осим прибављања предрачуна, и то: закључење купопродајног уговора, промет робе, издавање докумената који прате робу, преузимање робе, исплата цене у потпуности, регистрација возила, као и стављање инвестиције у функцију у складу са наменом;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5) </w:t>
      </w:r>
      <w:r w:rsidRPr="00B53C73">
        <w:rPr>
          <w:rFonts w:ascii="Arial" w:eastAsia="Times New Roman" w:hAnsi="Arial" w:cs="Arial"/>
          <w:i/>
          <w:iCs/>
          <w:lang w:eastAsia="sr-Latn-RS"/>
        </w:rPr>
        <w:t xml:space="preserve">добављач </w:t>
      </w:r>
      <w:r w:rsidRPr="00B53C73">
        <w:rPr>
          <w:rFonts w:ascii="Arial" w:eastAsia="Times New Roman" w:hAnsi="Arial" w:cs="Arial"/>
          <w:lang w:eastAsia="sr-Latn-RS"/>
        </w:rPr>
        <w:t xml:space="preserve">је правно лице или предузетник које издаје подносиоцу захтева предрачун, односно понуду за набавку предмета инвестиције;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6) </w:t>
      </w:r>
      <w:r w:rsidRPr="00B53C73">
        <w:rPr>
          <w:rFonts w:ascii="Arial" w:eastAsia="Times New Roman" w:hAnsi="Arial" w:cs="Arial"/>
          <w:i/>
          <w:iCs/>
          <w:lang w:eastAsia="sr-Latn-RS"/>
        </w:rPr>
        <w:t>предрачун</w:t>
      </w:r>
      <w:r w:rsidRPr="00B53C73">
        <w:rPr>
          <w:rFonts w:ascii="Arial" w:eastAsia="Times New Roman" w:hAnsi="Arial" w:cs="Arial"/>
          <w:lang w:eastAsia="sr-Latn-RS"/>
        </w:rPr>
        <w:t xml:space="preserve"> јесте профактура, предуговор или друга врста понуде која садржи назив произвођача трактора, годину производње, тип, односно модел трактора, снагу мотора изражену у киловатима (kW), укупну цену возила, износ пореза на додату вредност, начин и рок испоруке као и друге податке који се односе на набавку предмета инвестиције. </w:t>
      </w:r>
    </w:p>
    <w:p w:rsidR="00B53C73" w:rsidRPr="00B53C73" w:rsidRDefault="00B53C73" w:rsidP="00B53C73">
      <w:pPr>
        <w:spacing w:before="240" w:after="120" w:line="240" w:lineRule="auto"/>
        <w:jc w:val="center"/>
        <w:rPr>
          <w:rFonts w:ascii="Arial" w:eastAsia="Times New Roman" w:hAnsi="Arial" w:cs="Arial"/>
          <w:b/>
          <w:bCs/>
          <w:sz w:val="24"/>
          <w:szCs w:val="24"/>
          <w:lang w:eastAsia="sr-Latn-RS"/>
        </w:rPr>
      </w:pPr>
      <w:bookmarkStart w:id="2" w:name="clan_3"/>
      <w:bookmarkEnd w:id="2"/>
      <w:r w:rsidRPr="00B53C73">
        <w:rPr>
          <w:rFonts w:ascii="Arial" w:eastAsia="Times New Roman" w:hAnsi="Arial" w:cs="Arial"/>
          <w:b/>
          <w:bCs/>
          <w:sz w:val="24"/>
          <w:szCs w:val="24"/>
          <w:lang w:eastAsia="sr-Latn-RS"/>
        </w:rPr>
        <w:lastRenderedPageBreak/>
        <w:t xml:space="preserve">Члан 3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Предмет подстицаја су прихватљиви трошкови инвестиције за набавку новог трактора, који је намењен, односно који се користи за извођење пољопривредних радова у воћарству, виноградарству, односно повртарству, чија је снага мотора највише 100 киловата (kW).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Предмет подстицаја из става 1. овог члана обухвата нови трактор са стандардним деловима, уређајима и опремом, који су урачунати у цену трактора, укључујући припадајућу тракторску кабину. </w:t>
      </w:r>
    </w:p>
    <w:p w:rsidR="00B53C73" w:rsidRPr="00B53C73" w:rsidRDefault="00B53C73" w:rsidP="00B53C73">
      <w:pPr>
        <w:spacing w:before="240" w:after="120" w:line="240" w:lineRule="auto"/>
        <w:jc w:val="center"/>
        <w:rPr>
          <w:rFonts w:ascii="Arial" w:eastAsia="Times New Roman" w:hAnsi="Arial" w:cs="Arial"/>
          <w:b/>
          <w:bCs/>
          <w:sz w:val="24"/>
          <w:szCs w:val="24"/>
          <w:lang w:eastAsia="sr-Latn-RS"/>
        </w:rPr>
      </w:pPr>
      <w:bookmarkStart w:id="3" w:name="clan_4"/>
      <w:bookmarkEnd w:id="3"/>
      <w:r w:rsidRPr="00B53C73">
        <w:rPr>
          <w:rFonts w:ascii="Arial" w:eastAsia="Times New Roman" w:hAnsi="Arial" w:cs="Arial"/>
          <w:b/>
          <w:bCs/>
          <w:sz w:val="24"/>
          <w:szCs w:val="24"/>
          <w:lang w:eastAsia="sr-Latn-RS"/>
        </w:rPr>
        <w:t xml:space="preserve">Члан 4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Подстицајима се не надокнађују: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1) порези, укључујући и порез на додату вредност;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2) царинске, увозне и остале административне таксе, као и накнаде за потребне сагласности од државних институција и јавних предузећа;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3) трошкови банкарске провизије, трошкови јемства и слично;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4) трошкови осигурања и регистрације предмета подстицаја;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5) трошкови додатне гаранције и одржавања предмета подстицаја;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6) трошкови набавке прикључка за извођење радова, прикључних возила за трактор, као и опреме возила у саобраћају на путевима, у складу са посебним прописом којим се уређује подела моторних и прикључних возила и технички услови за возила у саобраћају на путевима;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7) трошкови набавке делова, уређаја и опреме који не служе за извођење пољопривредних радова (шумски, комунални, грађевински и други радови), као и трошкови набавке посебне додатне опреме;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8) трошкови превоза, испоруке, монтаже, пробног рада и други оперативни трошкови;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9) трошкови набавке новог појединачно или малосеријски произведеног трактора који не одговара условима, у складу са посебним прописом којим се уређује подела моторних и прикључних возила и технички услови за возила у саобраћају на путевима;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10) трошкови набавке употребљаваног или репарираног трактора, као и његових делова, уређаја и опреме;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11) трошкови преправке трактора, доприноси у натури (сопствени рад и материјал);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12) набавка предмета инвестиције путем лизинга, цесије, компензације, асигнације или набавка на други начин који представља гашење обавезе путем пребијања дугова. </w:t>
      </w:r>
    </w:p>
    <w:p w:rsidR="00B53C73" w:rsidRPr="00B53C73" w:rsidRDefault="00B53C73" w:rsidP="00B53C73">
      <w:pPr>
        <w:spacing w:before="240" w:after="120" w:line="240" w:lineRule="auto"/>
        <w:jc w:val="center"/>
        <w:rPr>
          <w:rFonts w:ascii="Arial" w:eastAsia="Times New Roman" w:hAnsi="Arial" w:cs="Arial"/>
          <w:b/>
          <w:bCs/>
          <w:sz w:val="24"/>
          <w:szCs w:val="24"/>
          <w:lang w:eastAsia="sr-Latn-RS"/>
        </w:rPr>
      </w:pPr>
      <w:bookmarkStart w:id="4" w:name="clan_5"/>
      <w:bookmarkEnd w:id="4"/>
      <w:r w:rsidRPr="00B53C73">
        <w:rPr>
          <w:rFonts w:ascii="Arial" w:eastAsia="Times New Roman" w:hAnsi="Arial" w:cs="Arial"/>
          <w:b/>
          <w:bCs/>
          <w:sz w:val="24"/>
          <w:szCs w:val="24"/>
          <w:lang w:eastAsia="sr-Latn-RS"/>
        </w:rPr>
        <w:t xml:space="preserve">Члан 5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Право на подстицаје остварују лица која су уписана у Регистар пољопривредних газдинстава (у даљем тексту: Регистар) и налазе се у активном статусу, и то: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lastRenderedPageBreak/>
        <w:t xml:space="preserve">1) физичко лице - носилац комерцијалног породичног пољопривредног газдинства;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2) предузетник;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3) привредно друштво;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4) земљорадничка задруга која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Лице из става 1. тач. 2)-4) овог члана може да оствари право на подстицаје ако је уписано у Регистар привредних субјеката и ако у Агенцији за приредне регистре: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1) није регистровано да му је изречена правоснажна судска или управна мера забране обављања делатности;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2) није регистровано да је осуђиван због привредног преступа;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3) није регистрован поступак ликвидације или стечаја, нити је престао да постоји услед судске или одлуке другог органа са обавезујућом снагом.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Привредно друштво и земљорадничка задруга поред услова из ст. 1. и 2. овог члана може остварити право на подстицаје и ако: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1) је разврстано у микро или мало правно лице, у складу са законом којим се уређује рачуноводство;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2) у структури власништва има мање од 25% учешћа јавног капитала;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3) није у групи повезаних лица у којој су неки од чланова средња или велика правна лица. </w:t>
      </w:r>
    </w:p>
    <w:p w:rsidR="00B53C73" w:rsidRPr="00B53C73" w:rsidRDefault="00B53C73" w:rsidP="00B53C73">
      <w:pPr>
        <w:spacing w:before="240" w:after="120" w:line="240" w:lineRule="auto"/>
        <w:jc w:val="center"/>
        <w:rPr>
          <w:rFonts w:ascii="Arial" w:eastAsia="Times New Roman" w:hAnsi="Arial" w:cs="Arial"/>
          <w:b/>
          <w:bCs/>
          <w:sz w:val="24"/>
          <w:szCs w:val="24"/>
          <w:lang w:eastAsia="sr-Latn-RS"/>
        </w:rPr>
      </w:pPr>
      <w:bookmarkStart w:id="5" w:name="clan_6"/>
      <w:bookmarkEnd w:id="5"/>
      <w:r w:rsidRPr="00B53C73">
        <w:rPr>
          <w:rFonts w:ascii="Arial" w:eastAsia="Times New Roman" w:hAnsi="Arial" w:cs="Arial"/>
          <w:b/>
          <w:bCs/>
          <w:sz w:val="24"/>
          <w:szCs w:val="24"/>
          <w:lang w:eastAsia="sr-Latn-RS"/>
        </w:rPr>
        <w:t xml:space="preserve">Члан 6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Лице из члана 5. овог правилника остварује право на одобравање подстицаја ако: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1) нема нереализованих инвестиција за које су му одобрена подстицајна средства на основу закона којим се уређују подстицаји у пољопривреди и руралном развоју;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2)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3) за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4) није примило бесповратна средства из јавних средстава за набавку трактора у претходној или текућој години; </w:t>
      </w:r>
    </w:p>
    <w:p w:rsidR="00B53C73" w:rsidRPr="00B53C73" w:rsidRDefault="00B53C73" w:rsidP="005727C3">
      <w:pPr>
        <w:tabs>
          <w:tab w:val="right" w:pos="9072"/>
        </w:tabs>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5) је измирило доспеле обавезе по основу јавних прихода; </w:t>
      </w:r>
      <w:r w:rsidR="005727C3">
        <w:rPr>
          <w:rFonts w:ascii="Arial" w:eastAsia="Times New Roman" w:hAnsi="Arial" w:cs="Arial"/>
          <w:lang w:eastAsia="sr-Latn-RS"/>
        </w:rPr>
        <w:tab/>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lastRenderedPageBreak/>
        <w:t xml:space="preserve">6) није започело реализацију инвестиције која је предмет захтева за одобравање подстицаја у складу са овим правилником;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7) добављач и подносилац захтева не представљају повезана лица;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8) у Регистру има уписано пољопривредно земљиште под производњом најмање 0,5 ха јагодастог воћа или винове лозе, односно најмање један хектар јабучастог, коштичавог или језграстог воћа, односно поврћа;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9) је добављач произвођач трактора или правно лице, односно предузетник овлашћени представник произвођача, односно дистрибутер;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10) по редоследу подношења захтева постоје расположива средства за одобравање подстицаја у оквиру укупних средстава опредељених у складу са овим правилником. </w:t>
      </w:r>
    </w:p>
    <w:p w:rsidR="00B53C73" w:rsidRPr="00B53C73" w:rsidRDefault="00B53C73" w:rsidP="00B53C73">
      <w:pPr>
        <w:spacing w:before="240" w:after="120" w:line="240" w:lineRule="auto"/>
        <w:jc w:val="center"/>
        <w:rPr>
          <w:rFonts w:ascii="Arial" w:eastAsia="Times New Roman" w:hAnsi="Arial" w:cs="Arial"/>
          <w:b/>
          <w:bCs/>
          <w:sz w:val="24"/>
          <w:szCs w:val="24"/>
          <w:lang w:eastAsia="sr-Latn-RS"/>
        </w:rPr>
      </w:pPr>
      <w:bookmarkStart w:id="6" w:name="clan_7"/>
      <w:bookmarkEnd w:id="6"/>
      <w:r w:rsidRPr="00B53C73">
        <w:rPr>
          <w:rFonts w:ascii="Arial" w:eastAsia="Times New Roman" w:hAnsi="Arial" w:cs="Arial"/>
          <w:b/>
          <w:bCs/>
          <w:sz w:val="24"/>
          <w:szCs w:val="24"/>
          <w:lang w:eastAsia="sr-Latn-RS"/>
        </w:rPr>
        <w:t xml:space="preserve">Члан 7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Лице које испуњава услове из чл. 5. и 6. овог правилника, остварује право на исплату подстицаја ако: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1) реализује инвестицију на начин, под условима и у року одређеним решењем којим му је одобрено право на подстицаје, у складу са овим правилником;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2) изврши регистрацију возила у складу са прописима који уређују регистрацију моторних возила. </w:t>
      </w:r>
    </w:p>
    <w:p w:rsidR="00B53C73" w:rsidRPr="00B53C73" w:rsidRDefault="00B53C73" w:rsidP="00B53C73">
      <w:pPr>
        <w:spacing w:before="240" w:after="120" w:line="240" w:lineRule="auto"/>
        <w:jc w:val="center"/>
        <w:rPr>
          <w:rFonts w:ascii="Arial" w:eastAsia="Times New Roman" w:hAnsi="Arial" w:cs="Arial"/>
          <w:b/>
          <w:bCs/>
          <w:sz w:val="24"/>
          <w:szCs w:val="24"/>
          <w:lang w:eastAsia="sr-Latn-RS"/>
        </w:rPr>
      </w:pPr>
      <w:bookmarkStart w:id="7" w:name="clan_8"/>
      <w:bookmarkEnd w:id="7"/>
      <w:r w:rsidRPr="00B53C73">
        <w:rPr>
          <w:rFonts w:ascii="Arial" w:eastAsia="Times New Roman" w:hAnsi="Arial" w:cs="Arial"/>
          <w:b/>
          <w:bCs/>
          <w:sz w:val="24"/>
          <w:szCs w:val="24"/>
          <w:lang w:eastAsia="sr-Latn-RS"/>
        </w:rPr>
        <w:t xml:space="preserve">Члан 8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Министарство пољопривреде и заштите животне средине - Управа за аграрна плаћања (у даљем тексту: Управа), расписује јавни позив за подношење захтева за одобравање подстицаја за инвестиције у физичку имовину пољопривредног газдинства за набавку новог трактора (у даљем тексту: јавни позив), који се објављује на званичној интернет страници министарства надлежног за послове пољопривреде, односно на званичној интернет страници Управе.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Јавни позив из става 1. овог члана садржи податке о: лицима која остварују права на подстицаје, условима и начину остваривања права на подстицаје, обрасцима захтева као и максималним износима подстицаја по кориснику, у складу са овим правилником, висини укупних расположивих средстава по јавном позиву, роковима за подношење захтева и документацији која се подноси уз захтеве као и друге податке потребне за спровођење јавног позива.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Управа опредељује висину укупних расположивих средстава по једном јавном позиву у оквиру расположивих средстава за ову намену опредељених посебним прописом којим уређује расподелу подстицаја у пољопривреди и руралном развоју.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Управа може расписати један или више јавних позива за календарску годину, у складу са ставом 3. овог члана. </w:t>
      </w:r>
    </w:p>
    <w:p w:rsidR="00B53C73" w:rsidRPr="00B53C73" w:rsidRDefault="00B53C73" w:rsidP="00B53C73">
      <w:pPr>
        <w:spacing w:before="240" w:after="120" w:line="240" w:lineRule="auto"/>
        <w:jc w:val="center"/>
        <w:rPr>
          <w:rFonts w:ascii="Arial" w:eastAsia="Times New Roman" w:hAnsi="Arial" w:cs="Arial"/>
          <w:b/>
          <w:bCs/>
          <w:sz w:val="24"/>
          <w:szCs w:val="24"/>
          <w:lang w:eastAsia="sr-Latn-RS"/>
        </w:rPr>
      </w:pPr>
      <w:bookmarkStart w:id="8" w:name="clan_9"/>
      <w:bookmarkEnd w:id="8"/>
      <w:r w:rsidRPr="00B53C73">
        <w:rPr>
          <w:rFonts w:ascii="Arial" w:eastAsia="Times New Roman" w:hAnsi="Arial" w:cs="Arial"/>
          <w:b/>
          <w:bCs/>
          <w:sz w:val="24"/>
          <w:szCs w:val="24"/>
          <w:lang w:eastAsia="sr-Latn-RS"/>
        </w:rPr>
        <w:t xml:space="preserve">Члан 9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Поступак за одобравање права на подстицаје покреће се по захтеву лица које испуњава услове из чл. 5 и 6. овог правилника.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lastRenderedPageBreak/>
        <w:t xml:space="preserve">Захтев за одобравање права на подстицаје подноси се у року оређеним јавним позивом из члана 8. овог правилника, на Обрасцу 1 - Захтев за одобравање права на подстицаје за инвестиције у физичку имовину пољопривредног газдинства за набавку новог трактора у ___________ години (у даљем тексту: Захтев за одобравање права на подстицаје), који је одштампан уз овај правилник и чини његов саставни део.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Лице из става 1. овог члана може поднети само један Захтев за одобравање права на подстицаје по једном јавном позиву. </w:t>
      </w:r>
    </w:p>
    <w:p w:rsidR="00B53C73" w:rsidRPr="00B53C73" w:rsidRDefault="00B53C73" w:rsidP="00B53C73">
      <w:pPr>
        <w:spacing w:before="240" w:after="120" w:line="240" w:lineRule="auto"/>
        <w:jc w:val="center"/>
        <w:rPr>
          <w:rFonts w:ascii="Arial" w:eastAsia="Times New Roman" w:hAnsi="Arial" w:cs="Arial"/>
          <w:b/>
          <w:bCs/>
          <w:sz w:val="24"/>
          <w:szCs w:val="24"/>
          <w:lang w:eastAsia="sr-Latn-RS"/>
        </w:rPr>
      </w:pPr>
      <w:bookmarkStart w:id="9" w:name="clan_10"/>
      <w:bookmarkEnd w:id="9"/>
      <w:r w:rsidRPr="00B53C73">
        <w:rPr>
          <w:rFonts w:ascii="Arial" w:eastAsia="Times New Roman" w:hAnsi="Arial" w:cs="Arial"/>
          <w:b/>
          <w:bCs/>
          <w:sz w:val="24"/>
          <w:szCs w:val="24"/>
          <w:lang w:eastAsia="sr-Latn-RS"/>
        </w:rPr>
        <w:t xml:space="preserve">Члан 10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Уз Захтев за одобравање права на подстицаје подносилац захтева доставља: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1) предрачун за набавку новог трактора, не старији од 30 дана од дана подношења захтева;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2) изјаву произвођача, односно овлашћеног представника произвођача да је предметни трактор намењен, односно може да се користи за извођење пољопривредних радова у воћарству, виноградарству, односно повртарству;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3) изјаву добављача да може извршити испоруку предмета инвестиције из предрачуна у року од 150 дана од дана издавања предрачуна, као и да нема својство повезаног лица са подносиоцем захтева, дату у Прилогу - Изјава добављача, који је одштампан уз овај правилник и чини његов саставни део;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4) уверење о измиреним доспелим обавезама по основу јавних прихода, издато од стране надлежне пореске управе;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5) уверење о измиреним доспелим обавезама по основу јавних прихода, издато од стране надлежног органа јединице локалне самоуправе;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6) потврду надлежног органа јединице локалне самоуправе према месту пребивалишта, односно седишта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7) 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Ако је подносилац Захтева за одобравање права на подстицаје предузетник, привредно друштво или земљорадничка задруга поред документације из става 1. овог члана доставља и извод из Регистра привредних субјеката као и потврде Агенције за привредне регистре да: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1) није регистровано да му је изречена правоснажна судска или управна мера забране обављања делатности;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2) није регистровано да је осуђиван због привредног преступа;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3) није регистрован поступак ликвидације или стечаја, нити је престао да постоји услед судске или одлуке другог органа са обавезујућом снагом;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lastRenderedPageBreak/>
        <w:t xml:space="preserve">4) да је према подацима из финансијског извештаја разврстано у микро или мало правно лице, у складу са законом којим се уређује рачуноводство - за привредна друштва и земљорадничке задруге.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Ако је подносилац Захтева за одобравање права на подстицаје земљорадничка задруга уз документацију из ст. 1. и 2. овог члана доставља и попуњен и оверен Образац 2 - Табела чланова задруге, који је одштампан уз овај правилник и чини његов саставни део.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Ако подносилац Захтева за одобравање права на подстицаје не достави потребну документацију из става 1. тач. 4)-7) и става 2. овог члана, Управа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w:t>
      </w:r>
    </w:p>
    <w:p w:rsidR="00B53C73" w:rsidRPr="00B53C73" w:rsidRDefault="00B53C73" w:rsidP="00B53C73">
      <w:pPr>
        <w:spacing w:before="240" w:after="120" w:line="240" w:lineRule="auto"/>
        <w:jc w:val="center"/>
        <w:rPr>
          <w:rFonts w:ascii="Arial" w:eastAsia="Times New Roman" w:hAnsi="Arial" w:cs="Arial"/>
          <w:b/>
          <w:bCs/>
          <w:sz w:val="24"/>
          <w:szCs w:val="24"/>
          <w:lang w:eastAsia="sr-Latn-RS"/>
        </w:rPr>
      </w:pPr>
      <w:bookmarkStart w:id="10" w:name="clan_11"/>
      <w:bookmarkEnd w:id="10"/>
      <w:r w:rsidRPr="00B53C73">
        <w:rPr>
          <w:rFonts w:ascii="Arial" w:eastAsia="Times New Roman" w:hAnsi="Arial" w:cs="Arial"/>
          <w:b/>
          <w:bCs/>
          <w:sz w:val="24"/>
          <w:szCs w:val="24"/>
          <w:lang w:eastAsia="sr-Latn-RS"/>
        </w:rPr>
        <w:t xml:space="preserve">Члан 11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Управа врши административну обраду Захтева за одобравање права на подстицаје, провером података из захтева, документације приложене уз захтев као и службених евиденција.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Захтев за одобравање права на подстицаје који није поднет од стране лица из члана 5. овог правилника, преурањен и неблаговремен захтев, захтев послат факсом или електронском поштом, захтев са документацијом која не гласи на подносиоца као и сваки наредни захтев истог подносиоца поднет у периоду трајања јавног позива, Управа одбацује без разматрања.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Директор Управе решењем одобрава право на подстицаје, по редоследу подношења захтева, до утрошка средстава одређених јавним позивом.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Ако су захтеви за одобравање права на подстицаје поднети истог дана и у исто време предност има захтев који је раније примљен у Управи.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Решењем из става 3. овог члана одобрава се подносиоцу захтева да у року који не може бити дужи од 90 дана од пријема решења у потпуности реализује инвестицију из предрачуна и поднесе захтев за исплату подстицаја.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Решењем о одобравању права на подстицаје утврђује се и максимални износ подстицаја који подносилац захтева може да оствари у складу са овим правилником. </w:t>
      </w:r>
    </w:p>
    <w:p w:rsidR="00B53C73" w:rsidRPr="00B53C73" w:rsidRDefault="00B53C73" w:rsidP="00B53C73">
      <w:pPr>
        <w:spacing w:before="240" w:after="120" w:line="240" w:lineRule="auto"/>
        <w:jc w:val="center"/>
        <w:rPr>
          <w:rFonts w:ascii="Arial" w:eastAsia="Times New Roman" w:hAnsi="Arial" w:cs="Arial"/>
          <w:b/>
          <w:bCs/>
          <w:sz w:val="24"/>
          <w:szCs w:val="24"/>
          <w:lang w:eastAsia="sr-Latn-RS"/>
        </w:rPr>
      </w:pPr>
      <w:bookmarkStart w:id="11" w:name="clan_12"/>
      <w:bookmarkEnd w:id="11"/>
      <w:r w:rsidRPr="00B53C73">
        <w:rPr>
          <w:rFonts w:ascii="Arial" w:eastAsia="Times New Roman" w:hAnsi="Arial" w:cs="Arial"/>
          <w:b/>
          <w:bCs/>
          <w:sz w:val="24"/>
          <w:szCs w:val="24"/>
          <w:lang w:eastAsia="sr-Latn-RS"/>
        </w:rPr>
        <w:t xml:space="preserve">Члан 12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Ако у року за реализацију инвестиције добављач престане да постоји или му буде изречена забрана обављања делатности, лице коме је одобрено право на подстицаје може Управи поднети захтев за промену добављача, најкасније у року од 30 дана пре истека рока за реализацију инвестиције.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Уз захтев за промену добављача лице коме је одобрено право на подстицаје доставља доказ о престанку рада, односно изрицању забране обављања делатности добављачу, као и документацију из члана 10. став 1. тач. 1) и 3) овог правилника, за другог добављача.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Ако у року за реализацију инвестиције дође до поремећаја на тржишту услед којег добављач није у могућности да испоручи предмет инвестиције у складу са </w:t>
      </w:r>
      <w:r w:rsidRPr="00B53C73">
        <w:rPr>
          <w:rFonts w:ascii="Arial" w:eastAsia="Times New Roman" w:hAnsi="Arial" w:cs="Arial"/>
          <w:lang w:eastAsia="sr-Latn-RS"/>
        </w:rPr>
        <w:lastRenderedPageBreak/>
        <w:t xml:space="preserve">предрачуном, лице коме је одобрено право на подстицаје може Управи поднети захтев за промену предмета инвестиције најкасније у року од 30 дана пре истека рока за реализацију инвестиције.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Уз захтев из става 3. овог члана, лице коме је одобрено право на подстицаје доставља изјаву добављача да услед поремећаја на тржишту није у могућности да испоручи предмет инвестиције у складу са предрачуном, као и документацију из члана 10. став 1. тач. 1) и 2), овог правилника, за други предмет инвестиције.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Управа врши административну обраду захтева за промену добављача, односно захтева за промену предмета инвестиције, провером података из захтева, документације приложене уз захтев као и службених евиденција.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Захтев за промену добављача, односно захтев за промену предмета инвестиције поднет од стране лица које не испуњава услове у складу са чланом 5. овог правилника, преурањен и неблаговремен захтев, захтев послат факсом или електронском поштом, захтев са документацијом која не гласи на подносиоца, Управа одбацује без разматрања.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Директор Управе решењем одобрава промену добављача, односно промену предмета инвестиције.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Решењем из става 7. овог члана не може се променити рок за реализацију инвестиције и максимални износ подстицаја који подносилац захтева може да остварити, а који су утврђени решењем из члана 11. става 3. овог правилника. </w:t>
      </w:r>
    </w:p>
    <w:p w:rsidR="00B53C73" w:rsidRPr="00B53C73" w:rsidRDefault="00B53C73" w:rsidP="00B53C73">
      <w:pPr>
        <w:spacing w:before="240" w:after="120" w:line="240" w:lineRule="auto"/>
        <w:jc w:val="center"/>
        <w:rPr>
          <w:rFonts w:ascii="Arial" w:eastAsia="Times New Roman" w:hAnsi="Arial" w:cs="Arial"/>
          <w:b/>
          <w:bCs/>
          <w:sz w:val="24"/>
          <w:szCs w:val="24"/>
          <w:lang w:eastAsia="sr-Latn-RS"/>
        </w:rPr>
      </w:pPr>
      <w:bookmarkStart w:id="12" w:name="clan_13"/>
      <w:bookmarkEnd w:id="12"/>
      <w:r w:rsidRPr="00B53C73">
        <w:rPr>
          <w:rFonts w:ascii="Arial" w:eastAsia="Times New Roman" w:hAnsi="Arial" w:cs="Arial"/>
          <w:b/>
          <w:bCs/>
          <w:sz w:val="24"/>
          <w:szCs w:val="24"/>
          <w:lang w:eastAsia="sr-Latn-RS"/>
        </w:rPr>
        <w:t xml:space="preserve">Члан 13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После реализације инвестиције, у року одређеном решењем из члана 11. овог правилника, лице коме је одобрено право на подстицаје подноси Управи захтев за исплату подстицаја, на Обрасцу 3 - Захтев за исплату подстицаја за инвестиције у физичку имовину пољопривредног газдинства за набавку новог трактора у _______ години (у даљем тексту: Захтев за исплату подстицаја), који је одштампан уз овај правилник и чини његов саставни део. </w:t>
      </w:r>
    </w:p>
    <w:p w:rsidR="00B53C73" w:rsidRPr="00B53C73" w:rsidRDefault="00B53C73" w:rsidP="00B53C73">
      <w:pPr>
        <w:spacing w:before="240" w:after="120" w:line="240" w:lineRule="auto"/>
        <w:jc w:val="center"/>
        <w:rPr>
          <w:rFonts w:ascii="Arial" w:eastAsia="Times New Roman" w:hAnsi="Arial" w:cs="Arial"/>
          <w:b/>
          <w:bCs/>
          <w:sz w:val="24"/>
          <w:szCs w:val="24"/>
          <w:lang w:eastAsia="sr-Latn-RS"/>
        </w:rPr>
      </w:pPr>
      <w:bookmarkStart w:id="13" w:name="clan_14"/>
      <w:bookmarkEnd w:id="13"/>
      <w:r w:rsidRPr="00B53C73">
        <w:rPr>
          <w:rFonts w:ascii="Arial" w:eastAsia="Times New Roman" w:hAnsi="Arial" w:cs="Arial"/>
          <w:b/>
          <w:bCs/>
          <w:sz w:val="24"/>
          <w:szCs w:val="24"/>
          <w:lang w:eastAsia="sr-Latn-RS"/>
        </w:rPr>
        <w:t xml:space="preserve">Члан 14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Уз Захтев за исплату подстицаја подносилац захтева доставља: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1) рачун за набавку предметне инвестиције са серијским бројем предмета инвестиције;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2) отпремницу за набавку предметне инвестиције;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3) доказ о извршеном плаћању предметне инвестиције и то: потврду о преносу средстава или извод оверене од стране банке, а у случају када је физичко лице извршило готовинско плаћање или плаћање картицом може доставити само фискални исечак;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4) гарантни лист за извршену набавку предметне инвестиције;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5) јединствену царинску исправу и/или међународни товарни лист ако је подносилац захтева директно извршио увоз предмета инвестиције;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lastRenderedPageBreak/>
        <w:t xml:space="preserve">6) оверену копију саобраћајне дозволе за предмет инвестиције. </w:t>
      </w:r>
    </w:p>
    <w:p w:rsidR="00B53C73" w:rsidRPr="00B53C73" w:rsidRDefault="00B53C73" w:rsidP="00B53C73">
      <w:pPr>
        <w:spacing w:before="240" w:after="120" w:line="240" w:lineRule="auto"/>
        <w:jc w:val="center"/>
        <w:rPr>
          <w:rFonts w:ascii="Arial" w:eastAsia="Times New Roman" w:hAnsi="Arial" w:cs="Arial"/>
          <w:b/>
          <w:bCs/>
          <w:sz w:val="24"/>
          <w:szCs w:val="24"/>
          <w:lang w:eastAsia="sr-Latn-RS"/>
        </w:rPr>
      </w:pPr>
      <w:bookmarkStart w:id="14" w:name="clan_15"/>
      <w:bookmarkEnd w:id="14"/>
      <w:r w:rsidRPr="00B53C73">
        <w:rPr>
          <w:rFonts w:ascii="Arial" w:eastAsia="Times New Roman" w:hAnsi="Arial" w:cs="Arial"/>
          <w:b/>
          <w:bCs/>
          <w:sz w:val="24"/>
          <w:szCs w:val="24"/>
          <w:lang w:eastAsia="sr-Latn-RS"/>
        </w:rPr>
        <w:t xml:space="preserve">Члан 15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Управа врши административну обраду захтева за исплату подстицаја, провером података из захтева, документације приложене уз захтев, као и службених евиденција.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Захтев за исплату подстицаја поднет од стране лица којем решењем није одобрено право на подстицаје, преурањен и неблаговремен захтев, захтев послат факсом или електронском поштом, захтев са документацијом која не гласи на лице којем је решењем одобрено право на подстицаје, као и захтев који се не односи на реализацију инвестиције по предрачуну одобреном решењем из члана 11. став 3. и члана 12. овог правилника, Управа одбацује без разматрања.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Директор Управе решењем одлучује о праву на коришћење подстицаја и износ подстицаја и налаже исплату подстицаја на наменски рачун корисника уписан у Регистар. </w:t>
      </w:r>
    </w:p>
    <w:p w:rsidR="00B53C73" w:rsidRPr="00B53C73" w:rsidRDefault="00B53C73" w:rsidP="00B53C73">
      <w:pPr>
        <w:spacing w:before="240" w:after="120" w:line="240" w:lineRule="auto"/>
        <w:jc w:val="center"/>
        <w:rPr>
          <w:rFonts w:ascii="Arial" w:eastAsia="Times New Roman" w:hAnsi="Arial" w:cs="Arial"/>
          <w:b/>
          <w:bCs/>
          <w:sz w:val="24"/>
          <w:szCs w:val="24"/>
          <w:lang w:eastAsia="sr-Latn-RS"/>
        </w:rPr>
      </w:pPr>
      <w:bookmarkStart w:id="15" w:name="clan_16"/>
      <w:bookmarkEnd w:id="15"/>
      <w:r w:rsidRPr="00B53C73">
        <w:rPr>
          <w:rFonts w:ascii="Arial" w:eastAsia="Times New Roman" w:hAnsi="Arial" w:cs="Arial"/>
          <w:b/>
          <w:bCs/>
          <w:sz w:val="24"/>
          <w:szCs w:val="24"/>
          <w:lang w:eastAsia="sr-Latn-RS"/>
        </w:rPr>
        <w:t xml:space="preserve">Члан 16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Корисник подстицаја наменски користи предмет подстицаја у року од пет година од дана исплате подстицаја, у складу са законом који уређује подстицаје у пољопривреди и руралном развоју. </w:t>
      </w:r>
    </w:p>
    <w:p w:rsidR="00B53C73" w:rsidRPr="00B53C73" w:rsidRDefault="00B53C73" w:rsidP="00B53C73">
      <w:pPr>
        <w:spacing w:before="240" w:after="120" w:line="240" w:lineRule="auto"/>
        <w:jc w:val="center"/>
        <w:rPr>
          <w:rFonts w:ascii="Arial" w:eastAsia="Times New Roman" w:hAnsi="Arial" w:cs="Arial"/>
          <w:b/>
          <w:bCs/>
          <w:sz w:val="24"/>
          <w:szCs w:val="24"/>
          <w:lang w:eastAsia="sr-Latn-RS"/>
        </w:rPr>
      </w:pPr>
      <w:bookmarkStart w:id="16" w:name="clan_17"/>
      <w:bookmarkEnd w:id="16"/>
      <w:r w:rsidRPr="00B53C73">
        <w:rPr>
          <w:rFonts w:ascii="Arial" w:eastAsia="Times New Roman" w:hAnsi="Arial" w:cs="Arial"/>
          <w:b/>
          <w:bCs/>
          <w:sz w:val="24"/>
          <w:szCs w:val="24"/>
          <w:lang w:eastAsia="sr-Latn-RS"/>
        </w:rPr>
        <w:t xml:space="preserve">Члан 17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Уверења и потврде која се достављају уз Захтев за одобравање права на подстицаја не могу бити старија од 30 дана од дана подношења захтева.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Сва документа која се достављају уз захтев морају да гласе на подносиоца захтева и прилажу се у оригиналу или овереној копији, ако овим правилником није прописано другачије.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Документа на страном језику морају бити преведена на српски језик од стране овлашћеног судског преводиоца. </w:t>
      </w:r>
    </w:p>
    <w:p w:rsidR="00B53C73" w:rsidRPr="00B53C73" w:rsidRDefault="00B53C73" w:rsidP="00B53C73">
      <w:pPr>
        <w:spacing w:before="240" w:after="120" w:line="240" w:lineRule="auto"/>
        <w:jc w:val="center"/>
        <w:rPr>
          <w:rFonts w:ascii="Arial" w:eastAsia="Times New Roman" w:hAnsi="Arial" w:cs="Arial"/>
          <w:b/>
          <w:bCs/>
          <w:sz w:val="24"/>
          <w:szCs w:val="24"/>
          <w:lang w:eastAsia="sr-Latn-RS"/>
        </w:rPr>
      </w:pPr>
      <w:bookmarkStart w:id="17" w:name="clan_18"/>
      <w:bookmarkEnd w:id="17"/>
      <w:r w:rsidRPr="00B53C73">
        <w:rPr>
          <w:rFonts w:ascii="Arial" w:eastAsia="Times New Roman" w:hAnsi="Arial" w:cs="Arial"/>
          <w:b/>
          <w:bCs/>
          <w:sz w:val="24"/>
          <w:szCs w:val="24"/>
          <w:lang w:eastAsia="sr-Latn-RS"/>
        </w:rPr>
        <w:t xml:space="preserve">Члан 18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посебним прописом којим се уређује расподела подстицаја у пољопривреди и руралном развоју.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Ако је корисник подстицаја сам извршио увоз предмета инвестиције, вредност реализоване прихватљиве инвестиције из става 1. овог члана представља статистичка вредност робе у динарима утврђена у јединственој царинској исправи из члана 14. тачка 5) овог правилника.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 xml:space="preserve">Процентуални износ подстицаја за подручја са отежаним условима рада у пољопривреди утврђује са према месту пребивалишта, односно седишта подносиоца захтева, у складу са посебним прописом који одређује подручја са отежаним условима рада у пољопривреди.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lastRenderedPageBreak/>
        <w:t xml:space="preserve">Највиши укупни износ подстицаја који корисник подстицаја може да оствари у једној календарској години је 1.800.000 динара. </w:t>
      </w:r>
    </w:p>
    <w:p w:rsidR="00B53C73" w:rsidRPr="00B53C73" w:rsidRDefault="00B53C73" w:rsidP="00B53C73">
      <w:pPr>
        <w:spacing w:before="240" w:after="120" w:line="240" w:lineRule="auto"/>
        <w:jc w:val="center"/>
        <w:rPr>
          <w:rFonts w:ascii="Arial" w:eastAsia="Times New Roman" w:hAnsi="Arial" w:cs="Arial"/>
          <w:b/>
          <w:bCs/>
          <w:sz w:val="24"/>
          <w:szCs w:val="24"/>
          <w:lang w:eastAsia="sr-Latn-RS"/>
        </w:rPr>
      </w:pPr>
      <w:bookmarkStart w:id="18" w:name="clan_19"/>
      <w:bookmarkEnd w:id="18"/>
      <w:r w:rsidRPr="00B53C73">
        <w:rPr>
          <w:rFonts w:ascii="Arial" w:eastAsia="Times New Roman" w:hAnsi="Arial" w:cs="Arial"/>
          <w:b/>
          <w:bCs/>
          <w:sz w:val="24"/>
          <w:szCs w:val="24"/>
          <w:lang w:eastAsia="sr-Latn-RS"/>
        </w:rPr>
        <w:t xml:space="preserve">Члан 19 </w:t>
      </w:r>
    </w:p>
    <w:p w:rsidR="00B53C73" w:rsidRPr="00B53C73" w:rsidRDefault="00B53C73" w:rsidP="005727C3">
      <w:pPr>
        <w:spacing w:before="100" w:beforeAutospacing="1" w:after="100" w:afterAutospacing="1" w:line="240" w:lineRule="auto"/>
        <w:jc w:val="both"/>
        <w:rPr>
          <w:rFonts w:ascii="Arial" w:eastAsia="Times New Roman" w:hAnsi="Arial" w:cs="Arial"/>
          <w:lang w:eastAsia="sr-Latn-RS"/>
        </w:rPr>
      </w:pPr>
      <w:r w:rsidRPr="00B53C73">
        <w:rPr>
          <w:rFonts w:ascii="Arial" w:eastAsia="Times New Roman" w:hAnsi="Arial" w:cs="Arial"/>
          <w:lang w:eastAsia="sr-Latn-RS"/>
        </w:rPr>
        <w:t>Овај правилник ступа на сна</w:t>
      </w:r>
      <w:bookmarkStart w:id="19" w:name="_GoBack"/>
      <w:bookmarkEnd w:id="19"/>
      <w:r w:rsidRPr="00B53C73">
        <w:rPr>
          <w:rFonts w:ascii="Arial" w:eastAsia="Times New Roman" w:hAnsi="Arial" w:cs="Arial"/>
          <w:lang w:eastAsia="sr-Latn-RS"/>
        </w:rPr>
        <w:t xml:space="preserve">гу наредног дана од дана објављивања у "Службеном гласнику Републике Србије". </w:t>
      </w:r>
    </w:p>
    <w:p w:rsidR="00B53C73" w:rsidRPr="00B53C73" w:rsidRDefault="00B53C73" w:rsidP="00B53C73">
      <w:pPr>
        <w:spacing w:before="100" w:beforeAutospacing="1" w:after="100" w:afterAutospacing="1" w:line="240" w:lineRule="auto"/>
        <w:rPr>
          <w:rFonts w:ascii="Arial" w:eastAsia="Times New Roman" w:hAnsi="Arial" w:cs="Arial"/>
          <w:lang w:eastAsia="sr-Latn-RS"/>
        </w:rPr>
      </w:pPr>
      <w:r w:rsidRPr="00B53C73">
        <w:rPr>
          <w:rFonts w:ascii="Arial" w:eastAsia="Times New Roman" w:hAnsi="Arial" w:cs="Arial"/>
          <w:lang w:eastAsia="sr-Latn-RS"/>
        </w:rPr>
        <w:t> </w:t>
      </w:r>
    </w:p>
    <w:p w:rsidR="00626C56" w:rsidRDefault="00626C56"/>
    <w:sectPr w:rsidR="00626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73"/>
    <w:rsid w:val="005727C3"/>
    <w:rsid w:val="00626C56"/>
    <w:rsid w:val="00B53C7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8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2F8D8-383F-4D9E-B6EF-780C7158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2865</Words>
  <Characters>16336</Characters>
  <Application>Microsoft Office Word</Application>
  <DocSecurity>0</DocSecurity>
  <Lines>136</Lines>
  <Paragraphs>38</Paragraphs>
  <ScaleCrop>false</ScaleCrop>
  <Company/>
  <LinksUpToDate>false</LinksUpToDate>
  <CharactersWithSpaces>19163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Jović Veljković</dc:creator>
  <cp:lastModifiedBy>Ana Jović Veljković</cp:lastModifiedBy>
  <cp:revision>4</cp:revision>
  <dcterms:created xsi:type="dcterms:W3CDTF">2017-03-29T06:42:00Z</dcterms:created>
  <dcterms:modified xsi:type="dcterms:W3CDTF">2017-03-29T07:10:00Z</dcterms:modified>
</cp:coreProperties>
</file>