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00" w:rsidRDefault="00342F00" w:rsidP="00342F00">
      <w:pPr>
        <w:spacing w:before="120"/>
        <w:rPr>
          <w:lang w:val="sr-Cyrl-CS"/>
        </w:rPr>
      </w:pPr>
      <w:r>
        <w:t xml:space="preserve">                         </w:t>
      </w:r>
      <w:r>
        <w:rPr>
          <w:noProof/>
          <w:lang w:val="sr-Cyrl-CS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352425" cy="685800"/>
            <wp:effectExtent l="0" t="0" r="9525" b="0"/>
            <wp:docPr id="2" name="Picture 2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83"/>
      </w:tblGrid>
      <w:tr w:rsidR="00342F00" w:rsidTr="00342F00">
        <w:tc>
          <w:tcPr>
            <w:tcW w:w="5211" w:type="dxa"/>
            <w:gridSpan w:val="2"/>
          </w:tcPr>
          <w:p w:rsidR="00342F00" w:rsidRDefault="00342F00">
            <w:pPr>
              <w:jc w:val="both"/>
              <w:rPr>
                <w:lang w:val="sr-Cyrl-CS"/>
              </w:rPr>
            </w:pPr>
          </w:p>
        </w:tc>
      </w:tr>
      <w:tr w:rsidR="00342F00" w:rsidTr="00342F00">
        <w:trPr>
          <w:gridAfter w:val="1"/>
          <w:wAfter w:w="783" w:type="dxa"/>
        </w:trPr>
        <w:tc>
          <w:tcPr>
            <w:tcW w:w="4428" w:type="dxa"/>
          </w:tcPr>
          <w:p w:rsidR="00342F00" w:rsidRDefault="00342F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РЕПУБЛИКА СРБИЈА</w:t>
            </w:r>
          </w:p>
          <w:p w:rsidR="00342F00" w:rsidRDefault="00342F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МИНИСТАРСТВО ПОЉОПРИВРЕДЕ</w:t>
            </w:r>
          </w:p>
          <w:p w:rsidR="00342F00" w:rsidRDefault="00342F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ru-RU"/>
              </w:rPr>
              <w:t>И ЗАШТИТЕ ЖИВОТНЕ СРЕДИНЕ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  <w:p w:rsidR="00342F00" w:rsidRDefault="00342F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- Управа за аграрна плаћања -</w:t>
            </w:r>
          </w:p>
          <w:p w:rsidR="00342F00" w:rsidRDefault="00342F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ru-RU"/>
              </w:rPr>
              <w:t xml:space="preserve">Број: </w:t>
            </w:r>
            <w:r>
              <w:rPr>
                <w:sz w:val="20"/>
                <w:szCs w:val="20"/>
                <w:lang w:val="sr-Cyrl-RS"/>
              </w:rPr>
              <w:t>404-02-58/2016-07</w:t>
            </w:r>
          </w:p>
          <w:p w:rsidR="00342F00" w:rsidRDefault="00342F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Датум</w:t>
            </w:r>
            <w:r w:rsidR="00021954">
              <w:rPr>
                <w:sz w:val="20"/>
                <w:szCs w:val="20"/>
              </w:rPr>
              <w:t xml:space="preserve">: </w:t>
            </w:r>
            <w:r w:rsidR="00021954">
              <w:rPr>
                <w:sz w:val="20"/>
                <w:szCs w:val="20"/>
                <w:lang w:val="sr-Cyrl-RS"/>
              </w:rPr>
              <w:t>9</w:t>
            </w:r>
            <w:r>
              <w:rPr>
                <w:sz w:val="20"/>
                <w:szCs w:val="20"/>
              </w:rPr>
              <w:t xml:space="preserve">.12.2016. </w:t>
            </w:r>
            <w:r>
              <w:rPr>
                <w:sz w:val="20"/>
                <w:szCs w:val="20"/>
                <w:lang w:val="ru-RU"/>
              </w:rPr>
              <w:t>године</w:t>
            </w:r>
          </w:p>
          <w:p w:rsidR="00342F00" w:rsidRDefault="00342F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Београд</w:t>
            </w:r>
          </w:p>
          <w:p w:rsidR="00342F00" w:rsidRDefault="00342F00">
            <w:pPr>
              <w:jc w:val="both"/>
              <w:rPr>
                <w:lang w:val="sr-Cyrl-RS"/>
              </w:rPr>
            </w:pPr>
          </w:p>
        </w:tc>
      </w:tr>
    </w:tbl>
    <w:p w:rsidR="00D807EB" w:rsidRDefault="00D807EB" w:rsidP="00D807EB">
      <w:pPr>
        <w:rPr>
          <w:sz w:val="20"/>
          <w:szCs w:val="20"/>
          <w:lang w:val="en-US"/>
        </w:rPr>
      </w:pPr>
    </w:p>
    <w:p w:rsidR="00D807EB" w:rsidRDefault="00342F00" w:rsidP="00D807E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Предмет: Појашњење </w:t>
      </w:r>
      <w:r w:rsidR="00D807EB">
        <w:rPr>
          <w:b/>
          <w:lang w:val="sr-Cyrl-RS"/>
        </w:rPr>
        <w:t>конкурсне документације</w:t>
      </w:r>
      <w:r w:rsidR="00D807EB">
        <w:rPr>
          <w:b/>
          <w:lang w:val="en-US"/>
        </w:rPr>
        <w:t xml:space="preserve"> </w:t>
      </w:r>
      <w:r>
        <w:rPr>
          <w:b/>
          <w:lang w:val="sr-Cyrl-RS"/>
        </w:rPr>
        <w:t xml:space="preserve">ЈН </w:t>
      </w:r>
      <w:r>
        <w:rPr>
          <w:b/>
          <w:lang w:val="sr-Latn-RS"/>
        </w:rPr>
        <w:t>10</w:t>
      </w:r>
      <w:r>
        <w:rPr>
          <w:b/>
          <w:lang w:val="sr-Cyrl-RS"/>
        </w:rPr>
        <w:t>/2016,</w:t>
      </w:r>
      <w:r w:rsidR="00D807EB">
        <w:rPr>
          <w:b/>
          <w:lang w:val="sr-Cyrl-RS"/>
        </w:rPr>
        <w:t xml:space="preserve"> за</w:t>
      </w:r>
      <w:r>
        <w:rPr>
          <w:b/>
          <w:lang w:val="sr-Cyrl-RS"/>
        </w:rPr>
        <w:t xml:space="preserve"> јавну набавку штампање и инсертовање образаца за обнову регистрације пољопривредних газдинстава у Регистру за 2017. годину и штампање осталих образаца </w:t>
      </w:r>
      <w:r w:rsidR="00D807EB">
        <w:rPr>
          <w:b/>
          <w:lang w:val="sr-Latn-RS"/>
        </w:rPr>
        <w:t xml:space="preserve"> </w:t>
      </w:r>
      <w:r w:rsidR="00D807EB">
        <w:rPr>
          <w:b/>
          <w:lang w:val="sr-Cyrl-RS"/>
        </w:rPr>
        <w:t xml:space="preserve">(питање постављено дана </w:t>
      </w:r>
      <w:r>
        <w:rPr>
          <w:b/>
          <w:lang w:val="sr-Cyrl-RS"/>
        </w:rPr>
        <w:t>6</w:t>
      </w:r>
      <w:r w:rsidR="00D807EB">
        <w:rPr>
          <w:b/>
          <w:lang w:val="sr-Cyrl-RS"/>
        </w:rPr>
        <w:t>.</w:t>
      </w:r>
      <w:r>
        <w:rPr>
          <w:b/>
          <w:lang w:val="sr-Cyrl-RS"/>
        </w:rPr>
        <w:t>12</w:t>
      </w:r>
      <w:r w:rsidR="00D807EB">
        <w:rPr>
          <w:b/>
          <w:lang w:val="sr-Cyrl-RS"/>
        </w:rPr>
        <w:t>.2016. године на е-</w:t>
      </w:r>
      <w:r w:rsidR="00D807EB">
        <w:rPr>
          <w:b/>
          <w:lang w:val="en-US"/>
        </w:rPr>
        <w:t xml:space="preserve">mail </w:t>
      </w:r>
      <w:r w:rsidR="00D807EB">
        <w:rPr>
          <w:b/>
          <w:lang w:val="sr-Cyrl-RS"/>
        </w:rPr>
        <w:t xml:space="preserve"> адресу)</w:t>
      </w:r>
    </w:p>
    <w:p w:rsidR="00D807EB" w:rsidRDefault="00D807EB" w:rsidP="00D807EB">
      <w:pPr>
        <w:jc w:val="both"/>
        <w:rPr>
          <w:b/>
          <w:lang w:val="sr-Cyrl-RS"/>
        </w:rPr>
      </w:pPr>
    </w:p>
    <w:p w:rsidR="00D807EB" w:rsidRDefault="00D807EB" w:rsidP="00D807E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Поводом захтева за додатним појашњењењима од стране потенцијалног понуђача, које је формулисано на следећи начин: 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342F00" w:rsidRDefault="00342F00" w:rsidP="00342F00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6955" w:rsidRDefault="00342F00" w:rsidP="006154F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D807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за ЈН услуга штампања и инсертовања образаца за обнову регистрације пољопривредних газдинстава у Регистру за 2017. годину и штампање осталих образаца, ЈН бр. 10/2016 предвидели </w:t>
      </w:r>
      <w:r w:rsidR="00C86955">
        <w:rPr>
          <w:rFonts w:ascii="Times New Roman" w:hAnsi="Times New Roman"/>
          <w:sz w:val="24"/>
          <w:szCs w:val="24"/>
          <w:lang w:val="sr-Cyrl-RS"/>
        </w:rPr>
        <w:t>сте да понуђачи у својој понуди, а као доказ техничких услова морају да доставе:</w:t>
      </w:r>
    </w:p>
    <w:p w:rsidR="006154FD" w:rsidRDefault="00C86955" w:rsidP="00C8695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Опис техничког решења за масовну штампу предметних образаца</w:t>
      </w:r>
      <w:r w:rsidR="006154FD">
        <w:rPr>
          <w:rFonts w:ascii="Times New Roman" w:hAnsi="Times New Roman"/>
          <w:sz w:val="24"/>
          <w:szCs w:val="24"/>
          <w:lang w:val="sr-Cyrl-RS"/>
        </w:rPr>
        <w:t>;</w:t>
      </w:r>
    </w:p>
    <w:p w:rsidR="006154FD" w:rsidRDefault="006154FD" w:rsidP="00C8695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Опис начина машинског ковертирања и претходних провера упарености докумената са припадајућим ковертама у које се документи инсертују.</w:t>
      </w:r>
    </w:p>
    <w:p w:rsidR="006154FD" w:rsidRDefault="006154FD" w:rsidP="006154F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Имајући у виду да је чл.62. ЗЈН предвиђено да је наручилац дужан да припреми конкурсну документацију тако да понуђачи на основу ње могу да припреме прихватљиву понуду, потребно је да одговорите:</w:t>
      </w:r>
    </w:p>
    <w:p w:rsidR="006154FD" w:rsidRDefault="006154FD" w:rsidP="006154F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Питање 1.</w:t>
      </w:r>
    </w:p>
    <w:p w:rsidR="00D807EB" w:rsidRDefault="006154FD" w:rsidP="006154F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оба тражена описа потребно је да прецизно, јасно и таксативно наведете шта тражени описи треба да садрже?</w:t>
      </w:r>
    </w:p>
    <w:p w:rsidR="006154FD" w:rsidRDefault="006154FD" w:rsidP="006154F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Питање 2.</w:t>
      </w:r>
    </w:p>
    <w:p w:rsidR="006154FD" w:rsidRDefault="006154FD" w:rsidP="006154F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 ли ће садржај тражених описа бити предмет стручне оцене понуда?</w:t>
      </w:r>
    </w:p>
    <w:p w:rsidR="006154FD" w:rsidRDefault="006154FD" w:rsidP="006154F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Питање 3.</w:t>
      </w:r>
    </w:p>
    <w:p w:rsidR="006154FD" w:rsidRDefault="006154FD" w:rsidP="006154F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Ко потписује тражене </w:t>
      </w:r>
      <w:r w:rsidR="005A1674">
        <w:rPr>
          <w:rFonts w:ascii="Times New Roman" w:hAnsi="Times New Roman"/>
          <w:sz w:val="24"/>
          <w:szCs w:val="24"/>
          <w:lang w:val="sr-Cyrl-RS"/>
        </w:rPr>
        <w:t>описе, у случају подношења заједничке понуде?</w:t>
      </w:r>
    </w:p>
    <w:p w:rsidR="006154FD" w:rsidRDefault="006154FD" w:rsidP="006154F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1954" w:rsidRDefault="00D807EB" w:rsidP="00021954">
      <w:pPr>
        <w:jc w:val="both"/>
        <w:rPr>
          <w:b/>
          <w:lang w:val="sr-Latn-RS"/>
        </w:rPr>
      </w:pPr>
      <w:r>
        <w:rPr>
          <w:b/>
          <w:lang w:val="sr-Cyrl-RS"/>
        </w:rPr>
        <w:t>Комисија даје следеће појашњење:</w:t>
      </w:r>
    </w:p>
    <w:p w:rsidR="00021954" w:rsidRPr="00021954" w:rsidRDefault="00021954" w:rsidP="00021954">
      <w:pPr>
        <w:rPr>
          <w:lang w:val="sr-Latn-RS"/>
        </w:rPr>
      </w:pPr>
      <w:r>
        <w:rPr>
          <w:lang w:val="sr-Latn-RS"/>
        </w:rPr>
        <w:t>1</w:t>
      </w:r>
      <w:r w:rsidRPr="00021954">
        <w:rPr>
          <w:lang w:val="sr-Latn-RS"/>
        </w:rPr>
        <w:t>. Опис техничког решења потребно је да садржи:</w:t>
      </w:r>
    </w:p>
    <w:p w:rsidR="00021954" w:rsidRPr="00021954" w:rsidRDefault="00021954" w:rsidP="00021954">
      <w:pPr>
        <w:jc w:val="both"/>
        <w:rPr>
          <w:lang w:val="sr-Latn-RS"/>
        </w:rPr>
      </w:pPr>
      <w:r>
        <w:rPr>
          <w:lang w:val="sr-Latn-RS"/>
        </w:rPr>
        <w:t>- </w:t>
      </w:r>
      <w:r>
        <w:rPr>
          <w:lang w:val="sr-Cyrl-RS"/>
        </w:rPr>
        <w:t>н</w:t>
      </w:r>
      <w:r w:rsidRPr="00021954">
        <w:rPr>
          <w:lang w:val="sr-Latn-RS"/>
        </w:rPr>
        <w:t>ачин на који ће се подаци из excel табела уштампавати у обрасце чији су изгледи дефинисани у Службеним гласницима. Изабрани понуђач ће добит</w:t>
      </w:r>
      <w:r w:rsidR="00C709F6">
        <w:rPr>
          <w:lang w:val="sr-Latn-RS"/>
        </w:rPr>
        <w:t xml:space="preserve">и тачан опис која се колона из </w:t>
      </w:r>
      <w:r w:rsidR="00C709F6">
        <w:rPr>
          <w:lang w:val="en-US"/>
        </w:rPr>
        <w:t>E</w:t>
      </w:r>
      <w:r w:rsidRPr="00021954">
        <w:rPr>
          <w:lang w:val="sr-Latn-RS"/>
        </w:rPr>
        <w:t>xcel табеле уписује у које поље дефинисаног обрасца;</w:t>
      </w:r>
    </w:p>
    <w:p w:rsidR="00021954" w:rsidRPr="00021954" w:rsidRDefault="00021954" w:rsidP="00021954">
      <w:pPr>
        <w:jc w:val="both"/>
        <w:rPr>
          <w:lang w:val="sr-Latn-RS"/>
        </w:rPr>
      </w:pPr>
      <w:r>
        <w:rPr>
          <w:lang w:val="sr-Latn-RS"/>
        </w:rPr>
        <w:t>- </w:t>
      </w:r>
      <w:r>
        <w:rPr>
          <w:lang w:val="sr-Cyrl-RS"/>
        </w:rPr>
        <w:t>н</w:t>
      </w:r>
      <w:r w:rsidRPr="00021954">
        <w:rPr>
          <w:lang w:val="sr-Latn-RS"/>
        </w:rPr>
        <w:t>ачин како ће персонализовани обрасци садржати и одштампани контролни податак - бар код (врста 2 од 5)</w:t>
      </w:r>
      <w:r w:rsidR="00C709F6">
        <w:rPr>
          <w:lang w:val="sr-Latn-RS"/>
        </w:rPr>
        <w:t>,</w:t>
      </w:r>
      <w:r w:rsidRPr="00021954">
        <w:rPr>
          <w:lang w:val="sr-Latn-RS"/>
        </w:rPr>
        <w:t xml:space="preserve"> тако да постављени водећи бар код на документу буде видљив</w:t>
      </w:r>
      <w:r w:rsidR="00C709F6">
        <w:rPr>
          <w:lang w:val="sr-Latn-RS"/>
        </w:rPr>
        <w:t xml:space="preserve"> на прозору за бар код коверте </w:t>
      </w:r>
      <w:r w:rsidR="00C709F6">
        <w:rPr>
          <w:lang w:val="sr-Cyrl-RS"/>
        </w:rPr>
        <w:t>Ц</w:t>
      </w:r>
      <w:r w:rsidRPr="00C709F6">
        <w:rPr>
          <w:sz w:val="20"/>
          <w:szCs w:val="20"/>
          <w:lang w:val="sr-Latn-RS"/>
        </w:rPr>
        <w:t>5</w:t>
      </w:r>
      <w:r w:rsidRPr="00021954">
        <w:rPr>
          <w:lang w:val="sr-Latn-RS"/>
        </w:rPr>
        <w:t>;</w:t>
      </w:r>
    </w:p>
    <w:p w:rsidR="00021954" w:rsidRPr="00021954" w:rsidRDefault="00021954" w:rsidP="00021954">
      <w:pPr>
        <w:jc w:val="both"/>
        <w:rPr>
          <w:lang w:val="sr-Latn-RS"/>
        </w:rPr>
      </w:pPr>
      <w:r>
        <w:rPr>
          <w:lang w:val="sr-Latn-RS"/>
        </w:rPr>
        <w:t>- </w:t>
      </w:r>
      <w:r>
        <w:rPr>
          <w:lang w:val="sr-Cyrl-RS"/>
        </w:rPr>
        <w:t>н</w:t>
      </w:r>
      <w:r w:rsidRPr="00021954">
        <w:rPr>
          <w:lang w:val="sr-Latn-RS"/>
        </w:rPr>
        <w:t xml:space="preserve">ачин како се врши машинско инсертовање коверата, од тренутка улагања докумената у машину, преко упаривања садржаја коверте, исписа варијабилних (адресних) података на самој коверти, до добијања готовог производа, узимајући у обзир да образац „Извод из регистра – Пољопривредне културе“ и образац „Извод из регистра – Сточни фонд“ за </w:t>
      </w:r>
      <w:r w:rsidRPr="00021954">
        <w:rPr>
          <w:lang w:val="sr-Latn-RS"/>
        </w:rPr>
        <w:lastRenderedPageBreak/>
        <w:t>једно пољопривредно газдинство могу бити у више примерака. Остали обрасци који се инсертују имају само фиксну штампу;</w:t>
      </w:r>
    </w:p>
    <w:p w:rsidR="00021954" w:rsidRPr="00021954" w:rsidRDefault="00021954" w:rsidP="00021954">
      <w:pPr>
        <w:jc w:val="both"/>
        <w:rPr>
          <w:lang w:val="sr-Latn-RS"/>
        </w:rPr>
      </w:pPr>
      <w:r>
        <w:rPr>
          <w:lang w:val="sr-Latn-RS"/>
        </w:rPr>
        <w:t>- </w:t>
      </w:r>
      <w:r>
        <w:rPr>
          <w:lang w:val="sr-Cyrl-RS"/>
        </w:rPr>
        <w:t>н</w:t>
      </w:r>
      <w:r w:rsidRPr="00021954">
        <w:rPr>
          <w:lang w:val="sr-Latn-RS"/>
        </w:rPr>
        <w:t>ачин како се врши идентификација за која газдинства се не може извршити машинско инсертовање;</w:t>
      </w:r>
    </w:p>
    <w:p w:rsidR="00021954" w:rsidRPr="00021954" w:rsidRDefault="00021954" w:rsidP="00021954">
      <w:pPr>
        <w:jc w:val="both"/>
        <w:rPr>
          <w:lang w:val="sr-Cyrl-RS"/>
        </w:rPr>
      </w:pPr>
      <w:r>
        <w:rPr>
          <w:lang w:val="sr-Latn-RS"/>
        </w:rPr>
        <w:t>- </w:t>
      </w:r>
      <w:r>
        <w:rPr>
          <w:lang w:val="sr-Cyrl-RS"/>
        </w:rPr>
        <w:t>н</w:t>
      </w:r>
      <w:r w:rsidRPr="00021954">
        <w:rPr>
          <w:lang w:val="sr-Latn-RS"/>
        </w:rPr>
        <w:t>ачин како се поступа уколико укупан број примерака у комплету за једно пољопривредно газдинство прелази број од 12 комада, тј. када се не могу</w:t>
      </w:r>
      <w:r>
        <w:rPr>
          <w:lang w:val="sr-Latn-RS"/>
        </w:rPr>
        <w:t xml:space="preserve"> машински инсертовати у коверту</w:t>
      </w:r>
      <w:r>
        <w:rPr>
          <w:lang w:val="sr-Cyrl-RS"/>
        </w:rPr>
        <w:t>.</w:t>
      </w:r>
    </w:p>
    <w:p w:rsidR="00021954" w:rsidRDefault="00021954" w:rsidP="00021954">
      <w:pPr>
        <w:jc w:val="both"/>
        <w:rPr>
          <w:lang w:val="sr-Latn-RS"/>
        </w:rPr>
      </w:pPr>
    </w:p>
    <w:p w:rsidR="00D807EB" w:rsidRPr="00021954" w:rsidRDefault="00021954" w:rsidP="00021954">
      <w:pPr>
        <w:jc w:val="both"/>
        <w:rPr>
          <w:b/>
          <w:lang w:val="sr-Cyrl-RS"/>
        </w:rPr>
      </w:pPr>
      <w:r>
        <w:rPr>
          <w:lang w:val="sr-Latn-RS"/>
        </w:rPr>
        <w:t xml:space="preserve">2. </w:t>
      </w:r>
      <w:r>
        <w:rPr>
          <w:lang w:val="sr-Cyrl-RS"/>
        </w:rPr>
        <w:t>Садржај тражених описа биће предмет стручне оцене понуда, да би се оценила изводљивост и основаност понуђеног техничког решења, као и могућност реализације истог.</w:t>
      </w:r>
    </w:p>
    <w:p w:rsidR="00021954" w:rsidRDefault="00021954" w:rsidP="00D807EB">
      <w:pPr>
        <w:jc w:val="both"/>
        <w:rPr>
          <w:lang w:val="sr-Latn-RS"/>
        </w:rPr>
      </w:pPr>
    </w:p>
    <w:p w:rsidR="00D807EB" w:rsidRPr="00A47757" w:rsidRDefault="00A47757" w:rsidP="00D807EB">
      <w:pPr>
        <w:jc w:val="both"/>
        <w:rPr>
          <w:lang w:val="sr-Cyrl-RS"/>
        </w:rPr>
      </w:pPr>
      <w:r>
        <w:rPr>
          <w:lang w:val="sr-Latn-RS"/>
        </w:rPr>
        <w:t xml:space="preserve">3. </w:t>
      </w:r>
      <w:r>
        <w:rPr>
          <w:lang w:val="sr-Cyrl-RS"/>
        </w:rPr>
        <w:t xml:space="preserve"> У случају подношења заједничке понуде, тражене описе потписују овлашћена лица свих понуђача из групе понуђача или члан групе, који је споразумом о заједничкој понуди носилац посла, односно онај који ће поднети понуду и који ће заступати групу понуђача пред наручиоцем (у складу са чл.81. ст.4. тач.1) Закона о јавним набавкама). </w:t>
      </w:r>
    </w:p>
    <w:p w:rsidR="00A47757" w:rsidRDefault="00A47757" w:rsidP="00D807EB">
      <w:pPr>
        <w:jc w:val="both"/>
        <w:rPr>
          <w:lang w:val="sr-Cyrl-RS"/>
        </w:rPr>
      </w:pPr>
    </w:p>
    <w:p w:rsidR="00D807EB" w:rsidRDefault="00D807EB" w:rsidP="00D807EB">
      <w:pPr>
        <w:jc w:val="both"/>
        <w:rPr>
          <w:lang w:val="sr-Cyrl-RS"/>
        </w:rPr>
      </w:pPr>
      <w:r>
        <w:rPr>
          <w:lang w:val="sr-Cyrl-RS"/>
        </w:rPr>
        <w:t>Сходно члану 63. став 3. Закона о јавним набавкама наручилац је дужан да у року од 3 (три) дана од дана пријема захтева објави појашњење на Порталу јавних набавки и на својој интер</w:t>
      </w:r>
      <w:r w:rsidR="00F254C8">
        <w:rPr>
          <w:lang w:val="sr-Cyrl-RS"/>
        </w:rPr>
        <w:t>нет страници</w:t>
      </w:r>
      <w:r>
        <w:rPr>
          <w:lang w:val="sr-Cyrl-RS"/>
        </w:rPr>
        <w:t xml:space="preserve">. </w:t>
      </w:r>
    </w:p>
    <w:p w:rsidR="00D807EB" w:rsidRDefault="00D807EB" w:rsidP="00D807EB">
      <w:pPr>
        <w:jc w:val="both"/>
        <w:rPr>
          <w:lang w:val="sr-Cyrl-RS"/>
        </w:rPr>
      </w:pPr>
    </w:p>
    <w:p w:rsidR="00D807EB" w:rsidRDefault="00D807EB" w:rsidP="00D807EB">
      <w:pPr>
        <w:jc w:val="both"/>
        <w:rPr>
          <w:lang w:val="sr-Cyrl-RS"/>
        </w:rPr>
      </w:pPr>
      <w:r>
        <w:rPr>
          <w:lang w:val="sr-Cyrl-RS"/>
        </w:rPr>
        <w:t>Сходно члану 63. став 2. Закона о јавним набавкама п</w:t>
      </w:r>
      <w:bookmarkStart w:id="0" w:name="_GoBack"/>
      <w:bookmarkEnd w:id="0"/>
      <w:r>
        <w:rPr>
          <w:lang w:val="sr-Cyrl-RS"/>
        </w:rPr>
        <w:t>онуђачи могу тражити од наручиоца у писаном облику додатне информације или појашњења у вези са припремањем понуде, најкасније пет дана пре истека рока за подношење понуда.</w:t>
      </w:r>
    </w:p>
    <w:p w:rsidR="00D807EB" w:rsidRDefault="00D807EB" w:rsidP="00D807EB">
      <w:pPr>
        <w:jc w:val="both"/>
        <w:rPr>
          <w:lang w:val="sr-Cyrl-RS"/>
        </w:rPr>
      </w:pPr>
    </w:p>
    <w:p w:rsidR="00D807EB" w:rsidRDefault="00D807EB" w:rsidP="00D807E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807EB" w:rsidRDefault="00D807EB" w:rsidP="00D807EB">
      <w:pPr>
        <w:jc w:val="both"/>
        <w:rPr>
          <w:lang w:val="sr-Cyrl-RS"/>
        </w:rPr>
      </w:pPr>
    </w:p>
    <w:p w:rsidR="00D807EB" w:rsidRDefault="00D807EB" w:rsidP="00D807E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lang w:val="sr-Cyrl-RS"/>
        </w:rPr>
        <w:tab/>
        <w:t>КОМИСИЈА</w:t>
      </w: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8F7"/>
    <w:multiLevelType w:val="hybridMultilevel"/>
    <w:tmpl w:val="87B00AA8"/>
    <w:lvl w:ilvl="0" w:tplc="621666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E9"/>
    <w:rsid w:val="00021954"/>
    <w:rsid w:val="00342F00"/>
    <w:rsid w:val="005A1674"/>
    <w:rsid w:val="006154FD"/>
    <w:rsid w:val="00934C10"/>
    <w:rsid w:val="00A47757"/>
    <w:rsid w:val="00A80D54"/>
    <w:rsid w:val="00C14F2B"/>
    <w:rsid w:val="00C709F6"/>
    <w:rsid w:val="00C86955"/>
    <w:rsid w:val="00D807EB"/>
    <w:rsid w:val="00F254C8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EB"/>
    <w:pPr>
      <w:ind w:left="720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8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E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EB"/>
    <w:pPr>
      <w:ind w:left="720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8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E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10</cp:revision>
  <cp:lastPrinted>2016-12-09T11:27:00Z</cp:lastPrinted>
  <dcterms:created xsi:type="dcterms:W3CDTF">2016-12-08T07:50:00Z</dcterms:created>
  <dcterms:modified xsi:type="dcterms:W3CDTF">2016-12-09T11:28:00Z</dcterms:modified>
</cp:coreProperties>
</file>