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23" w:rsidRDefault="00182A75">
      <w:pPr>
        <w:pStyle w:val="BodyText"/>
        <w:spacing w:before="86" w:line="278" w:lineRule="auto"/>
        <w:ind w:left="100" w:right="353" w:firstLine="480"/>
      </w:pPr>
      <w:r>
        <w:t>На основу члана 18. став 6. Закона о подстицајима у пољопривреди и руралном развоју („Службени гласник РС”, бр. 10/13, 142/14 и 103/15),</w:t>
      </w:r>
    </w:p>
    <w:p w:rsidR="005D3E23" w:rsidRDefault="005D3E23">
      <w:pPr>
        <w:pStyle w:val="BodyText"/>
        <w:spacing w:before="11"/>
        <w:rPr>
          <w:sz w:val="22"/>
        </w:rPr>
      </w:pPr>
    </w:p>
    <w:p w:rsidR="005D3E23" w:rsidRDefault="00182A75">
      <w:pPr>
        <w:pStyle w:val="BodyText"/>
        <w:ind w:right="4205"/>
        <w:jc w:val="right"/>
      </w:pPr>
      <w:r>
        <w:t>Министар пољопривреде и заштите животне средине доноси</w:t>
      </w:r>
    </w:p>
    <w:p w:rsidR="005D3E23" w:rsidRDefault="005D3E23">
      <w:pPr>
        <w:pStyle w:val="BodyText"/>
        <w:rPr>
          <w:sz w:val="18"/>
        </w:rPr>
      </w:pPr>
    </w:p>
    <w:p w:rsidR="005D3E23" w:rsidRDefault="005D3E23">
      <w:pPr>
        <w:pStyle w:val="BodyText"/>
        <w:spacing w:before="10"/>
        <w:rPr>
          <w:sz w:val="13"/>
        </w:rPr>
      </w:pPr>
    </w:p>
    <w:p w:rsidR="005D3E23" w:rsidRDefault="00182A75">
      <w:pPr>
        <w:pStyle w:val="Heading1"/>
        <w:ind w:left="4455" w:right="3995" w:firstLine="0"/>
        <w:jc w:val="center"/>
      </w:pPr>
      <w:r>
        <w:t>ПРАВИЛНИК</w:t>
      </w:r>
    </w:p>
    <w:p w:rsidR="005D3E23" w:rsidRDefault="005D3E23">
      <w:pPr>
        <w:pStyle w:val="BodyText"/>
        <w:spacing w:before="3"/>
        <w:rPr>
          <w:b/>
          <w:i/>
          <w:sz w:val="25"/>
        </w:rPr>
      </w:pPr>
    </w:p>
    <w:p w:rsidR="005D3E23" w:rsidRDefault="00182A75">
      <w:pPr>
        <w:spacing w:before="1" w:line="278" w:lineRule="auto"/>
        <w:ind w:left="2591" w:right="185" w:hanging="1932"/>
        <w:rPr>
          <w:b/>
          <w:i/>
          <w:sz w:val="15"/>
          <w:lang w:val="sr-Cyrl-RS"/>
        </w:rPr>
      </w:pPr>
      <w:proofErr w:type="gramStart"/>
      <w:r>
        <w:rPr>
          <w:b/>
          <w:i/>
          <w:sz w:val="15"/>
        </w:rPr>
        <w:t>о</w:t>
      </w:r>
      <w:proofErr w:type="gramEnd"/>
      <w:r>
        <w:rPr>
          <w:b/>
          <w:i/>
          <w:sz w:val="15"/>
        </w:rPr>
        <w:t xml:space="preserve"> изменама Правилника о начину остваривања права на основне подстицаје у биљној производњи и обрасцу захтева </w:t>
      </w:r>
      <w:proofErr w:type="spellStart"/>
      <w:r>
        <w:rPr>
          <w:b/>
          <w:i/>
          <w:sz w:val="15"/>
        </w:rPr>
        <w:t>за</w:t>
      </w:r>
      <w:proofErr w:type="spellEnd"/>
      <w:r>
        <w:rPr>
          <w:b/>
          <w:i/>
          <w:sz w:val="15"/>
        </w:rPr>
        <w:t xml:space="preserve"> </w:t>
      </w:r>
      <w:proofErr w:type="spellStart"/>
      <w:r>
        <w:rPr>
          <w:b/>
          <w:i/>
          <w:sz w:val="15"/>
        </w:rPr>
        <w:t>остваривање</w:t>
      </w:r>
      <w:proofErr w:type="spellEnd"/>
      <w:r>
        <w:rPr>
          <w:b/>
          <w:i/>
          <w:sz w:val="15"/>
        </w:rPr>
        <w:t xml:space="preserve"> </w:t>
      </w:r>
      <w:proofErr w:type="spellStart"/>
      <w:r>
        <w:rPr>
          <w:b/>
          <w:i/>
          <w:sz w:val="15"/>
        </w:rPr>
        <w:t>тих</w:t>
      </w:r>
      <w:proofErr w:type="spellEnd"/>
      <w:r>
        <w:rPr>
          <w:b/>
          <w:i/>
          <w:sz w:val="15"/>
        </w:rPr>
        <w:t xml:space="preserve"> </w:t>
      </w:r>
      <w:proofErr w:type="spellStart"/>
      <w:r>
        <w:rPr>
          <w:b/>
          <w:i/>
          <w:sz w:val="15"/>
        </w:rPr>
        <w:t>подстицаја</w:t>
      </w:r>
      <w:proofErr w:type="spellEnd"/>
    </w:p>
    <w:p w:rsidR="00B84B51" w:rsidRPr="00B84B51" w:rsidRDefault="00B84B51" w:rsidP="00B84B51">
      <w:pPr>
        <w:spacing w:before="1" w:line="278" w:lineRule="auto"/>
        <w:ind w:left="2591" w:right="185" w:hanging="1932"/>
        <w:jc w:val="center"/>
        <w:rPr>
          <w:b/>
          <w:i/>
          <w:sz w:val="15"/>
          <w:lang w:val="sr-Cyrl-RS"/>
        </w:rPr>
      </w:pPr>
      <w:r>
        <w:rPr>
          <w:b/>
          <w:i/>
          <w:sz w:val="15"/>
          <w:lang w:val="sr-Cyrl-RS"/>
        </w:rPr>
        <w:t xml:space="preserve">(Објављено у „Службеном гласнику РС“, број </w:t>
      </w:r>
      <w:r>
        <w:rPr>
          <w:b/>
          <w:i/>
          <w:sz w:val="15"/>
        </w:rPr>
        <w:t>9/2016 o</w:t>
      </w:r>
      <w:r>
        <w:rPr>
          <w:b/>
          <w:i/>
          <w:sz w:val="15"/>
          <w:lang w:val="sr-Cyrl-RS"/>
        </w:rPr>
        <w:t xml:space="preserve">д </w:t>
      </w:r>
      <w:r>
        <w:rPr>
          <w:b/>
          <w:i/>
          <w:sz w:val="15"/>
        </w:rPr>
        <w:t xml:space="preserve">05.02.2016. </w:t>
      </w:r>
      <w:r>
        <w:rPr>
          <w:b/>
          <w:i/>
          <w:sz w:val="15"/>
          <w:lang w:val="sr-Cyrl-RS"/>
        </w:rPr>
        <w:t>године)</w:t>
      </w:r>
      <w:bookmarkStart w:id="0" w:name="_GoBack"/>
      <w:bookmarkEnd w:id="0"/>
    </w:p>
    <w:p w:rsidR="005D3E23" w:rsidRDefault="005D3E23">
      <w:pPr>
        <w:pStyle w:val="BodyText"/>
        <w:rPr>
          <w:b/>
          <w:i/>
          <w:sz w:val="18"/>
        </w:rPr>
      </w:pPr>
    </w:p>
    <w:p w:rsidR="005D3E23" w:rsidRDefault="005D3E23">
      <w:pPr>
        <w:pStyle w:val="BodyText"/>
        <w:spacing w:before="3"/>
        <w:rPr>
          <w:b/>
          <w:i/>
          <w:sz w:val="16"/>
        </w:rPr>
      </w:pPr>
    </w:p>
    <w:p w:rsidR="005D3E23" w:rsidRDefault="00182A75">
      <w:pPr>
        <w:pStyle w:val="BodyText"/>
        <w:ind w:right="4261"/>
        <w:jc w:val="right"/>
      </w:pPr>
      <w:r>
        <w:t>Члaн 1.</w:t>
      </w:r>
    </w:p>
    <w:p w:rsidR="005D3E23" w:rsidRDefault="005D3E23">
      <w:pPr>
        <w:pStyle w:val="BodyText"/>
        <w:spacing w:before="6"/>
        <w:rPr>
          <w:sz w:val="25"/>
        </w:rPr>
      </w:pPr>
    </w:p>
    <w:p w:rsidR="005D3E23" w:rsidRDefault="00182A75">
      <w:pPr>
        <w:pStyle w:val="BodyText"/>
        <w:spacing w:line="276" w:lineRule="auto"/>
        <w:ind w:left="100" w:right="238" w:firstLine="480"/>
      </w:pPr>
      <w:r>
        <w:t>У Правилнику о начину остваривања права на основне подстицаје у биљној производњи и обрасцу захтева за остваривање тих подстицаја („Службени гласник РС”, број 29/13), у члану 2. став 1. речи: „и привреде” бришу се.</w:t>
      </w:r>
    </w:p>
    <w:p w:rsidR="005D3E23" w:rsidRDefault="005D3E23">
      <w:pPr>
        <w:pStyle w:val="BodyText"/>
        <w:spacing w:before="3"/>
        <w:rPr>
          <w:sz w:val="23"/>
        </w:rPr>
      </w:pPr>
    </w:p>
    <w:p w:rsidR="005D3E23" w:rsidRDefault="00182A75">
      <w:pPr>
        <w:pStyle w:val="BodyText"/>
        <w:ind w:left="580"/>
      </w:pPr>
      <w:r>
        <w:t>Став 2. мења се и гласи:</w:t>
      </w:r>
    </w:p>
    <w:p w:rsidR="005D3E23" w:rsidRDefault="005D3E23">
      <w:pPr>
        <w:pStyle w:val="BodyText"/>
        <w:spacing w:before="3"/>
        <w:rPr>
          <w:sz w:val="25"/>
        </w:rPr>
      </w:pPr>
    </w:p>
    <w:p w:rsidR="005D3E23" w:rsidRDefault="00182A75">
      <w:pPr>
        <w:pStyle w:val="BodyText"/>
        <w:tabs>
          <w:tab w:val="left" w:pos="7221"/>
        </w:tabs>
        <w:spacing w:line="276" w:lineRule="auto"/>
        <w:ind w:left="100" w:right="246" w:firstLine="480"/>
        <w:jc w:val="both"/>
      </w:pPr>
      <w:r>
        <w:t>„Захтев се подноси једанпут годишње, у два примерка од 1. марта до 30. априла текуће године, на Обрасцу – Захтев за остваривање права на основне подстицаје у биљној</w:t>
      </w:r>
      <w:r>
        <w:rPr>
          <w:spacing w:val="-19"/>
        </w:rPr>
        <w:t xml:space="preserve"> </w:t>
      </w:r>
      <w:r>
        <w:t>производњи 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години, који је одштампан уз овај правилник и чини његов саставни</w:t>
      </w:r>
      <w:r>
        <w:rPr>
          <w:spacing w:val="-8"/>
        </w:rPr>
        <w:t xml:space="preserve"> </w:t>
      </w:r>
      <w:r>
        <w:t>део.”</w:t>
      </w:r>
    </w:p>
    <w:p w:rsidR="005D3E23" w:rsidRDefault="005D3E23">
      <w:pPr>
        <w:pStyle w:val="BodyText"/>
        <w:rPr>
          <w:sz w:val="18"/>
        </w:rPr>
      </w:pPr>
    </w:p>
    <w:p w:rsidR="005D3E23" w:rsidRDefault="005D3E23">
      <w:pPr>
        <w:pStyle w:val="BodyText"/>
        <w:spacing w:before="7"/>
        <w:rPr>
          <w:sz w:val="16"/>
        </w:rPr>
      </w:pPr>
    </w:p>
    <w:p w:rsidR="005D3E23" w:rsidRDefault="00182A75">
      <w:pPr>
        <w:pStyle w:val="BodyText"/>
        <w:ind w:right="4261"/>
        <w:jc w:val="right"/>
      </w:pPr>
      <w:r>
        <w:t>Члaн 2.</w:t>
      </w:r>
    </w:p>
    <w:p w:rsidR="005D3E23" w:rsidRDefault="005D3E23">
      <w:pPr>
        <w:pStyle w:val="BodyText"/>
        <w:spacing w:before="3"/>
        <w:rPr>
          <w:sz w:val="25"/>
        </w:rPr>
      </w:pPr>
    </w:p>
    <w:p w:rsidR="005D3E23" w:rsidRDefault="00182A75">
      <w:pPr>
        <w:pStyle w:val="BodyText"/>
        <w:spacing w:line="276" w:lineRule="auto"/>
        <w:ind w:left="100" w:right="218" w:firstLine="480"/>
      </w:pPr>
      <w:r>
        <w:t>У члану 3. став 2. речи: „Правилника о упису у Регистар пољопривредних газдинстава и обнови регистрације, као и о условима за пасивни статус пољопривредног газдинства („Службени гласник РС”, број 17/13), замењују се речима: „правилника којим се уређује упис у Регистар пољопривредних газдинстава и обнова регистрације”.</w:t>
      </w:r>
    </w:p>
    <w:p w:rsidR="005D3E23" w:rsidRDefault="005D3E23">
      <w:pPr>
        <w:pStyle w:val="BodyText"/>
        <w:rPr>
          <w:sz w:val="18"/>
        </w:rPr>
      </w:pPr>
    </w:p>
    <w:p w:rsidR="005D3E23" w:rsidRDefault="005D3E23">
      <w:pPr>
        <w:pStyle w:val="BodyText"/>
        <w:spacing w:before="9"/>
        <w:rPr>
          <w:sz w:val="16"/>
        </w:rPr>
      </w:pPr>
    </w:p>
    <w:p w:rsidR="005D3E23" w:rsidRDefault="00182A75">
      <w:pPr>
        <w:pStyle w:val="BodyText"/>
        <w:spacing w:before="1"/>
        <w:ind w:right="4261"/>
        <w:jc w:val="right"/>
      </w:pPr>
      <w:r>
        <w:t>Члан 3.</w:t>
      </w:r>
    </w:p>
    <w:p w:rsidR="005D3E23" w:rsidRDefault="005D3E23">
      <w:pPr>
        <w:pStyle w:val="BodyText"/>
        <w:spacing w:before="3"/>
        <w:rPr>
          <w:sz w:val="25"/>
        </w:rPr>
      </w:pPr>
    </w:p>
    <w:p w:rsidR="005D3E23" w:rsidRDefault="00182A75">
      <w:pPr>
        <w:pStyle w:val="BodyText"/>
        <w:tabs>
          <w:tab w:val="left" w:pos="8561"/>
          <w:tab w:val="left" w:pos="8711"/>
        </w:tabs>
        <w:spacing w:line="276" w:lineRule="auto"/>
        <w:ind w:left="100" w:right="130" w:firstLine="480"/>
      </w:pPr>
      <w:r>
        <w:t>Образац – Захтев за остваривање права на основне подстицаје у биљној</w:t>
      </w:r>
      <w:r>
        <w:rPr>
          <w:spacing w:val="-28"/>
        </w:rPr>
        <w:t xml:space="preserve"> </w:t>
      </w:r>
      <w:r>
        <w:t>производњи</w:t>
      </w:r>
      <w:r>
        <w:rPr>
          <w:spacing w:val="-3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години, који је одштампан уз Правилник о начину остваривања права на основне подстицаје у биљној производњи и обрасцу захтева за остваривање тих подстицаја („Службени гласник РС”, број 29/13) и чини његов саставни део, замењује се новим Обрасцем – Захтев за остваривање права на основне подстицаје у биљној</w:t>
      </w:r>
      <w:r>
        <w:rPr>
          <w:spacing w:val="-30"/>
        </w:rPr>
        <w:t xml:space="preserve"> </w:t>
      </w:r>
      <w:r>
        <w:t>производњи</w:t>
      </w:r>
      <w:r>
        <w:rPr>
          <w:spacing w:val="-3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години, који је одштампан уз овај правилник и чини његов саставни</w:t>
      </w:r>
      <w:r>
        <w:rPr>
          <w:spacing w:val="-12"/>
        </w:rPr>
        <w:t xml:space="preserve"> </w:t>
      </w:r>
      <w:r>
        <w:t>део.</w:t>
      </w:r>
    </w:p>
    <w:p w:rsidR="005D3E23" w:rsidRDefault="005D3E23">
      <w:pPr>
        <w:pStyle w:val="BodyText"/>
        <w:rPr>
          <w:sz w:val="18"/>
        </w:rPr>
      </w:pPr>
    </w:p>
    <w:p w:rsidR="005D3E23" w:rsidRDefault="005D3E23">
      <w:pPr>
        <w:pStyle w:val="BodyText"/>
        <w:spacing w:before="8"/>
        <w:rPr>
          <w:sz w:val="16"/>
        </w:rPr>
      </w:pPr>
    </w:p>
    <w:p w:rsidR="005D3E23" w:rsidRDefault="00182A75">
      <w:pPr>
        <w:pStyle w:val="BodyText"/>
        <w:ind w:right="4261"/>
        <w:jc w:val="right"/>
      </w:pPr>
      <w:r>
        <w:t>Члан 4.</w:t>
      </w:r>
    </w:p>
    <w:p w:rsidR="005D3E23" w:rsidRDefault="005D3E23">
      <w:pPr>
        <w:pStyle w:val="BodyText"/>
        <w:spacing w:before="5"/>
        <w:rPr>
          <w:sz w:val="25"/>
        </w:rPr>
      </w:pPr>
    </w:p>
    <w:p w:rsidR="005D3E23" w:rsidRDefault="00182A75">
      <w:pPr>
        <w:pStyle w:val="BodyText"/>
        <w:spacing w:before="1"/>
        <w:ind w:left="580"/>
      </w:pPr>
      <w:r>
        <w:t>Oвaj прaвилник ступa нa снaгу наредног дaнa од дана oбjaвљивaњa у „Службeнoм глaснику Рeпубликe Србиje”.</w:t>
      </w:r>
    </w:p>
    <w:p w:rsidR="005D3E23" w:rsidRDefault="005D3E23">
      <w:pPr>
        <w:pStyle w:val="BodyText"/>
        <w:spacing w:before="3"/>
        <w:rPr>
          <w:sz w:val="25"/>
        </w:rPr>
      </w:pPr>
    </w:p>
    <w:p w:rsidR="005D3E23" w:rsidRDefault="00182A75">
      <w:pPr>
        <w:pStyle w:val="BodyText"/>
        <w:ind w:right="113"/>
        <w:jc w:val="right"/>
      </w:pPr>
      <w:r>
        <w:t>Број</w:t>
      </w:r>
      <w:r>
        <w:rPr>
          <w:spacing w:val="-7"/>
        </w:rPr>
        <w:t xml:space="preserve"> </w:t>
      </w:r>
      <w:r>
        <w:t>011-00-00097/2016-09</w:t>
      </w:r>
    </w:p>
    <w:p w:rsidR="005D3E23" w:rsidRDefault="005D3E23">
      <w:pPr>
        <w:pStyle w:val="BodyText"/>
        <w:spacing w:before="3"/>
        <w:rPr>
          <w:sz w:val="25"/>
        </w:rPr>
      </w:pPr>
    </w:p>
    <w:p w:rsidR="005D3E23" w:rsidRDefault="00182A75">
      <w:pPr>
        <w:pStyle w:val="BodyText"/>
        <w:spacing w:before="1"/>
        <w:ind w:right="115"/>
        <w:jc w:val="right"/>
      </w:pPr>
      <w:r>
        <w:t>У Београду, 1. фебруара 2016.</w:t>
      </w:r>
      <w:r>
        <w:rPr>
          <w:spacing w:val="-13"/>
        </w:rPr>
        <w:t xml:space="preserve"> </w:t>
      </w:r>
      <w:r>
        <w:t>године</w:t>
      </w:r>
    </w:p>
    <w:p w:rsidR="005D3E23" w:rsidRDefault="005D3E23">
      <w:pPr>
        <w:pStyle w:val="BodyText"/>
        <w:spacing w:before="3"/>
        <w:rPr>
          <w:sz w:val="25"/>
        </w:rPr>
      </w:pPr>
    </w:p>
    <w:p w:rsidR="005D3E23" w:rsidRDefault="00182A75">
      <w:pPr>
        <w:spacing w:before="1" w:line="645" w:lineRule="auto"/>
        <w:ind w:left="5297" w:right="110" w:firstLine="3355"/>
        <w:rPr>
          <w:sz w:val="15"/>
        </w:rPr>
      </w:pPr>
      <w:r>
        <w:rPr>
          <w:spacing w:val="-1"/>
          <w:sz w:val="15"/>
        </w:rPr>
        <w:t xml:space="preserve">Министар, </w:t>
      </w:r>
      <w:r>
        <w:rPr>
          <w:sz w:val="15"/>
        </w:rPr>
        <w:t xml:space="preserve">проф. др </w:t>
      </w:r>
      <w:r>
        <w:rPr>
          <w:b/>
          <w:i/>
          <w:sz w:val="15"/>
        </w:rPr>
        <w:t>Снежана Богосављевић Бошковић,</w:t>
      </w:r>
      <w:r>
        <w:rPr>
          <w:b/>
          <w:i/>
          <w:spacing w:val="-11"/>
          <w:sz w:val="15"/>
        </w:rPr>
        <w:t xml:space="preserve"> </w:t>
      </w:r>
      <w:r>
        <w:rPr>
          <w:sz w:val="15"/>
        </w:rPr>
        <w:t>с.р.</w:t>
      </w:r>
    </w:p>
    <w:sectPr w:rsidR="005D3E23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23"/>
    <w:rsid w:val="00182A75"/>
    <w:rsid w:val="005D3E23"/>
    <w:rsid w:val="00B84B51"/>
    <w:rsid w:val="00F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CD90"/>
  <w15:docId w15:val="{F20A3451-6FF5-455D-BD7E-09778F19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591" w:right="185" w:hanging="1932"/>
      <w:outlineLvl w:val="0"/>
    </w:pPr>
    <w:rPr>
      <w:b/>
      <w:bCs/>
      <w:i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Milica Radosavljević</cp:lastModifiedBy>
  <cp:revision>2</cp:revision>
  <dcterms:created xsi:type="dcterms:W3CDTF">2023-09-15T07:52:00Z</dcterms:created>
  <dcterms:modified xsi:type="dcterms:W3CDTF">2023-09-15T07:52:00Z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