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A898E" w14:textId="77777777" w:rsidR="004158B5" w:rsidRPr="00E257FB" w:rsidRDefault="00483B4C" w:rsidP="00AD5934">
      <w:r>
        <w:t xml:space="preserve"> </w:t>
      </w:r>
      <w:r w:rsidR="00E257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3BD38C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4A2F55DC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14FDB503" w14:textId="77777777"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6415F0A1" w14:textId="77777777"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14:paraId="38BD47B3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5074777E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1F18F1F8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14:paraId="1B077EBA" w14:textId="77777777"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</w:rPr>
        <w:drawing>
          <wp:inline distT="0" distB="0" distL="0" distR="0" wp14:anchorId="1ABEE1FB" wp14:editId="27F01C92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571ED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45404818" w14:textId="77777777"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14:paraId="4E1AA6FF" w14:textId="77777777"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6F855C26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14:paraId="6A2D2400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14:paraId="60CAFA20" w14:textId="77777777"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14:paraId="65EA8D91" w14:textId="77777777"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14:paraId="7245DBC0" w14:textId="77777777" w:rsidR="0082015D" w:rsidRPr="00E30CE1" w:rsidRDefault="004158B5">
      <w:pPr>
        <w:pStyle w:val="TOCHeading"/>
        <w:rPr>
          <w:lang w:val="sr-Latn-RS"/>
        </w:rPr>
      </w:pPr>
      <w:r>
        <w:br w:type="page"/>
      </w:r>
    </w:p>
    <w:sdt>
      <w:sdtPr>
        <w:rPr>
          <w:b/>
          <w:bCs/>
        </w:rPr>
        <w:id w:val="-2418808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7D0C3A0D" w14:textId="77777777" w:rsidR="00216FB5" w:rsidRDefault="001B6A34" w:rsidP="0082015D">
          <w:pPr>
            <w:jc w:val="left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1023E4CB" w14:textId="1E50F8A4" w:rsidR="00A85609" w:rsidRDefault="00216FB5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0333832" w:history="1">
            <w:r w:rsidR="00A85609" w:rsidRPr="00C964CE">
              <w:rPr>
                <w:rStyle w:val="Hyperlink"/>
                <w:rFonts w:eastAsia="Times New Roman"/>
              </w:rPr>
              <w:t>1.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</w:t>
            </w:r>
            <w:r w:rsidR="00A85609" w:rsidRPr="00C964CE">
              <w:rPr>
                <w:rStyle w:val="Hyperlink"/>
                <w:rFonts w:eastAsia="Times New Roman"/>
              </w:rPr>
              <w:t>С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НОВН</w:t>
            </w:r>
            <w:r w:rsidR="00A85609" w:rsidRPr="00C964CE">
              <w:rPr>
                <w:rStyle w:val="Hyperlink"/>
                <w:rFonts w:eastAsia="Times New Roman"/>
              </w:rPr>
              <w:t>И</w:t>
            </w:r>
            <w:r w:rsidR="00A85609" w:rsidRPr="00C964CE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-1"/>
              </w:rPr>
              <w:t>П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ОД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Ц</w:t>
            </w:r>
            <w:r w:rsidR="00A85609" w:rsidRPr="00C964CE">
              <w:rPr>
                <w:rStyle w:val="Hyperlink"/>
                <w:rFonts w:eastAsia="Times New Roman"/>
              </w:rPr>
              <w:t>И</w:t>
            </w:r>
            <w:r w:rsidR="00A85609" w:rsidRPr="00C964CE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</w:rPr>
              <w:t>О</w:t>
            </w:r>
            <w:r w:rsidR="00A85609" w:rsidRPr="00C964CE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</w:rPr>
              <w:t>У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П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В</w:t>
            </w:r>
            <w:r w:rsidR="00A85609" w:rsidRPr="00C964CE">
              <w:rPr>
                <w:rStyle w:val="Hyperlink"/>
                <w:rFonts w:eastAsia="Times New Roman"/>
              </w:rPr>
              <w:t>И</w:t>
            </w:r>
            <w:r w:rsidR="00A85609" w:rsidRPr="00C964CE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З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Г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  <w:spacing w:val="2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Н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A85609" w:rsidRPr="00C964CE">
              <w:rPr>
                <w:rStyle w:val="Hyperlink"/>
              </w:rPr>
              <w:t>ПЛАЋАЊА И ИНФОРМАТОРУ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_Toc110333832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 w:rsidR="00D50A90">
              <w:rPr>
                <w:webHidden/>
              </w:rPr>
              <w:t>3</w:t>
            </w:r>
            <w:r w:rsidR="00A85609">
              <w:rPr>
                <w:webHidden/>
              </w:rPr>
              <w:fldChar w:fldCharType="end"/>
            </w:r>
          </w:hyperlink>
        </w:p>
        <w:p w14:paraId="4C0CF731" w14:textId="198F82B9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33" w:history="1">
            <w:r w:rsidR="00A85609" w:rsidRPr="00C964CE">
              <w:rPr>
                <w:rStyle w:val="Hyperlink"/>
                <w:rFonts w:eastAsia="Arial"/>
              </w:rPr>
              <w:t xml:space="preserve">2.  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Г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Н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3"/>
              </w:rPr>
              <w:t>З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Ц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  <w:spacing w:val="3"/>
              </w:rPr>
              <w:t>Н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5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С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>Т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РУ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К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>Т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4"/>
              </w:rPr>
              <w:t>Р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_Toc110333833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A85609">
              <w:rPr>
                <w:webHidden/>
              </w:rPr>
              <w:fldChar w:fldCharType="end"/>
            </w:r>
          </w:hyperlink>
        </w:p>
        <w:p w14:paraId="2873FC87" w14:textId="7D9081B5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34" w:history="1">
            <w:r w:rsidR="00A85609" w:rsidRPr="00C964CE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_Toc110333834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A85609">
              <w:rPr>
                <w:webHidden/>
              </w:rPr>
              <w:fldChar w:fldCharType="end"/>
            </w:r>
          </w:hyperlink>
        </w:p>
        <w:p w14:paraId="04AB85D6" w14:textId="6ED539FE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35" w:history="1">
            <w:r w:rsidR="00A85609" w:rsidRPr="00C964CE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_Toc110333835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A85609">
              <w:rPr>
                <w:webHidden/>
              </w:rPr>
              <w:fldChar w:fldCharType="end"/>
            </w:r>
          </w:hyperlink>
        </w:p>
        <w:p w14:paraId="433A1E76" w14:textId="0928C408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36" w:history="1">
            <w:r w:rsidR="00A85609" w:rsidRPr="00C964CE">
              <w:rPr>
                <w:rStyle w:val="Hyperlink"/>
                <w:rFonts w:eastAsia="Times New Roman"/>
              </w:rPr>
              <w:t>3. ОПИС ФУНКЦИЈА СТАРЕШИНА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_Toc110333836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 w:rsidR="00A85609">
              <w:rPr>
                <w:webHidden/>
              </w:rPr>
              <w:fldChar w:fldCharType="end"/>
            </w:r>
          </w:hyperlink>
        </w:p>
        <w:p w14:paraId="27AF65CB" w14:textId="078E75EC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37" w:history="1">
            <w:r w:rsidR="00A85609" w:rsidRPr="00C964CE">
              <w:rPr>
                <w:rStyle w:val="Hyperlink"/>
                <w:rFonts w:eastAsia="Arial"/>
              </w:rPr>
              <w:t xml:space="preserve">4. 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</w:rPr>
              <w:t>ПИС П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-8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В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6"/>
              </w:rPr>
              <w:t>Л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7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3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В</w:t>
            </w:r>
            <w:r w:rsidR="00A85609" w:rsidRPr="00C964CE">
              <w:rPr>
                <w:rStyle w:val="Hyperlink"/>
                <w:rFonts w:eastAsia="Arial"/>
              </w:rPr>
              <w:t>Е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З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С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7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5"/>
              </w:rPr>
              <w:t>Ј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В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Н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>Ш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Ћ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6"/>
              </w:rPr>
              <w:t>Д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_Toc110333837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="00A85609">
              <w:rPr>
                <w:webHidden/>
              </w:rPr>
              <w:fldChar w:fldCharType="end"/>
            </w:r>
          </w:hyperlink>
        </w:p>
        <w:p w14:paraId="0EE0D6D2" w14:textId="02074D6B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38" w:history="1">
            <w:r w:rsidR="00A85609" w:rsidRPr="00C964CE">
              <w:rPr>
                <w:rStyle w:val="Hyperlink"/>
              </w:rPr>
              <w:t>5. СПИСАК НАЈЧЕШЋЕ ТРАЖЕНИХ ИНФОРМАЦИЈА ОД ЈАВНОГ ЗНАЧАЈА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_Toc110333838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 w:rsidR="00A85609">
              <w:rPr>
                <w:webHidden/>
              </w:rPr>
              <w:fldChar w:fldCharType="end"/>
            </w:r>
          </w:hyperlink>
        </w:p>
        <w:p w14:paraId="629DE0FF" w14:textId="253AFDB3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39" w:history="1">
            <w:r w:rsidR="00A85609" w:rsidRPr="00C964CE">
              <w:rPr>
                <w:rStyle w:val="Hyperlink"/>
              </w:rPr>
              <w:t>6. ОПИС НАДЛЕЖНОСТИ, ОВЛАШЋЕЊА И ОБАВЕЗА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_Toc110333839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="00A85609">
              <w:rPr>
                <w:webHidden/>
              </w:rPr>
              <w:fldChar w:fldCharType="end"/>
            </w:r>
          </w:hyperlink>
        </w:p>
        <w:p w14:paraId="5DCD8501" w14:textId="65F18610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0" w:history="1">
            <w:r w:rsidR="00A85609" w:rsidRPr="00C964CE">
              <w:rPr>
                <w:rStyle w:val="Hyperlink"/>
              </w:rPr>
              <w:t>7. ОПИС У ПОСТУПАЊУ У ОКВИРУ НАДЛЕЖНОСТИ, ОВЛАШЋЕЊА И ОБАВЕЗА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_Toc110333840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 w:rsidR="00A85609">
              <w:rPr>
                <w:webHidden/>
              </w:rPr>
              <w:fldChar w:fldCharType="end"/>
            </w:r>
          </w:hyperlink>
        </w:p>
        <w:p w14:paraId="3074668F" w14:textId="08F2E1D3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1" w:history="1">
            <w:r w:rsidR="00A85609" w:rsidRPr="00C964CE">
              <w:rPr>
                <w:rStyle w:val="Hyperlink"/>
              </w:rPr>
              <w:t>8. НАВОЂЕЊЕ ПРОПИСА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_Toc110333841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 w:rsidR="00A85609">
              <w:rPr>
                <w:webHidden/>
              </w:rPr>
              <w:fldChar w:fldCharType="end"/>
            </w:r>
          </w:hyperlink>
        </w:p>
        <w:p w14:paraId="7C8F44B4" w14:textId="44BCAFEF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2" w:history="1">
            <w:r w:rsidR="00A85609" w:rsidRPr="00C964CE">
              <w:rPr>
                <w:rStyle w:val="Hyperlink"/>
                <w:rFonts w:eastAsia="Arial"/>
                <w:spacing w:val="2"/>
              </w:rPr>
              <w:t xml:space="preserve">9. 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>С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Л</w:t>
            </w:r>
            <w:r w:rsidR="00A85609" w:rsidRPr="00C964CE">
              <w:rPr>
                <w:rStyle w:val="Hyperlink"/>
                <w:rFonts w:eastAsia="Arial"/>
              </w:rPr>
              <w:t>УГЕ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-2"/>
              </w:rPr>
              <w:t>К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</w:rPr>
              <w:t>ЈЕ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Г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>А</w:t>
            </w:r>
            <w:r w:rsidR="00A85609" w:rsidRPr="00C964CE">
              <w:rPr>
                <w:rStyle w:val="Hyperlink"/>
                <w:rFonts w:eastAsia="Arial"/>
              </w:rPr>
              <w:t>Н ПР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У</w:t>
            </w:r>
            <w:r w:rsidR="00A85609" w:rsidRPr="00C964CE">
              <w:rPr>
                <w:rStyle w:val="Hyperlink"/>
                <w:rFonts w:eastAsia="Arial"/>
              </w:rPr>
              <w:t>ЖА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6"/>
              </w:rPr>
              <w:t>З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Н</w:t>
            </w:r>
            <w:r w:rsidR="00A85609" w:rsidRPr="00C964CE">
              <w:rPr>
                <w:rStyle w:val="Hyperlink"/>
                <w:rFonts w:eastAsia="Arial"/>
                <w:spacing w:val="-2"/>
              </w:rPr>
              <w:t>Т</w:t>
            </w:r>
            <w:r w:rsidR="00A85609" w:rsidRPr="00C964CE">
              <w:rPr>
                <w:rStyle w:val="Hyperlink"/>
                <w:rFonts w:eastAsia="Arial"/>
              </w:rPr>
              <w:t>ЕР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ЕС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В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Н</w:t>
            </w:r>
            <w:r w:rsidR="00A85609" w:rsidRPr="00C964CE">
              <w:rPr>
                <w:rStyle w:val="Hyperlink"/>
                <w:rFonts w:eastAsia="Arial"/>
              </w:rPr>
              <w:t>ИМ</w:t>
            </w:r>
            <w:r w:rsidR="00A85609" w:rsidRPr="00C964CE">
              <w:rPr>
                <w:rStyle w:val="Hyperlink"/>
                <w:rFonts w:eastAsia="Arial"/>
                <w:spacing w:val="3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Л</w:t>
            </w:r>
            <w:r w:rsidR="00A85609" w:rsidRPr="00C964CE">
              <w:rPr>
                <w:rStyle w:val="Hyperlink"/>
                <w:rFonts w:eastAsia="Arial"/>
              </w:rPr>
              <w:t>ИЦИ</w:t>
            </w:r>
            <w:r w:rsidR="00A85609" w:rsidRPr="00C964CE">
              <w:rPr>
                <w:rStyle w:val="Hyperlink"/>
                <w:rFonts w:eastAsia="Arial"/>
                <w:spacing w:val="4"/>
              </w:rPr>
              <w:t>М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_Toc110333842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 w:rsidR="00A85609">
              <w:rPr>
                <w:webHidden/>
              </w:rPr>
              <w:fldChar w:fldCharType="end"/>
            </w:r>
          </w:hyperlink>
        </w:p>
        <w:p w14:paraId="1F4B958B" w14:textId="0DB899CB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3" w:history="1">
            <w:r w:rsidR="00A85609" w:rsidRPr="00C964CE">
              <w:rPr>
                <w:rStyle w:val="Hyperlink"/>
                <w:rFonts w:eastAsia="Arial"/>
              </w:rPr>
              <w:t>10.</w:t>
            </w:r>
            <w:r w:rsidR="00A85609" w:rsidRPr="00C964CE">
              <w:rPr>
                <w:rStyle w:val="Hyperlink"/>
                <w:rFonts w:eastAsia="Arial"/>
                <w:spacing w:val="2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-2"/>
              </w:rPr>
              <w:t>П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С</w:t>
            </w:r>
            <w:r w:rsidR="00A85609" w:rsidRPr="00C964CE">
              <w:rPr>
                <w:rStyle w:val="Hyperlink"/>
                <w:rFonts w:eastAsia="Arial"/>
                <w:spacing w:val="-2"/>
              </w:rPr>
              <w:t>Т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П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</w:rPr>
              <w:t>К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4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Д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</w:rPr>
              <w:t>ПР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У</w:t>
            </w:r>
            <w:r w:rsidR="00A85609" w:rsidRPr="00C964CE">
              <w:rPr>
                <w:rStyle w:val="Hyperlink"/>
                <w:rFonts w:eastAsia="Arial"/>
              </w:rPr>
              <w:t>Ж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6"/>
              </w:rPr>
              <w:t>Њ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7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С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Л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5"/>
              </w:rPr>
              <w:t>Г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_Toc110333843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 w:rsidR="00A85609">
              <w:rPr>
                <w:webHidden/>
              </w:rPr>
              <w:fldChar w:fldCharType="end"/>
            </w:r>
          </w:hyperlink>
        </w:p>
        <w:p w14:paraId="31B4BB8E" w14:textId="156FC9B1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4" w:history="1">
            <w:r w:rsidR="00A85609" w:rsidRPr="00C964CE">
              <w:rPr>
                <w:rStyle w:val="Hyperlink"/>
              </w:rPr>
              <w:t>11. ПРЕГЛЕД ПОДАТАКА О ПРУЖЕНИМ УСЛУГАМА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_Toc110333844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A85609">
              <w:rPr>
                <w:webHidden/>
              </w:rPr>
              <w:fldChar w:fldCharType="end"/>
            </w:r>
          </w:hyperlink>
        </w:p>
        <w:p w14:paraId="7D8C0A0D" w14:textId="223779DC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5" w:history="1">
            <w:r w:rsidR="00A85609" w:rsidRPr="00C964CE">
              <w:rPr>
                <w:rStyle w:val="Hyperlink"/>
                <w:rFonts w:eastAsia="Cambria"/>
                <w:spacing w:val="-1"/>
              </w:rPr>
              <w:t>11</w:t>
            </w:r>
            <w:r w:rsidR="00A85609" w:rsidRPr="00C964CE">
              <w:rPr>
                <w:rStyle w:val="Hyperlink"/>
                <w:rFonts w:eastAsia="Cambria"/>
              </w:rPr>
              <w:t>.1</w:t>
            </w:r>
            <w:r w:rsidR="00A85609" w:rsidRPr="00C964CE">
              <w:rPr>
                <w:rStyle w:val="Hyperlink"/>
                <w:rFonts w:eastAsia="Cambria"/>
                <w:spacing w:val="-2"/>
              </w:rPr>
              <w:t xml:space="preserve"> </w:t>
            </w:r>
            <w:r w:rsidR="00A85609" w:rsidRPr="00C964CE">
              <w:rPr>
                <w:rStyle w:val="Hyperlink"/>
                <w:rFonts w:eastAsia="Cambria"/>
              </w:rPr>
              <w:t>Под</w:t>
            </w:r>
            <w:r w:rsidR="00A85609" w:rsidRPr="00C964CE">
              <w:rPr>
                <w:rStyle w:val="Hyperlink"/>
                <w:rFonts w:eastAsia="Cambria"/>
                <w:spacing w:val="1"/>
              </w:rPr>
              <w:t>а</w:t>
            </w:r>
            <w:r w:rsidR="00A85609" w:rsidRPr="00C964CE">
              <w:rPr>
                <w:rStyle w:val="Hyperlink"/>
                <w:rFonts w:eastAsia="Cambria"/>
                <w:spacing w:val="-1"/>
              </w:rPr>
              <w:t>ц</w:t>
            </w:r>
            <w:r w:rsidR="00A85609" w:rsidRPr="00C964CE">
              <w:rPr>
                <w:rStyle w:val="Hyperlink"/>
                <w:rFonts w:eastAsia="Cambria"/>
              </w:rPr>
              <w:t>и о пру</w:t>
            </w:r>
            <w:r w:rsidR="00A85609" w:rsidRPr="00C964CE">
              <w:rPr>
                <w:rStyle w:val="Hyperlink"/>
                <w:rFonts w:eastAsia="Cambria"/>
                <w:spacing w:val="-1"/>
              </w:rPr>
              <w:t>ж</w:t>
            </w:r>
            <w:r w:rsidR="00A85609" w:rsidRPr="00C964CE">
              <w:rPr>
                <w:rStyle w:val="Hyperlink"/>
                <w:rFonts w:eastAsia="Cambria"/>
                <w:spacing w:val="2"/>
              </w:rPr>
              <w:t>е</w:t>
            </w:r>
            <w:r w:rsidR="00A85609" w:rsidRPr="00C964CE">
              <w:rPr>
                <w:rStyle w:val="Hyperlink"/>
                <w:rFonts w:eastAsia="Cambria"/>
              </w:rPr>
              <w:t>ним</w:t>
            </w:r>
            <w:r w:rsidR="00A85609" w:rsidRPr="00C964CE">
              <w:rPr>
                <w:rStyle w:val="Hyperlink"/>
                <w:rFonts w:eastAsia="Cambria"/>
                <w:spacing w:val="-1"/>
              </w:rPr>
              <w:t xml:space="preserve"> </w:t>
            </w:r>
            <w:r w:rsidR="00A85609" w:rsidRPr="00C964CE">
              <w:rPr>
                <w:rStyle w:val="Hyperlink"/>
                <w:rFonts w:eastAsia="Cambria"/>
              </w:rPr>
              <w:t>услу</w:t>
            </w:r>
            <w:r w:rsidR="00A85609" w:rsidRPr="00C964CE">
              <w:rPr>
                <w:rStyle w:val="Hyperlink"/>
                <w:rFonts w:eastAsia="Cambria"/>
                <w:spacing w:val="-1"/>
              </w:rPr>
              <w:t>г</w:t>
            </w:r>
            <w:r w:rsidR="00A85609" w:rsidRPr="00C964CE">
              <w:rPr>
                <w:rStyle w:val="Hyperlink"/>
                <w:rFonts w:eastAsia="Cambria"/>
                <w:spacing w:val="1"/>
              </w:rPr>
              <w:t>а</w:t>
            </w:r>
            <w:r w:rsidR="00A85609" w:rsidRPr="00C964CE">
              <w:rPr>
                <w:rStyle w:val="Hyperlink"/>
                <w:rFonts w:eastAsia="Cambria"/>
                <w:spacing w:val="-1"/>
              </w:rPr>
              <w:t>м</w:t>
            </w:r>
            <w:r w:rsidR="00A85609" w:rsidRPr="00C964CE">
              <w:rPr>
                <w:rStyle w:val="Hyperlink"/>
                <w:rFonts w:eastAsia="Cambria"/>
              </w:rPr>
              <w:t>а</w:t>
            </w:r>
            <w:r w:rsidR="00A85609" w:rsidRPr="00C964CE">
              <w:rPr>
                <w:rStyle w:val="Hyperlink"/>
                <w:rFonts w:eastAsia="Cambria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Cambria"/>
              </w:rPr>
              <w:t>у</w:t>
            </w:r>
            <w:r w:rsidR="00A85609" w:rsidRPr="00C964CE">
              <w:rPr>
                <w:rStyle w:val="Hyperlink"/>
                <w:rFonts w:eastAsia="Cambria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Cambria"/>
                <w:spacing w:val="-1"/>
              </w:rPr>
              <w:t>2016</w:t>
            </w:r>
            <w:r w:rsidR="00A85609" w:rsidRPr="00C964CE">
              <w:rPr>
                <w:rStyle w:val="Hyperlink"/>
                <w:rFonts w:eastAsia="Cambria"/>
              </w:rPr>
              <w:t>.</w:t>
            </w:r>
            <w:r w:rsidR="00A85609" w:rsidRPr="00C964CE">
              <w:rPr>
                <w:rStyle w:val="Hyperlink"/>
                <w:rFonts w:eastAsia="Cambria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Cambria"/>
                <w:spacing w:val="-1"/>
              </w:rPr>
              <w:t>г</w:t>
            </w:r>
            <w:r w:rsidR="00A85609" w:rsidRPr="00C964CE">
              <w:rPr>
                <w:rStyle w:val="Hyperlink"/>
                <w:rFonts w:eastAsia="Cambria"/>
              </w:rPr>
              <w:t>одини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_Toc110333845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A85609">
              <w:rPr>
                <w:webHidden/>
              </w:rPr>
              <w:fldChar w:fldCharType="end"/>
            </w:r>
          </w:hyperlink>
        </w:p>
        <w:p w14:paraId="006AA244" w14:textId="5B2638A8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6" w:history="1">
            <w:r w:rsidR="00A85609" w:rsidRPr="00C964CE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_Toc110333846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45</w:t>
            </w:r>
            <w:r w:rsidR="00A85609">
              <w:rPr>
                <w:webHidden/>
              </w:rPr>
              <w:fldChar w:fldCharType="end"/>
            </w:r>
          </w:hyperlink>
        </w:p>
        <w:p w14:paraId="15DFC2D4" w14:textId="2EC910D7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7" w:history="1">
            <w:r w:rsidR="00A85609" w:rsidRPr="00C964CE">
              <w:rPr>
                <w:rStyle w:val="Hyperlink"/>
                <w:rFonts w:eastAsia="Times New Roman"/>
              </w:rPr>
              <w:t>11.3 Подаци о пруженим услугама у 2018. години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_Toc110333847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49</w:t>
            </w:r>
            <w:r w:rsidR="00A85609">
              <w:rPr>
                <w:webHidden/>
              </w:rPr>
              <w:fldChar w:fldCharType="end"/>
            </w:r>
          </w:hyperlink>
        </w:p>
        <w:p w14:paraId="4441F45E" w14:textId="42F589F0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8" w:history="1">
            <w:r w:rsidR="00A85609" w:rsidRPr="00C964CE">
              <w:rPr>
                <w:rStyle w:val="Hyperlink"/>
              </w:rPr>
              <w:t xml:space="preserve">11.4 Подаци о пруженим услугама у 2019. </w:t>
            </w:r>
            <w:r w:rsidR="00A85609" w:rsidRPr="00C964CE">
              <w:rPr>
                <w:rStyle w:val="Hyperlink"/>
                <w:lang w:val="sr-Cyrl-RS"/>
              </w:rPr>
              <w:t>г</w:t>
            </w:r>
            <w:r w:rsidR="00A85609" w:rsidRPr="00C964CE">
              <w:rPr>
                <w:rStyle w:val="Hyperlink"/>
              </w:rPr>
              <w:t>одини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_Toc110333848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52</w:t>
            </w:r>
            <w:r w:rsidR="00A85609">
              <w:rPr>
                <w:webHidden/>
              </w:rPr>
              <w:fldChar w:fldCharType="end"/>
            </w:r>
          </w:hyperlink>
        </w:p>
        <w:p w14:paraId="314885B7" w14:textId="4A8F5E49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49" w:history="1">
            <w:r w:rsidR="00A85609" w:rsidRPr="00C964CE">
              <w:rPr>
                <w:rStyle w:val="Hyperlink"/>
              </w:rPr>
              <w:t xml:space="preserve">11.5 Подаци о пруженим услугама у 2020. </w:t>
            </w:r>
            <w:r w:rsidR="00A85609" w:rsidRPr="00C964CE">
              <w:rPr>
                <w:rStyle w:val="Hyperlink"/>
                <w:lang w:val="sr-Cyrl-RS"/>
              </w:rPr>
              <w:t>г</w:t>
            </w:r>
            <w:r w:rsidR="00A85609" w:rsidRPr="00C964CE">
              <w:rPr>
                <w:rStyle w:val="Hyperlink"/>
              </w:rPr>
              <w:t>одини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_Toc110333849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="00A85609">
              <w:rPr>
                <w:webHidden/>
              </w:rPr>
              <w:fldChar w:fldCharType="end"/>
            </w:r>
          </w:hyperlink>
        </w:p>
        <w:p w14:paraId="463E8B42" w14:textId="7E029E7D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0" w:history="1">
            <w:r w:rsidR="00A85609" w:rsidRPr="00C964CE">
              <w:rPr>
                <w:rStyle w:val="Hyperlink"/>
              </w:rPr>
              <w:t>11.6 Подаци о пруженим усл</w:t>
            </w:r>
            <w:r w:rsidR="00A85609" w:rsidRPr="00C964CE">
              <w:rPr>
                <w:rStyle w:val="Hyperlink"/>
                <w:lang w:val="sr-Cyrl-RS"/>
              </w:rPr>
              <w:t>у</w:t>
            </w:r>
            <w:r w:rsidR="00A85609" w:rsidRPr="00C964CE">
              <w:rPr>
                <w:rStyle w:val="Hyperlink"/>
              </w:rPr>
              <w:t xml:space="preserve">гама у 2021. </w:t>
            </w:r>
            <w:r w:rsidR="00A85609" w:rsidRPr="00C964CE">
              <w:rPr>
                <w:rStyle w:val="Hyperlink"/>
                <w:lang w:val="sr-Cyrl-RS"/>
              </w:rPr>
              <w:t>г</w:t>
            </w:r>
            <w:r w:rsidR="00A85609" w:rsidRPr="00C964CE">
              <w:rPr>
                <w:rStyle w:val="Hyperlink"/>
              </w:rPr>
              <w:t>одини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_Toc110333850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="00A85609">
              <w:rPr>
                <w:webHidden/>
              </w:rPr>
              <w:fldChar w:fldCharType="end"/>
            </w:r>
          </w:hyperlink>
        </w:p>
        <w:p w14:paraId="68712B48" w14:textId="6CB6CF0E" w:rsidR="00A85609" w:rsidRDefault="00D50A90">
          <w:pPr>
            <w:pStyle w:val="TOC2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1" w:history="1">
            <w:r w:rsidR="00A85609" w:rsidRPr="00DD17BD">
              <w:rPr>
                <w:rStyle w:val="Hyperlink"/>
                <w:rFonts w:eastAsiaTheme="majorEastAsia" w:cstheme="majorBidi"/>
                <w:bCs/>
              </w:rPr>
              <w:t>11.7  Подаци о пруженим усл</w:t>
            </w:r>
            <w:r w:rsidR="00A85609" w:rsidRPr="00DD17BD">
              <w:rPr>
                <w:rStyle w:val="Hyperlink"/>
                <w:rFonts w:eastAsiaTheme="majorEastAsia" w:cstheme="majorBidi"/>
                <w:bCs/>
                <w:lang w:val="sr-Cyrl-RS"/>
              </w:rPr>
              <w:t>у</w:t>
            </w:r>
            <w:r w:rsidR="00A85609" w:rsidRPr="00DD17BD">
              <w:rPr>
                <w:rStyle w:val="Hyperlink"/>
                <w:rFonts w:eastAsiaTheme="majorEastAsia" w:cstheme="majorBidi"/>
                <w:bCs/>
              </w:rPr>
              <w:t xml:space="preserve">гама у 2022. </w:t>
            </w:r>
            <w:r w:rsidR="00A85609" w:rsidRPr="00DD17BD">
              <w:rPr>
                <w:rStyle w:val="Hyperlink"/>
                <w:rFonts w:eastAsiaTheme="majorEastAsia" w:cstheme="majorBidi"/>
                <w:bCs/>
                <w:lang w:val="sr-Cyrl-RS"/>
              </w:rPr>
              <w:t>г</w:t>
            </w:r>
            <w:r w:rsidR="00A85609" w:rsidRPr="00DD17BD">
              <w:rPr>
                <w:rStyle w:val="Hyperlink"/>
                <w:rFonts w:eastAsiaTheme="majorEastAsia" w:cstheme="majorBidi"/>
                <w:bCs/>
              </w:rPr>
              <w:t>одини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_Toc110333851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65</w:t>
            </w:r>
            <w:r w:rsidR="00A85609">
              <w:rPr>
                <w:webHidden/>
              </w:rPr>
              <w:fldChar w:fldCharType="end"/>
            </w:r>
          </w:hyperlink>
        </w:p>
        <w:p w14:paraId="58964DDC" w14:textId="6E414040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2" w:history="1">
            <w:r w:rsidR="00A85609" w:rsidRPr="00C964CE">
              <w:rPr>
                <w:rStyle w:val="Hyperlink"/>
              </w:rPr>
              <w:t>12. ПОДАЦИ О ПРИХОДИМА И РАСХОДИМА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_Toc110333852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70</w:t>
            </w:r>
            <w:r w:rsidR="00A85609">
              <w:rPr>
                <w:webHidden/>
              </w:rPr>
              <w:fldChar w:fldCharType="end"/>
            </w:r>
          </w:hyperlink>
        </w:p>
        <w:p w14:paraId="1935CF8F" w14:textId="45CEA1CA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3" w:history="1">
            <w:r w:rsidR="00A85609" w:rsidRPr="00C964CE">
              <w:rPr>
                <w:rStyle w:val="Hyperlink"/>
              </w:rPr>
              <w:t>13. ПОДАЦИ О ЈАВНИМ НАБАВКАМА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_Toc110333853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76</w:t>
            </w:r>
            <w:r w:rsidR="00A85609">
              <w:rPr>
                <w:webHidden/>
              </w:rPr>
              <w:fldChar w:fldCharType="end"/>
            </w:r>
          </w:hyperlink>
        </w:p>
        <w:p w14:paraId="4068643C" w14:textId="58F7C4F5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4" w:history="1">
            <w:r w:rsidR="00A85609" w:rsidRPr="00C964CE">
              <w:rPr>
                <w:rStyle w:val="Hyperlink"/>
              </w:rPr>
              <w:t>14. ПОДАЦИ О ДРЖАВНОЈ ПОМОЋИ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_Toc110333854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87</w:t>
            </w:r>
            <w:r w:rsidR="00A85609">
              <w:rPr>
                <w:webHidden/>
              </w:rPr>
              <w:fldChar w:fldCharType="end"/>
            </w:r>
          </w:hyperlink>
        </w:p>
        <w:p w14:paraId="7FDA2FFA" w14:textId="5DFB93E7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5" w:history="1">
            <w:r w:rsidR="00A85609" w:rsidRPr="00C964CE">
              <w:rPr>
                <w:rStyle w:val="Hyperlink"/>
              </w:rPr>
              <w:t>15. ПОДАЦИ О ИСПЛАЋЕНИМ ПЛАТАМА, ЗАРАДАМА И ДРУГИМ ПРИМАЊИМА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_Toc110333855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88</w:t>
            </w:r>
            <w:r w:rsidR="00A85609">
              <w:rPr>
                <w:webHidden/>
              </w:rPr>
              <w:fldChar w:fldCharType="end"/>
            </w:r>
          </w:hyperlink>
        </w:p>
        <w:p w14:paraId="706F9662" w14:textId="39A9AF74" w:rsidR="00A85609" w:rsidRDefault="00D50A90">
          <w:pPr>
            <w:pStyle w:val="TOC1"/>
            <w:tabs>
              <w:tab w:val="left" w:pos="660"/>
            </w:tabs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6" w:history="1">
            <w:r w:rsidR="00A85609" w:rsidRPr="00C964CE">
              <w:rPr>
                <w:rStyle w:val="Hyperlink"/>
              </w:rPr>
              <w:t>16.</w:t>
            </w:r>
            <w:r w:rsidR="00A85609">
              <w:rPr>
                <w:rFonts w:asciiTheme="minorHAnsi" w:eastAsiaTheme="minorEastAsia" w:hAnsiTheme="minorHAnsi"/>
                <w:sz w:val="22"/>
                <w:lang w:val="sr-Latn-RS" w:eastAsia="sr-Latn-RS"/>
              </w:rPr>
              <w:t xml:space="preserve"> </w:t>
            </w:r>
            <w:r w:rsidR="00A85609" w:rsidRPr="00C964CE">
              <w:rPr>
                <w:rStyle w:val="Hyperlink"/>
              </w:rPr>
              <w:t>ПОДАЦИ О СРЕДСТВИМА ЗА РАД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_Toc110333856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89</w:t>
            </w:r>
            <w:r w:rsidR="00A85609">
              <w:rPr>
                <w:webHidden/>
              </w:rPr>
              <w:fldChar w:fldCharType="end"/>
            </w:r>
          </w:hyperlink>
        </w:p>
        <w:p w14:paraId="03E92484" w14:textId="0BDF4D14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7" w:history="1">
            <w:r w:rsidR="00A85609" w:rsidRPr="00C964CE">
              <w:rPr>
                <w:rStyle w:val="Hyperlink"/>
                <w:rFonts w:eastAsia="Arial"/>
              </w:rPr>
              <w:t xml:space="preserve">17. 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Ч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В</w:t>
            </w:r>
            <w:r w:rsidR="00A85609" w:rsidRPr="00C964CE">
              <w:rPr>
                <w:rStyle w:val="Hyperlink"/>
                <w:rFonts w:eastAsia="Arial"/>
                <w:spacing w:val="-8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Њ</w:t>
            </w:r>
            <w:r w:rsidR="00A85609" w:rsidRPr="00C964CE">
              <w:rPr>
                <w:rStyle w:val="Hyperlink"/>
                <w:rFonts w:eastAsia="Arial"/>
              </w:rPr>
              <w:t>Е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Н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  <w:spacing w:val="4"/>
              </w:rPr>
              <w:t>С</w:t>
            </w:r>
            <w:r w:rsidR="00A85609" w:rsidRPr="00C964CE">
              <w:rPr>
                <w:rStyle w:val="Hyperlink"/>
                <w:rFonts w:eastAsia="Arial"/>
                <w:spacing w:val="-8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6"/>
              </w:rPr>
              <w:t>Ч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Н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ФО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4"/>
              </w:rPr>
              <w:t>М</w:t>
            </w:r>
            <w:r w:rsidR="00A85609" w:rsidRPr="00C964CE">
              <w:rPr>
                <w:rStyle w:val="Hyperlink"/>
                <w:rFonts w:eastAsia="Arial"/>
                <w:spacing w:val="-8"/>
              </w:rPr>
              <w:t>А</w:t>
            </w:r>
            <w:r w:rsidR="00A85609" w:rsidRPr="00C964CE">
              <w:rPr>
                <w:rStyle w:val="Hyperlink"/>
                <w:rFonts w:eastAsia="Arial"/>
              </w:rPr>
              <w:t>ЦИ</w:t>
            </w:r>
            <w:r w:rsidR="00A85609" w:rsidRPr="00C964CE">
              <w:rPr>
                <w:rStyle w:val="Hyperlink"/>
                <w:rFonts w:eastAsia="Arial"/>
                <w:spacing w:val="5"/>
              </w:rPr>
              <w:t>Ј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_Toc110333857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90</w:t>
            </w:r>
            <w:r w:rsidR="00A85609">
              <w:rPr>
                <w:webHidden/>
              </w:rPr>
              <w:fldChar w:fldCharType="end"/>
            </w:r>
          </w:hyperlink>
        </w:p>
        <w:p w14:paraId="222A999F" w14:textId="67BCEF71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8" w:history="1">
            <w:r w:rsidR="00A85609" w:rsidRPr="00C964CE">
              <w:rPr>
                <w:rStyle w:val="Hyperlink"/>
                <w:rFonts w:eastAsia="Arial"/>
              </w:rPr>
              <w:t>18.</w:t>
            </w:r>
            <w:r w:rsidR="00A85609" w:rsidRPr="00C964CE">
              <w:rPr>
                <w:rStyle w:val="Hyperlink"/>
                <w:rFonts w:eastAsia="Arial"/>
                <w:spacing w:val="2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В</w:t>
            </w:r>
            <w:r w:rsidR="00A85609" w:rsidRPr="00C964CE">
              <w:rPr>
                <w:rStyle w:val="Hyperlink"/>
                <w:rFonts w:eastAsia="Arial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С</w:t>
            </w:r>
            <w:r w:rsidR="00A85609" w:rsidRPr="00C964CE">
              <w:rPr>
                <w:rStyle w:val="Hyperlink"/>
                <w:rFonts w:eastAsia="Arial"/>
                <w:spacing w:val="-2"/>
              </w:rPr>
              <w:t>Т</w:t>
            </w:r>
            <w:r w:rsidR="00A85609" w:rsidRPr="00C964CE">
              <w:rPr>
                <w:rStyle w:val="Hyperlink"/>
                <w:rFonts w:eastAsia="Arial"/>
              </w:rPr>
              <w:t>Е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</w:rPr>
              <w:t>И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Н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ФО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>Р</w:t>
            </w:r>
            <w:r w:rsidR="00A85609" w:rsidRPr="00C964CE">
              <w:rPr>
                <w:rStyle w:val="Hyperlink"/>
                <w:rFonts w:eastAsia="Arial"/>
                <w:spacing w:val="4"/>
              </w:rPr>
              <w:t>М</w:t>
            </w:r>
            <w:r w:rsidR="00A85609" w:rsidRPr="00C964CE">
              <w:rPr>
                <w:rStyle w:val="Hyperlink"/>
                <w:rFonts w:eastAsia="Arial"/>
                <w:spacing w:val="-6"/>
              </w:rPr>
              <w:t>А</w:t>
            </w:r>
            <w:r w:rsidR="00A85609" w:rsidRPr="00C964CE">
              <w:rPr>
                <w:rStyle w:val="Hyperlink"/>
                <w:rFonts w:eastAsia="Arial"/>
              </w:rPr>
              <w:t>ЦИ</w:t>
            </w:r>
            <w:r w:rsidR="00A85609" w:rsidRPr="00C964CE">
              <w:rPr>
                <w:rStyle w:val="Hyperlink"/>
                <w:rFonts w:eastAsia="Arial"/>
                <w:spacing w:val="2"/>
              </w:rPr>
              <w:t>Ј</w:t>
            </w:r>
            <w:r w:rsidR="00A85609" w:rsidRPr="00C964CE">
              <w:rPr>
                <w:rStyle w:val="Hyperlink"/>
                <w:rFonts w:eastAsia="Arial"/>
              </w:rPr>
              <w:t>А</w:t>
            </w:r>
            <w:r w:rsidR="00A85609" w:rsidRPr="00C964CE">
              <w:rPr>
                <w:rStyle w:val="Hyperlink"/>
                <w:rFonts w:eastAsia="Arial"/>
                <w:spacing w:val="-3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 w:rsidRPr="00C964CE">
              <w:rPr>
                <w:rStyle w:val="Hyperlink"/>
                <w:rFonts w:eastAsia="Arial"/>
                <w:spacing w:val="1"/>
              </w:rPr>
              <w:t xml:space="preserve"> </w:t>
            </w:r>
            <w:r w:rsidR="00A85609" w:rsidRPr="00C964CE">
              <w:rPr>
                <w:rStyle w:val="Hyperlink"/>
                <w:rFonts w:eastAsia="Arial"/>
              </w:rPr>
              <w:t>П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О</w:t>
            </w:r>
            <w:r w:rsidR="00A85609" w:rsidRPr="00C964CE">
              <w:rPr>
                <w:rStyle w:val="Hyperlink"/>
                <w:rFonts w:eastAsia="Arial"/>
                <w:spacing w:val="-1"/>
              </w:rPr>
              <w:t>С</w:t>
            </w:r>
            <w:r w:rsidR="00A85609" w:rsidRPr="00C964CE">
              <w:rPr>
                <w:rStyle w:val="Hyperlink"/>
                <w:rFonts w:eastAsia="Arial"/>
              </w:rPr>
              <w:t>Е</w:t>
            </w:r>
            <w:r w:rsidR="00A85609" w:rsidRPr="00C964CE">
              <w:rPr>
                <w:rStyle w:val="Hyperlink"/>
                <w:rFonts w:eastAsia="Arial"/>
                <w:spacing w:val="1"/>
              </w:rPr>
              <w:t>Д</w:t>
            </w:r>
            <w:r w:rsidR="00A85609" w:rsidRPr="00C964CE">
              <w:rPr>
                <w:rStyle w:val="Hyperlink"/>
                <w:rFonts w:eastAsia="Arial"/>
              </w:rPr>
              <w:t>У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_Toc110333858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91</w:t>
            </w:r>
            <w:r w:rsidR="00A85609">
              <w:rPr>
                <w:webHidden/>
              </w:rPr>
              <w:fldChar w:fldCharType="end"/>
            </w:r>
          </w:hyperlink>
        </w:p>
        <w:p w14:paraId="57542F0B" w14:textId="22869F7A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59" w:history="1">
            <w:r w:rsidR="00A85609" w:rsidRPr="00C964CE">
              <w:rPr>
                <w:rStyle w:val="Hyperlink"/>
                <w:rFonts w:eastAsia="Times New Roman"/>
              </w:rPr>
              <w:t>19.</w:t>
            </w:r>
            <w:r w:rsidR="00A85609" w:rsidRPr="00C964CE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В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</w:rPr>
              <w:t>С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Т</w:t>
            </w:r>
            <w:r w:rsidR="00A85609" w:rsidRPr="00C964CE">
              <w:rPr>
                <w:rStyle w:val="Hyperlink"/>
                <w:rFonts w:eastAsia="Times New Roman"/>
              </w:rPr>
              <w:t>Е</w:t>
            </w:r>
            <w:r w:rsidR="00A85609" w:rsidRPr="00C964CE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ИН</w:t>
            </w:r>
            <w:r w:rsidR="00A85609" w:rsidRPr="00C964CE">
              <w:rPr>
                <w:rStyle w:val="Hyperlink"/>
                <w:rFonts w:eastAsia="Times New Roman"/>
              </w:rPr>
              <w:t>Ф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  <w:spacing w:val="2"/>
              </w:rPr>
              <w:t>М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ЦИ</w:t>
            </w:r>
            <w:r w:rsidR="00A85609" w:rsidRPr="00C964CE">
              <w:rPr>
                <w:rStyle w:val="Hyperlink"/>
                <w:rFonts w:eastAsia="Times New Roman"/>
              </w:rPr>
              <w:t>ЈА</w:t>
            </w:r>
            <w:r w:rsidR="00A85609" w:rsidRPr="00C964CE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КО</w:t>
            </w:r>
            <w:r w:rsidR="00A85609" w:rsidRPr="00C964CE">
              <w:rPr>
                <w:rStyle w:val="Hyperlink"/>
                <w:rFonts w:eastAsia="Times New Roman"/>
              </w:rPr>
              <w:t>Ј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И</w:t>
            </w:r>
            <w:r w:rsidR="00A85609" w:rsidRPr="00C964CE">
              <w:rPr>
                <w:rStyle w:val="Hyperlink"/>
                <w:rFonts w:eastAsia="Times New Roman"/>
              </w:rPr>
              <w:t>МА</w:t>
            </w:r>
            <w:r w:rsidR="00A85609" w:rsidRPr="00C964CE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Д</w:t>
            </w:r>
            <w:r w:rsidR="00A85609" w:rsidRPr="00C964CE">
              <w:rPr>
                <w:rStyle w:val="Hyperlink"/>
                <w:rFonts w:eastAsia="Times New Roman"/>
              </w:rPr>
              <w:t>Р</w:t>
            </w:r>
            <w:r w:rsidR="00A85609" w:rsidRPr="00C964CE">
              <w:rPr>
                <w:rStyle w:val="Hyperlink"/>
                <w:rFonts w:eastAsia="Times New Roman"/>
                <w:spacing w:val="3"/>
              </w:rPr>
              <w:t>Ж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В</w:t>
            </w:r>
            <w:r w:rsidR="00A85609" w:rsidRPr="00C964CE">
              <w:rPr>
                <w:rStyle w:val="Hyperlink"/>
                <w:rFonts w:eastAsia="Times New Roman"/>
                <w:spacing w:val="-1"/>
              </w:rPr>
              <w:t>Н</w:t>
            </w:r>
            <w:r w:rsidR="00A85609" w:rsidRPr="00C964CE">
              <w:rPr>
                <w:rStyle w:val="Hyperlink"/>
                <w:rFonts w:eastAsia="Times New Roman"/>
              </w:rPr>
              <w:t>И</w:t>
            </w:r>
            <w:r w:rsidR="00A85609" w:rsidRPr="00C964CE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Г</w:t>
            </w:r>
            <w:r w:rsidR="00A85609" w:rsidRPr="00C964CE">
              <w:rPr>
                <w:rStyle w:val="Hyperlink"/>
                <w:rFonts w:eastAsia="Times New Roman"/>
              </w:rPr>
              <w:t>АН</w:t>
            </w:r>
            <w:r w:rsidR="00A85609" w:rsidRPr="00C964CE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</w:t>
            </w:r>
            <w:r w:rsidR="00A85609" w:rsidRPr="00C964CE">
              <w:rPr>
                <w:rStyle w:val="Hyperlink"/>
                <w:rFonts w:eastAsia="Times New Roman"/>
              </w:rPr>
              <w:t>М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ОГ</w:t>
            </w:r>
            <w:r w:rsidR="00A85609" w:rsidRPr="00C964CE">
              <w:rPr>
                <w:rStyle w:val="Hyperlink"/>
                <w:rFonts w:eastAsia="Times New Roman"/>
              </w:rPr>
              <w:t>УЋА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В</w:t>
            </w:r>
            <w:r w:rsidR="00A85609" w:rsidRPr="00C964CE">
              <w:rPr>
                <w:rStyle w:val="Hyperlink"/>
                <w:rFonts w:eastAsia="Times New Roman"/>
              </w:rPr>
              <w:t xml:space="preserve">А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П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И</w:t>
            </w:r>
            <w:r w:rsidR="00A85609" w:rsidRPr="00C964CE">
              <w:rPr>
                <w:rStyle w:val="Hyperlink"/>
                <w:rFonts w:eastAsia="Times New Roman"/>
              </w:rPr>
              <w:t>С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Т</w:t>
            </w:r>
            <w:r w:rsidR="00A85609" w:rsidRPr="00C964CE">
              <w:rPr>
                <w:rStyle w:val="Hyperlink"/>
                <w:rFonts w:eastAsia="Times New Roman"/>
              </w:rPr>
              <w:t>УП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_Toc110333859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92</w:t>
            </w:r>
            <w:r w:rsidR="00A85609">
              <w:rPr>
                <w:webHidden/>
              </w:rPr>
              <w:fldChar w:fldCharType="end"/>
            </w:r>
          </w:hyperlink>
        </w:p>
        <w:p w14:paraId="539DA15F" w14:textId="2EC189E9" w:rsidR="00A85609" w:rsidRDefault="00D50A90">
          <w:pPr>
            <w:pStyle w:val="TOC1"/>
            <w:rPr>
              <w:rFonts w:asciiTheme="minorHAnsi" w:eastAsiaTheme="minorEastAsia" w:hAnsiTheme="minorHAnsi"/>
              <w:sz w:val="22"/>
              <w:lang w:val="sr-Latn-RS" w:eastAsia="sr-Latn-RS"/>
            </w:rPr>
          </w:pPr>
          <w:hyperlink w:anchor="_Toc110333860" w:history="1">
            <w:r w:rsidR="00A85609" w:rsidRPr="00C964CE">
              <w:rPr>
                <w:rStyle w:val="Hyperlink"/>
                <w:rFonts w:eastAsia="Times New Roman"/>
              </w:rPr>
              <w:t>20.</w:t>
            </w:r>
            <w:r w:rsidR="00A85609" w:rsidRPr="00C964CE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ИН</w:t>
            </w:r>
            <w:r w:rsidR="00A85609" w:rsidRPr="00C964CE">
              <w:rPr>
                <w:rStyle w:val="Hyperlink"/>
                <w:rFonts w:eastAsia="Times New Roman"/>
              </w:rPr>
              <w:t>Ф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</w:rPr>
              <w:t>МА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Ц</w:t>
            </w:r>
            <w:r w:rsidR="00A85609" w:rsidRPr="00C964CE">
              <w:rPr>
                <w:rStyle w:val="Hyperlink"/>
                <w:rFonts w:eastAsia="Times New Roman"/>
                <w:spacing w:val="3"/>
              </w:rPr>
              <w:t>И</w:t>
            </w:r>
            <w:r w:rsidR="00A85609" w:rsidRPr="00C964CE">
              <w:rPr>
                <w:rStyle w:val="Hyperlink"/>
                <w:rFonts w:eastAsia="Times New Roman"/>
              </w:rPr>
              <w:t>ЈЕ О</w:t>
            </w:r>
            <w:r w:rsidR="00A85609" w:rsidRPr="00C964CE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ПОДН</w:t>
            </w:r>
            <w:r w:rsidR="00A85609" w:rsidRPr="00C964CE">
              <w:rPr>
                <w:rStyle w:val="Hyperlink"/>
                <w:rFonts w:eastAsia="Times New Roman"/>
                <w:spacing w:val="-1"/>
              </w:rPr>
              <w:t>О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ШЕ</w:t>
            </w:r>
            <w:r w:rsidR="00A85609" w:rsidRPr="00C964CE">
              <w:rPr>
                <w:rStyle w:val="Hyperlink"/>
                <w:rFonts w:eastAsia="Times New Roman"/>
              </w:rPr>
              <w:t>ЊУ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A85609" w:rsidRPr="00C964CE">
              <w:rPr>
                <w:rStyle w:val="Hyperlink"/>
                <w:rFonts w:eastAsia="Times New Roman"/>
              </w:rPr>
              <w:t>АХ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ТЕВ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З</w:t>
            </w:r>
            <w:r w:rsidR="00A85609" w:rsidRPr="00C964CE">
              <w:rPr>
                <w:rStyle w:val="Hyperlink"/>
                <w:rFonts w:eastAsia="Times New Roman"/>
              </w:rPr>
              <w:t>А</w:t>
            </w:r>
            <w:r w:rsidR="00A85609" w:rsidRPr="00C964CE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3"/>
              </w:rPr>
              <w:t>П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И</w:t>
            </w:r>
            <w:r w:rsidR="00A85609" w:rsidRPr="00C964CE">
              <w:rPr>
                <w:rStyle w:val="Hyperlink"/>
                <w:rFonts w:eastAsia="Times New Roman"/>
              </w:rPr>
              <w:t>С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Т</w:t>
            </w:r>
            <w:r w:rsidR="00A85609" w:rsidRPr="00C964CE">
              <w:rPr>
                <w:rStyle w:val="Hyperlink"/>
                <w:rFonts w:eastAsia="Times New Roman"/>
              </w:rPr>
              <w:t xml:space="preserve">УП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ИН</w:t>
            </w:r>
            <w:r w:rsidR="00A85609" w:rsidRPr="00C964CE">
              <w:rPr>
                <w:rStyle w:val="Hyperlink"/>
                <w:rFonts w:eastAsia="Times New Roman"/>
              </w:rPr>
              <w:t>Ф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</w:t>
            </w:r>
            <w:r w:rsidR="00A85609" w:rsidRPr="00C964CE">
              <w:rPr>
                <w:rStyle w:val="Hyperlink"/>
                <w:rFonts w:eastAsia="Times New Roman"/>
                <w:spacing w:val="-2"/>
              </w:rPr>
              <w:t>Р</w:t>
            </w:r>
            <w:r w:rsidR="00A85609" w:rsidRPr="00C964CE">
              <w:rPr>
                <w:rStyle w:val="Hyperlink"/>
                <w:rFonts w:eastAsia="Times New Roman"/>
              </w:rPr>
              <w:t>МА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ЦИ</w:t>
            </w:r>
            <w:r w:rsidR="00A85609" w:rsidRPr="00C964CE">
              <w:rPr>
                <w:rStyle w:val="Hyperlink"/>
                <w:rFonts w:eastAsia="Times New Roman"/>
              </w:rPr>
              <w:t>ЈАМА</w:t>
            </w:r>
            <w:r w:rsidR="00A85609" w:rsidRPr="00C964CE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О</w:t>
            </w:r>
            <w:r w:rsidR="00A85609" w:rsidRPr="00C964CE">
              <w:rPr>
                <w:rStyle w:val="Hyperlink"/>
                <w:rFonts w:eastAsia="Times New Roman"/>
              </w:rPr>
              <w:t>Д</w:t>
            </w:r>
            <w:r w:rsidR="00A85609" w:rsidRPr="00C964CE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</w:rPr>
              <w:t>ЈА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ВНО</w:t>
            </w:r>
            <w:r w:rsidR="00A85609" w:rsidRPr="00C964CE">
              <w:rPr>
                <w:rStyle w:val="Hyperlink"/>
                <w:rFonts w:eastAsia="Times New Roman"/>
              </w:rPr>
              <w:t>Г</w:t>
            </w:r>
            <w:r w:rsidR="00A85609" w:rsidRPr="00C964CE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A85609" w:rsidRPr="00C964CE">
              <w:rPr>
                <w:rStyle w:val="Hyperlink"/>
                <w:rFonts w:eastAsia="Times New Roman"/>
                <w:spacing w:val="-1"/>
              </w:rPr>
              <w:t>З</w:t>
            </w:r>
            <w:r w:rsidR="00A85609" w:rsidRPr="00C964CE">
              <w:rPr>
                <w:rStyle w:val="Hyperlink"/>
                <w:rFonts w:eastAsia="Times New Roman"/>
                <w:spacing w:val="1"/>
              </w:rPr>
              <w:t>Н</w:t>
            </w:r>
            <w:r w:rsidR="00A85609" w:rsidRPr="00C964CE">
              <w:rPr>
                <w:rStyle w:val="Hyperlink"/>
                <w:rFonts w:eastAsia="Times New Roman"/>
              </w:rPr>
              <w:t>АЧАЈА</w:t>
            </w:r>
            <w:r w:rsidR="00A85609">
              <w:rPr>
                <w:webHidden/>
              </w:rPr>
              <w:tab/>
            </w:r>
            <w:r w:rsidR="00A85609">
              <w:rPr>
                <w:webHidden/>
              </w:rPr>
              <w:fldChar w:fldCharType="begin"/>
            </w:r>
            <w:r w:rsidR="00A85609">
              <w:rPr>
                <w:webHidden/>
              </w:rPr>
              <w:instrText xml:space="preserve"> PAGEREF _Toc110333860 \h </w:instrText>
            </w:r>
            <w:r w:rsidR="00A85609">
              <w:rPr>
                <w:webHidden/>
              </w:rPr>
            </w:r>
            <w:r w:rsidR="00A85609">
              <w:rPr>
                <w:webHidden/>
              </w:rPr>
              <w:fldChar w:fldCharType="separate"/>
            </w:r>
            <w:r>
              <w:rPr>
                <w:webHidden/>
              </w:rPr>
              <w:t>93</w:t>
            </w:r>
            <w:r w:rsidR="00A85609">
              <w:rPr>
                <w:webHidden/>
              </w:rPr>
              <w:fldChar w:fldCharType="end"/>
            </w:r>
          </w:hyperlink>
        </w:p>
        <w:p w14:paraId="0B5627E1" w14:textId="1C9EB8CA" w:rsidR="00C536F5" w:rsidRDefault="00216FB5" w:rsidP="00D67C58">
          <w:pPr>
            <w:pStyle w:val="TOC1"/>
          </w:pPr>
          <w:r>
            <w:rPr>
              <w:b/>
              <w:bCs/>
            </w:rPr>
            <w:lastRenderedPageBreak/>
            <w:fldChar w:fldCharType="end"/>
          </w:r>
        </w:p>
      </w:sdtContent>
    </w:sdt>
    <w:p w14:paraId="0344A1FB" w14:textId="77777777" w:rsidR="00D67C58" w:rsidRDefault="00D67C58" w:rsidP="00D67C58">
      <w:pPr>
        <w:spacing w:after="0"/>
      </w:pPr>
    </w:p>
    <w:p w14:paraId="7B06D958" w14:textId="77777777" w:rsidR="00672466" w:rsidRPr="001716A2" w:rsidRDefault="00672466" w:rsidP="00D67C58">
      <w:pPr>
        <w:pStyle w:val="Heading1"/>
        <w:spacing w:before="0"/>
        <w:rPr>
          <w:b w:val="0"/>
        </w:rPr>
      </w:pPr>
      <w:bookmarkStart w:id="0" w:name="_Toc110333832"/>
      <w:r w:rsidRPr="007E4F18">
        <w:rPr>
          <w:rFonts w:eastAsia="Times New Roman"/>
        </w:rPr>
        <w:t>1.</w:t>
      </w:r>
      <w:r w:rsidRPr="007E4F18">
        <w:rPr>
          <w:rFonts w:eastAsia="Times New Roman"/>
          <w:spacing w:val="-2"/>
        </w:rPr>
        <w:t xml:space="preserve"> </w:t>
      </w:r>
      <w:r w:rsidRPr="007E4F18">
        <w:rPr>
          <w:rFonts w:eastAsia="Times New Roman"/>
          <w:spacing w:val="1"/>
        </w:rPr>
        <w:t>О</w:t>
      </w:r>
      <w:r w:rsidRPr="007E4F18">
        <w:rPr>
          <w:rFonts w:eastAsia="Times New Roman"/>
        </w:rPr>
        <w:t>С</w:t>
      </w:r>
      <w:r w:rsidRPr="007E4F18">
        <w:rPr>
          <w:rFonts w:eastAsia="Times New Roman"/>
          <w:spacing w:val="1"/>
        </w:rPr>
        <w:t>НОВН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2"/>
        </w:rPr>
        <w:t xml:space="preserve"> </w:t>
      </w:r>
      <w:r w:rsidRPr="007E4F18">
        <w:rPr>
          <w:rFonts w:eastAsia="Times New Roman"/>
          <w:spacing w:val="-1"/>
        </w:rPr>
        <w:t>П</w:t>
      </w:r>
      <w:r w:rsidRPr="007E4F18">
        <w:rPr>
          <w:rFonts w:eastAsia="Times New Roman"/>
          <w:spacing w:val="1"/>
        </w:rPr>
        <w:t>ОД</w:t>
      </w:r>
      <w:r w:rsidRPr="007E4F18">
        <w:rPr>
          <w:rFonts w:eastAsia="Times New Roman"/>
          <w:spacing w:val="-2"/>
        </w:rPr>
        <w:t>А</w:t>
      </w:r>
      <w:r w:rsidRPr="007E4F18">
        <w:rPr>
          <w:rFonts w:eastAsia="Times New Roman"/>
          <w:spacing w:val="1"/>
        </w:rPr>
        <w:t>Ц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10"/>
        </w:rPr>
        <w:t xml:space="preserve"> </w:t>
      </w:r>
      <w:r w:rsidRPr="007E4F18">
        <w:rPr>
          <w:rFonts w:eastAsia="Times New Roman"/>
        </w:rPr>
        <w:t>О</w:t>
      </w:r>
      <w:r w:rsidRPr="007E4F18">
        <w:rPr>
          <w:rFonts w:eastAsia="Times New Roman"/>
          <w:spacing w:val="3"/>
        </w:rPr>
        <w:t xml:space="preserve"> </w:t>
      </w:r>
      <w:r w:rsidRPr="007E4F18">
        <w:rPr>
          <w:rFonts w:eastAsia="Times New Roman"/>
        </w:rPr>
        <w:t>У</w:t>
      </w:r>
      <w:r w:rsidRPr="007E4F18">
        <w:rPr>
          <w:rFonts w:eastAsia="Times New Roman"/>
          <w:spacing w:val="1"/>
        </w:rPr>
        <w:t>П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В</w:t>
      </w:r>
      <w:r w:rsidRPr="007E4F18">
        <w:rPr>
          <w:rFonts w:eastAsia="Times New Roman"/>
        </w:rPr>
        <w:t>И</w:t>
      </w:r>
      <w:r w:rsidRPr="007E4F18">
        <w:rPr>
          <w:rFonts w:eastAsia="Times New Roman"/>
          <w:spacing w:val="-9"/>
        </w:rPr>
        <w:t xml:space="preserve"> </w:t>
      </w:r>
      <w:r w:rsidRPr="007E4F18">
        <w:rPr>
          <w:rFonts w:eastAsia="Times New Roman"/>
          <w:spacing w:val="1"/>
        </w:rPr>
        <w:t>З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3"/>
        </w:rPr>
        <w:t xml:space="preserve"> 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1"/>
        </w:rPr>
        <w:t>Г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2"/>
        </w:rPr>
        <w:t>А</w:t>
      </w:r>
      <w:r w:rsidRPr="007E4F18">
        <w:rPr>
          <w:rFonts w:eastAsia="Times New Roman"/>
          <w:spacing w:val="-2"/>
        </w:rPr>
        <w:t>Р</w:t>
      </w:r>
      <w:r w:rsidRPr="007E4F18">
        <w:rPr>
          <w:rFonts w:eastAsia="Times New Roman"/>
          <w:spacing w:val="1"/>
        </w:rPr>
        <w:t>Н</w:t>
      </w:r>
      <w:r w:rsidRPr="007E4F18">
        <w:rPr>
          <w:rFonts w:eastAsia="Times New Roman"/>
        </w:rPr>
        <w:t>А</w:t>
      </w:r>
      <w:r w:rsidRPr="007E4F18">
        <w:rPr>
          <w:rFonts w:eastAsia="Times New Roman"/>
          <w:spacing w:val="-12"/>
        </w:rPr>
        <w:t xml:space="preserve"> </w:t>
      </w:r>
      <w:r w:rsidRPr="001716A2">
        <w:rPr>
          <w:rStyle w:val="Heading1Char"/>
          <w:b/>
          <w:color w:val="365F91" w:themeColor="accent1" w:themeShade="BF"/>
        </w:rPr>
        <w:t>ПЛАЋАЊА И ИНФОРМАТОРУ</w:t>
      </w:r>
      <w:bookmarkEnd w:id="0"/>
    </w:p>
    <w:p w14:paraId="50CD09E5" w14:textId="77777777" w:rsidR="00E44622" w:rsidRDefault="00E44622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14:paraId="65016996" w14:textId="77777777" w:rsidR="00672466" w:rsidRPr="001800F8" w:rsidRDefault="00672466" w:rsidP="00B2365A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  <w:u w:val="single"/>
        </w:rPr>
      </w:pPr>
      <w:r w:rsidRPr="001800F8">
        <w:rPr>
          <w:rFonts w:eastAsia="Times New Roman" w:cs="Times New Roman"/>
          <w:b/>
          <w:spacing w:val="1"/>
          <w:szCs w:val="24"/>
          <w:u w:val="single"/>
        </w:rPr>
        <w:t>Н</w:t>
      </w:r>
      <w:r w:rsidRPr="001800F8">
        <w:rPr>
          <w:rFonts w:eastAsia="Times New Roman" w:cs="Times New Roman"/>
          <w:b/>
          <w:szCs w:val="24"/>
          <w:u w:val="single"/>
        </w:rPr>
        <w:t>аз</w:t>
      </w:r>
      <w:r w:rsidRPr="001800F8">
        <w:rPr>
          <w:rFonts w:eastAsia="Times New Roman" w:cs="Times New Roman"/>
          <w:b/>
          <w:spacing w:val="1"/>
          <w:szCs w:val="24"/>
          <w:u w:val="single"/>
        </w:rPr>
        <w:t>и</w:t>
      </w:r>
      <w:r w:rsidRPr="001800F8">
        <w:rPr>
          <w:rFonts w:eastAsia="Times New Roman" w:cs="Times New Roman"/>
          <w:b/>
          <w:szCs w:val="24"/>
          <w:u w:val="single"/>
        </w:rPr>
        <w:t>в</w:t>
      </w:r>
      <w:r w:rsidRPr="001800F8">
        <w:rPr>
          <w:rFonts w:eastAsia="Times New Roman" w:cs="Times New Roman"/>
          <w:b/>
          <w:spacing w:val="-7"/>
          <w:szCs w:val="24"/>
          <w:u w:val="single"/>
        </w:rPr>
        <w:t xml:space="preserve"> </w:t>
      </w:r>
      <w:r w:rsidRPr="001800F8">
        <w:rPr>
          <w:rFonts w:eastAsia="Times New Roman" w:cs="Times New Roman"/>
          <w:b/>
          <w:szCs w:val="24"/>
          <w:u w:val="single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single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single"/>
        </w:rPr>
        <w:t>г</w:t>
      </w:r>
      <w:r w:rsidRPr="001800F8">
        <w:rPr>
          <w:rFonts w:eastAsia="Times New Roman" w:cs="Times New Roman"/>
          <w:b/>
          <w:szCs w:val="24"/>
          <w:u w:val="single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single"/>
        </w:rPr>
        <w:t>н</w:t>
      </w:r>
      <w:r w:rsidRPr="001800F8">
        <w:rPr>
          <w:rFonts w:eastAsia="Times New Roman" w:cs="Times New Roman"/>
          <w:b/>
          <w:szCs w:val="24"/>
          <w:u w:val="single"/>
        </w:rPr>
        <w:t>а:</w:t>
      </w:r>
    </w:p>
    <w:p w14:paraId="023C7FB4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65FBD88E" w14:textId="77777777" w:rsidR="00672466" w:rsidRPr="001800F8" w:rsidRDefault="00672466" w:rsidP="001716A2">
      <w:pPr>
        <w:spacing w:after="0" w:line="277" w:lineRule="auto"/>
        <w:ind w:left="160" w:right="103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b/>
          <w:spacing w:val="1"/>
          <w:szCs w:val="24"/>
        </w:rPr>
        <w:t>Уп</w:t>
      </w:r>
      <w:r w:rsidRPr="001800F8">
        <w:rPr>
          <w:rFonts w:eastAsia="Times New Roman" w:cs="Times New Roman"/>
          <w:b/>
          <w:szCs w:val="24"/>
        </w:rPr>
        <w:t>р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ва</w:t>
      </w:r>
      <w:r w:rsidR="005E30AD"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</w:rPr>
        <w:t>з</w:t>
      </w:r>
      <w:r w:rsidRPr="001800F8">
        <w:rPr>
          <w:rFonts w:eastAsia="Times New Roman" w:cs="Times New Roman"/>
          <w:b/>
          <w:szCs w:val="24"/>
        </w:rPr>
        <w:t>а</w:t>
      </w:r>
      <w:r w:rsidR="005E30AD"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гр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р</w:t>
      </w:r>
      <w:r w:rsidRPr="001800F8">
        <w:rPr>
          <w:rFonts w:eastAsia="Times New Roman" w:cs="Times New Roman"/>
          <w:b/>
          <w:spacing w:val="1"/>
          <w:szCs w:val="24"/>
        </w:rPr>
        <w:t>н</w:t>
      </w:r>
      <w:r w:rsidRPr="001800F8">
        <w:rPr>
          <w:rFonts w:eastAsia="Times New Roman" w:cs="Times New Roman"/>
          <w:b/>
          <w:szCs w:val="24"/>
        </w:rPr>
        <w:t>а</w:t>
      </w:r>
      <w:r w:rsidR="005E30AD"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</w:rPr>
        <w:t>п</w:t>
      </w:r>
      <w:r w:rsidRPr="001800F8">
        <w:rPr>
          <w:rFonts w:eastAsia="Times New Roman" w:cs="Times New Roman"/>
          <w:b/>
          <w:spacing w:val="-2"/>
          <w:szCs w:val="24"/>
        </w:rPr>
        <w:t>л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ћ</w:t>
      </w:r>
      <w:r w:rsidRPr="001800F8">
        <w:rPr>
          <w:rFonts w:eastAsia="Times New Roman" w:cs="Times New Roman"/>
          <w:b/>
          <w:spacing w:val="-1"/>
          <w:szCs w:val="24"/>
        </w:rPr>
        <w:t>а</w:t>
      </w:r>
      <w:r w:rsidRPr="001800F8">
        <w:rPr>
          <w:rFonts w:eastAsia="Times New Roman" w:cs="Times New Roman"/>
          <w:b/>
          <w:szCs w:val="24"/>
        </w:rPr>
        <w:t>њ</w:t>
      </w:r>
      <w:r w:rsidRPr="001800F8">
        <w:rPr>
          <w:rFonts w:eastAsia="Times New Roman" w:cs="Times New Roman"/>
          <w:b/>
          <w:spacing w:val="3"/>
          <w:szCs w:val="24"/>
        </w:rPr>
        <w:t>а</w:t>
      </w:r>
      <w:r w:rsidRPr="001800F8">
        <w:rPr>
          <w:rFonts w:eastAsia="Times New Roman" w:cs="Times New Roman"/>
          <w:szCs w:val="24"/>
        </w:rPr>
        <w:t xml:space="preserve"> -</w:t>
      </w:r>
      <w:r w:rsidRPr="001800F8">
        <w:rPr>
          <w:rFonts w:eastAsia="Times New Roman" w:cs="Times New Roman"/>
          <w:spacing w:val="5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орг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н</w:t>
      </w:r>
      <w:r w:rsidR="005E30AD" w:rsidRPr="001800F8">
        <w:rPr>
          <w:rFonts w:eastAsia="Times New Roman" w:cs="Times New Roman"/>
          <w:szCs w:val="24"/>
        </w:rPr>
        <w:t xml:space="preserve"> </w:t>
      </w:r>
      <w:r w:rsidR="008B2580" w:rsidRPr="001800F8">
        <w:rPr>
          <w:rFonts w:eastAsia="Times New Roman" w:cs="Times New Roman"/>
          <w:spacing w:val="16"/>
          <w:szCs w:val="24"/>
          <w:lang w:val="sr-Cyrl-RS"/>
        </w:rPr>
        <w:t>у</w:t>
      </w:r>
      <w:r w:rsidRPr="001800F8">
        <w:rPr>
          <w:rFonts w:eastAsia="Times New Roman" w:cs="Times New Roman"/>
          <w:spacing w:val="16"/>
          <w:szCs w:val="24"/>
        </w:rPr>
        <w:t xml:space="preserve">праве </w:t>
      </w:r>
      <w:r w:rsidRPr="001800F8">
        <w:rPr>
          <w:rFonts w:eastAsia="Times New Roman" w:cs="Times New Roman"/>
          <w:szCs w:val="24"/>
        </w:rPr>
        <w:t>у</w:t>
      </w:r>
      <w:r w:rsidR="005E30AD" w:rsidRPr="001800F8">
        <w:rPr>
          <w:rFonts w:eastAsia="Times New Roman" w:cs="Times New Roman"/>
          <w:szCs w:val="24"/>
        </w:rPr>
        <w:t xml:space="preserve"> </w:t>
      </w:r>
      <w:r w:rsidRPr="001800F8">
        <w:rPr>
          <w:rFonts w:eastAsia="Times New Roman" w:cs="Times New Roman"/>
          <w:spacing w:val="2"/>
          <w:szCs w:val="24"/>
        </w:rPr>
        <w:t>с</w:t>
      </w:r>
      <w:r w:rsidRPr="001800F8">
        <w:rPr>
          <w:rFonts w:eastAsia="Times New Roman" w:cs="Times New Roman"/>
          <w:spacing w:val="-1"/>
          <w:szCs w:val="24"/>
        </w:rPr>
        <w:t>ас</w:t>
      </w:r>
      <w:r w:rsidRPr="001800F8">
        <w:rPr>
          <w:rFonts w:eastAsia="Times New Roman" w:cs="Times New Roman"/>
          <w:spacing w:val="1"/>
          <w:szCs w:val="24"/>
        </w:rPr>
        <w:t>т</w:t>
      </w:r>
      <w:r w:rsidRPr="001800F8">
        <w:rPr>
          <w:rFonts w:eastAsia="Times New Roman" w:cs="Times New Roman"/>
          <w:spacing w:val="2"/>
          <w:szCs w:val="24"/>
        </w:rPr>
        <w:t>ав</w:t>
      </w:r>
      <w:r w:rsidRPr="001800F8">
        <w:rPr>
          <w:rFonts w:eastAsia="Times New Roman" w:cs="Times New Roman"/>
          <w:szCs w:val="24"/>
        </w:rPr>
        <w:t>у</w:t>
      </w:r>
      <w:r w:rsidR="005E30AD" w:rsidRPr="001800F8">
        <w:rPr>
          <w:rFonts w:eastAsia="Times New Roman" w:cs="Times New Roman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М</w:t>
      </w:r>
      <w:r w:rsidRPr="001800F8">
        <w:rPr>
          <w:rFonts w:eastAsia="Times New Roman" w:cs="Times New Roman"/>
          <w:spacing w:val="1"/>
          <w:szCs w:val="24"/>
        </w:rPr>
        <w:t>ини</w:t>
      </w:r>
      <w:r w:rsidRPr="001800F8">
        <w:rPr>
          <w:rFonts w:eastAsia="Times New Roman" w:cs="Times New Roman"/>
          <w:spacing w:val="-1"/>
          <w:szCs w:val="24"/>
        </w:rPr>
        <w:t>с</w:t>
      </w:r>
      <w:r w:rsidRPr="001800F8">
        <w:rPr>
          <w:rFonts w:eastAsia="Times New Roman" w:cs="Times New Roman"/>
          <w:spacing w:val="1"/>
          <w:szCs w:val="24"/>
        </w:rPr>
        <w:t>т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-1"/>
          <w:szCs w:val="24"/>
        </w:rPr>
        <w:t>с</w:t>
      </w:r>
      <w:r w:rsidRPr="001800F8">
        <w:rPr>
          <w:rFonts w:eastAsia="Times New Roman" w:cs="Times New Roman"/>
          <w:spacing w:val="1"/>
          <w:szCs w:val="24"/>
        </w:rPr>
        <w:t>т</w:t>
      </w:r>
      <w:r w:rsidRPr="001800F8">
        <w:rPr>
          <w:rFonts w:eastAsia="Times New Roman" w:cs="Times New Roman"/>
          <w:szCs w:val="24"/>
        </w:rPr>
        <w:t>ва</w:t>
      </w:r>
      <w:r w:rsidRPr="001800F8">
        <w:rPr>
          <w:rFonts w:eastAsia="Times New Roman" w:cs="Times New Roman"/>
          <w:spacing w:val="59"/>
          <w:szCs w:val="24"/>
        </w:rPr>
        <w:t xml:space="preserve"> </w:t>
      </w:r>
      <w:r w:rsidRPr="001800F8">
        <w:rPr>
          <w:rFonts w:eastAsia="Times New Roman" w:cs="Times New Roman"/>
          <w:spacing w:val="1"/>
          <w:szCs w:val="24"/>
        </w:rPr>
        <w:t>п</w:t>
      </w:r>
      <w:r w:rsidRPr="001800F8">
        <w:rPr>
          <w:rFonts w:eastAsia="Times New Roman" w:cs="Times New Roman"/>
          <w:szCs w:val="24"/>
        </w:rPr>
        <w:t>о</w:t>
      </w:r>
      <w:r w:rsidRPr="001800F8">
        <w:rPr>
          <w:rFonts w:eastAsia="Times New Roman" w:cs="Times New Roman"/>
          <w:spacing w:val="1"/>
          <w:szCs w:val="24"/>
        </w:rPr>
        <w:t>љ</w:t>
      </w:r>
      <w:r w:rsidRPr="001800F8">
        <w:rPr>
          <w:rFonts w:eastAsia="Times New Roman" w:cs="Times New Roman"/>
          <w:szCs w:val="24"/>
        </w:rPr>
        <w:t>о</w:t>
      </w:r>
      <w:r w:rsidRPr="001800F8">
        <w:rPr>
          <w:rFonts w:eastAsia="Times New Roman" w:cs="Times New Roman"/>
          <w:spacing w:val="1"/>
          <w:szCs w:val="24"/>
        </w:rPr>
        <w:t>п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1"/>
          <w:szCs w:val="24"/>
        </w:rPr>
        <w:t>и</w:t>
      </w:r>
      <w:r w:rsidRPr="001800F8">
        <w:rPr>
          <w:rFonts w:eastAsia="Times New Roman" w:cs="Times New Roman"/>
          <w:szCs w:val="24"/>
        </w:rPr>
        <w:t>вр</w:t>
      </w:r>
      <w:r w:rsidRPr="001800F8">
        <w:rPr>
          <w:rFonts w:eastAsia="Times New Roman" w:cs="Times New Roman"/>
          <w:spacing w:val="-1"/>
          <w:szCs w:val="24"/>
        </w:rPr>
        <w:t>е</w:t>
      </w:r>
      <w:r w:rsidR="003A5BC6" w:rsidRPr="001800F8">
        <w:rPr>
          <w:rFonts w:eastAsia="Times New Roman" w:cs="Times New Roman"/>
          <w:szCs w:val="24"/>
        </w:rPr>
        <w:t>де, шумарства и водопривреде</w:t>
      </w:r>
      <w:r w:rsidRPr="001800F8">
        <w:rPr>
          <w:rFonts w:eastAsia="Times New Roman" w:cs="Times New Roman"/>
          <w:szCs w:val="24"/>
        </w:rPr>
        <w:t>.</w:t>
      </w:r>
    </w:p>
    <w:p w14:paraId="09AFBA53" w14:textId="77777777"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14:paraId="358BBA80" w14:textId="77777777" w:rsidR="00672466" w:rsidRPr="00173D22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ћ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аз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14:paraId="4C7E8AC1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2D9DE82E" w14:textId="77777777" w:rsidR="00672466" w:rsidRPr="001800F8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 w:rsidRPr="001800F8">
        <w:rPr>
          <w:rFonts w:eastAsia="Times New Roman" w:cs="Times New Roman"/>
          <w:bCs/>
          <w:spacing w:val="1"/>
          <w:szCs w:val="24"/>
        </w:rPr>
        <w:t>Уп</w:t>
      </w:r>
      <w:r w:rsidRPr="001800F8">
        <w:rPr>
          <w:rFonts w:eastAsia="Times New Roman" w:cs="Times New Roman"/>
          <w:bCs/>
          <w:szCs w:val="24"/>
        </w:rPr>
        <w:t>р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ва</w:t>
      </w:r>
      <w:r w:rsidRPr="001800F8">
        <w:rPr>
          <w:rFonts w:eastAsia="Times New Roman" w:cs="Times New Roman"/>
          <w:bCs/>
          <w:spacing w:val="-8"/>
          <w:szCs w:val="24"/>
        </w:rPr>
        <w:t xml:space="preserve"> </w:t>
      </w:r>
      <w:r w:rsidRPr="001800F8">
        <w:rPr>
          <w:rFonts w:eastAsia="Times New Roman" w:cs="Times New Roman"/>
          <w:bCs/>
          <w:spacing w:val="1"/>
          <w:szCs w:val="24"/>
        </w:rPr>
        <w:t>з</w:t>
      </w:r>
      <w:r w:rsidRPr="001800F8">
        <w:rPr>
          <w:rFonts w:eastAsia="Times New Roman" w:cs="Times New Roman"/>
          <w:bCs/>
          <w:szCs w:val="24"/>
        </w:rPr>
        <w:t>а</w:t>
      </w:r>
      <w:r w:rsidRPr="001800F8">
        <w:rPr>
          <w:rFonts w:eastAsia="Times New Roman" w:cs="Times New Roman"/>
          <w:bCs/>
          <w:spacing w:val="-3"/>
          <w:szCs w:val="24"/>
        </w:rPr>
        <w:t xml:space="preserve"> 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гр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р</w:t>
      </w:r>
      <w:r w:rsidRPr="001800F8">
        <w:rPr>
          <w:rFonts w:eastAsia="Times New Roman" w:cs="Times New Roman"/>
          <w:bCs/>
          <w:spacing w:val="1"/>
          <w:szCs w:val="24"/>
        </w:rPr>
        <w:t>н</w:t>
      </w:r>
      <w:r w:rsidRPr="001800F8">
        <w:rPr>
          <w:rFonts w:eastAsia="Times New Roman" w:cs="Times New Roman"/>
          <w:bCs/>
          <w:szCs w:val="24"/>
        </w:rPr>
        <w:t>а</w:t>
      </w:r>
      <w:r w:rsidRPr="001800F8">
        <w:rPr>
          <w:rFonts w:eastAsia="Times New Roman" w:cs="Times New Roman"/>
          <w:bCs/>
          <w:spacing w:val="-9"/>
          <w:szCs w:val="24"/>
        </w:rPr>
        <w:t xml:space="preserve"> </w:t>
      </w:r>
      <w:r w:rsidRPr="001800F8">
        <w:rPr>
          <w:rFonts w:eastAsia="Times New Roman" w:cs="Times New Roman"/>
          <w:bCs/>
          <w:spacing w:val="1"/>
          <w:szCs w:val="24"/>
        </w:rPr>
        <w:t>п</w:t>
      </w:r>
      <w:r w:rsidRPr="001800F8">
        <w:rPr>
          <w:rFonts w:eastAsia="Times New Roman" w:cs="Times New Roman"/>
          <w:bCs/>
          <w:szCs w:val="24"/>
        </w:rPr>
        <w:t>л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pacing w:val="2"/>
          <w:szCs w:val="24"/>
        </w:rPr>
        <w:t>ћ</w:t>
      </w:r>
      <w:r w:rsidRPr="001800F8">
        <w:rPr>
          <w:rFonts w:eastAsia="Times New Roman" w:cs="Times New Roman"/>
          <w:bCs/>
          <w:spacing w:val="-1"/>
          <w:szCs w:val="24"/>
        </w:rPr>
        <w:t>а</w:t>
      </w:r>
      <w:r w:rsidRPr="001800F8">
        <w:rPr>
          <w:rFonts w:eastAsia="Times New Roman" w:cs="Times New Roman"/>
          <w:bCs/>
          <w:szCs w:val="24"/>
        </w:rPr>
        <w:t>ња</w:t>
      </w:r>
    </w:p>
    <w:p w14:paraId="1DE0ECED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58EE0D1F" w14:textId="77777777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3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>ш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3F7A53F9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52F45F02" w14:textId="77777777" w:rsidR="00672466" w:rsidRPr="001800F8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spacing w:val="1"/>
          <w:szCs w:val="24"/>
        </w:rPr>
        <w:t>Б</w:t>
      </w:r>
      <w:r w:rsidRPr="001800F8">
        <w:rPr>
          <w:rFonts w:eastAsia="Times New Roman" w:cs="Times New Roman"/>
          <w:spacing w:val="-5"/>
          <w:szCs w:val="24"/>
        </w:rPr>
        <w:t>у</w:t>
      </w:r>
      <w:r w:rsidRPr="001800F8">
        <w:rPr>
          <w:rFonts w:eastAsia="Times New Roman" w:cs="Times New Roman"/>
          <w:spacing w:val="3"/>
          <w:szCs w:val="24"/>
        </w:rPr>
        <w:t>л</w:t>
      </w:r>
      <w:r w:rsidRPr="001800F8">
        <w:rPr>
          <w:rFonts w:eastAsia="Times New Roman" w:cs="Times New Roman"/>
          <w:spacing w:val="-1"/>
          <w:szCs w:val="24"/>
        </w:rPr>
        <w:t>е</w:t>
      </w:r>
      <w:r w:rsidRPr="001800F8">
        <w:rPr>
          <w:rFonts w:eastAsia="Times New Roman" w:cs="Times New Roman"/>
          <w:szCs w:val="24"/>
        </w:rPr>
        <w:t>в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-8"/>
          <w:szCs w:val="24"/>
        </w:rPr>
        <w:t xml:space="preserve"> </w:t>
      </w:r>
      <w:r w:rsidRPr="001800F8">
        <w:rPr>
          <w:rFonts w:eastAsia="Times New Roman" w:cs="Times New Roman"/>
          <w:spacing w:val="1"/>
          <w:szCs w:val="24"/>
        </w:rPr>
        <w:t>к</w:t>
      </w:r>
      <w:r w:rsidRPr="001800F8">
        <w:rPr>
          <w:rFonts w:eastAsia="Times New Roman" w:cs="Times New Roman"/>
          <w:szCs w:val="24"/>
        </w:rPr>
        <w:t>р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pacing w:val="1"/>
          <w:szCs w:val="24"/>
        </w:rPr>
        <w:t>љ</w:t>
      </w:r>
      <w:r w:rsidRPr="001800F8">
        <w:rPr>
          <w:rFonts w:eastAsia="Times New Roman" w:cs="Times New Roman"/>
          <w:szCs w:val="24"/>
        </w:rPr>
        <w:t>а</w:t>
      </w:r>
      <w:r w:rsidRPr="001800F8">
        <w:rPr>
          <w:rFonts w:eastAsia="Times New Roman" w:cs="Times New Roman"/>
          <w:spacing w:val="-4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Ал</w:t>
      </w:r>
      <w:r w:rsidRPr="001800F8">
        <w:rPr>
          <w:rFonts w:eastAsia="Times New Roman" w:cs="Times New Roman"/>
          <w:spacing w:val="-1"/>
          <w:szCs w:val="24"/>
        </w:rPr>
        <w:t>е</w:t>
      </w:r>
      <w:r w:rsidRPr="001800F8">
        <w:rPr>
          <w:rFonts w:eastAsia="Times New Roman" w:cs="Times New Roman"/>
          <w:spacing w:val="1"/>
          <w:szCs w:val="24"/>
        </w:rPr>
        <w:t>к</w:t>
      </w:r>
      <w:r w:rsidRPr="001800F8">
        <w:rPr>
          <w:rFonts w:eastAsia="Times New Roman" w:cs="Times New Roman"/>
          <w:spacing w:val="-1"/>
          <w:szCs w:val="24"/>
        </w:rPr>
        <w:t>са</w:t>
      </w:r>
      <w:r w:rsidRPr="001800F8">
        <w:rPr>
          <w:rFonts w:eastAsia="Times New Roman" w:cs="Times New Roman"/>
          <w:spacing w:val="4"/>
          <w:szCs w:val="24"/>
        </w:rPr>
        <w:t>н</w:t>
      </w:r>
      <w:r w:rsidRPr="001800F8">
        <w:rPr>
          <w:rFonts w:eastAsia="Times New Roman" w:cs="Times New Roman"/>
          <w:szCs w:val="24"/>
        </w:rPr>
        <w:t>дра</w:t>
      </w:r>
      <w:r w:rsidRPr="001800F8">
        <w:rPr>
          <w:rFonts w:eastAsia="Times New Roman" w:cs="Times New Roman"/>
          <w:spacing w:val="-13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84,</w:t>
      </w:r>
      <w:r w:rsidRPr="001800F8">
        <w:rPr>
          <w:rFonts w:eastAsia="Times New Roman" w:cs="Times New Roman"/>
          <w:spacing w:val="-3"/>
          <w:szCs w:val="24"/>
        </w:rPr>
        <w:t xml:space="preserve"> </w:t>
      </w:r>
      <w:r w:rsidRPr="001800F8">
        <w:rPr>
          <w:rFonts w:eastAsia="Times New Roman" w:cs="Times New Roman"/>
          <w:szCs w:val="24"/>
        </w:rPr>
        <w:t>11050</w:t>
      </w:r>
      <w:r w:rsidRPr="001800F8">
        <w:rPr>
          <w:rFonts w:eastAsia="Times New Roman" w:cs="Times New Roman"/>
          <w:spacing w:val="-6"/>
          <w:szCs w:val="24"/>
        </w:rPr>
        <w:t xml:space="preserve"> </w:t>
      </w:r>
      <w:r w:rsidRPr="001800F8">
        <w:rPr>
          <w:rFonts w:eastAsia="Times New Roman" w:cs="Times New Roman"/>
          <w:spacing w:val="-1"/>
          <w:szCs w:val="24"/>
        </w:rPr>
        <w:t>Бе</w:t>
      </w:r>
      <w:r w:rsidRPr="001800F8">
        <w:rPr>
          <w:rFonts w:eastAsia="Times New Roman" w:cs="Times New Roman"/>
          <w:szCs w:val="24"/>
        </w:rPr>
        <w:t>ог</w:t>
      </w:r>
      <w:r w:rsidRPr="001800F8">
        <w:rPr>
          <w:rFonts w:eastAsia="Times New Roman" w:cs="Times New Roman"/>
          <w:spacing w:val="2"/>
          <w:szCs w:val="24"/>
        </w:rPr>
        <w:t>р</w:t>
      </w:r>
      <w:r w:rsidRPr="001800F8">
        <w:rPr>
          <w:rFonts w:eastAsia="Times New Roman" w:cs="Times New Roman"/>
          <w:spacing w:val="-1"/>
          <w:szCs w:val="24"/>
        </w:rPr>
        <w:t>а</w:t>
      </w:r>
      <w:r w:rsidRPr="001800F8">
        <w:rPr>
          <w:rFonts w:eastAsia="Times New Roman" w:cs="Times New Roman"/>
          <w:szCs w:val="24"/>
        </w:rPr>
        <w:t>д</w:t>
      </w:r>
    </w:p>
    <w:p w14:paraId="03EDAA9E" w14:textId="77777777" w:rsidR="00E44622" w:rsidRPr="001800F8" w:rsidRDefault="00B33F35" w:rsidP="00E44622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800F8">
        <w:rPr>
          <w:rFonts w:eastAsia="Times New Roman" w:cs="Times New Roman"/>
          <w:szCs w:val="24"/>
        </w:rPr>
        <w:t>Булевар Михајла Пупина 113а, 11070 Нови Београд</w:t>
      </w:r>
    </w:p>
    <w:p w14:paraId="4FB72F89" w14:textId="77777777" w:rsidR="00E44622" w:rsidRDefault="00E44622" w:rsidP="00E44622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</w:p>
    <w:p w14:paraId="41A78731" w14:textId="77777777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ч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б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ој:</w:t>
      </w:r>
    </w:p>
    <w:p w14:paraId="52FA3645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6400DC3E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14:paraId="100E14F0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0745E992" w14:textId="77777777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ид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ен</w:t>
      </w:r>
      <w:r w:rsidRPr="001800F8">
        <w:rPr>
          <w:rFonts w:eastAsia="Times New Roman" w:cs="Times New Roman"/>
          <w:b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ик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ц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1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б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ој:</w:t>
      </w:r>
    </w:p>
    <w:p w14:paraId="201E4A3A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451251C9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14:paraId="6AD86721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0AF95866" w14:textId="77777777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за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при</w:t>
      </w:r>
      <w:r w:rsidRPr="001800F8">
        <w:rPr>
          <w:rFonts w:eastAsia="Times New Roman" w:cs="Times New Roman"/>
          <w:b/>
          <w:szCs w:val="24"/>
          <w:u w:val="thick" w:color="000000"/>
        </w:rPr>
        <w:t>ј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нес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pacing w:val="5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zCs w:val="24"/>
        </w:rPr>
        <w:t>:</w:t>
      </w:r>
    </w:p>
    <w:p w14:paraId="1AC0FAD4" w14:textId="77777777"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14:paraId="78634C36" w14:textId="77777777"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14:paraId="146FB279" w14:textId="77777777" w:rsidR="00E35622" w:rsidRDefault="00672466" w:rsidP="00E44622">
      <w:pPr>
        <w:spacing w:after="0" w:line="379" w:lineRule="auto"/>
        <w:ind w:right="4801"/>
        <w:jc w:val="left"/>
      </w:pP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за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при</w:t>
      </w:r>
      <w:r w:rsidRPr="001800F8">
        <w:rPr>
          <w:rFonts w:eastAsia="Times New Roman" w:cs="Times New Roman"/>
          <w:b/>
          <w:szCs w:val="24"/>
          <w:u w:val="thick" w:color="000000"/>
        </w:rPr>
        <w:t>ј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ле</w:t>
      </w:r>
      <w:r w:rsidRPr="001800F8">
        <w:rPr>
          <w:rFonts w:eastAsia="Times New Roman" w:cs="Times New Roman"/>
          <w:b/>
          <w:spacing w:val="3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1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3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>ш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14:paraId="1C1E935E" w14:textId="77777777" w:rsidR="00C76034" w:rsidRPr="001800F8" w:rsidRDefault="00672466" w:rsidP="00E44622">
      <w:pPr>
        <w:spacing w:after="0" w:line="379" w:lineRule="auto"/>
        <w:ind w:right="1316"/>
        <w:jc w:val="left"/>
        <w:rPr>
          <w:rFonts w:eastAsia="Times New Roman" w:cs="Times New Roman"/>
          <w:b/>
          <w:szCs w:val="24"/>
          <w:u w:val="thick" w:color="000000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Лиц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г</w:t>
      </w:r>
      <w:r w:rsidRPr="001800F8">
        <w:rPr>
          <w:rFonts w:eastAsia="Times New Roman" w:cs="Times New Roman"/>
          <w:b/>
          <w:szCs w:val="24"/>
          <w:u w:val="thick" w:color="000000"/>
        </w:rPr>
        <w:t>ово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за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ч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от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т</w:t>
      </w:r>
      <w:r w:rsidR="006A424C"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оје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zCs w:val="24"/>
          <w:u w:val="thick" w:color="000000"/>
        </w:rPr>
        <w:t>фо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:</w:t>
      </w:r>
    </w:p>
    <w:p w14:paraId="5C083498" w14:textId="77777777" w:rsidR="00C76034" w:rsidRPr="00C76034" w:rsidRDefault="00C76034" w:rsidP="00454464">
      <w:pPr>
        <w:tabs>
          <w:tab w:val="left" w:pos="1963"/>
        </w:tabs>
        <w:rPr>
          <w:sz w:val="22"/>
        </w:rPr>
      </w:pPr>
      <w:r>
        <w:rPr>
          <w:sz w:val="15"/>
          <w:szCs w:val="15"/>
        </w:rPr>
        <w:t xml:space="preserve">  </w:t>
      </w:r>
      <w:r w:rsidR="00454464">
        <w:rPr>
          <w:sz w:val="15"/>
          <w:szCs w:val="15"/>
        </w:rPr>
        <w:t xml:space="preserve">  </w:t>
      </w:r>
      <w:r w:rsidR="00115BBD">
        <w:rPr>
          <w:rFonts w:eastAsia="Times New Roman" w:cs="Times New Roman"/>
          <w:spacing w:val="-1"/>
          <w:szCs w:val="24"/>
          <w:lang w:val="sr-Cyrl-RS"/>
        </w:rPr>
        <w:t>Марко Кесић</w:t>
      </w:r>
      <w:r>
        <w:rPr>
          <w:rFonts w:eastAsia="Times New Roman" w:cs="Times New Roman"/>
          <w:spacing w:val="-1"/>
          <w:szCs w:val="24"/>
        </w:rPr>
        <w:t xml:space="preserve">, в.д. </w:t>
      </w:r>
      <w:r w:rsidR="00454464">
        <w:rPr>
          <w:rFonts w:eastAsia="Times New Roman" w:cs="Times New Roman"/>
          <w:spacing w:val="-1"/>
          <w:szCs w:val="24"/>
        </w:rPr>
        <w:t>директора</w:t>
      </w:r>
      <w:r>
        <w:rPr>
          <w:sz w:val="22"/>
          <w:lang w:val="sr-Cyrl-CS"/>
        </w:rPr>
        <w:t xml:space="preserve"> </w:t>
      </w:r>
    </w:p>
    <w:p w14:paraId="41D694F1" w14:textId="77777777" w:rsidR="00672466" w:rsidRPr="001800F8" w:rsidRDefault="00672466" w:rsidP="00E44622">
      <w:pPr>
        <w:spacing w:after="0" w:line="271" w:lineRule="auto"/>
        <w:ind w:right="101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Ли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ц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3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оја</w:t>
      </w:r>
      <w:r w:rsidRPr="001800F8">
        <w:rPr>
          <w:rFonts w:eastAsia="Times New Roman" w:cs="Times New Roman"/>
          <w:b/>
          <w:spacing w:val="4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43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ра</w:t>
      </w:r>
      <w:r w:rsidRPr="001800F8">
        <w:rPr>
          <w:rFonts w:eastAsia="Times New Roman" w:cs="Times New Roman"/>
          <w:b/>
          <w:szCs w:val="24"/>
          <w:u w:val="thick" w:color="000000"/>
        </w:rPr>
        <w:t>ју</w:t>
      </w:r>
      <w:r w:rsidRPr="001800F8">
        <w:rPr>
          <w:rFonts w:eastAsia="Times New Roman" w:cs="Times New Roman"/>
          <w:b/>
          <w:spacing w:val="3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44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ђ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ни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3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ци</w:t>
      </w:r>
      <w:r w:rsidRPr="001800F8">
        <w:rPr>
          <w:rFonts w:eastAsia="Times New Roman" w:cs="Times New Roman"/>
          <w:b/>
          <w:szCs w:val="24"/>
          <w:u w:val="thick" w:color="000000"/>
        </w:rPr>
        <w:t>јама,</w:t>
      </w:r>
      <w:r w:rsidRPr="001800F8">
        <w:rPr>
          <w:rFonts w:eastAsia="Times New Roman" w:cs="Times New Roman"/>
          <w:b/>
          <w:spacing w:val="2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6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ци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3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43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дњ</w:t>
      </w:r>
      <w:r w:rsidRPr="001800F8">
        <w:rPr>
          <w:rFonts w:eastAsia="Times New Roman" w:cs="Times New Roman"/>
          <w:b/>
          <w:szCs w:val="24"/>
          <w:u w:val="thick" w:color="000000"/>
        </w:rPr>
        <w:t>ама</w:t>
      </w:r>
      <w:r w:rsidRPr="001800F8">
        <w:rPr>
          <w:rFonts w:eastAsia="Times New Roman" w:cs="Times New Roman"/>
          <w:b/>
          <w:spacing w:val="3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4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зи</w:t>
      </w:r>
      <w:r w:rsidRPr="001800F8">
        <w:rPr>
          <w:rFonts w:eastAsia="Times New Roman" w:cs="Times New Roman"/>
          <w:b/>
          <w:spacing w:val="4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zCs w:val="24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з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ом</w:t>
      </w:r>
      <w:r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 објављ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њ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-16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7"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zCs w:val="24"/>
        </w:rPr>
        <w:t>:</w:t>
      </w:r>
    </w:p>
    <w:p w14:paraId="601CC6B4" w14:textId="77777777" w:rsidR="00672466" w:rsidRDefault="00672466" w:rsidP="001716A2">
      <w:pPr>
        <w:spacing w:before="8" w:after="0" w:line="120" w:lineRule="exact"/>
        <w:rPr>
          <w:sz w:val="12"/>
          <w:szCs w:val="12"/>
        </w:rPr>
      </w:pPr>
    </w:p>
    <w:p w14:paraId="4AFFC979" w14:textId="77777777" w:rsidR="00672466" w:rsidRDefault="00672466" w:rsidP="001716A2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51E0F7E1" w14:textId="77777777" w:rsidR="00672466" w:rsidRDefault="00672466" w:rsidP="001716A2">
      <w:pPr>
        <w:spacing w:before="6" w:after="0" w:line="160" w:lineRule="exact"/>
        <w:rPr>
          <w:sz w:val="16"/>
          <w:szCs w:val="16"/>
        </w:rPr>
      </w:pPr>
    </w:p>
    <w:p w14:paraId="3E92532C" w14:textId="77777777" w:rsidR="00672466" w:rsidRPr="001800F8" w:rsidRDefault="00672466" w:rsidP="00E44622">
      <w:pPr>
        <w:spacing w:after="0" w:line="240" w:lineRule="auto"/>
        <w:ind w:right="-20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објављ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њ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и а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рн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ти</w:t>
      </w:r>
      <w:r w:rsidRPr="001800F8">
        <w:rPr>
          <w:rFonts w:eastAsia="Times New Roman" w:cs="Times New Roman"/>
          <w:b/>
          <w:spacing w:val="-1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6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се</w:t>
      </w:r>
      <w:r w:rsidRPr="001800F8">
        <w:rPr>
          <w:rFonts w:eastAsia="Times New Roman" w:cs="Times New Roman"/>
          <w:b/>
          <w:szCs w:val="24"/>
          <w:u w:val="thick" w:color="000000"/>
        </w:rPr>
        <w:t>:</w:t>
      </w:r>
    </w:p>
    <w:p w14:paraId="0E8D900F" w14:textId="77777777"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67DC5774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 w:rsidR="001716A2">
        <w:rPr>
          <w:rFonts w:eastAsia="Times New Roman" w:cs="Times New Roman"/>
          <w:spacing w:val="-6"/>
          <w:szCs w:val="24"/>
        </w:rPr>
        <w:t>Одсеку</w:t>
      </w:r>
      <w:r w:rsidR="001716A2" w:rsidRPr="001716A2">
        <w:rPr>
          <w:rFonts w:eastAsia="Times New Roman" w:cs="Times New Roman"/>
          <w:spacing w:val="-6"/>
          <w:szCs w:val="24"/>
        </w:rPr>
        <w:t xml:space="preserve"> за односе са јавношћу, информисање и сарадњу са корисницима аграрних подстицаја</w:t>
      </w:r>
    </w:p>
    <w:p w14:paraId="0B13EC56" w14:textId="77777777"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14:paraId="165E6800" w14:textId="77777777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ум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вог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објављ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ва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њ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3EC889CA" w14:textId="77777777"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2E5AD04B" w14:textId="77777777"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14:paraId="6CF592C7" w14:textId="6E961CC0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0FD9EB23" w14:textId="77777777" w:rsidR="00DD17BD" w:rsidRDefault="00DD17BD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240CCBB7" w14:textId="77777777" w:rsidR="00672466" w:rsidRPr="001800F8" w:rsidRDefault="00672466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  <w:u w:val="thick" w:color="000000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lastRenderedPageBreak/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ум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л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дњ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11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зм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ли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19EFE2DB" w14:textId="77777777" w:rsidR="00D67C58" w:rsidRPr="00D67C58" w:rsidRDefault="00D67C58" w:rsidP="00C76034">
      <w:pPr>
        <w:spacing w:after="0" w:line="240" w:lineRule="auto"/>
        <w:ind w:left="160" w:right="-20"/>
        <w:jc w:val="left"/>
        <w:rPr>
          <w:rFonts w:eastAsia="Times New Roman" w:cs="Times New Roman"/>
          <w:bCs/>
          <w:sz w:val="14"/>
          <w:szCs w:val="24"/>
        </w:rPr>
      </w:pPr>
    </w:p>
    <w:p w14:paraId="52DDFE8D" w14:textId="6016294C" w:rsidR="00E44622" w:rsidRDefault="007E66FA" w:rsidP="00DD17BD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312CBA">
        <w:rPr>
          <w:rFonts w:eastAsia="Times New Roman" w:cs="Times New Roman"/>
          <w:bCs/>
          <w:szCs w:val="24"/>
        </w:rPr>
        <w:t>1</w:t>
      </w:r>
      <w:r w:rsidR="006516B9">
        <w:rPr>
          <w:rFonts w:eastAsia="Times New Roman" w:cs="Times New Roman"/>
          <w:bCs/>
          <w:szCs w:val="24"/>
          <w:lang w:val="sr-Latn-RS"/>
        </w:rPr>
        <w:t>.</w:t>
      </w:r>
      <w:r w:rsidR="00F3603E">
        <w:rPr>
          <w:rFonts w:eastAsia="Times New Roman" w:cs="Times New Roman"/>
          <w:bCs/>
          <w:szCs w:val="24"/>
          <w:lang w:val="sr-Latn-RS"/>
        </w:rPr>
        <w:t>0</w:t>
      </w:r>
      <w:r w:rsidR="003D7311">
        <w:rPr>
          <w:rFonts w:eastAsia="Times New Roman" w:cs="Times New Roman"/>
          <w:bCs/>
          <w:szCs w:val="24"/>
        </w:rPr>
        <w:t>8</w:t>
      </w:r>
      <w:r w:rsidR="00C21D08">
        <w:rPr>
          <w:rFonts w:eastAsia="Times New Roman" w:cs="Times New Roman"/>
          <w:bCs/>
          <w:szCs w:val="24"/>
        </w:rPr>
        <w:t>.202</w:t>
      </w:r>
      <w:r w:rsidR="00F3603E">
        <w:rPr>
          <w:rFonts w:eastAsia="Times New Roman" w:cs="Times New Roman"/>
          <w:bCs/>
          <w:szCs w:val="24"/>
        </w:rPr>
        <w:t>2</w:t>
      </w:r>
      <w:r w:rsidR="00C76034">
        <w:rPr>
          <w:rFonts w:eastAsia="Times New Roman" w:cs="Times New Roman"/>
          <w:bCs/>
          <w:szCs w:val="24"/>
        </w:rPr>
        <w:t>. године</w:t>
      </w:r>
    </w:p>
    <w:p w14:paraId="1A7112EB" w14:textId="77777777" w:rsidR="00DD17BD" w:rsidRPr="00DD17BD" w:rsidRDefault="00DD17BD" w:rsidP="00DD17BD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</w:p>
    <w:p w14:paraId="297B48EE" w14:textId="77777777" w:rsidR="00B648CA" w:rsidRPr="001800F8" w:rsidRDefault="00B648CA" w:rsidP="00E44622">
      <w:pPr>
        <w:spacing w:before="29"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Гд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е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е </w:t>
      </w:r>
      <w:r w:rsidRPr="001800F8">
        <w:rPr>
          <w:rFonts w:eastAsia="Times New Roman" w:cs="Times New Roman"/>
          <w:b/>
          <w:szCs w:val="24"/>
          <w:u w:val="thick" w:color="000000"/>
        </w:rPr>
        <w:t>м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е 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ва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и </w:t>
      </w:r>
      <w:r w:rsidRPr="001800F8">
        <w:rPr>
          <w:rFonts w:eastAsia="Times New Roman" w:cs="Times New Roman"/>
          <w:b/>
          <w:szCs w:val="24"/>
          <w:u w:val="thick" w:color="000000"/>
        </w:rPr>
        <w:t>у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>д</w:t>
      </w:r>
      <w:r w:rsidRPr="001800F8">
        <w:rPr>
          <w:rFonts w:eastAsia="Times New Roman" w:cs="Times New Roman"/>
          <w:b/>
          <w:spacing w:val="20"/>
          <w:szCs w:val="24"/>
          <w:u w:val="thick" w:color="000000"/>
        </w:rPr>
        <w:t xml:space="preserve"> 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у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о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pacing w:val="11"/>
          <w:szCs w:val="24"/>
          <w:u w:val="thick" w:color="000000"/>
        </w:rPr>
        <w:t xml:space="preserve"> 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и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zCs w:val="24"/>
          <w:u w:val="thick" w:color="000000"/>
        </w:rPr>
        <w:t>абав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и 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>ш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ам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а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п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zCs w:val="24"/>
          <w:u w:val="thick" w:color="000000"/>
        </w:rPr>
        <w:t>ја</w:t>
      </w:r>
      <w:r w:rsidR="005E30AD" w:rsidRPr="001800F8">
        <w:rPr>
          <w:rFonts w:eastAsia="Times New Roman" w:cs="Times New Roman"/>
          <w:b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а:</w:t>
      </w:r>
    </w:p>
    <w:p w14:paraId="79A9A6E7" w14:textId="77777777"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14:paraId="7C74E0F4" w14:textId="77777777" w:rsidR="00B648CA" w:rsidRDefault="00B648CA" w:rsidP="003C045A">
      <w:pPr>
        <w:spacing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2D371E">
        <w:rPr>
          <w:rFonts w:eastAsia="Times New Roman" w:cs="Times New Roman"/>
          <w:spacing w:val="-2"/>
          <w:szCs w:val="24"/>
          <w:lang w:val="sr-Cyrl-RS"/>
        </w:rPr>
        <w:t>Б</w:t>
      </w:r>
      <w:r w:rsidR="00487078">
        <w:rPr>
          <w:rFonts w:eastAsia="Times New Roman" w:cs="Times New Roman"/>
          <w:spacing w:val="-2"/>
          <w:szCs w:val="24"/>
        </w:rPr>
        <w:t xml:space="preserve">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 w:rsidR="001716A2" w:rsidRPr="001716A2">
        <w:rPr>
          <w:rFonts w:eastAsia="Times New Roman" w:cs="Times New Roman"/>
          <w:szCs w:val="24"/>
          <w:lang w:val="sr-Cyrl-RS"/>
        </w:rPr>
        <w:t>Одсека за односе са јавношћу,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 w:rsidR="003C045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2AE6E65B" w14:textId="77777777" w:rsidR="00E44622" w:rsidRDefault="00E44622" w:rsidP="00E44622">
      <w:pPr>
        <w:spacing w:after="0" w:line="240" w:lineRule="auto"/>
        <w:ind w:right="-20"/>
        <w:jc w:val="left"/>
        <w:rPr>
          <w:sz w:val="16"/>
          <w:szCs w:val="16"/>
        </w:rPr>
      </w:pPr>
    </w:p>
    <w:p w14:paraId="771FF251" w14:textId="77777777" w:rsidR="00B648CA" w:rsidRPr="001800F8" w:rsidRDefault="00B648CA" w:rsidP="00E44622">
      <w:pPr>
        <w:spacing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В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б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-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Ин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>ф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ма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zCs w:val="24"/>
          <w:u w:val="thick" w:color="000000"/>
        </w:rPr>
        <w:t>(а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др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8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2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оје</w:t>
      </w:r>
      <w:r w:rsidRPr="001800F8">
        <w:rPr>
          <w:rFonts w:eastAsia="Times New Roman" w:cs="Times New Roman"/>
          <w:b/>
          <w:spacing w:val="-5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zCs w:val="24"/>
          <w:u w:val="thick" w:color="000000"/>
        </w:rPr>
        <w:t>е м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-3"/>
          <w:szCs w:val="24"/>
          <w:u w:val="thick" w:color="000000"/>
        </w:rPr>
        <w:t>ж</w:t>
      </w:r>
      <w:r w:rsidRPr="001800F8">
        <w:rPr>
          <w:rFonts w:eastAsia="Times New Roman" w:cs="Times New Roman"/>
          <w:b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-7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пр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уз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zCs w:val="24"/>
          <w:u w:val="thick" w:color="000000"/>
        </w:rPr>
        <w:t>и</w:t>
      </w:r>
      <w:r w:rsidRPr="001800F8">
        <w:rPr>
          <w:rFonts w:eastAsia="Times New Roman" w:cs="Times New Roman"/>
          <w:b/>
          <w:spacing w:val="-9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zCs w:val="24"/>
          <w:u w:val="thick" w:color="000000"/>
        </w:rPr>
        <w:t>л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е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pacing w:val="2"/>
          <w:szCs w:val="24"/>
          <w:u w:val="thick" w:color="000000"/>
        </w:rPr>
        <w:t>т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р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н</w:t>
      </w:r>
      <w:r w:rsidRPr="001800F8">
        <w:rPr>
          <w:rFonts w:eastAsia="Times New Roman" w:cs="Times New Roman"/>
          <w:b/>
          <w:spacing w:val="-1"/>
          <w:szCs w:val="24"/>
          <w:u w:val="thick" w:color="000000"/>
        </w:rPr>
        <w:t>с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а</w:t>
      </w:r>
      <w:r w:rsidRPr="001800F8">
        <w:rPr>
          <w:rFonts w:eastAsia="Times New Roman" w:cs="Times New Roman"/>
          <w:b/>
          <w:spacing w:val="-14"/>
          <w:szCs w:val="24"/>
          <w:u w:val="thick" w:color="000000"/>
        </w:rPr>
        <w:t xml:space="preserve"> 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к</w:t>
      </w:r>
      <w:r w:rsidRPr="001800F8">
        <w:rPr>
          <w:rFonts w:eastAsia="Times New Roman" w:cs="Times New Roman"/>
          <w:b/>
          <w:szCs w:val="24"/>
          <w:u w:val="thick" w:color="000000"/>
        </w:rPr>
        <w:t>о</w:t>
      </w:r>
      <w:r w:rsidRPr="001800F8">
        <w:rPr>
          <w:rFonts w:eastAsia="Times New Roman" w:cs="Times New Roman"/>
          <w:b/>
          <w:spacing w:val="1"/>
          <w:szCs w:val="24"/>
          <w:u w:val="thick" w:color="000000"/>
        </w:rPr>
        <w:t>пи</w:t>
      </w:r>
      <w:r w:rsidRPr="001800F8">
        <w:rPr>
          <w:rFonts w:eastAsia="Times New Roman" w:cs="Times New Roman"/>
          <w:b/>
          <w:szCs w:val="24"/>
          <w:u w:val="thick" w:color="000000"/>
        </w:rPr>
        <w:t>ја):</w:t>
      </w:r>
    </w:p>
    <w:p w14:paraId="1FA015A6" w14:textId="77777777"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14:paraId="5B6B3D79" w14:textId="77777777" w:rsidR="001800F8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color w:val="0000FF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="003C045A">
        <w:rPr>
          <w:rFonts w:eastAsia="Times New Roman" w:cs="Times New Roman"/>
          <w:szCs w:val="24"/>
        </w:rPr>
        <w:t xml:space="preserve"> 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</w:p>
    <w:p w14:paraId="3C221F54" w14:textId="77777777" w:rsidR="001800F8" w:rsidRDefault="00D50A90" w:rsidP="00B2365A">
      <w:pPr>
        <w:spacing w:after="0" w:line="379" w:lineRule="auto"/>
        <w:ind w:left="160" w:right="5030"/>
        <w:jc w:val="left"/>
        <w:rPr>
          <w:rFonts w:eastAsia="Times New Roman" w:cs="Times New Roman"/>
          <w:color w:val="0000FF"/>
          <w:szCs w:val="24"/>
        </w:rPr>
      </w:pPr>
      <w:hyperlink r:id="rId10" w:history="1">
        <w:r w:rsidR="001800F8" w:rsidRPr="00C338E8">
          <w:rPr>
            <w:rStyle w:val="Hyperlink"/>
            <w:rFonts w:eastAsia="Times New Roman" w:cs="Times New Roman"/>
            <w:szCs w:val="24"/>
          </w:rPr>
          <w:t>http://uap.gov.rs/dokumenti/informator-radu/</w:t>
        </w:r>
      </w:hyperlink>
      <w:r w:rsidR="001800F8">
        <w:rPr>
          <w:rFonts w:eastAsia="Times New Roman" w:cs="Times New Roman"/>
          <w:color w:val="0000FF"/>
          <w:szCs w:val="24"/>
        </w:rPr>
        <w:t xml:space="preserve"> </w:t>
      </w:r>
    </w:p>
    <w:p w14:paraId="0418A13A" w14:textId="77777777"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14:paraId="3FEDDB07" w14:textId="77777777" w:rsidR="00B648CA" w:rsidRDefault="001800F8" w:rsidP="00B2365A">
      <w:pPr>
        <w:spacing w:after="0" w:line="200" w:lineRule="exact"/>
        <w:jc w:val="left"/>
      </w:pPr>
      <w:r>
        <w:t xml:space="preserve">   </w:t>
      </w:r>
      <w:hyperlink r:id="rId11" w:history="1">
        <w:r w:rsidRPr="00C338E8">
          <w:rPr>
            <w:rStyle w:val="Hyperlink"/>
          </w:rPr>
          <w:t>http://uap.gov.rs/dokumenti/informator-radu/?lang=lat</w:t>
        </w:r>
      </w:hyperlink>
      <w:r>
        <w:t xml:space="preserve"> </w:t>
      </w:r>
    </w:p>
    <w:p w14:paraId="22F874C9" w14:textId="77777777" w:rsidR="001800F8" w:rsidRDefault="001800F8" w:rsidP="00B2365A">
      <w:pPr>
        <w:spacing w:after="0" w:line="200" w:lineRule="exact"/>
        <w:jc w:val="left"/>
        <w:rPr>
          <w:sz w:val="20"/>
          <w:szCs w:val="20"/>
        </w:rPr>
      </w:pPr>
    </w:p>
    <w:p w14:paraId="30A5034F" w14:textId="77777777" w:rsidR="00B648CA" w:rsidRDefault="00B648CA" w:rsidP="001800F8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14:paraId="457CC1B2" w14:textId="77777777" w:rsidR="00B648CA" w:rsidRDefault="00B648CA" w:rsidP="001800F8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 w:rsidR="001716A2">
        <w:rPr>
          <w:rFonts w:eastAsia="Times New Roman" w:cs="Times New Roman"/>
          <w:szCs w:val="24"/>
        </w:rPr>
        <w:t>а</w:t>
      </w:r>
      <w:r w:rsidR="001716A2">
        <w:rPr>
          <w:rFonts w:eastAsia="Times New Roman" w:cs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14:paraId="5E1F94E4" w14:textId="77777777" w:rsidR="009D4C0C" w:rsidRDefault="00B648CA" w:rsidP="001800F8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454464">
        <w:rPr>
          <w:rFonts w:eastAsia="Times New Roman" w:cs="Times New Roman"/>
          <w:szCs w:val="24"/>
        </w:rPr>
        <w:t>, 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14:paraId="7C9FD6C0" w14:textId="77777777" w:rsidR="009D4C0C" w:rsidRDefault="009D4C0C" w:rsidP="00E44622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1AFE817B" w14:textId="77777777"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14:paraId="30BA1DBB" w14:textId="77777777" w:rsidR="00AA456F" w:rsidRDefault="00AA456F" w:rsidP="00AA456F">
      <w:pPr>
        <w:pStyle w:val="Heading1"/>
        <w:spacing w:before="0"/>
        <w:contextualSpacing/>
        <w:rPr>
          <w:rFonts w:eastAsia="Arial"/>
        </w:rPr>
      </w:pPr>
      <w:bookmarkStart w:id="1" w:name="_Toc511221475"/>
      <w:bookmarkStart w:id="2" w:name="_Toc110333833"/>
      <w:bookmarkStart w:id="3" w:name="_Hlk97723867"/>
      <w:r>
        <w:rPr>
          <w:rFonts w:eastAsia="Arial"/>
        </w:rPr>
        <w:lastRenderedPageBreak/>
        <w:t xml:space="preserve">2. 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Ц</w:t>
      </w:r>
      <w:r>
        <w:rPr>
          <w:rFonts w:eastAsia="Arial"/>
        </w:rPr>
        <w:t>И</w:t>
      </w:r>
      <w:r>
        <w:rPr>
          <w:rFonts w:eastAsia="Arial"/>
          <w:spacing w:val="1"/>
        </w:rPr>
        <w:t>О</w:t>
      </w:r>
      <w:r>
        <w:rPr>
          <w:rFonts w:eastAsia="Arial"/>
          <w:spacing w:val="3"/>
        </w:rPr>
        <w:t>Н</w:t>
      </w:r>
      <w:r>
        <w:rPr>
          <w:rFonts w:eastAsia="Arial"/>
        </w:rPr>
        <w:t>А</w:t>
      </w:r>
      <w:r>
        <w:rPr>
          <w:rFonts w:eastAsia="Arial"/>
          <w:spacing w:val="-5"/>
        </w:rPr>
        <w:t xml:space="preserve"> </w:t>
      </w:r>
      <w:r>
        <w:rPr>
          <w:rFonts w:eastAsia="Arial"/>
          <w:spacing w:val="-1"/>
        </w:rPr>
        <w:t>С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РУ</w:t>
      </w:r>
      <w:r>
        <w:rPr>
          <w:rFonts w:eastAsia="Arial"/>
          <w:spacing w:val="2"/>
        </w:rPr>
        <w:t>К</w:t>
      </w:r>
      <w:r>
        <w:rPr>
          <w:rFonts w:eastAsia="Arial"/>
          <w:spacing w:val="-3"/>
        </w:rPr>
        <w:t>Т</w:t>
      </w:r>
      <w:r>
        <w:rPr>
          <w:rFonts w:eastAsia="Arial"/>
          <w:spacing w:val="-1"/>
        </w:rPr>
        <w:t>У</w:t>
      </w:r>
      <w:r>
        <w:rPr>
          <w:rFonts w:eastAsia="Arial"/>
          <w:spacing w:val="4"/>
        </w:rPr>
        <w:t>Р</w:t>
      </w:r>
      <w:r>
        <w:rPr>
          <w:rFonts w:eastAsia="Arial"/>
        </w:rPr>
        <w:t>А</w:t>
      </w:r>
      <w:bookmarkEnd w:id="1"/>
      <w:bookmarkEnd w:id="2"/>
    </w:p>
    <w:p w14:paraId="6F1364CD" w14:textId="77777777" w:rsidR="001B4BB3" w:rsidRDefault="001B4BB3" w:rsidP="001B4BB3">
      <w:pPr>
        <w:pStyle w:val="Heading2"/>
        <w:spacing w:before="0"/>
        <w:jc w:val="left"/>
      </w:pPr>
      <w:bookmarkStart w:id="4" w:name="_Toc110333834"/>
      <w:r w:rsidRPr="00A44E5F">
        <w:t>2.1. Графички приказ организационе структуре Управе за аграрна плаћања</w:t>
      </w:r>
      <w:bookmarkEnd w:id="4"/>
    </w:p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14:paraId="560EEC74" w14:textId="77777777" w:rsidR="009D4C0C" w:rsidRPr="00CD6B36" w:rsidRDefault="007F744C" w:rsidP="0045042B">
      <w:pPr>
        <w:jc w:val="center"/>
        <w:rPr>
          <w:rFonts w:asciiTheme="minorHAnsi" w:hAnsiTheme="minorHAnsi"/>
          <w:sz w:val="16"/>
          <w:szCs w:val="16"/>
        </w:rPr>
        <w:sectPr w:rsidR="009D4C0C" w:rsidRPr="00CD6B36" w:rsidSect="009D4C0C">
          <w:headerReference w:type="default" r:id="rId14"/>
          <w:footerReference w:type="default" r:id="rId15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object w:dxaOrig="15676" w:dyaOrig="14986" w14:anchorId="4184E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4.8pt;height:437.4pt" o:ole="">
            <v:imagedata r:id="rId16" o:title=""/>
          </v:shape>
          <o:OLEObject Type="Embed" ProgID="Visio.Drawing.15" ShapeID="_x0000_i1025" DrawAspect="Content" ObjectID="_1724480957" r:id="rId17"/>
        </w:object>
      </w:r>
      <w:r w:rsidR="00F16351">
        <w:rPr>
          <w:rFonts w:asciiTheme="minorHAnsi" w:hAnsiTheme="minorHAnsi"/>
          <w:sz w:val="16"/>
          <w:szCs w:val="16"/>
        </w:rPr>
        <w:tab/>
      </w:r>
      <w:r w:rsidR="00CD6B36">
        <w:rPr>
          <w:rFonts w:asciiTheme="minorHAnsi" w:hAnsiTheme="minorHAnsi"/>
          <w:sz w:val="16"/>
          <w:szCs w:val="16"/>
        </w:rPr>
        <w:tab/>
      </w:r>
    </w:p>
    <w:p w14:paraId="15921235" w14:textId="77777777" w:rsidR="002819DB" w:rsidRDefault="00A82EA1" w:rsidP="002819DB">
      <w:pPr>
        <w:pStyle w:val="Heading2"/>
      </w:pPr>
      <w:bookmarkStart w:id="20" w:name="_Toc110333835"/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lastRenderedPageBreak/>
        <w:t>2.2. Наративни приказ организационе структуре Управе за аграрна плаћања</w:t>
      </w:r>
      <w:bookmarkEnd w:id="20"/>
    </w:p>
    <w:p w14:paraId="1FD13C98" w14:textId="77777777" w:rsidR="002819DB" w:rsidRPr="002819DB" w:rsidRDefault="002819DB" w:rsidP="002819DB"/>
    <w:p w14:paraId="390E55AE" w14:textId="77777777" w:rsidR="002819DB" w:rsidRPr="002819DB" w:rsidRDefault="002819DB" w:rsidP="002819DB">
      <w:pPr>
        <w:spacing w:after="0" w:line="240" w:lineRule="atLeast"/>
        <w:ind w:firstLine="709"/>
        <w:rPr>
          <w:sz w:val="23"/>
          <w:szCs w:val="23"/>
        </w:rPr>
      </w:pPr>
      <w:r w:rsidRPr="002819DB">
        <w:rPr>
          <w:spacing w:val="1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дом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 xml:space="preserve"> 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ња (у даљем тексту: Управа)</w:t>
      </w:r>
      <w:r w:rsidRPr="002819DB">
        <w:rPr>
          <w:spacing w:val="48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води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кт</w:t>
      </w:r>
      <w:r w:rsidRPr="002819DB">
        <w:rPr>
          <w:sz w:val="23"/>
          <w:szCs w:val="23"/>
        </w:rPr>
        <w:t>ор. За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pacing w:val="-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вој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 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кт</w:t>
      </w:r>
      <w:r w:rsidRPr="002819DB">
        <w:rPr>
          <w:sz w:val="23"/>
          <w:szCs w:val="23"/>
        </w:rPr>
        <w:t>ор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одгов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н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 xml:space="preserve">. </w:t>
      </w:r>
    </w:p>
    <w:p w14:paraId="75F9D278" w14:textId="77777777" w:rsidR="002819DB" w:rsidRPr="002819DB" w:rsidRDefault="002819DB" w:rsidP="002819DB">
      <w:pPr>
        <w:spacing w:after="0" w:line="240" w:lineRule="atLeast"/>
        <w:ind w:firstLine="709"/>
        <w:rPr>
          <w:sz w:val="23"/>
          <w:szCs w:val="23"/>
        </w:rPr>
      </w:pPr>
      <w:r w:rsidRPr="002819DB">
        <w:rPr>
          <w:spacing w:val="1"/>
          <w:sz w:val="23"/>
          <w:szCs w:val="23"/>
        </w:rPr>
        <w:t>У</w:t>
      </w:r>
      <w:r w:rsidRPr="002819DB">
        <w:rPr>
          <w:sz w:val="23"/>
          <w:szCs w:val="23"/>
        </w:rPr>
        <w:t>ж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ш</w:t>
      </w:r>
      <w:r w:rsidRPr="002819DB">
        <w:rPr>
          <w:sz w:val="23"/>
          <w:szCs w:val="23"/>
        </w:rPr>
        <w:t>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 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н</w:t>
      </w:r>
      <w:r w:rsidRPr="002819DB">
        <w:rPr>
          <w:spacing w:val="1"/>
          <w:sz w:val="23"/>
          <w:szCs w:val="23"/>
        </w:rPr>
        <w:t>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ма</w:t>
      </w:r>
      <w:r w:rsidRPr="002819DB">
        <w:rPr>
          <w:spacing w:val="2"/>
          <w:sz w:val="23"/>
          <w:szCs w:val="23"/>
        </w:rPr>
        <w:t xml:space="preserve"> 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оводе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ниц</w:t>
      </w:r>
      <w:r w:rsidRPr="002819DB">
        <w:rPr>
          <w:sz w:val="23"/>
          <w:szCs w:val="23"/>
        </w:rPr>
        <w:t>и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ф</w:t>
      </w:r>
      <w:r w:rsidRPr="002819DB">
        <w:rPr>
          <w:sz w:val="23"/>
          <w:szCs w:val="23"/>
        </w:rPr>
        <w:t>ови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и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. 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к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с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ж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шњ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z w:val="23"/>
          <w:szCs w:val="23"/>
        </w:rPr>
        <w:t>држ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>жб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>н</w:t>
      </w:r>
      <w:r w:rsidRPr="002819DB">
        <w:rPr>
          <w:spacing w:val="1"/>
          <w:sz w:val="23"/>
          <w:szCs w:val="23"/>
        </w:rPr>
        <w:t>ик</w:t>
      </w:r>
      <w:r w:rsidRPr="002819DB">
        <w:rPr>
          <w:sz w:val="23"/>
          <w:szCs w:val="23"/>
        </w:rPr>
        <w:t>а и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ник</w:t>
      </w:r>
      <w:r w:rsidRPr="002819DB">
        <w:rPr>
          <w:sz w:val="23"/>
          <w:szCs w:val="23"/>
        </w:rPr>
        <w:t>а у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>ђ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5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37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46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>у</w:t>
      </w:r>
      <w:r w:rsidRPr="002819DB">
        <w:rPr>
          <w:spacing w:val="3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ч</w:t>
      </w:r>
      <w:r w:rsidRPr="002819DB">
        <w:rPr>
          <w:spacing w:val="4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39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ва</w:t>
      </w:r>
      <w:r w:rsidRPr="002819DB">
        <w:rPr>
          <w:spacing w:val="3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3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43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46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>у</w:t>
      </w:r>
      <w:r w:rsidRPr="002819DB">
        <w:rPr>
          <w:spacing w:val="3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ж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је</w:t>
      </w:r>
      <w:r w:rsidRPr="002819DB">
        <w:rPr>
          <w:spacing w:val="3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3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ло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 xml:space="preserve">га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ж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шњ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иниц</w:t>
      </w:r>
      <w:r w:rsidRPr="002819DB">
        <w:rPr>
          <w:sz w:val="23"/>
          <w:szCs w:val="23"/>
        </w:rPr>
        <w:t>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вој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же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ш</w:t>
      </w:r>
      <w:r w:rsidRPr="002819DB">
        <w:rPr>
          <w:sz w:val="23"/>
          <w:szCs w:val="23"/>
        </w:rPr>
        <w:t>ње</w:t>
      </w:r>
      <w:r w:rsidRPr="002819DB">
        <w:rPr>
          <w:spacing w:val="-13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иниц</w:t>
      </w:r>
      <w:r w:rsidRPr="002819DB">
        <w:rPr>
          <w:sz w:val="23"/>
          <w:szCs w:val="23"/>
        </w:rPr>
        <w:t>е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ојом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</w:p>
    <w:p w14:paraId="0C0C32C5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sz w:val="23"/>
          <w:szCs w:val="23"/>
        </w:rPr>
        <w:t>Држ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ж</w:t>
      </w:r>
      <w:r w:rsidRPr="002819DB">
        <w:rPr>
          <w:spacing w:val="3"/>
          <w:sz w:val="23"/>
          <w:szCs w:val="23"/>
        </w:rPr>
        <w:t>б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ниц</w:t>
      </w:r>
      <w:r w:rsidRPr="002819DB">
        <w:rPr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pacing w:val="-1"/>
          <w:sz w:val="23"/>
          <w:szCs w:val="23"/>
        </w:rPr>
        <w:t>ц</w:t>
      </w:r>
      <w:r w:rsidRPr="002819DB">
        <w:rPr>
          <w:sz w:val="23"/>
          <w:szCs w:val="23"/>
        </w:rPr>
        <w:t>и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ви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одгов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вој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4"/>
          <w:sz w:val="23"/>
          <w:szCs w:val="23"/>
        </w:rPr>
        <w:t>ц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ж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ш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е</w:t>
      </w:r>
      <w:r w:rsidRPr="002819DB">
        <w:rPr>
          <w:spacing w:val="-13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ек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р</w:t>
      </w:r>
      <w:r w:rsidRPr="002819DB">
        <w:rPr>
          <w:sz w:val="23"/>
          <w:szCs w:val="23"/>
        </w:rPr>
        <w:t>у</w:t>
      </w:r>
      <w:r w:rsidRPr="002819DB">
        <w:rPr>
          <w:spacing w:val="-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Уп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.</w:t>
      </w:r>
    </w:p>
    <w:p w14:paraId="4B0455B4" w14:textId="77777777" w:rsidR="002819DB" w:rsidRPr="002819DB" w:rsidRDefault="002819DB" w:rsidP="002819DB">
      <w:pPr>
        <w:spacing w:after="0" w:line="150" w:lineRule="exact"/>
        <w:rPr>
          <w:sz w:val="23"/>
          <w:szCs w:val="23"/>
        </w:rPr>
      </w:pPr>
    </w:p>
    <w:p w14:paraId="0058C5B1" w14:textId="77777777" w:rsidR="002819DB" w:rsidRPr="002819DB" w:rsidRDefault="002819DB" w:rsidP="002819DB">
      <w:pPr>
        <w:spacing w:after="0" w:line="200" w:lineRule="exact"/>
        <w:rPr>
          <w:sz w:val="23"/>
          <w:szCs w:val="23"/>
        </w:rPr>
      </w:pPr>
    </w:p>
    <w:p w14:paraId="68A4CEF8" w14:textId="77777777" w:rsidR="002819DB" w:rsidRPr="002819DB" w:rsidRDefault="002819DB" w:rsidP="002819DB">
      <w:pPr>
        <w:spacing w:after="0" w:line="240" w:lineRule="auto"/>
        <w:ind w:right="41" w:firstLine="720"/>
        <w:rPr>
          <w:rFonts w:eastAsia="Times New Roman" w:cs="Times New Roman"/>
          <w:sz w:val="23"/>
          <w:szCs w:val="23"/>
        </w:rPr>
      </w:pPr>
      <w:r w:rsidRPr="002819DB">
        <w:rPr>
          <w:rFonts w:eastAsia="Times New Roman" w:cs="Times New Roman"/>
          <w:b/>
          <w:bCs/>
          <w:sz w:val="23"/>
          <w:szCs w:val="23"/>
        </w:rPr>
        <w:t>У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2819DB">
        <w:rPr>
          <w:rFonts w:eastAsia="Times New Roman" w:cs="Times New Roman"/>
          <w:b/>
          <w:bCs/>
          <w:sz w:val="23"/>
          <w:szCs w:val="23"/>
        </w:rPr>
        <w:t>ава</w:t>
      </w:r>
      <w:r w:rsidRPr="002819DB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b/>
          <w:bCs/>
          <w:sz w:val="23"/>
          <w:szCs w:val="23"/>
        </w:rPr>
        <w:t>за</w:t>
      </w:r>
      <w:r w:rsidRPr="002819DB">
        <w:rPr>
          <w:rFonts w:eastAsia="Times New Roman" w:cs="Times New Roman"/>
          <w:b/>
          <w:bCs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b/>
          <w:bCs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ћ</w:t>
      </w:r>
      <w:r w:rsidRPr="002819DB">
        <w:rPr>
          <w:rFonts w:eastAsia="Times New Roman" w:cs="Times New Roman"/>
          <w:b/>
          <w:bCs/>
          <w:sz w:val="23"/>
          <w:szCs w:val="23"/>
        </w:rPr>
        <w:t>а</w:t>
      </w:r>
      <w:r w:rsidRPr="002819DB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2819DB">
        <w:rPr>
          <w:rFonts w:eastAsia="Times New Roman" w:cs="Times New Roman"/>
          <w:b/>
          <w:bCs/>
          <w:spacing w:val="5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,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орг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н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ве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сас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 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н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 xml:space="preserve">ва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де</w:t>
      </w:r>
      <w:r w:rsidRPr="002819DB">
        <w:rPr>
          <w:rFonts w:eastAsia="Times New Roman" w:cs="Times New Roman"/>
          <w:spacing w:val="5"/>
          <w:sz w:val="23"/>
          <w:szCs w:val="23"/>
        </w:rPr>
        <w:t>, шумарства и водопривреде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лове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оји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е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: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бора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3"/>
          <w:sz w:val="23"/>
          <w:szCs w:val="23"/>
        </w:rPr>
        <w:t>ј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х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 и</w:t>
      </w:r>
      <w:r w:rsidRPr="002819DB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ма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2"/>
          <w:sz w:val="23"/>
          <w:szCs w:val="23"/>
        </w:rPr>
        <w:t>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 xml:space="preserve">м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ма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3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; 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ас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4"/>
          <w:sz w:val="23"/>
          <w:szCs w:val="23"/>
        </w:rPr>
        <w:t>к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4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обј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 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зи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2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је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шћ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pacing w:val="-1"/>
          <w:sz w:val="23"/>
          <w:szCs w:val="23"/>
        </w:rPr>
        <w:t>ца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 одобр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х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 xml:space="preserve"> 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</w:t>
      </w:r>
      <w:r w:rsidRPr="002819DB">
        <w:rPr>
          <w:rFonts w:eastAsia="Times New Roman" w:cs="Times New Roman"/>
          <w:spacing w:val="1"/>
          <w:sz w:val="23"/>
          <w:szCs w:val="23"/>
        </w:rPr>
        <w:t>пи</w:t>
      </w:r>
      <w:r w:rsidRPr="002819DB">
        <w:rPr>
          <w:rFonts w:eastAsia="Times New Roman" w:cs="Times New Roman"/>
          <w:spacing w:val="-3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4"/>
          <w:sz w:val="23"/>
          <w:szCs w:val="23"/>
        </w:rPr>
        <w:t>к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 где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је</w:t>
      </w:r>
      <w:r w:rsidRPr="002819DB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б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ма</w:t>
      </w:r>
      <w:r w:rsidRPr="002819DB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шћ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ђ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Уп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ве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сн</w:t>
      </w:r>
      <w:r w:rsidRPr="002819DB">
        <w:rPr>
          <w:rFonts w:eastAsia="Times New Roman" w:cs="Times New Roman"/>
          <w:spacing w:val="1"/>
          <w:sz w:val="23"/>
          <w:szCs w:val="23"/>
        </w:rPr>
        <w:t>ик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од</w:t>
      </w:r>
      <w:r w:rsidRPr="002819DB">
        <w:rPr>
          <w:rFonts w:eastAsia="Times New Roman" w:cs="Times New Roman"/>
          <w:spacing w:val="3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ч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ст</w:t>
      </w:r>
      <w:r w:rsidRPr="002819DB">
        <w:rPr>
          <w:rFonts w:eastAsia="Times New Roman" w:cs="Times New Roman"/>
          <w:spacing w:val="1"/>
          <w:sz w:val="23"/>
          <w:szCs w:val="23"/>
        </w:rPr>
        <w:t>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ј;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9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ог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ва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 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овр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ћ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ч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ј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 xml:space="preserve"> н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говор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е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3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1"/>
          <w:sz w:val="23"/>
          <w:szCs w:val="23"/>
        </w:rPr>
        <w:t>ини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pacing w:val="-3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н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4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нт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4"/>
          <w:sz w:val="23"/>
          <w:szCs w:val="23"/>
        </w:rPr>
        <w:t>ц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3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6"/>
          <w:sz w:val="23"/>
          <w:szCs w:val="23"/>
        </w:rPr>
        <w:t>п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 xml:space="preserve">и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2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врђ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да</w:t>
      </w:r>
      <w:r w:rsidRPr="002819DB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4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ви</w:t>
      </w:r>
      <w:r w:rsidRPr="002819DB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2"/>
          <w:sz w:val="23"/>
          <w:szCs w:val="23"/>
        </w:rPr>
        <w:t>л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5"/>
          <w:sz w:val="23"/>
          <w:szCs w:val="23"/>
        </w:rPr>
        <w:t>л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врш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у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13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5"/>
          <w:sz w:val="23"/>
          <w:szCs w:val="23"/>
        </w:rPr>
        <w:t>д</w:t>
      </w:r>
      <w:r w:rsidRPr="002819DB">
        <w:rPr>
          <w:rFonts w:eastAsia="Times New Roman" w:cs="Times New Roman"/>
          <w:sz w:val="23"/>
          <w:szCs w:val="23"/>
        </w:rPr>
        <w:t xml:space="preserve">у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3"/>
          <w:sz w:val="23"/>
          <w:szCs w:val="23"/>
        </w:rPr>
        <w:t>љ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ч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г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z w:val="23"/>
          <w:szCs w:val="23"/>
        </w:rPr>
        <w:t>ром;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2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,</w:t>
      </w:r>
      <w:r w:rsidRPr="002819DB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>ч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овод</w:t>
      </w:r>
      <w:r w:rsidRPr="002819DB">
        <w:rPr>
          <w:rFonts w:eastAsia="Times New Roman" w:cs="Times New Roman"/>
          <w:spacing w:val="2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 xml:space="preserve">о 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нти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ово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z w:val="23"/>
          <w:szCs w:val="23"/>
        </w:rPr>
        <w:t>х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</w:t>
      </w:r>
      <w:r w:rsidRPr="002819DB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ровођ</w:t>
      </w:r>
      <w:r w:rsidRPr="002819DB">
        <w:rPr>
          <w:rFonts w:eastAsia="Times New Roman" w:cs="Times New Roman"/>
          <w:spacing w:val="2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 xml:space="preserve">ње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рогр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2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4"/>
          <w:sz w:val="23"/>
          <w:szCs w:val="23"/>
        </w:rPr>
        <w:t>ђ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2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род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 xml:space="preserve">х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ст</w:t>
      </w:r>
      <w:r w:rsidRPr="002819DB">
        <w:rPr>
          <w:rFonts w:eastAsia="Times New Roman" w:cs="Times New Roman"/>
          <w:spacing w:val="1"/>
          <w:sz w:val="23"/>
          <w:szCs w:val="23"/>
        </w:rPr>
        <w:t>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 xml:space="preserve">ја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-2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1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ол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ти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2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ровођ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6"/>
          <w:sz w:val="23"/>
          <w:szCs w:val="23"/>
        </w:rPr>
        <w:t>т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pacing w:val="4"/>
          <w:sz w:val="23"/>
          <w:szCs w:val="23"/>
        </w:rPr>
        <w:t>п</w:t>
      </w:r>
      <w:r w:rsidRPr="002819DB">
        <w:rPr>
          <w:rFonts w:eastAsia="Times New Roman" w:cs="Times New Roman"/>
          <w:spacing w:val="1"/>
          <w:sz w:val="23"/>
          <w:szCs w:val="23"/>
        </w:rPr>
        <w:t>к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дод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ле</w:t>
      </w:r>
      <w:r w:rsidRPr="002819DB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од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тиц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з</w:t>
      </w:r>
      <w:r w:rsidRPr="002819DB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ИПА</w:t>
      </w:r>
      <w:r w:rsidRPr="002819DB">
        <w:rPr>
          <w:rFonts w:eastAsia="Times New Roman" w:cs="Times New Roman"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30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ф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дов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 вођ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г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z w:val="23"/>
          <w:szCs w:val="23"/>
        </w:rPr>
        <w:t>ра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pacing w:val="4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х г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2"/>
          <w:sz w:val="23"/>
          <w:szCs w:val="23"/>
        </w:rPr>
        <w:t>д</w:t>
      </w:r>
      <w:r w:rsidRPr="002819DB">
        <w:rPr>
          <w:rFonts w:eastAsia="Times New Roman" w:cs="Times New Roman"/>
          <w:spacing w:val="1"/>
          <w:sz w:val="23"/>
          <w:szCs w:val="23"/>
        </w:rPr>
        <w:t>ин</w:t>
      </w:r>
      <w:r w:rsidRPr="002819DB">
        <w:rPr>
          <w:rFonts w:eastAsia="Times New Roman" w:cs="Times New Roman"/>
          <w:spacing w:val="-1"/>
          <w:sz w:val="23"/>
          <w:szCs w:val="23"/>
        </w:rPr>
        <w:t>ста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вр</w:t>
      </w:r>
      <w:r w:rsidRPr="002819DB">
        <w:rPr>
          <w:rFonts w:eastAsia="Times New Roman" w:cs="Times New Roman"/>
          <w:spacing w:val="3"/>
          <w:sz w:val="23"/>
          <w:szCs w:val="23"/>
        </w:rPr>
        <w:t>ш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2"/>
          <w:sz w:val="23"/>
          <w:szCs w:val="23"/>
        </w:rPr>
        <w:t>њ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pacing w:val="1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инт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р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изи</w:t>
      </w:r>
      <w:r w:rsidRPr="002819DB">
        <w:rPr>
          <w:rFonts w:eastAsia="Times New Roman" w:cs="Times New Roman"/>
          <w:sz w:val="23"/>
          <w:szCs w:val="23"/>
        </w:rPr>
        <w:t>ј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; до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ње</w:t>
      </w:r>
      <w:r w:rsidRPr="002819DB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-1"/>
          <w:sz w:val="23"/>
          <w:szCs w:val="23"/>
        </w:rPr>
        <w:t>е</w:t>
      </w:r>
      <w:r w:rsidRPr="002819DB">
        <w:rPr>
          <w:rFonts w:eastAsia="Times New Roman" w:cs="Times New Roman"/>
          <w:sz w:val="23"/>
          <w:szCs w:val="23"/>
        </w:rPr>
        <w:t>ш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ја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 xml:space="preserve">и 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pacing w:val="1"/>
          <w:sz w:val="23"/>
          <w:szCs w:val="23"/>
        </w:rPr>
        <w:t>н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л</w:t>
      </w:r>
      <w:r w:rsidRPr="002819DB">
        <w:rPr>
          <w:rFonts w:eastAsia="Times New Roman" w:cs="Times New Roman"/>
          <w:spacing w:val="1"/>
          <w:sz w:val="23"/>
          <w:szCs w:val="23"/>
        </w:rPr>
        <w:t>из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м</w:t>
      </w:r>
      <w:r w:rsidRPr="002819DB">
        <w:rPr>
          <w:rFonts w:eastAsia="Times New Roman" w:cs="Times New Roman"/>
          <w:spacing w:val="-1"/>
          <w:sz w:val="23"/>
          <w:szCs w:val="23"/>
        </w:rPr>
        <w:t>и</w:t>
      </w:r>
      <w:r w:rsidRPr="002819DB">
        <w:rPr>
          <w:rFonts w:eastAsia="Times New Roman" w:cs="Times New Roman"/>
          <w:spacing w:val="1"/>
          <w:sz w:val="23"/>
          <w:szCs w:val="23"/>
        </w:rPr>
        <w:t>ни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7"/>
          <w:sz w:val="23"/>
          <w:szCs w:val="23"/>
        </w:rPr>
        <w:t>у</w:t>
      </w:r>
      <w:r w:rsidRPr="002819DB">
        <w:rPr>
          <w:rFonts w:eastAsia="Times New Roman" w:cs="Times New Roman"/>
          <w:sz w:val="23"/>
          <w:szCs w:val="23"/>
        </w:rPr>
        <w:t>;</w:t>
      </w:r>
      <w:r w:rsidRPr="002819DB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3"/>
          <w:sz w:val="23"/>
          <w:szCs w:val="23"/>
        </w:rPr>
        <w:t>б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в</w:t>
      </w:r>
      <w:r w:rsidRPr="002819DB">
        <w:rPr>
          <w:rFonts w:eastAsia="Times New Roman" w:cs="Times New Roman"/>
          <w:spacing w:val="1"/>
          <w:sz w:val="23"/>
          <w:szCs w:val="23"/>
        </w:rPr>
        <w:t>љ</w:t>
      </w:r>
      <w:r w:rsidRPr="002819DB">
        <w:rPr>
          <w:rFonts w:eastAsia="Times New Roman" w:cs="Times New Roman"/>
          <w:sz w:val="23"/>
          <w:szCs w:val="23"/>
        </w:rPr>
        <w:t>а</w:t>
      </w:r>
      <w:r w:rsidRPr="002819DB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и д</w:t>
      </w:r>
      <w:r w:rsidRPr="002819DB">
        <w:rPr>
          <w:rFonts w:eastAsia="Times New Roman" w:cs="Times New Roman"/>
          <w:spacing w:val="2"/>
          <w:sz w:val="23"/>
          <w:szCs w:val="23"/>
        </w:rPr>
        <w:t>р</w:t>
      </w:r>
      <w:r w:rsidRPr="002819DB">
        <w:rPr>
          <w:rFonts w:eastAsia="Times New Roman" w:cs="Times New Roman"/>
          <w:spacing w:val="-5"/>
          <w:sz w:val="23"/>
          <w:szCs w:val="23"/>
        </w:rPr>
        <w:t>у</w:t>
      </w:r>
      <w:r w:rsidRPr="002819DB">
        <w:rPr>
          <w:rFonts w:eastAsia="Times New Roman" w:cs="Times New Roman"/>
          <w:spacing w:val="2"/>
          <w:sz w:val="23"/>
          <w:szCs w:val="23"/>
        </w:rPr>
        <w:t>г</w:t>
      </w:r>
      <w:r w:rsidRPr="002819DB">
        <w:rPr>
          <w:rFonts w:eastAsia="Times New Roman" w:cs="Times New Roman"/>
          <w:sz w:val="23"/>
          <w:szCs w:val="23"/>
        </w:rPr>
        <w:t>е</w:t>
      </w:r>
      <w:r w:rsidRPr="002819DB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п</w:t>
      </w:r>
      <w:r w:rsidRPr="002819DB">
        <w:rPr>
          <w:rFonts w:eastAsia="Times New Roman" w:cs="Times New Roman"/>
          <w:sz w:val="23"/>
          <w:szCs w:val="23"/>
        </w:rPr>
        <w:t>о</w:t>
      </w:r>
      <w:r w:rsidRPr="002819DB">
        <w:rPr>
          <w:rFonts w:eastAsia="Times New Roman" w:cs="Times New Roman"/>
          <w:spacing w:val="-1"/>
          <w:sz w:val="23"/>
          <w:szCs w:val="23"/>
        </w:rPr>
        <w:t>с</w:t>
      </w:r>
      <w:r w:rsidRPr="002819DB">
        <w:rPr>
          <w:rFonts w:eastAsia="Times New Roman" w:cs="Times New Roman"/>
          <w:sz w:val="23"/>
          <w:szCs w:val="23"/>
        </w:rPr>
        <w:t>лове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2819DB">
        <w:rPr>
          <w:rFonts w:eastAsia="Times New Roman" w:cs="Times New Roman"/>
          <w:spacing w:val="1"/>
          <w:sz w:val="23"/>
          <w:szCs w:val="23"/>
        </w:rPr>
        <w:t>и</w:t>
      </w:r>
      <w:r w:rsidRPr="002819DB">
        <w:rPr>
          <w:rFonts w:eastAsia="Times New Roman" w:cs="Times New Roman"/>
          <w:sz w:val="23"/>
          <w:szCs w:val="23"/>
        </w:rPr>
        <w:t>з</w:t>
      </w:r>
      <w:r w:rsidRPr="002819DB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ове</w:t>
      </w:r>
      <w:r w:rsidRPr="002819DB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2819DB">
        <w:rPr>
          <w:rFonts w:eastAsia="Times New Roman" w:cs="Times New Roman"/>
          <w:sz w:val="23"/>
          <w:szCs w:val="23"/>
        </w:rPr>
        <w:t>обл</w:t>
      </w:r>
      <w:r w:rsidRPr="002819DB">
        <w:rPr>
          <w:rFonts w:eastAsia="Times New Roman" w:cs="Times New Roman"/>
          <w:spacing w:val="-1"/>
          <w:sz w:val="23"/>
          <w:szCs w:val="23"/>
        </w:rPr>
        <w:t>ас</w:t>
      </w:r>
      <w:r w:rsidRPr="002819DB">
        <w:rPr>
          <w:rFonts w:eastAsia="Times New Roman" w:cs="Times New Roman"/>
          <w:spacing w:val="1"/>
          <w:sz w:val="23"/>
          <w:szCs w:val="23"/>
        </w:rPr>
        <w:t>ти</w:t>
      </w:r>
      <w:r w:rsidRPr="002819DB">
        <w:rPr>
          <w:rFonts w:eastAsia="Times New Roman" w:cs="Times New Roman"/>
          <w:sz w:val="23"/>
          <w:szCs w:val="23"/>
        </w:rPr>
        <w:t>.</w:t>
      </w:r>
    </w:p>
    <w:p w14:paraId="15A4FEBA" w14:textId="77777777" w:rsidR="002819DB" w:rsidRPr="002819DB" w:rsidRDefault="002819DB" w:rsidP="002819DB">
      <w:pPr>
        <w:spacing w:after="0" w:line="200" w:lineRule="exact"/>
        <w:rPr>
          <w:sz w:val="23"/>
          <w:szCs w:val="23"/>
        </w:rPr>
      </w:pPr>
    </w:p>
    <w:p w14:paraId="75CCE661" w14:textId="77777777" w:rsidR="002819DB" w:rsidRPr="002819DB" w:rsidRDefault="002819DB" w:rsidP="002819DB">
      <w:pPr>
        <w:spacing w:after="0" w:line="200" w:lineRule="exact"/>
        <w:rPr>
          <w:sz w:val="23"/>
          <w:szCs w:val="23"/>
        </w:rPr>
      </w:pPr>
    </w:p>
    <w:p w14:paraId="50AF1C03" w14:textId="77777777" w:rsidR="002819DB" w:rsidRPr="002819DB" w:rsidRDefault="002819DB" w:rsidP="002819DB">
      <w:pPr>
        <w:spacing w:after="0" w:line="275" w:lineRule="auto"/>
        <w:ind w:right="182" w:firstLine="160"/>
        <w:rPr>
          <w:rFonts w:eastAsia="Times New Roman" w:cs="Times New Roman"/>
          <w:spacing w:val="-1"/>
          <w:sz w:val="23"/>
          <w:szCs w:val="23"/>
        </w:rPr>
      </w:pPr>
      <w:r w:rsidRPr="002819DB">
        <w:rPr>
          <w:rFonts w:eastAsia="Times New Roman" w:cs="Times New Roman"/>
          <w:spacing w:val="-1"/>
          <w:sz w:val="23"/>
          <w:szCs w:val="23"/>
        </w:rPr>
        <w:t>Име и презиме руководиоца, звање и контакт подаци:</w:t>
      </w:r>
    </w:p>
    <w:p w14:paraId="68D273D5" w14:textId="77777777" w:rsidR="002819DB" w:rsidRPr="002819DB" w:rsidRDefault="002819DB" w:rsidP="002819DB">
      <w:pPr>
        <w:spacing w:before="1" w:after="0" w:line="240" w:lineRule="auto"/>
        <w:ind w:left="160" w:right="-20"/>
        <w:rPr>
          <w:rFonts w:eastAsia="Times New Roman" w:cs="Times New Roman"/>
          <w:spacing w:val="-1"/>
          <w:sz w:val="23"/>
          <w:szCs w:val="23"/>
          <w:lang w:val="sr-Cyrl-RS"/>
        </w:rPr>
      </w:pPr>
      <w:r w:rsidRPr="002819DB">
        <w:rPr>
          <w:rFonts w:eastAsia="Times New Roman" w:cs="Times New Roman"/>
          <w:spacing w:val="-1"/>
          <w:sz w:val="23"/>
          <w:szCs w:val="23"/>
          <w:lang w:val="sr-Cyrl-RS"/>
        </w:rPr>
        <w:t>Марко Кесић</w:t>
      </w:r>
    </w:p>
    <w:p w14:paraId="6CB29CED" w14:textId="77777777" w:rsidR="002819DB" w:rsidRPr="002819DB" w:rsidRDefault="002819DB" w:rsidP="002819DB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  <w:r w:rsidRPr="002819DB">
        <w:rPr>
          <w:rFonts w:eastAsia="Times New Roman" w:cs="Times New Roman"/>
          <w:sz w:val="23"/>
          <w:szCs w:val="23"/>
        </w:rPr>
        <w:t>е - пош</w:t>
      </w:r>
      <w:r w:rsidRPr="002819DB">
        <w:rPr>
          <w:rFonts w:eastAsia="Times New Roman" w:cs="Times New Roman"/>
          <w:spacing w:val="1"/>
          <w:sz w:val="23"/>
          <w:szCs w:val="23"/>
        </w:rPr>
        <w:t>т</w:t>
      </w:r>
      <w:r w:rsidRPr="002819DB">
        <w:rPr>
          <w:rFonts w:eastAsia="Times New Roman" w:cs="Times New Roman"/>
          <w:spacing w:val="-1"/>
          <w:sz w:val="23"/>
          <w:szCs w:val="23"/>
        </w:rPr>
        <w:t>а</w:t>
      </w:r>
      <w:r w:rsidRPr="002819DB">
        <w:rPr>
          <w:rFonts w:eastAsia="Times New Roman" w:cs="Times New Roman"/>
          <w:sz w:val="23"/>
          <w:szCs w:val="23"/>
        </w:rPr>
        <w:t>:</w:t>
      </w:r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  <w:hyperlink r:id="rId18" w:history="1">
        <w:r w:rsidRPr="002819DB">
          <w:rPr>
            <w:color w:val="0000FF" w:themeColor="hyperlink"/>
            <w:u w:val="single"/>
          </w:rPr>
          <w:t>marko.kesic@minpolj.gov.rs</w:t>
        </w:r>
      </w:hyperlink>
      <w:r w:rsidRPr="002819DB">
        <w:rPr>
          <w:rFonts w:eastAsia="Times New Roman" w:cs="Times New Roman"/>
          <w:spacing w:val="-9"/>
          <w:sz w:val="23"/>
          <w:szCs w:val="23"/>
        </w:rPr>
        <w:t xml:space="preserve"> </w:t>
      </w:r>
    </w:p>
    <w:p w14:paraId="1B3B152E" w14:textId="77777777" w:rsidR="002819DB" w:rsidRPr="002819DB" w:rsidRDefault="002819DB" w:rsidP="002819DB">
      <w:pPr>
        <w:spacing w:before="41" w:after="0" w:line="240" w:lineRule="auto"/>
        <w:ind w:left="160" w:right="-20"/>
        <w:rPr>
          <w:rFonts w:eastAsia="Times New Roman" w:cs="Times New Roman"/>
          <w:spacing w:val="-9"/>
          <w:sz w:val="23"/>
          <w:szCs w:val="23"/>
        </w:rPr>
      </w:pPr>
    </w:p>
    <w:p w14:paraId="44A83A89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sz w:val="23"/>
          <w:szCs w:val="23"/>
        </w:rPr>
        <w:t>У Управи се образују следеће основне унутрашње јединице:</w:t>
      </w:r>
    </w:p>
    <w:p w14:paraId="04DA75C9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</w:p>
    <w:p w14:paraId="4BE55598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послове координације, међународне сарадње и Интегрисаног система управљања и контроле,</w:t>
      </w:r>
    </w:p>
    <w:p w14:paraId="38117D30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одобравање пројеката,</w:t>
      </w:r>
    </w:p>
    <w:p w14:paraId="11FC7388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одобравање плаћања подстицаја,</w:t>
      </w:r>
    </w:p>
    <w:p w14:paraId="1CE8DAC3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контролу на лицу места,</w:t>
      </w:r>
    </w:p>
    <w:p w14:paraId="2C1D20B7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 за подстицаје  у пољопривреди и руралном развоју,</w:t>
      </w:r>
    </w:p>
    <w:p w14:paraId="747CD6F5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економско - финансијске послове,</w:t>
      </w:r>
    </w:p>
    <w:p w14:paraId="744F63F8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40" w:lineRule="atLeas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>Сектор за информационе технологије,</w:t>
      </w:r>
    </w:p>
    <w:p w14:paraId="24BB21BF" w14:textId="77777777" w:rsidR="002819DB" w:rsidRPr="002819DB" w:rsidRDefault="002819DB" w:rsidP="002819DB">
      <w:pPr>
        <w:widowControl w:val="0"/>
        <w:numPr>
          <w:ilvl w:val="0"/>
          <w:numId w:val="37"/>
        </w:numPr>
        <w:spacing w:after="0" w:line="200" w:lineRule="exact"/>
        <w:contextualSpacing/>
        <w:jc w:val="left"/>
        <w:rPr>
          <w:rFonts w:cs="Times New Roman"/>
          <w:noProof w:val="0"/>
          <w:sz w:val="23"/>
          <w:szCs w:val="23"/>
        </w:rPr>
      </w:pPr>
      <w:r w:rsidRPr="002819DB">
        <w:rPr>
          <w:rFonts w:cs="Times New Roman"/>
          <w:noProof w:val="0"/>
          <w:sz w:val="23"/>
          <w:szCs w:val="23"/>
        </w:rPr>
        <w:t xml:space="preserve">Сектор за правне и опште послове. </w:t>
      </w:r>
    </w:p>
    <w:p w14:paraId="3A0A7195" w14:textId="77777777" w:rsidR="002819DB" w:rsidRPr="002819DB" w:rsidRDefault="002819DB" w:rsidP="002819DB">
      <w:pPr>
        <w:spacing w:after="0" w:line="240" w:lineRule="auto"/>
        <w:ind w:firstLine="720"/>
        <w:contextualSpacing/>
        <w:rPr>
          <w:rFonts w:eastAsia="Times New Roman" w:cs="Times New Roman"/>
          <w:noProof w:val="0"/>
          <w:sz w:val="23"/>
          <w:szCs w:val="23"/>
          <w:lang w:val="ru-RU"/>
        </w:rPr>
      </w:pPr>
      <w:r w:rsidRPr="002819DB">
        <w:rPr>
          <w:rFonts w:eastAsia="Times New Roman" w:cs="Times New Roman"/>
          <w:noProof w:val="0"/>
          <w:sz w:val="23"/>
          <w:szCs w:val="23"/>
          <w:lang w:val="ru-RU"/>
        </w:rPr>
        <w:lastRenderedPageBreak/>
        <w:t>У Управи  се образују  Одељење за интерну ревизију и Одсек за информисање и сарадњу са корисницима аграрних подстицаја као уже унутрашње јединице изван састава сектора.</w:t>
      </w:r>
    </w:p>
    <w:p w14:paraId="3DB428C3" w14:textId="77777777" w:rsidR="002819DB" w:rsidRPr="002819DB" w:rsidRDefault="002819DB" w:rsidP="002819DB">
      <w:pPr>
        <w:spacing w:before="2" w:after="0" w:line="240" w:lineRule="exact"/>
        <w:rPr>
          <w:sz w:val="23"/>
          <w:szCs w:val="23"/>
        </w:rPr>
      </w:pPr>
    </w:p>
    <w:p w14:paraId="438C8D31" w14:textId="77777777" w:rsidR="002819DB" w:rsidRPr="002819DB" w:rsidRDefault="002819DB" w:rsidP="002819DB">
      <w:pPr>
        <w:spacing w:after="0" w:line="240" w:lineRule="auto"/>
        <w:ind w:firstLine="720"/>
        <w:contextualSpacing/>
      </w:pPr>
      <w:r w:rsidRPr="002819DB">
        <w:rPr>
          <w:rFonts w:eastAsia="Times New Roman" w:cs="Times New Roman"/>
          <w:b/>
          <w:noProof w:val="0"/>
          <w:szCs w:val="24"/>
          <w:u w:val="single"/>
          <w:lang w:val="ru-RU"/>
        </w:rPr>
        <w:t xml:space="preserve">Сектор за </w:t>
      </w:r>
      <w:r w:rsidRPr="002819DB">
        <w:rPr>
          <w:rFonts w:eastAsia="Times New Roman" w:cs="Times New Roman"/>
          <w:b/>
          <w:noProof w:val="0"/>
          <w:szCs w:val="24"/>
          <w:u w:val="single"/>
          <w:lang w:val="sr-Cyrl-RS"/>
        </w:rPr>
        <w:t xml:space="preserve">послове </w:t>
      </w:r>
      <w:r w:rsidRPr="002819DB">
        <w:rPr>
          <w:rFonts w:eastAsia="Times New Roman" w:cs="Times New Roman"/>
          <w:b/>
          <w:noProof w:val="0"/>
          <w:szCs w:val="24"/>
          <w:u w:val="single"/>
          <w:lang w:val="ru-RU"/>
        </w:rPr>
        <w:t>координације, међународне сарадње и И</w:t>
      </w:r>
      <w:r w:rsidRPr="002819DB">
        <w:rPr>
          <w:rFonts w:eastAsia="Times New Roman" w:cs="Times New Roman"/>
          <w:b/>
          <w:noProof w:val="0"/>
          <w:szCs w:val="24"/>
          <w:u w:val="single"/>
          <w:lang w:val="sr-Cyrl-RS"/>
        </w:rPr>
        <w:t>нтегрисаног система управљања и контроле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координацију активности и припреме докумената неопходних за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поверавање послова спровођења буџета Управи (у даљем тексту поверавање послова)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у вези са коришћењем средстава из ИПА фонда намењеног руралном развоју (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даљем тексту </w:t>
      </w:r>
      <w:r w:rsidRPr="002819DB">
        <w:rPr>
          <w:rFonts w:eastAsia="Times New Roman" w:cs="Times New Roman"/>
          <w:noProof w:val="0"/>
          <w:szCs w:val="24"/>
          <w:lang w:val="ru-RU"/>
        </w:rPr>
        <w:t>ИПАРД), као и спровођење ИПАРД програма у Управи; комуникацију са Европском комисијом, као и одговорним лицима и телима у вези са поверавањем послова; координацију израде и измене интерних процедура релевантних за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поверавање послова; координацију у пословима међународне сарадње са другим државама и институцијама из делокруга рада Управе; активности програмирања и координирања пројеката финансираних из средстава донација и развојне помоћи, фондова ЕУ, као и билатералних и мултилатералних извора из делокруга рада Управе; успостављање и управљање Интегрисаним системом управљања и контроле (</w:t>
      </w:r>
      <w:r w:rsidRPr="002819DB">
        <w:rPr>
          <w:rFonts w:eastAsia="Times New Roman" w:cs="Times New Roman"/>
          <w:noProof w:val="0"/>
          <w:szCs w:val="24"/>
          <w:lang w:val="sr-Latn-RS"/>
        </w:rPr>
        <w:t>IACS)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свих тела и институција укључених у успостављање Интегрисаног система управљања и контроле; </w:t>
      </w:r>
      <w:r w:rsidRPr="002819DB">
        <w:rPr>
          <w:rFonts w:eastAsia="Times New Roman" w:cs="Times New Roman"/>
          <w:noProof w:val="0"/>
          <w:szCs w:val="24"/>
          <w:lang w:val="sr-Cyrl-RS"/>
        </w:rPr>
        <w:t>координацију и размену података са другим државним органима, организацијама, агенцијама и установама на успостављању и одржавању Интегрисаног система управљања и контроле;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израде и управљања Системом идентификације земљишн</w:t>
      </w:r>
      <w:r w:rsidRPr="002819DB">
        <w:rPr>
          <w:rFonts w:eastAsia="Times New Roman" w:cs="Times New Roman"/>
          <w:noProof w:val="0"/>
          <w:szCs w:val="24"/>
          <w:lang w:val="sr-Cyrl-RS"/>
        </w:rPr>
        <w:t>их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парцела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(LPIS)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праћење прописа европског законодавства, правила, принципа и споразума из делокруга рада Управе;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области.</w:t>
      </w:r>
      <w:r w:rsidRPr="002819DB" w:rsidDel="00113C6A">
        <w:rPr>
          <w:rFonts w:eastAsia="Times New Roman" w:cs="Times New Roman"/>
          <w:noProof w:val="0"/>
          <w:szCs w:val="24"/>
          <w:lang w:val="sr-Cyrl-CS"/>
        </w:rPr>
        <w:t xml:space="preserve"> </w:t>
      </w:r>
    </w:p>
    <w:p w14:paraId="02116E2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</w:p>
    <w:p w14:paraId="71BC012B" w14:textId="1AA79E0F" w:rsidR="002819DB" w:rsidRPr="00312CBA" w:rsidRDefault="002819DB" w:rsidP="002819DB">
      <w:pPr>
        <w:tabs>
          <w:tab w:val="left" w:pos="720"/>
          <w:tab w:val="left" w:pos="1418"/>
        </w:tabs>
        <w:spacing w:after="0" w:line="240" w:lineRule="auto"/>
        <w:rPr>
          <w:lang w:val="sr-Latn-RS"/>
        </w:rPr>
      </w:pPr>
      <w:r w:rsidRPr="002819DB">
        <w:t xml:space="preserve">Број запослених у Сектору: </w:t>
      </w:r>
      <w:r w:rsidR="00B469AC">
        <w:rPr>
          <w:lang w:val="sr-Latn-RS"/>
        </w:rPr>
        <w:t>8</w:t>
      </w:r>
    </w:p>
    <w:p w14:paraId="5485CC81" w14:textId="77777777" w:rsidR="002819DB" w:rsidRPr="002819DB" w:rsidRDefault="002819DB" w:rsidP="002819DB">
      <w:pPr>
        <w:spacing w:after="0" w:line="240" w:lineRule="auto"/>
        <w:contextualSpacing/>
      </w:pPr>
    </w:p>
    <w:p w14:paraId="2C03416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  <w:r w:rsidRPr="002819DB">
        <w:t>Име и презиме руководиоца, звање и контакт подаци:</w:t>
      </w:r>
    </w:p>
    <w:p w14:paraId="13F13D1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</w:p>
    <w:p w14:paraId="28C1CDC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</w:pPr>
    </w:p>
    <w:p w14:paraId="2DFF77F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послове </w:t>
      </w:r>
      <w:r w:rsidRPr="002819DB">
        <w:rPr>
          <w:rFonts w:eastAsia="Times New Roman" w:cs="Times New Roman"/>
          <w:noProof w:val="0"/>
          <w:szCs w:val="24"/>
          <w:lang w:val="ru-RU"/>
        </w:rPr>
        <w:t>координације, међународне сарадње и Интегрисаног сис</w:t>
      </w:r>
      <w:r w:rsidRPr="002819DB">
        <w:rPr>
          <w:rFonts w:eastAsia="Times New Roman" w:cs="Times New Roman"/>
          <w:noProof w:val="0"/>
          <w:szCs w:val="24"/>
          <w:lang w:val="sr-Cyrl-RS"/>
        </w:rPr>
        <w:t>тема управљања и контроле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3CAA65E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7013E53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1. Одсек за управљање пројектима и координацију интерних процедура,</w:t>
      </w:r>
    </w:p>
    <w:p w14:paraId="464E80A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 xml:space="preserve">2. </w:t>
      </w:r>
      <w:r w:rsidRPr="002819DB">
        <w:rPr>
          <w:rFonts w:eastAsia="Times New Roman" w:cs="Times New Roman"/>
          <w:bCs/>
          <w:noProof w:val="0"/>
          <w:szCs w:val="24"/>
          <w:lang w:val="ru-RU"/>
        </w:rPr>
        <w:t>Одсек за успостављање и управљање Интегрисаним системом управљања и контроле</w:t>
      </w:r>
      <w:r w:rsidRPr="002819DB">
        <w:rPr>
          <w:rFonts w:eastAsia="Times New Roman" w:cs="Times New Roman"/>
          <w:noProof w:val="0"/>
          <w:szCs w:val="24"/>
          <w:lang w:val="sr-Cyrl-CS"/>
        </w:rPr>
        <w:t>.</w:t>
      </w:r>
    </w:p>
    <w:p w14:paraId="4CAB17C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3. Одељење за Систем идентификације земљишних парцела.</w:t>
      </w:r>
    </w:p>
    <w:p w14:paraId="5ABC309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00A00D8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>Одсек за управљање пројектима и координацију интерних процедура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припрему пројектних задатака намењених подизању административних капацитета Управе финансираних из средстава ЕУ као и средстава билатералних донатора;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координацију активности  унутар Управе и са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>другим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одговорним лицима и телима у погледу активности везаних за спровођење ИПАРД програма; </w:t>
      </w:r>
      <w:r w:rsidRPr="002819DB">
        <w:rPr>
          <w:rFonts w:eastAsia="Times New Roman" w:cs="Times New Roman"/>
          <w:szCs w:val="24"/>
          <w:lang w:val="sr-Cyrl-CS"/>
        </w:rPr>
        <w:t>координацију активности пројеката који се реализују у Управи; активности у области међународне сарадње; координацију израде, одржавања и измене интерних</w:t>
      </w:r>
      <w:r w:rsidRPr="002819DB">
        <w:rPr>
          <w:rFonts w:eastAsia="Times New Roman" w:cs="Times New Roman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процедура Управе; координацију израде процедура неопходних за поверавање послова; обавља и друге послове из ове области.</w:t>
      </w:r>
    </w:p>
    <w:p w14:paraId="1732FE1C" w14:textId="77777777" w:rsidR="002819DB" w:rsidRPr="002819DB" w:rsidRDefault="002819DB" w:rsidP="002819DB">
      <w:pPr>
        <w:spacing w:after="0" w:line="240" w:lineRule="auto"/>
        <w:contextualSpacing/>
      </w:pPr>
    </w:p>
    <w:p w14:paraId="1A4B2F66" w14:textId="77777777" w:rsidR="002819DB" w:rsidRPr="002819DB" w:rsidRDefault="002819DB" w:rsidP="002819DB">
      <w:pPr>
        <w:spacing w:after="0" w:line="240" w:lineRule="atLeast"/>
      </w:pPr>
      <w:r w:rsidRPr="002819DB">
        <w:t>Име и презиме руководиоца, звање и контакт подаци:</w:t>
      </w:r>
    </w:p>
    <w:p w14:paraId="51661603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r w:rsidRPr="002819DB">
        <w:t xml:space="preserve">Бојана Гладовић, </w:t>
      </w:r>
      <w:r w:rsidRPr="002819DB">
        <w:rPr>
          <w:lang w:val="sr-Cyrl-RS"/>
        </w:rPr>
        <w:t>шеф Одсека</w:t>
      </w:r>
    </w:p>
    <w:p w14:paraId="54674AE4" w14:textId="77777777" w:rsidR="002819DB" w:rsidRPr="002819DB" w:rsidRDefault="002819DB" w:rsidP="002819DB">
      <w:pPr>
        <w:spacing w:after="0" w:line="240" w:lineRule="atLeast"/>
        <w:rPr>
          <w:color w:val="0000FF" w:themeColor="hyperlink"/>
          <w:u w:val="single"/>
        </w:rPr>
      </w:pPr>
      <w:r w:rsidRPr="002819DB">
        <w:t xml:space="preserve">е-пошта:  </w:t>
      </w:r>
      <w:hyperlink r:id="rId19" w:history="1">
        <w:r w:rsidRPr="002819DB">
          <w:rPr>
            <w:color w:val="0000FF" w:themeColor="hyperlink"/>
            <w:u w:val="single"/>
          </w:rPr>
          <w:t>bojana.gladovic@minpolj.gov.rs</w:t>
        </w:r>
      </w:hyperlink>
      <w:r w:rsidRPr="002819DB">
        <w:rPr>
          <w:color w:val="0000FF" w:themeColor="hyperlink"/>
          <w:u w:val="single"/>
        </w:rPr>
        <w:br w:type="page"/>
      </w:r>
    </w:p>
    <w:p w14:paraId="19B0EE3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lastRenderedPageBreak/>
        <w:tab/>
        <w:t>Одсек за успостављање и управљање Интегрисаним системом управљања и контроле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координацију успостављања и примене Интегрисаног система управљања и контроле; координацију успостављања и примене Система земљишне идентификације парцела са другим регистрима; израду и спровођење пројеката за успостављање и израду Интегрисаног система управљања и контроле; преузимање података за потребе израде Интегрисаног система управљања и контроле; израду и успостављању апликативног система за обраду јединственог захтева за подстицаје помоћу геопросторних података; праћење вођења Јединственог регистра животиња и координација са Управом за ветерину; успостављање и вођење Интерног регистра корисника; активности које се односе на повезивање свих регистара (унутар Управе и ван Управе); израду програмских захтева и информатичких решења у вези са пословима из делокруга поменутих Система;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33B052BB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</w:p>
    <w:p w14:paraId="0E62AF1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  <w:t xml:space="preserve">Одељење за Систем идентификације земљишних парцела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координацију успостављања и примене Система идентификације земљишних парцела;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управља пројектом за успостављање и израду Система идентификације земљишних парцела; координира са другим органима и организацијама у прикупљању података неопходних за израду Система идентификације земљишних парцела; координира и учествује у повезивању и размени података са другим регистрима унутар Управе и ван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учеств</w:t>
      </w:r>
      <w:r w:rsidRPr="002819DB">
        <w:rPr>
          <w:rFonts w:eastAsia="Times New Roman" w:cs="Times New Roman"/>
          <w:noProof w:val="0"/>
          <w:szCs w:val="24"/>
          <w:lang w:val="sr-Cyrl-CS"/>
        </w:rPr>
        <w:t>уј</w:t>
      </w:r>
      <w:r w:rsidRPr="002819DB">
        <w:rPr>
          <w:rFonts w:eastAsia="Times New Roman" w:cs="Times New Roman"/>
          <w:noProof w:val="0"/>
          <w:szCs w:val="24"/>
          <w:lang w:val="ru-RU"/>
        </w:rPr>
        <w:t>е у изради информатичких решења у вези са пословима из делокруга свог рада;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предлаже пројекте за потпуно успостављање и спровођење Система идентификације земљишних парцела</w:t>
      </w:r>
      <w:r w:rsidRPr="002819DB">
        <w:rPr>
          <w:rFonts w:eastAsia="Times New Roman" w:cs="Times New Roman"/>
          <w:noProof w:val="0"/>
          <w:szCs w:val="24"/>
          <w:lang w:val="ru-RU"/>
        </w:rPr>
        <w:t>; обавља и друге послове из ове области.</w:t>
      </w:r>
    </w:p>
    <w:p w14:paraId="7AE3F96B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</w:p>
    <w:p w14:paraId="16E46593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  <w:bookmarkStart w:id="21" w:name="_Hlk55552743"/>
      <w:r w:rsidRPr="002819DB">
        <w:rPr>
          <w:rFonts w:cs="Times New Roman"/>
          <w:szCs w:val="24"/>
        </w:rPr>
        <w:t>Име и презиме руководиоца, звање и контакт подаци:</w:t>
      </w:r>
    </w:p>
    <w:bookmarkEnd w:id="21"/>
    <w:p w14:paraId="53197ADD" w14:textId="77777777" w:rsidR="002819DB" w:rsidRPr="002819DB" w:rsidRDefault="002819DB" w:rsidP="002819DB">
      <w:pPr>
        <w:spacing w:after="0"/>
        <w:rPr>
          <w:rFonts w:cs="Times New Roman"/>
          <w:szCs w:val="24"/>
          <w:lang w:val="sr-Cyrl-RS"/>
        </w:rPr>
      </w:pPr>
      <w:r w:rsidRPr="002819DB">
        <w:rPr>
          <w:rFonts w:cs="Times New Roman"/>
          <w:szCs w:val="24"/>
        </w:rPr>
        <w:t xml:space="preserve">Зоран Кнежевић, </w:t>
      </w:r>
      <w:r w:rsidRPr="002819DB">
        <w:rPr>
          <w:rFonts w:cs="Times New Roman"/>
          <w:szCs w:val="24"/>
          <w:lang w:val="sr-Cyrl-RS"/>
        </w:rPr>
        <w:t>начелник Одељења</w:t>
      </w:r>
    </w:p>
    <w:p w14:paraId="138B4E8C" w14:textId="77777777" w:rsidR="002819DB" w:rsidRPr="002819DB" w:rsidRDefault="002819DB" w:rsidP="002819DB">
      <w:pPr>
        <w:spacing w:after="0"/>
        <w:rPr>
          <w:rFonts w:cs="Times New Roman"/>
          <w:szCs w:val="24"/>
        </w:rPr>
      </w:pPr>
      <w:r w:rsidRPr="002819DB">
        <w:rPr>
          <w:rFonts w:cs="Times New Roman"/>
          <w:szCs w:val="24"/>
        </w:rPr>
        <w:t xml:space="preserve">е-пошта: </w:t>
      </w:r>
      <w:hyperlink r:id="rId20" w:history="1">
        <w:r w:rsidRPr="002819DB">
          <w:rPr>
            <w:rFonts w:cs="Times New Roman"/>
            <w:color w:val="0000FF" w:themeColor="hyperlink"/>
            <w:szCs w:val="24"/>
            <w:u w:val="single"/>
          </w:rPr>
          <w:t>zoran.knezevic@minpolj.gov.rs</w:t>
        </w:r>
      </w:hyperlink>
    </w:p>
    <w:p w14:paraId="5C05C78C" w14:textId="77777777" w:rsidR="002819DB" w:rsidRPr="002819DB" w:rsidRDefault="002819DB" w:rsidP="002819DB">
      <w:pPr>
        <w:spacing w:after="0" w:line="240" w:lineRule="atLeast"/>
        <w:rPr>
          <w:sz w:val="20"/>
          <w:szCs w:val="20"/>
        </w:rPr>
      </w:pPr>
    </w:p>
    <w:p w14:paraId="64C52A3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</w:r>
      <w:r w:rsidRPr="002819D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одобравање пројеката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вршење избора поступака у складу са критеријумима, механизмима и правилима утврђеним прописима за доделу подстицаја из </w:t>
      </w:r>
      <w:r w:rsidRPr="002819DB">
        <w:rPr>
          <w:rFonts w:eastAsia="Times New Roman" w:cs="Times New Roman"/>
          <w:szCs w:val="24"/>
          <w:lang w:val="sr-Cyrl-CS"/>
        </w:rPr>
        <w:t xml:space="preserve">програма међународних подстицаја пољопривредне политике,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планирање, вођење, контролу и надзор над поступцима исплате наведених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>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 по правилима Практичног водича за уговарање 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2819DB">
        <w:rPr>
          <w:rFonts w:eastAsia="Times New Roman" w:cs="Times New Roman"/>
          <w:noProof w:val="0"/>
          <w:szCs w:val="24"/>
          <w:lang w:val="sr-Cyrl-RS"/>
        </w:rPr>
        <w:t>ПРАГ</w:t>
      </w:r>
      <w:r w:rsidRPr="002819DB">
        <w:rPr>
          <w:rFonts w:eastAsia="Times New Roman" w:cs="Times New Roman"/>
          <w:noProof w:val="0"/>
          <w:szCs w:val="24"/>
          <w:lang w:val="hr-BA"/>
        </w:rPr>
        <w:t>)</w:t>
      </w:r>
      <w:r w:rsidRPr="002819DB">
        <w:rPr>
          <w:rFonts w:eastAsia="Times New Roman" w:cs="Times New Roman"/>
          <w:noProof w:val="0"/>
          <w:szCs w:val="24"/>
          <w:lang w:val="sr-Cyrl-RS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и друге послове из ове области.</w:t>
      </w:r>
    </w:p>
    <w:p w14:paraId="7AF05597" w14:textId="77777777" w:rsidR="002819DB" w:rsidRPr="002819DB" w:rsidRDefault="002819DB" w:rsidP="002819DB">
      <w:pPr>
        <w:spacing w:after="0" w:line="120" w:lineRule="exact"/>
        <w:rPr>
          <w:sz w:val="12"/>
          <w:szCs w:val="12"/>
        </w:rPr>
      </w:pPr>
    </w:p>
    <w:p w14:paraId="7110801B" w14:textId="77777777" w:rsidR="002819DB" w:rsidRPr="008B382D" w:rsidRDefault="002819DB" w:rsidP="002819DB">
      <w:pPr>
        <w:spacing w:after="0" w:line="240" w:lineRule="auto"/>
        <w:ind w:right="-2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-1"/>
          <w:szCs w:val="24"/>
        </w:rPr>
        <w:t>Б</w:t>
      </w:r>
      <w:r w:rsidRPr="002819DB">
        <w:rPr>
          <w:rFonts w:eastAsia="Times New Roman" w:cs="Times New Roman"/>
          <w:szCs w:val="24"/>
        </w:rPr>
        <w:t>рој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3"/>
          <w:szCs w:val="24"/>
        </w:rPr>
        <w:t>т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="008B382D">
        <w:rPr>
          <w:rFonts w:eastAsia="Times New Roman" w:cs="Times New Roman"/>
          <w:szCs w:val="24"/>
        </w:rPr>
        <w:t>30</w:t>
      </w:r>
    </w:p>
    <w:p w14:paraId="210F8E90" w14:textId="77777777" w:rsidR="002819DB" w:rsidRPr="002819DB" w:rsidRDefault="002819DB" w:rsidP="002819DB">
      <w:pPr>
        <w:spacing w:before="8" w:after="0" w:line="150" w:lineRule="exact"/>
        <w:rPr>
          <w:sz w:val="15"/>
          <w:szCs w:val="15"/>
        </w:rPr>
      </w:pPr>
    </w:p>
    <w:p w14:paraId="6CDCDC70" w14:textId="77777777" w:rsidR="002819DB" w:rsidRPr="002819DB" w:rsidRDefault="002819DB" w:rsidP="002819DB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7001A261" w14:textId="77777777" w:rsidR="002819DB" w:rsidRPr="002819DB" w:rsidRDefault="002819DB" w:rsidP="002819DB">
      <w:pPr>
        <w:tabs>
          <w:tab w:val="left" w:pos="8647"/>
        </w:tabs>
        <w:spacing w:after="0" w:line="275" w:lineRule="auto"/>
        <w:ind w:right="1742"/>
        <w:rPr>
          <w:rFonts w:eastAsia="Times New Roman" w:cs="Times New Roman"/>
          <w:spacing w:val="1"/>
          <w:szCs w:val="24"/>
        </w:rPr>
      </w:pPr>
      <w:r w:rsidRPr="002819DB">
        <w:rPr>
          <w:rFonts w:eastAsia="Times New Roman" w:cs="Times New Roman"/>
          <w:szCs w:val="24"/>
          <w:lang w:val="sr-Cyrl-RS"/>
        </w:rPr>
        <w:t>Бошко Уметић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 xml:space="preserve">помоћник директора </w:t>
      </w:r>
    </w:p>
    <w:p w14:paraId="09BF6072" w14:textId="77777777" w:rsidR="002819DB" w:rsidRPr="002819DB" w:rsidRDefault="002819DB" w:rsidP="002819DB">
      <w:pPr>
        <w:spacing w:before="41" w:after="0" w:line="240" w:lineRule="auto"/>
        <w:ind w:right="-20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е-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color w:val="0000FF"/>
          <w:szCs w:val="24"/>
          <w:u w:val="single" w:color="0000FF"/>
        </w:rPr>
        <w:t xml:space="preserve"> bosko.umetic@minpolj.gov.rs</w:t>
      </w:r>
    </w:p>
    <w:p w14:paraId="0DE3BCF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74D561D6" w14:textId="77777777" w:rsidR="002819DB" w:rsidRPr="002819DB" w:rsidRDefault="002819DB" w:rsidP="002819DB">
      <w:pPr>
        <w:jc w:val="left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br w:type="page"/>
      </w:r>
    </w:p>
    <w:p w14:paraId="39175697" w14:textId="77777777" w:rsidR="002819DB" w:rsidRPr="002819DB" w:rsidRDefault="002819DB" w:rsidP="002819DB">
      <w:pPr>
        <w:tabs>
          <w:tab w:val="left" w:pos="720"/>
        </w:tabs>
        <w:rPr>
          <w:rFonts w:eastAsia="Times New Roman" w:cs="Times New Roman"/>
          <w:noProof w:val="0"/>
          <w:szCs w:val="24"/>
          <w:lang w:val="ru-RU"/>
        </w:rPr>
      </w:pPr>
    </w:p>
    <w:p w14:paraId="4F619E78" w14:textId="77777777" w:rsidR="002819DB" w:rsidRPr="002819DB" w:rsidRDefault="002819DB" w:rsidP="002819DB">
      <w:pPr>
        <w:tabs>
          <w:tab w:val="left" w:pos="720"/>
        </w:tabs>
        <w:rPr>
          <w:rFonts w:eastAsia="Times New Roman" w:cs="Times New Roman"/>
          <w:noProof w:val="0"/>
          <w:szCs w:val="24"/>
          <w:lang w:val="sr-Latn-RS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У Сектору за </w:t>
      </w:r>
      <w:r w:rsidRPr="002819DB">
        <w:rPr>
          <w:rFonts w:eastAsia="Times New Roman" w:cs="Times New Roman"/>
          <w:szCs w:val="24"/>
          <w:lang w:val="sr-Cyrl-CS"/>
        </w:rPr>
        <w:t xml:space="preserve">одобравање пројеката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</w:t>
      </w:r>
      <w:r w:rsidRPr="002819DB">
        <w:rPr>
          <w:rFonts w:eastAsia="Times New Roman" w:cs="Times New Roman"/>
          <w:noProof w:val="0"/>
          <w:szCs w:val="24"/>
          <w:lang w:val="sr-Latn-RS"/>
        </w:rPr>
        <w:t>:</w:t>
      </w:r>
    </w:p>
    <w:p w14:paraId="6F094399" w14:textId="77777777" w:rsidR="002819DB" w:rsidRPr="002819DB" w:rsidRDefault="002819DB" w:rsidP="002819DB">
      <w:pPr>
        <w:numPr>
          <w:ilvl w:val="0"/>
          <w:numId w:val="43"/>
        </w:numPr>
        <w:tabs>
          <w:tab w:val="left" w:pos="720"/>
          <w:tab w:val="num" w:pos="1211"/>
          <w:tab w:val="num" w:pos="1353"/>
        </w:tabs>
        <w:spacing w:after="0" w:line="240" w:lineRule="auto"/>
        <w:ind w:left="1353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Одељење зa одобравање пројеката из програма међународних подстицаја пољопривредне политике</w:t>
      </w:r>
      <w:r w:rsidRPr="002819DB">
        <w:rPr>
          <w:rFonts w:eastAsia="Times New Roman" w:cs="Times New Roman"/>
          <w:szCs w:val="24"/>
          <w:lang w:val="sr-Cyrl-RS"/>
        </w:rPr>
        <w:t>,</w:t>
      </w:r>
    </w:p>
    <w:p w14:paraId="517334E6" w14:textId="77777777" w:rsidR="002819DB" w:rsidRPr="002819DB" w:rsidRDefault="002819DB" w:rsidP="002819DB">
      <w:pPr>
        <w:numPr>
          <w:ilvl w:val="0"/>
          <w:numId w:val="43"/>
        </w:numPr>
        <w:tabs>
          <w:tab w:val="left" w:pos="720"/>
          <w:tab w:val="num" w:pos="1211"/>
          <w:tab w:val="num" w:pos="1353"/>
        </w:tabs>
        <w:spacing w:after="0" w:line="240" w:lineRule="auto"/>
        <w:ind w:left="1353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Одељење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документацију и супервизијску контролу,</w:t>
      </w:r>
    </w:p>
    <w:p w14:paraId="4BC1402F" w14:textId="77777777" w:rsidR="002819DB" w:rsidRPr="002819DB" w:rsidRDefault="002819DB" w:rsidP="002819DB">
      <w:pPr>
        <w:numPr>
          <w:ilvl w:val="0"/>
          <w:numId w:val="43"/>
        </w:numPr>
        <w:tabs>
          <w:tab w:val="left" w:pos="720"/>
          <w:tab w:val="num" w:pos="1211"/>
          <w:tab w:val="num" w:pos="1353"/>
        </w:tabs>
        <w:spacing w:after="0" w:line="240" w:lineRule="auto"/>
        <w:ind w:left="1353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Одсек за референтне цене.</w:t>
      </w:r>
    </w:p>
    <w:p w14:paraId="4FC822BD" w14:textId="77777777" w:rsidR="002819DB" w:rsidRPr="002819DB" w:rsidRDefault="002819DB" w:rsidP="002819D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14:paraId="4BE99A6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 xml:space="preserve">Одељење зa одобравање пројеката из програма међународних подстицаја пољопривредне политике </w:t>
      </w:r>
      <w:r w:rsidRPr="002819DB">
        <w:rPr>
          <w:rFonts w:eastAsia="Times New Roman" w:cs="Times New Roman"/>
          <w:szCs w:val="24"/>
          <w:lang w:val="sr-Cyrl-CS"/>
        </w:rPr>
        <w:t xml:space="preserve">обaвљa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сарадњу  са </w:t>
      </w:r>
      <w:r w:rsidRPr="002819DB">
        <w:rPr>
          <w:rFonts w:eastAsia="Times New Roman" w:cs="Times New Roman"/>
          <w:noProof w:val="0"/>
          <w:szCs w:val="24"/>
          <w:lang w:val="ru-RU"/>
        </w:rPr>
        <w:t>надлежном организационом јединицом министарства у поступку припреме правилника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 доделу подстицаја из ИПАРД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и објављивање јавних позива односно конкурса  за подношење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пријава односно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захтева у складу са овим конкурсима;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пријем и регистрацију захтева за одобрење пројекта;</w:t>
      </w:r>
      <w:r w:rsidRPr="002819DB">
        <w:rPr>
          <w:rFonts w:eastAsia="Times New Roman" w:cs="Times New Roman"/>
          <w:noProof w:val="0"/>
          <w:szCs w:val="24"/>
          <w:lang w:val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административну обраду захтева за одобрење пројекта;</w:t>
      </w:r>
      <w:r w:rsidRPr="002819DB">
        <w:rPr>
          <w:rFonts w:eastAsia="Times New Roman" w:cs="Times New Roman"/>
          <w:bCs/>
          <w:noProof w:val="0"/>
          <w:szCs w:val="24"/>
          <w:lang w:val="ru-RU"/>
        </w:rPr>
        <w:t xml:space="preserve"> оцену економске одрживости подносиоца захтева и пројекта;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анализу резултата контроле на лицу места пре одобрења пројекта;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бодовање и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рангирање захтева за одобравање пројекта; доношење одлука у поступку поводом захтева за одобрење пројекта;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праћење реализације одобрене инвестиције;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извештавање о раду на предметима поводом захтева за одобравање пројекта;спречавање и откривање незаконитости, неправилности и превара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области.</w:t>
      </w:r>
    </w:p>
    <w:p w14:paraId="5BD64BC5" w14:textId="77777777" w:rsidR="002819DB" w:rsidRPr="002819DB" w:rsidRDefault="002819DB" w:rsidP="002819DB">
      <w:pPr>
        <w:spacing w:after="0" w:line="240" w:lineRule="atLeast"/>
      </w:pPr>
    </w:p>
    <w:p w14:paraId="4725AE4A" w14:textId="77777777" w:rsidR="002819DB" w:rsidRPr="002819DB" w:rsidRDefault="002819DB" w:rsidP="002819DB">
      <w:pPr>
        <w:spacing w:after="0" w:line="240" w:lineRule="atLeast"/>
      </w:pPr>
      <w:bookmarkStart w:id="22" w:name="_Hlk102981525"/>
      <w:r w:rsidRPr="002819DB">
        <w:t xml:space="preserve">Име и презиме руководиоца, звање и контакт подаци: </w:t>
      </w:r>
    </w:p>
    <w:p w14:paraId="0B9C320A" w14:textId="77777777" w:rsidR="002819DB" w:rsidRPr="002819DB" w:rsidRDefault="002819DB" w:rsidP="002819DB">
      <w:pPr>
        <w:spacing w:after="0" w:line="240" w:lineRule="atLeast"/>
      </w:pPr>
      <w:r w:rsidRPr="002819DB">
        <w:t>Наташа Пантић, начелник Одељења</w:t>
      </w:r>
    </w:p>
    <w:p w14:paraId="0238655B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1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natasa.pantic@minpolj.gov.rs</w:t>
        </w:r>
      </w:hyperlink>
    </w:p>
    <w:bookmarkEnd w:id="22"/>
    <w:p w14:paraId="4894FE9E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RS"/>
        </w:rPr>
      </w:pPr>
    </w:p>
    <w:p w14:paraId="16F8D3D6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одобравање пројеката из програма међународних подстицаја пољопривредне политике 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62E37A74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1. Одсек зa одобравање пројеката,</w:t>
      </w:r>
    </w:p>
    <w:p w14:paraId="4BDD997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2.  Група за интерно извештавање и рад са базама.</w:t>
      </w:r>
    </w:p>
    <w:p w14:paraId="0F547412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35F59F3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 xml:space="preserve">Одсек за одобравање пројеката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послове који се односе на: пријем и регистрацију захтева за одобравање пројеката; административну обраду захтева за одобравање пројеката; оцену економске одрживости подносиоца захтева и пројекта; анализу резултата контроле на лицу места пре одобравања пројекта; бодовање и рангирање захтева за одобравање пројекта; доношење одлука у поступку поводом захтева за одобравање пројекта; праћење реализације одобрене инвестиције; спречавање и откривање незаконитости, неправилности и превара; обавља и друге послове из ове области.</w:t>
      </w:r>
    </w:p>
    <w:p w14:paraId="2AEA0887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6F55ED12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4E74B710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Милена Рудаљевић, шеф Одсека</w:t>
      </w:r>
    </w:p>
    <w:p w14:paraId="6E9FAD76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2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milena.rudaljević@minpolj.gov.rs</w:t>
        </w:r>
      </w:hyperlink>
    </w:p>
    <w:p w14:paraId="7ECE8119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533B9863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3051F4FE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533084BF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lastRenderedPageBreak/>
        <w:t>Група за интерно извештавање и рад са базама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</w:t>
      </w:r>
      <w:bookmarkStart w:id="23" w:name="_Hlk74139031"/>
      <w:r w:rsidRPr="002819DB">
        <w:rPr>
          <w:rFonts w:eastAsia="Times New Roman" w:cs="Times New Roman"/>
          <w:noProof w:val="0"/>
          <w:szCs w:val="24"/>
          <w:lang w:val="sr-Cyrl-CS"/>
        </w:rPr>
        <w:t>извештавањ</w:t>
      </w:r>
      <w:r w:rsidRPr="002819DB">
        <w:rPr>
          <w:rFonts w:eastAsia="Times New Roman" w:cs="Times New Roman"/>
          <w:noProof w:val="0"/>
          <w:szCs w:val="24"/>
          <w:lang w:val="sr-Latn-RS"/>
        </w:rPr>
        <w:t>e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 раду на предметима поводом захтева за одобравање пројеката</w:t>
      </w:r>
      <w:r w:rsidRPr="002819DB">
        <w:rPr>
          <w:rFonts w:eastAsia="Times New Roman" w:cs="Times New Roman"/>
          <w:noProof w:val="0"/>
          <w:szCs w:val="24"/>
          <w:lang w:val="sr-Latn-RS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извештаја за потребе </w:t>
      </w:r>
      <w:r w:rsidRPr="002819DB">
        <w:rPr>
          <w:rFonts w:eastAsia="Times New Roman" w:cs="Times New Roman"/>
          <w:noProof w:val="0"/>
          <w:szCs w:val="24"/>
          <w:lang w:val="sr-Latn-RS"/>
        </w:rPr>
        <w:t>O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дељења, </w:t>
      </w:r>
      <w:r w:rsidRPr="002819DB">
        <w:rPr>
          <w:rFonts w:eastAsia="Times New Roman" w:cs="Times New Roman"/>
          <w:noProof w:val="0"/>
          <w:szCs w:val="24"/>
          <w:lang w:val="sr-Cyrl-RS"/>
        </w:rPr>
        <w:t>С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ектора и Управе; израду упутстава и инструкција у вези са извештавањем ; вршење непосредне провере и вредновања квалитета обраде захтева за одобравање пројеката кроз извештавање; процену 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o  </w:t>
      </w:r>
      <w:r w:rsidRPr="002819DB">
        <w:rPr>
          <w:rFonts w:eastAsia="Times New Roman" w:cs="Times New Roman"/>
          <w:noProof w:val="0"/>
          <w:szCs w:val="24"/>
          <w:lang w:val="sr-Cyrl-CS"/>
        </w:rPr>
        <w:t>могућим системским проблемима у одобравању пројеката; рад на софтверу за електронску обраду захтева за одобравање пројеката; учествовање у изради интерних информатичких база за потребе обраде захтева за одобравање пројеката  и извештавањ</w:t>
      </w:r>
      <w:r w:rsidRPr="002819DB">
        <w:rPr>
          <w:rFonts w:eastAsia="Times New Roman" w:cs="Times New Roman"/>
          <w:noProof w:val="0"/>
          <w:szCs w:val="24"/>
          <w:lang w:val="sr-Latn-RS"/>
        </w:rPr>
        <w:t>e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; обавља и друге послове из ове области</w:t>
      </w:r>
      <w:bookmarkEnd w:id="23"/>
      <w:r w:rsidRPr="002819DB">
        <w:rPr>
          <w:rFonts w:eastAsia="Times New Roman" w:cs="Times New Roman"/>
          <w:noProof w:val="0"/>
          <w:szCs w:val="24"/>
          <w:lang w:val="sr-Cyrl-CS"/>
        </w:rPr>
        <w:t>.</w:t>
      </w:r>
    </w:p>
    <w:p w14:paraId="07617060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4020D650" w14:textId="77777777" w:rsidR="002819DB" w:rsidRPr="002819DB" w:rsidRDefault="002819DB" w:rsidP="002819DB">
      <w:pPr>
        <w:spacing w:after="0" w:line="240" w:lineRule="atLeast"/>
      </w:pPr>
      <w:bookmarkStart w:id="24" w:name="_Hlk102981953"/>
      <w:r w:rsidRPr="002819DB">
        <w:t xml:space="preserve">Име и презиме руководиоца, звање и контакт подаци: </w:t>
      </w:r>
    </w:p>
    <w:p w14:paraId="46CA80D2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Братислав Стефановић, руководилац Групе</w:t>
      </w:r>
    </w:p>
    <w:p w14:paraId="61BCD63F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3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bratislav.stefanovic@minpolj.gov.rs</w:t>
        </w:r>
      </w:hyperlink>
    </w:p>
    <w:bookmarkEnd w:id="24"/>
    <w:p w14:paraId="2474268D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16F7A5C6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359F596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Одељење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супервизијску контролу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израду процедура, упутстава и инструкција за обављање послова одобравања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обрађивача у поступку одобравања пројеката ИПАРД подстицаја;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супервизираним предметима и  одобреним пројектима ИПАРД подстицаја;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припрему и спровођење специфичних обука за запослене у Сектору; 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 одобравање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обавља и друге послове из ове области. </w:t>
      </w:r>
    </w:p>
    <w:p w14:paraId="3D3567E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44E11969" w14:textId="77777777" w:rsidR="002819DB" w:rsidRPr="002819DB" w:rsidRDefault="002819DB" w:rsidP="002819DB">
      <w:pPr>
        <w:spacing w:after="0" w:line="240" w:lineRule="atLeast"/>
      </w:pPr>
      <w:bookmarkStart w:id="25" w:name="_Hlk102982093"/>
      <w:r w:rsidRPr="002819DB">
        <w:t xml:space="preserve">Име и презиме руководиоца, звање и контакт подаци: </w:t>
      </w:r>
    </w:p>
    <w:p w14:paraId="0A98A5F8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Жана Вејновић, начелник Одељења</w:t>
      </w:r>
    </w:p>
    <w:p w14:paraId="1D23BFE3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4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zana.vejnovic@minpolj.gov.rs</w:t>
        </w:r>
      </w:hyperlink>
    </w:p>
    <w:bookmarkEnd w:id="25"/>
    <w:p w14:paraId="7F85220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317874F0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и супервизијску контролу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752AECC8" w14:textId="77777777" w:rsidR="002819DB" w:rsidRPr="002819DB" w:rsidRDefault="002819DB" w:rsidP="002819DB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Одсек за супервизију и надзор, </w:t>
      </w:r>
    </w:p>
    <w:p w14:paraId="0ACAAD72" w14:textId="77777777" w:rsidR="002819DB" w:rsidRPr="002819DB" w:rsidRDefault="002819DB" w:rsidP="002819DB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набавке по ПРАГ правилима,</w:t>
      </w:r>
    </w:p>
    <w:p w14:paraId="1C6C9A66" w14:textId="77777777" w:rsidR="002819DB" w:rsidRPr="002819DB" w:rsidRDefault="002819DB" w:rsidP="002819DB">
      <w:pPr>
        <w:numPr>
          <w:ilvl w:val="0"/>
          <w:numId w:val="30"/>
        </w:numPr>
        <w:tabs>
          <w:tab w:val="left" w:pos="720"/>
          <w:tab w:val="left" w:pos="1418"/>
        </w:tabs>
        <w:spacing w:after="100" w:afterAutospacing="1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процедура.</w:t>
      </w:r>
    </w:p>
    <w:p w14:paraId="0D6C0670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043F9FD4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b/>
          <w:bCs/>
          <w:noProof w:val="0"/>
          <w:szCs w:val="24"/>
          <w:lang w:val="sr-Cyrl-RS"/>
        </w:rPr>
      </w:pPr>
    </w:p>
    <w:p w14:paraId="17E330C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Одсек за супервизију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супервизије одобравања пројекта (надзор над процедурама и поступком обрађивача); непосредну проверу и вредновање одобрених захтева од стране обрађивача; спровођење обука обрађивача за јединствену примену процедура одобравања пројеката; давање упутстава за јединствено поступање у обради захтева за одобравање пројеката; прерасподелу и задужење на супервизију одређеног броја захтева за одобравање пројеката и обједињавање извештаја о одобреним захтевима за одобравање пројеката: обавља и друге послове из ове области. </w:t>
      </w:r>
    </w:p>
    <w:p w14:paraId="01D314F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19D72271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>Група за набавке по ПРАГ правилима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спровођење поступка јавних набавки  финансираних  средствима ЕУ по правилима Практичног водича за уговарање 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(Practical Guide to contract procedures for EC external actions –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даљем тексту</w:t>
      </w:r>
      <w:r w:rsidRPr="002819DB">
        <w:rPr>
          <w:rFonts w:eastAsia="Times New Roman" w:cs="Times New Roman"/>
          <w:noProof w:val="0"/>
          <w:szCs w:val="24"/>
          <w:lang w:val="hr-BA"/>
        </w:rPr>
        <w:t xml:space="preserve">: </w:t>
      </w:r>
      <w:r w:rsidRPr="002819DB">
        <w:rPr>
          <w:rFonts w:eastAsia="Times New Roman" w:cs="Times New Roman"/>
          <w:noProof w:val="0"/>
          <w:szCs w:val="24"/>
          <w:lang w:val="sr-Cyrl-RS"/>
        </w:rPr>
        <w:t>ПРАГ</w:t>
      </w:r>
      <w:r w:rsidRPr="002819DB">
        <w:rPr>
          <w:rFonts w:eastAsia="Times New Roman" w:cs="Times New Roman"/>
          <w:noProof w:val="0"/>
          <w:szCs w:val="24"/>
          <w:lang w:val="hr-BA"/>
        </w:rPr>
        <w:t>)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; израду процедура за ИПАРД  мере у којима ће се примењивати ПРАГ правила; спровођење </w:t>
      </w:r>
      <w:r w:rsidRPr="002819DB">
        <w:rPr>
          <w:rFonts w:eastAsia="Times New Roman" w:cs="Times New Roman"/>
          <w:noProof w:val="0"/>
          <w:szCs w:val="24"/>
          <w:lang w:val="sr-Cyrl-RS"/>
        </w:rPr>
        <w:lastRenderedPageBreak/>
        <w:t xml:space="preserve">поступака по ПРАГ правилима; контролу докумената и поступака по ПРАГ правилима када поступак не спроводи Управа; </w:t>
      </w:r>
      <w:r w:rsidRPr="002819DB">
        <w:rPr>
          <w:rFonts w:eastAsia="Calibri" w:cs="Times New Roman"/>
          <w:noProof w:val="0"/>
          <w:szCs w:val="24"/>
          <w:lang w:val="sr-Cyrl-RS"/>
        </w:rPr>
        <w:t xml:space="preserve">припрему Писма одобрења за спровођење поступка набавке и припрему или одобрење појашњења или исправке тендерске документације; проверу потпуности документације за закључење уговора; припрему налога за раскид уговора; проверу испуњености услова за измену уговора; 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eastAsia="Times New Roman" w:cs="Times New Roman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ове области. </w:t>
      </w:r>
    </w:p>
    <w:p w14:paraId="6D510811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58AF5BCD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5A61A967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Драгана Гајић, руководилац Групе</w:t>
      </w:r>
    </w:p>
    <w:p w14:paraId="6FACBDC4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5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dragana.gajic@minpolj.gov.rs</w:t>
        </w:r>
      </w:hyperlink>
    </w:p>
    <w:p w14:paraId="50F8F0E1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793DB82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Група за израду и развој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обављање послова одобравања пројеката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праћење националне и ЕУ регулативе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учествовање у припреми законских и подзаконских аката </w:t>
      </w:r>
      <w:r w:rsidRPr="002819DB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примену процедура;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4FCDECB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29FFAFDB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510A29F1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rPr>
          <w:lang w:val="sr-Cyrl-RS"/>
        </w:rPr>
        <w:t>Радослава Ћирић, руководилац Групе</w:t>
      </w:r>
    </w:p>
    <w:p w14:paraId="0DF7E409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t xml:space="preserve">е-пошта: </w:t>
      </w:r>
      <w:hyperlink r:id="rId26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radoslava.ciric@minpolj.gov.rs</w:t>
        </w:r>
      </w:hyperlink>
    </w:p>
    <w:p w14:paraId="79F3ECC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1DD09C3D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 w:cs="Times New Roman"/>
          <w:color w:val="0000FF" w:themeColor="hyperlink"/>
          <w:szCs w:val="24"/>
          <w:u w:val="single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RS"/>
        </w:rPr>
        <w:t>Одсек</w:t>
      </w:r>
      <w:r w:rsidRPr="002819DB">
        <w:rPr>
          <w:rFonts w:eastAsia="Times New Roman" w:cs="Times New Roman"/>
          <w:b/>
          <w:bCs/>
          <w:noProof w:val="0"/>
          <w:szCs w:val="24"/>
        </w:rPr>
        <w:t xml:space="preserve"> за референтне цене</w:t>
      </w:r>
      <w:r w:rsidRPr="002819DB">
        <w:rPr>
          <w:rFonts w:eastAsia="Times New Roman" w:cs="Times New Roman"/>
          <w:bCs/>
          <w:noProof w:val="0"/>
          <w:szCs w:val="24"/>
        </w:rPr>
        <w:t xml:space="preserve"> обавља послове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14:paraId="67069E4F" w14:textId="77777777" w:rsidR="002819DB" w:rsidRPr="002819DB" w:rsidRDefault="002819DB" w:rsidP="002819DB">
      <w:pPr>
        <w:spacing w:after="0" w:line="240" w:lineRule="atLeast"/>
      </w:pPr>
    </w:p>
    <w:p w14:paraId="03F427DA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  </w:t>
      </w:r>
    </w:p>
    <w:p w14:paraId="48A97FEE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r w:rsidRPr="002819DB">
        <w:t xml:space="preserve">Зоран Васић, </w:t>
      </w:r>
      <w:r w:rsidRPr="002819DB">
        <w:rPr>
          <w:lang w:val="sr-Cyrl-RS"/>
        </w:rPr>
        <w:t>шеф Одсека</w:t>
      </w:r>
    </w:p>
    <w:p w14:paraId="299DADF8" w14:textId="77777777" w:rsidR="002819DB" w:rsidRPr="002819DB" w:rsidRDefault="002819DB" w:rsidP="002819DB">
      <w:pPr>
        <w:spacing w:after="0" w:line="240" w:lineRule="atLeast"/>
      </w:pPr>
      <w:r w:rsidRPr="002819DB">
        <w:t xml:space="preserve">е.-пошта: </w:t>
      </w:r>
      <w:hyperlink r:id="rId27" w:history="1">
        <w:r w:rsidRPr="002819DB">
          <w:rPr>
            <w:color w:val="0000FF" w:themeColor="hyperlink"/>
            <w:u w:val="single"/>
          </w:rPr>
          <w:t>zoran.vasic@minpolj.gov.rs</w:t>
        </w:r>
      </w:hyperlink>
    </w:p>
    <w:p w14:paraId="2127DB23" w14:textId="77777777" w:rsidR="002819DB" w:rsidRPr="002819DB" w:rsidRDefault="002819DB" w:rsidP="002819DB">
      <w:pPr>
        <w:spacing w:after="0" w:line="240" w:lineRule="atLeast"/>
      </w:pPr>
    </w:p>
    <w:p w14:paraId="110E919A" w14:textId="77777777" w:rsidR="002819DB" w:rsidRPr="002819DB" w:rsidRDefault="002819DB" w:rsidP="002819DB">
      <w:pPr>
        <w:tabs>
          <w:tab w:val="left" w:pos="1418"/>
        </w:tabs>
        <w:spacing w:after="0" w:line="240" w:lineRule="auto"/>
      </w:pPr>
      <w:r w:rsidRPr="002819DB">
        <w:rPr>
          <w:rFonts w:eastAsia="Times New Roman" w:cs="Times New Roman"/>
          <w:b/>
          <w:szCs w:val="24"/>
          <w:lang w:val="sr-Cyrl-RS"/>
        </w:rPr>
        <w:t xml:space="preserve">            </w:t>
      </w:r>
    </w:p>
    <w:p w14:paraId="76F48A2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ab/>
      </w:r>
      <w:r w:rsidRPr="002819DB">
        <w:rPr>
          <w:rFonts w:eastAsia="Times New Roman" w:cs="Times New Roman"/>
          <w:b/>
          <w:bCs/>
          <w:noProof w:val="0"/>
          <w:szCs w:val="24"/>
          <w:u w:val="single"/>
          <w:lang w:val="sr-Cyrl-CS"/>
        </w:rPr>
        <w:t>Сектор за одобравање плаћања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послове одобравања  исплате подстицаја за пројекте одобрене од стране Сектора за одобравање пројеката; </w:t>
      </w:r>
      <w:r w:rsidRPr="002819DB">
        <w:rPr>
          <w:rFonts w:eastAsia="Times New Roman" w:cs="Times New Roman"/>
          <w:szCs w:val="24"/>
          <w:lang w:val="sr-Cyrl-CS"/>
        </w:rPr>
        <w:t>анализу оправданости захтева за плаћање пројеката у поступку доделе подстицаја из ИПАРД фондова;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</w:t>
      </w:r>
      <w:r w:rsidRPr="002819DB">
        <w:rPr>
          <w:rFonts w:eastAsia="Times New Roman" w:cs="Times New Roman"/>
          <w:szCs w:val="24"/>
          <w:lang w:val="sr-Cyrl-R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давање програмских захтева и учествовање у изради информатичких решења за послове </w:t>
      </w:r>
      <w:r w:rsidRPr="002819DB">
        <w:rPr>
          <w:rFonts w:eastAsia="Times New Roman" w:cs="Times New Roman"/>
          <w:noProof w:val="0"/>
          <w:szCs w:val="24"/>
          <w:lang w:val="ru-RU"/>
        </w:rPr>
        <w:t>из делокруга сектора;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1E64BF67" w14:textId="77777777" w:rsidR="002819DB" w:rsidRPr="002819DB" w:rsidRDefault="002819DB" w:rsidP="002819DB">
      <w:pPr>
        <w:spacing w:after="0" w:line="240" w:lineRule="auto"/>
        <w:ind w:firstLine="720"/>
      </w:pPr>
    </w:p>
    <w:p w14:paraId="1A0FA5F7" w14:textId="77777777" w:rsidR="002819DB" w:rsidRPr="008B382D" w:rsidRDefault="002819DB" w:rsidP="002819DB">
      <w:pPr>
        <w:spacing w:after="0" w:line="240" w:lineRule="auto"/>
        <w:ind w:firstLine="720"/>
      </w:pPr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7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:</w:t>
      </w:r>
      <w:r w:rsidRPr="002819DB">
        <w:rPr>
          <w:spacing w:val="-9"/>
        </w:rPr>
        <w:t xml:space="preserve"> </w:t>
      </w:r>
      <w:r w:rsidRPr="002819DB">
        <w:rPr>
          <w:lang w:val="sr-Cyrl-RS"/>
        </w:rPr>
        <w:t>1</w:t>
      </w:r>
      <w:r w:rsidR="008B382D">
        <w:t>4</w:t>
      </w:r>
    </w:p>
    <w:p w14:paraId="655EBC83" w14:textId="77777777" w:rsidR="002819DB" w:rsidRPr="002819DB" w:rsidRDefault="002819DB" w:rsidP="002819DB">
      <w:pPr>
        <w:spacing w:after="0" w:line="240" w:lineRule="auto"/>
        <w:rPr>
          <w:sz w:val="13"/>
          <w:szCs w:val="13"/>
        </w:rPr>
      </w:pPr>
    </w:p>
    <w:p w14:paraId="7E72C7E0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146AD7DC" w14:textId="77777777" w:rsidR="008B382D" w:rsidRDefault="008B382D" w:rsidP="002819DB">
      <w:pPr>
        <w:tabs>
          <w:tab w:val="left" w:pos="720"/>
          <w:tab w:val="left" w:pos="1170"/>
          <w:tab w:val="left" w:pos="1418"/>
        </w:tabs>
        <w:spacing w:after="0" w:line="240" w:lineRule="auto"/>
        <w:rPr>
          <w:lang w:val="sr-Cyrl-RS"/>
        </w:rPr>
      </w:pPr>
    </w:p>
    <w:p w14:paraId="61E7D395" w14:textId="77777777" w:rsidR="002819DB" w:rsidRPr="002819DB" w:rsidRDefault="002819DB" w:rsidP="002819DB">
      <w:pPr>
        <w:tabs>
          <w:tab w:val="left" w:pos="720"/>
          <w:tab w:val="left" w:pos="117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lastRenderedPageBreak/>
        <w:t xml:space="preserve">У Сектору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за одобравање плаћања подстицаја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образују се следеће уже унутрашње јединице и то:</w:t>
      </w:r>
    </w:p>
    <w:p w14:paraId="15ACF1F8" w14:textId="77777777" w:rsidR="002819DB" w:rsidRPr="002819DB" w:rsidRDefault="002819DB" w:rsidP="002819DB">
      <w:pPr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uto"/>
        <w:contextualSpacing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Одељење за одобравање плаћања из програма међународних подстицаја пољопривредне политике.</w:t>
      </w:r>
    </w:p>
    <w:p w14:paraId="26CB6DB8" w14:textId="77777777" w:rsidR="002819DB" w:rsidRPr="002819DB" w:rsidRDefault="002819DB" w:rsidP="002819DB">
      <w:pPr>
        <w:widowControl w:val="0"/>
        <w:numPr>
          <w:ilvl w:val="0"/>
          <w:numId w:val="28"/>
        </w:num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Група за кредитну подршку </w:t>
      </w:r>
    </w:p>
    <w:p w14:paraId="653CEF4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tLeast"/>
        <w:contextualSpacing/>
        <w:jc w:val="left"/>
        <w:rPr>
          <w:rFonts w:eastAsia="Times New Roman" w:cs="Times New Roman"/>
          <w:szCs w:val="24"/>
        </w:rPr>
      </w:pPr>
    </w:p>
    <w:p w14:paraId="6DB462E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tLeast"/>
        <w:contextualSpacing/>
        <w:rPr>
          <w:rFonts w:eastAsia="Times New Roman" w:cs="Times New Roman"/>
          <w:szCs w:val="24"/>
        </w:rPr>
      </w:pPr>
      <w:r w:rsidRPr="002819DB">
        <w:rPr>
          <w:b/>
          <w:bCs/>
          <w:spacing w:val="1"/>
          <w:szCs w:val="24"/>
        </w:rPr>
        <w:tab/>
        <w:t>Од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zCs w:val="24"/>
        </w:rPr>
        <w:t>љ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4"/>
          <w:szCs w:val="24"/>
        </w:rPr>
        <w:t xml:space="preserve"> </w:t>
      </w:r>
      <w:r w:rsidRPr="002819DB">
        <w:rPr>
          <w:b/>
          <w:bCs/>
          <w:szCs w:val="24"/>
        </w:rPr>
        <w:t>за</w:t>
      </w:r>
      <w:r w:rsidRPr="002819DB">
        <w:rPr>
          <w:b/>
          <w:bCs/>
          <w:spacing w:val="13"/>
          <w:szCs w:val="24"/>
        </w:rPr>
        <w:t xml:space="preserve"> 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zCs w:val="24"/>
        </w:rPr>
        <w:t>об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zCs w:val="24"/>
        </w:rPr>
        <w:t>ва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2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ла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6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>з</w:t>
      </w:r>
      <w:r w:rsidRPr="002819DB">
        <w:rPr>
          <w:b/>
          <w:bCs/>
          <w:spacing w:val="10"/>
          <w:szCs w:val="24"/>
        </w:rPr>
        <w:t xml:space="preserve"> </w:t>
      </w:r>
      <w:r w:rsidRPr="002819DB">
        <w:rPr>
          <w:b/>
          <w:bCs/>
          <w:spacing w:val="-1"/>
          <w:szCs w:val="24"/>
        </w:rPr>
        <w:t>п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-1"/>
          <w:szCs w:val="24"/>
        </w:rPr>
        <w:t>г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ама</w:t>
      </w:r>
      <w:r w:rsidRPr="002819DB">
        <w:rPr>
          <w:b/>
          <w:bCs/>
          <w:spacing w:val="5"/>
          <w:szCs w:val="24"/>
        </w:rPr>
        <w:t xml:space="preserve"> </w:t>
      </w:r>
      <w:r w:rsidRPr="002819DB">
        <w:rPr>
          <w:b/>
          <w:bCs/>
          <w:szCs w:val="24"/>
        </w:rPr>
        <w:t>м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ђ</w:t>
      </w:r>
      <w:r w:rsidRPr="002819DB">
        <w:rPr>
          <w:b/>
          <w:bCs/>
          <w:szCs w:val="24"/>
        </w:rPr>
        <w:t>у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-1"/>
          <w:szCs w:val="24"/>
        </w:rPr>
        <w:t>дн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 xml:space="preserve">х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pacing w:val="-3"/>
          <w:szCs w:val="24"/>
        </w:rPr>
        <w:t>с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pacing w:val="1"/>
          <w:szCs w:val="24"/>
        </w:rPr>
        <w:t>иц</w:t>
      </w:r>
      <w:r w:rsidRPr="002819DB">
        <w:rPr>
          <w:b/>
          <w:bCs/>
          <w:szCs w:val="24"/>
        </w:rPr>
        <w:t xml:space="preserve">аја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ољо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pacing w:val="-1"/>
          <w:szCs w:val="24"/>
        </w:rPr>
        <w:t>р</w:t>
      </w:r>
      <w:r w:rsidRPr="002819DB">
        <w:rPr>
          <w:b/>
          <w:bCs/>
          <w:spacing w:val="1"/>
          <w:szCs w:val="24"/>
        </w:rPr>
        <w:t>и</w:t>
      </w:r>
      <w:r w:rsidRPr="002819DB">
        <w:rPr>
          <w:b/>
          <w:bCs/>
          <w:szCs w:val="24"/>
        </w:rPr>
        <w:t>в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дн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-18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ол</w:t>
      </w:r>
      <w:r w:rsidRPr="002819DB">
        <w:rPr>
          <w:b/>
          <w:bCs/>
          <w:spacing w:val="-1"/>
          <w:szCs w:val="24"/>
        </w:rPr>
        <w:t>и</w:t>
      </w:r>
      <w:r w:rsidRPr="002819DB">
        <w:rPr>
          <w:b/>
          <w:bCs/>
          <w:szCs w:val="24"/>
        </w:rPr>
        <w:t>т</w:t>
      </w:r>
      <w:r w:rsidRPr="002819DB">
        <w:rPr>
          <w:b/>
          <w:bCs/>
          <w:spacing w:val="1"/>
          <w:szCs w:val="24"/>
        </w:rPr>
        <w:t>ик</w:t>
      </w:r>
      <w:r w:rsidRPr="002819DB">
        <w:rPr>
          <w:b/>
          <w:bCs/>
          <w:szCs w:val="24"/>
        </w:rPr>
        <w:t>е</w:t>
      </w:r>
      <w:r w:rsidRPr="002819DB">
        <w:rPr>
          <w:b/>
          <w:bCs/>
          <w:spacing w:val="-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a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3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-3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2"/>
          <w:szCs w:val="24"/>
        </w:rPr>
        <w:t>a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a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ки</w:t>
      </w:r>
      <w:r w:rsidRPr="002819DB">
        <w:rPr>
          <w:szCs w:val="24"/>
        </w:rPr>
        <w:t>х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3"/>
          <w:szCs w:val="24"/>
        </w:rPr>
        <w:t>a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вa и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a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2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2"/>
          <w:szCs w:val="24"/>
        </w:rPr>
        <w:t>a</w:t>
      </w:r>
      <w:r w:rsidRPr="002819DB">
        <w:rPr>
          <w:szCs w:val="24"/>
        </w:rPr>
        <w:t>ди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и</w:t>
      </w:r>
      <w:r w:rsidRPr="002819DB">
        <w:rPr>
          <w:spacing w:val="1"/>
          <w:szCs w:val="24"/>
        </w:rPr>
        <w:t>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ки</w:t>
      </w:r>
      <w:r w:rsidRPr="002819DB">
        <w:rPr>
          <w:szCs w:val="24"/>
        </w:rPr>
        <w:t>х 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њa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a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тиц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јa</w:t>
      </w:r>
      <w:r w:rsidRPr="002819DB">
        <w:rPr>
          <w:spacing w:val="1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 xml:space="preserve">о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2"/>
          <w:szCs w:val="24"/>
        </w:rPr>
        <w:t>е</w:t>
      </w:r>
      <w:r w:rsidRPr="002819DB">
        <w:rPr>
          <w:spacing w:val="4"/>
          <w:szCs w:val="24"/>
        </w:rPr>
        <w:t>ђ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с</w:t>
      </w:r>
      <w:r w:rsidRPr="002819DB">
        <w:rPr>
          <w:spacing w:val="4"/>
          <w:szCs w:val="24"/>
        </w:rPr>
        <w:t>т</w:t>
      </w:r>
      <w:r w:rsidRPr="002819DB">
        <w:rPr>
          <w:spacing w:val="1"/>
          <w:szCs w:val="24"/>
        </w:rPr>
        <w:t>иц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м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ва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9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р</w:t>
      </w:r>
      <w:r w:rsidRPr="002819DB">
        <w:rPr>
          <w:szCs w:val="24"/>
        </w:rPr>
        <w:t>ој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1"/>
          <w:szCs w:val="24"/>
        </w:rPr>
        <w:t xml:space="preserve"> </w:t>
      </w:r>
      <w:r w:rsidRPr="002819DB">
        <w:rPr>
          <w:szCs w:val="24"/>
        </w:rPr>
        <w:t>одобр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 xml:space="preserve">д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ора</w:t>
      </w:r>
      <w:r w:rsidRPr="002819DB">
        <w:rPr>
          <w:spacing w:val="20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6"/>
          <w:szCs w:val="24"/>
        </w:rPr>
        <w:t xml:space="preserve"> </w:t>
      </w:r>
      <w:r w:rsidRPr="002819DB">
        <w:rPr>
          <w:szCs w:val="24"/>
        </w:rPr>
        <w:t>одобр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рој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дм</w:t>
      </w:r>
      <w:r w:rsidRPr="002819DB">
        <w:rPr>
          <w:spacing w:val="1"/>
          <w:szCs w:val="24"/>
        </w:rPr>
        <w:t>ини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a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zCs w:val="24"/>
        </w:rPr>
        <w:t>роле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3"/>
          <w:szCs w:val="24"/>
        </w:rPr>
        <w:t>a</w:t>
      </w:r>
      <w:r w:rsidRPr="002819DB">
        <w:rPr>
          <w:spacing w:val="2"/>
          <w:szCs w:val="24"/>
        </w:rPr>
        <w:t>х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вa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a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a</w:t>
      </w:r>
      <w:r w:rsidRPr="002819DB">
        <w:rPr>
          <w:szCs w:val="24"/>
        </w:rPr>
        <w:t>њ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сп</w:t>
      </w:r>
      <w:r w:rsidRPr="002819DB">
        <w:rPr>
          <w:szCs w:val="24"/>
        </w:rPr>
        <w:t>ровођ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 xml:space="preserve">ње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ла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zCs w:val="24"/>
        </w:rPr>
        <w:t>роле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„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ри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а“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pacing w:val="-1"/>
          <w:szCs w:val="24"/>
        </w:rPr>
        <w:t>ис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ш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љ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дл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ж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ин</w:t>
      </w:r>
      <w:r w:rsidRPr="002819DB">
        <w:rPr>
          <w:spacing w:val="-1"/>
          <w:szCs w:val="24"/>
        </w:rPr>
        <w:t>ст</w:t>
      </w:r>
      <w:r w:rsidRPr="002819DB">
        <w:rPr>
          <w:spacing w:val="1"/>
          <w:szCs w:val="24"/>
        </w:rPr>
        <w:t>и</w:t>
      </w:r>
      <w:r w:rsidRPr="002819DB">
        <w:rPr>
          <w:spacing w:val="3"/>
          <w:szCs w:val="24"/>
        </w:rPr>
        <w:t>т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дом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5"/>
          <w:szCs w:val="24"/>
        </w:rPr>
        <w:t>А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</w:t>
      </w:r>
      <w:r w:rsidRPr="002819DB">
        <w:rPr>
          <w:spacing w:val="7"/>
          <w:szCs w:val="24"/>
        </w:rPr>
        <w:t>р</w:t>
      </w:r>
      <w:r w:rsidRPr="002819DB">
        <w:rPr>
          <w:spacing w:val="1"/>
          <w:szCs w:val="24"/>
        </w:rPr>
        <w:t>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 xml:space="preserve">ог </w:t>
      </w:r>
      <w:r w:rsidRPr="002819DB">
        <w:rPr>
          <w:spacing w:val="1"/>
          <w:szCs w:val="24"/>
        </w:rPr>
        <w:t>пи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ма</w:t>
      </w:r>
      <w:r w:rsidRPr="002819DB">
        <w:rPr>
          <w:spacing w:val="12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>м</w:t>
      </w:r>
      <w:r w:rsidRPr="002819DB">
        <w:rPr>
          <w:spacing w:val="15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3"/>
          <w:szCs w:val="24"/>
        </w:rPr>
        <w:t>л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а</w:t>
      </w:r>
      <w:r w:rsidRPr="002819DB">
        <w:rPr>
          <w:spacing w:val="1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овр</w:t>
      </w:r>
      <w:r w:rsidRPr="002819DB">
        <w:rPr>
          <w:spacing w:val="1"/>
          <w:szCs w:val="24"/>
        </w:rPr>
        <w:t>а</w:t>
      </w:r>
      <w:r w:rsidRPr="002819DB">
        <w:rPr>
          <w:spacing w:val="2"/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ј 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ов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4"/>
          <w:szCs w:val="24"/>
        </w:rPr>
        <w:t>з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вд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3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х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ва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6"/>
          <w:szCs w:val="24"/>
        </w:rPr>
        <w:t>т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пк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ле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ја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ИПА</w:t>
      </w:r>
      <w:r w:rsidRPr="002819DB">
        <w:rPr>
          <w:rFonts w:eastAsia="Times New Roman" w:cs="Times New Roman"/>
          <w:spacing w:val="1"/>
          <w:szCs w:val="24"/>
        </w:rPr>
        <w:t>Р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ф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дов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одобр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a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a</w:t>
      </w:r>
      <w:r w:rsidRPr="002819DB">
        <w:rPr>
          <w:rFonts w:eastAsia="Times New Roman" w:cs="Times New Roman"/>
          <w:szCs w:val="24"/>
        </w:rPr>
        <w:t xml:space="preserve">јa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рогр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ма</w:t>
      </w:r>
      <w:r w:rsidRPr="002819DB">
        <w:rPr>
          <w:rFonts w:eastAsia="Times New Roman" w:cs="Times New Roman"/>
          <w:spacing w:val="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4"/>
          <w:szCs w:val="24"/>
        </w:rPr>
        <w:t>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род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 xml:space="preserve">х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тиц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ја</w:t>
      </w:r>
      <w:r w:rsidRPr="002819DB">
        <w:rPr>
          <w:rFonts w:eastAsia="Times New Roman" w:cs="Times New Roman"/>
          <w:spacing w:val="-1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2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2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вр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-1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ол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pacing w:val="1"/>
          <w:szCs w:val="24"/>
        </w:rPr>
        <w:t>тик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9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ове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обл</w:t>
      </w:r>
      <w:r w:rsidRPr="002819DB">
        <w:rPr>
          <w:rFonts w:eastAsia="Times New Roman" w:cs="Times New Roman"/>
          <w:spacing w:val="-1"/>
          <w:szCs w:val="24"/>
        </w:rPr>
        <w:t>ас</w:t>
      </w:r>
      <w:r w:rsidRPr="002819DB">
        <w:rPr>
          <w:rFonts w:eastAsia="Times New Roman" w:cs="Times New Roman"/>
          <w:spacing w:val="1"/>
          <w:szCs w:val="24"/>
        </w:rPr>
        <w:t>ти</w:t>
      </w:r>
      <w:r w:rsidRPr="002819DB">
        <w:rPr>
          <w:rFonts w:eastAsia="Times New Roman" w:cs="Times New Roman"/>
          <w:szCs w:val="24"/>
        </w:rPr>
        <w:t>.</w:t>
      </w:r>
    </w:p>
    <w:p w14:paraId="3C4388F8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05EA638B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:</w:t>
      </w:r>
    </w:p>
    <w:p w14:paraId="0BF98FFC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3"/>
          <w:szCs w:val="24"/>
        </w:rPr>
        <w:t>Ј</w:t>
      </w:r>
      <w:r w:rsidRPr="002819DB">
        <w:rPr>
          <w:spacing w:val="-1"/>
          <w:szCs w:val="24"/>
        </w:rPr>
        <w:t>ас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ин</w:t>
      </w:r>
      <w:r w:rsidRPr="002819DB">
        <w:rPr>
          <w:szCs w:val="24"/>
        </w:rPr>
        <w:t>а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ц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10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љ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ња </w:t>
      </w:r>
    </w:p>
    <w:p w14:paraId="00156AC7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28">
        <w:r w:rsidRPr="002819DB">
          <w:rPr>
            <w:color w:val="0000FF"/>
            <w:position w:val="-1"/>
            <w:szCs w:val="24"/>
            <w:u w:val="single" w:color="0000FF"/>
          </w:rPr>
          <w:t>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s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.jo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kovi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0ADF88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</w:r>
    </w:p>
    <w:p w14:paraId="3D255C7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  <w:t>Група за кредитну подршку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израду кварталних и годишњих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14:paraId="5D5A2D61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678BD9BF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:</w:t>
      </w:r>
    </w:p>
    <w:p w14:paraId="7B2D69B9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3"/>
          <w:szCs w:val="24"/>
          <w:lang w:val="sr-Cyrl-RS"/>
        </w:rPr>
        <w:t>Татјана Николић, руководилац Групе</w:t>
      </w:r>
    </w:p>
    <w:p w14:paraId="183DC948" w14:textId="77777777" w:rsidR="002819DB" w:rsidRPr="002819DB" w:rsidRDefault="002819DB" w:rsidP="002819DB">
      <w:pPr>
        <w:spacing w:after="0" w:line="240" w:lineRule="atLeast"/>
        <w:rPr>
          <w:position w:val="-1"/>
          <w:szCs w:val="24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position w:val="-1"/>
          <w:szCs w:val="24"/>
          <w:lang w:val="sr-Cyrl-RS"/>
        </w:rPr>
        <w:t xml:space="preserve"> </w:t>
      </w:r>
      <w:hyperlink r:id="rId29" w:history="1">
        <w:r w:rsidRPr="002819DB">
          <w:rPr>
            <w:color w:val="0000FF" w:themeColor="hyperlink"/>
            <w:position w:val="-1"/>
            <w:szCs w:val="24"/>
            <w:u w:val="single"/>
          </w:rPr>
          <w:t>krediti@minpolj.gov.rs</w:t>
        </w:r>
      </w:hyperlink>
    </w:p>
    <w:p w14:paraId="155F985D" w14:textId="77777777" w:rsidR="002819DB" w:rsidRPr="002819DB" w:rsidRDefault="002819DB" w:rsidP="002819DB">
      <w:pPr>
        <w:spacing w:after="0" w:line="240" w:lineRule="atLeast"/>
        <w:rPr>
          <w:b/>
          <w:bCs/>
          <w:u w:val="thick" w:color="000000"/>
        </w:rPr>
      </w:pPr>
    </w:p>
    <w:p w14:paraId="0F64ED06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2DE5AC5D" w14:textId="77777777" w:rsidR="002819DB" w:rsidRPr="002819DB" w:rsidRDefault="002819DB" w:rsidP="002819DB">
      <w:pPr>
        <w:spacing w:after="0" w:line="240" w:lineRule="atLeast"/>
        <w:ind w:firstLine="720"/>
      </w:pPr>
      <w:r w:rsidRPr="002819DB">
        <w:rPr>
          <w:b/>
          <w:bCs/>
          <w:u w:val="thick" w:color="000000"/>
        </w:rPr>
        <w:t>С</w:t>
      </w:r>
      <w:r w:rsidRPr="002819DB">
        <w:rPr>
          <w:b/>
          <w:bCs/>
          <w:spacing w:val="-1"/>
          <w:u w:val="thick" w:color="000000"/>
        </w:rPr>
        <w:t>е</w:t>
      </w:r>
      <w:r w:rsidRPr="002819DB">
        <w:rPr>
          <w:b/>
          <w:bCs/>
          <w:spacing w:val="1"/>
          <w:u w:val="thick" w:color="000000"/>
        </w:rPr>
        <w:t>к</w:t>
      </w:r>
      <w:r w:rsidRPr="002819DB">
        <w:rPr>
          <w:b/>
          <w:bCs/>
          <w:spacing w:val="2"/>
          <w:u w:val="thick" w:color="000000"/>
        </w:rPr>
        <w:t>т</w:t>
      </w:r>
      <w:r w:rsidRPr="002819DB">
        <w:rPr>
          <w:b/>
          <w:bCs/>
          <w:u w:val="thick" w:color="000000"/>
        </w:rPr>
        <w:t>ор</w:t>
      </w:r>
      <w:r w:rsidRPr="002819DB">
        <w:rPr>
          <w:b/>
          <w:bCs/>
          <w:spacing w:val="3"/>
          <w:u w:val="thick" w:color="000000"/>
        </w:rPr>
        <w:t xml:space="preserve"> </w:t>
      </w:r>
      <w:r w:rsidRPr="002819DB">
        <w:rPr>
          <w:b/>
          <w:bCs/>
          <w:u w:val="thick" w:color="000000"/>
        </w:rPr>
        <w:t>за</w:t>
      </w:r>
      <w:r w:rsidRPr="002819DB">
        <w:rPr>
          <w:b/>
          <w:bCs/>
          <w:spacing w:val="8"/>
          <w:u w:val="thick" w:color="000000"/>
        </w:rPr>
        <w:t xml:space="preserve"> </w:t>
      </w:r>
      <w:r w:rsidRPr="002819DB">
        <w:rPr>
          <w:b/>
          <w:bCs/>
          <w:spacing w:val="1"/>
          <w:u w:val="thick" w:color="000000"/>
        </w:rPr>
        <w:t>к</w:t>
      </w:r>
      <w:r w:rsidRPr="002819DB">
        <w:rPr>
          <w:b/>
          <w:bCs/>
          <w:u w:val="thick" w:color="000000"/>
        </w:rPr>
        <w:t>о</w:t>
      </w:r>
      <w:r w:rsidRPr="002819DB">
        <w:rPr>
          <w:b/>
          <w:bCs/>
          <w:spacing w:val="-1"/>
          <w:u w:val="thick" w:color="000000"/>
        </w:rPr>
        <w:t>н</w:t>
      </w:r>
      <w:r w:rsidRPr="002819DB">
        <w:rPr>
          <w:b/>
          <w:bCs/>
          <w:spacing w:val="2"/>
          <w:u w:val="thick" w:color="000000"/>
        </w:rPr>
        <w:t>т</w:t>
      </w:r>
      <w:r w:rsidRPr="002819DB">
        <w:rPr>
          <w:b/>
          <w:bCs/>
          <w:spacing w:val="1"/>
          <w:u w:val="thick" w:color="000000"/>
        </w:rPr>
        <w:t>р</w:t>
      </w:r>
      <w:r w:rsidRPr="002819DB">
        <w:rPr>
          <w:b/>
          <w:bCs/>
          <w:u w:val="thick" w:color="000000"/>
        </w:rPr>
        <w:t xml:space="preserve">олу </w:t>
      </w:r>
      <w:r w:rsidRPr="002819DB">
        <w:rPr>
          <w:b/>
          <w:bCs/>
          <w:spacing w:val="-1"/>
          <w:u w:val="thick" w:color="000000"/>
        </w:rPr>
        <w:t>н</w:t>
      </w:r>
      <w:r w:rsidRPr="002819DB">
        <w:rPr>
          <w:b/>
          <w:bCs/>
          <w:u w:val="thick" w:color="000000"/>
        </w:rPr>
        <w:t>а</w:t>
      </w:r>
      <w:r w:rsidRPr="002819DB">
        <w:rPr>
          <w:b/>
          <w:bCs/>
          <w:spacing w:val="8"/>
          <w:u w:val="thick" w:color="000000"/>
        </w:rPr>
        <w:t xml:space="preserve"> </w:t>
      </w:r>
      <w:r w:rsidRPr="002819DB">
        <w:rPr>
          <w:b/>
          <w:bCs/>
          <w:u w:val="thick" w:color="000000"/>
        </w:rPr>
        <w:t>л</w:t>
      </w:r>
      <w:r w:rsidRPr="002819DB">
        <w:rPr>
          <w:b/>
          <w:bCs/>
          <w:spacing w:val="1"/>
          <w:u w:val="thick" w:color="000000"/>
        </w:rPr>
        <w:t>иц</w:t>
      </w:r>
      <w:r w:rsidRPr="002819DB">
        <w:rPr>
          <w:b/>
          <w:bCs/>
          <w:u w:val="thick" w:color="000000"/>
        </w:rPr>
        <w:t>у</w:t>
      </w:r>
      <w:r w:rsidRPr="002819DB">
        <w:rPr>
          <w:b/>
          <w:bCs/>
          <w:spacing w:val="10"/>
          <w:u w:val="thick" w:color="000000"/>
        </w:rPr>
        <w:t xml:space="preserve"> </w:t>
      </w:r>
      <w:r w:rsidRPr="002819DB">
        <w:rPr>
          <w:b/>
          <w:bCs/>
          <w:u w:val="thick" w:color="000000"/>
        </w:rPr>
        <w:t>м</w:t>
      </w:r>
      <w:r w:rsidRPr="002819DB">
        <w:rPr>
          <w:b/>
          <w:bCs/>
          <w:spacing w:val="-1"/>
          <w:u w:val="thick" w:color="000000"/>
        </w:rPr>
        <w:t>ес</w:t>
      </w:r>
      <w:r w:rsidRPr="002819DB">
        <w:rPr>
          <w:b/>
          <w:bCs/>
          <w:spacing w:val="2"/>
          <w:u w:val="thick" w:color="000000"/>
        </w:rPr>
        <w:t>т</w:t>
      </w:r>
      <w:r w:rsidRPr="002819DB">
        <w:rPr>
          <w:b/>
          <w:bCs/>
          <w:u w:val="thick" w:color="000000"/>
        </w:rPr>
        <w:t>а</w:t>
      </w:r>
      <w:r w:rsidRPr="002819DB">
        <w:rPr>
          <w:b/>
          <w:bCs/>
          <w:spacing w:val="11"/>
        </w:rPr>
        <w:t xml:space="preserve">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1"/>
        </w:rPr>
        <w:t xml:space="preserve"> к</w:t>
      </w:r>
      <w:r w:rsidRPr="002819DB">
        <w:t>оји</w:t>
      </w:r>
      <w:r w:rsidRPr="002819DB">
        <w:rPr>
          <w:spacing w:val="7"/>
        </w:rPr>
        <w:t xml:space="preserve"> 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: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1"/>
        </w:rPr>
        <w:t>з</w:t>
      </w:r>
      <w:r w:rsidRPr="002819DB">
        <w:t>ор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 xml:space="preserve">д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t>ом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t>д</w:t>
      </w:r>
      <w:r w:rsidRPr="002819DB">
        <w:rPr>
          <w:spacing w:val="-2"/>
        </w:rPr>
        <w:t>р</w:t>
      </w:r>
      <w:r w:rsidRPr="002819DB">
        <w:rPr>
          <w:spacing w:val="-5"/>
        </w:rPr>
        <w:t>у</w:t>
      </w:r>
      <w:r w:rsidRPr="002819DB">
        <w:rPr>
          <w:spacing w:val="2"/>
        </w:rPr>
        <w:t>г</w:t>
      </w:r>
      <w:r w:rsidRPr="002819DB">
        <w:rPr>
          <w:spacing w:val="1"/>
        </w:rPr>
        <w:t>и</w:t>
      </w:r>
      <w:r w:rsidRPr="002819DB">
        <w:t>х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п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t>а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к</w:t>
      </w:r>
      <w:r w:rsidRPr="002819DB">
        <w:t>оји</w:t>
      </w:r>
      <w:r w:rsidRPr="002819DB">
        <w:rPr>
          <w:spacing w:val="11"/>
        </w:rPr>
        <w:t xml:space="preserve"> 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-2"/>
        </w:rPr>
        <w:t>г</w:t>
      </w:r>
      <w:r w:rsidRPr="002819DB">
        <w:rPr>
          <w:spacing w:val="-5"/>
        </w:rPr>
        <w:t>у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5"/>
        </w:rPr>
        <w:t>ш</w:t>
      </w:r>
      <w:r w:rsidRPr="002819DB">
        <w:t>у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3"/>
        </w:rPr>
        <w:t>л</w:t>
      </w:r>
      <w:r w:rsidRPr="002819DB">
        <w:t>у одоб</w:t>
      </w:r>
      <w:r w:rsidRPr="002819DB">
        <w:rPr>
          <w:spacing w:val="2"/>
        </w:rPr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>а</w:t>
      </w:r>
      <w:r w:rsidRPr="002819DB">
        <w:rPr>
          <w:spacing w:val="1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t>шћ</w:t>
      </w:r>
      <w:r w:rsidRPr="002819DB">
        <w:rPr>
          <w:spacing w:val="-1"/>
        </w:rPr>
        <w:t>е</w:t>
      </w:r>
      <w:r w:rsidRPr="002819DB">
        <w:t xml:space="preserve">ња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rPr>
          <w:spacing w:val="-2"/>
        </w:rPr>
        <w:t>ј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1"/>
        </w:rPr>
        <w:t xml:space="preserve"> </w:t>
      </w:r>
      <w:r w:rsidRPr="002819DB">
        <w:rPr>
          <w:spacing w:val="-1"/>
        </w:rPr>
        <w:t>с</w:t>
      </w:r>
      <w:r w:rsidRPr="002819DB">
        <w:t>р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т</w:t>
      </w:r>
      <w:r w:rsidRPr="002819DB">
        <w:t>о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ре</w:t>
      </w:r>
      <w:r w:rsidRPr="002819DB">
        <w:rPr>
          <w:spacing w:val="10"/>
        </w:rPr>
        <w:t xml:space="preserve"> </w:t>
      </w:r>
      <w:r w:rsidRPr="002819DB">
        <w:t>одобр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>њ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п</w:t>
      </w:r>
      <w:r w:rsidRPr="002819DB">
        <w:t>ре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2"/>
        </w:rPr>
        <w:t>о</w:t>
      </w:r>
      <w:r w:rsidRPr="002819DB">
        <w:rPr>
          <w:spacing w:val="1"/>
        </w:rPr>
        <w:t>н</w:t>
      </w:r>
      <w:r w:rsidRPr="002819DB">
        <w:rPr>
          <w:spacing w:val="-1"/>
        </w:rPr>
        <w:t>т</w:t>
      </w:r>
      <w:r w:rsidRPr="002819DB">
        <w:t>ро</w:t>
      </w:r>
      <w:r w:rsidRPr="002819DB">
        <w:rPr>
          <w:spacing w:val="3"/>
        </w:rPr>
        <w:t>л</w:t>
      </w:r>
      <w:r w:rsidRPr="002819DB">
        <w:t xml:space="preserve">у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ле</w:t>
      </w:r>
      <w:r w:rsidRPr="002819DB">
        <w:rPr>
          <w:spacing w:val="8"/>
        </w:rPr>
        <w:t xml:space="preserve"> </w:t>
      </w:r>
      <w:r w:rsidRPr="002819DB">
        <w:rPr>
          <w:spacing w:val="1"/>
        </w:rPr>
        <w:t>фин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-4"/>
        </w:rPr>
        <w:t xml:space="preserve"> </w:t>
      </w:r>
      <w:r w:rsidRPr="002819DB">
        <w:t>(</w:t>
      </w:r>
      <w:r w:rsidRPr="002819DB">
        <w:rPr>
          <w:spacing w:val="-1"/>
        </w:rPr>
        <w:t>e</w:t>
      </w:r>
      <w:r w:rsidRPr="002819DB">
        <w:rPr>
          <w:spacing w:val="4"/>
        </w:rPr>
        <w:t>x</w:t>
      </w:r>
      <w:r w:rsidRPr="002819DB">
        <w:rPr>
          <w:spacing w:val="-1"/>
        </w:rPr>
        <w:t>-</w:t>
      </w:r>
      <w:r w:rsidRPr="002819DB">
        <w:t>post);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rPr>
          <w:spacing w:val="-2"/>
        </w:rPr>
        <w:t>р</w:t>
      </w:r>
      <w:r w:rsidRPr="002819DB">
        <w:t>о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t>шћ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-6"/>
        </w:rPr>
        <w:t xml:space="preserve"> </w:t>
      </w:r>
      <w:r w:rsidRPr="002819DB">
        <w:t>дод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2"/>
        </w:rPr>
        <w:t>е</w:t>
      </w:r>
      <w:r w:rsidRPr="002819DB">
        <w:rPr>
          <w:spacing w:val="7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ст</w:t>
      </w:r>
      <w:r w:rsidRPr="002819DB">
        <w:rPr>
          <w:spacing w:val="1"/>
        </w:rPr>
        <w:t>иц</w:t>
      </w:r>
      <w:r w:rsidRPr="002819DB">
        <w:rPr>
          <w:spacing w:val="-1"/>
        </w:rPr>
        <w:t>а</w:t>
      </w:r>
      <w:r w:rsidRPr="002819DB">
        <w:t>ја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4"/>
        </w:rPr>
        <w:t xml:space="preserve"> </w:t>
      </w:r>
      <w:r w:rsidRPr="002819DB">
        <w:t>ИП</w:t>
      </w:r>
      <w:r w:rsidRPr="002819DB">
        <w:rPr>
          <w:spacing w:val="-2"/>
        </w:rPr>
        <w:t>А</w:t>
      </w:r>
      <w:r w:rsidRPr="002819DB">
        <w:rPr>
          <w:spacing w:val="1"/>
        </w:rPr>
        <w:t>Р</w:t>
      </w:r>
      <w:r w:rsidRPr="002819DB">
        <w:t>Д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ф</w:t>
      </w:r>
      <w:r w:rsidRPr="002819DB">
        <w:t>о</w:t>
      </w:r>
      <w:r w:rsidRPr="002819DB">
        <w:rPr>
          <w:spacing w:val="1"/>
        </w:rPr>
        <w:t>н</w:t>
      </w:r>
      <w:r w:rsidRPr="002819DB">
        <w:t>дов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1"/>
        </w:rPr>
        <w:t xml:space="preserve"> из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>у год</w:t>
      </w:r>
      <w:r w:rsidRPr="002819DB">
        <w:rPr>
          <w:spacing w:val="1"/>
        </w:rPr>
        <w:t>и</w:t>
      </w:r>
      <w:r w:rsidRPr="002819DB">
        <w:t>шњ</w:t>
      </w:r>
      <w:r w:rsidRPr="002819DB">
        <w:rPr>
          <w:spacing w:val="-1"/>
        </w:rPr>
        <w:t>е</w:t>
      </w:r>
      <w:r w:rsidRPr="002819DB">
        <w:t>г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п</w:t>
      </w:r>
      <w:r w:rsidRPr="002819DB">
        <w:t>рогр</w:t>
      </w:r>
      <w:r w:rsidRPr="002819DB">
        <w:rPr>
          <w:spacing w:val="-1"/>
        </w:rPr>
        <w:t>а</w:t>
      </w:r>
      <w:r w:rsidRPr="002819DB">
        <w:t>ма</w:t>
      </w:r>
      <w:r w:rsidRPr="002819DB">
        <w:rPr>
          <w:spacing w:val="1"/>
        </w:rPr>
        <w:t xml:space="preserve"> </w:t>
      </w:r>
      <w:r w:rsidRPr="002819DB">
        <w:t>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t>од</w:t>
      </w:r>
      <w:r w:rsidRPr="002819DB">
        <w:rPr>
          <w:spacing w:val="1"/>
        </w:rPr>
        <w:t>и</w:t>
      </w:r>
      <w:r w:rsidRPr="002819DB">
        <w:t>ч</w:t>
      </w:r>
      <w:r w:rsidRPr="002819DB">
        <w:rPr>
          <w:spacing w:val="-1"/>
        </w:rPr>
        <w:t>ни</w:t>
      </w:r>
      <w:r w:rsidRPr="002819DB">
        <w:t xml:space="preserve">х 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>ова</w:t>
      </w:r>
      <w:r w:rsidRPr="002819DB">
        <w:rPr>
          <w:spacing w:val="3"/>
        </w:rPr>
        <w:t xml:space="preserve"> </w:t>
      </w:r>
      <w:r w:rsidRPr="002819DB">
        <w:rPr>
          <w:spacing w:val="-2"/>
        </w:rPr>
        <w:t>р</w:t>
      </w:r>
      <w:r w:rsidRPr="002819DB">
        <w:rPr>
          <w:spacing w:val="-1"/>
        </w:rPr>
        <w:t>а</w:t>
      </w:r>
      <w:r w:rsidRPr="002819DB">
        <w:t>да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11"/>
        </w:rPr>
        <w:t xml:space="preserve"> </w:t>
      </w:r>
      <w:r w:rsidRPr="002819DB">
        <w:t>д</w:t>
      </w:r>
      <w:r w:rsidRPr="002819DB">
        <w:rPr>
          <w:spacing w:val="-1"/>
        </w:rPr>
        <w:t>е</w:t>
      </w:r>
      <w:r w:rsidRPr="002819DB">
        <w:t>ло</w:t>
      </w:r>
      <w:r w:rsidRPr="002819DB">
        <w:rPr>
          <w:spacing w:val="1"/>
        </w:rPr>
        <w:t>к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га</w:t>
      </w:r>
      <w:r w:rsidRPr="002819DB">
        <w:rPr>
          <w:spacing w:val="1"/>
        </w:rPr>
        <w:t xml:space="preserve"> С</w:t>
      </w:r>
      <w:r w:rsidRPr="002819DB">
        <w:rPr>
          <w:spacing w:val="-1"/>
        </w:rPr>
        <w:t>е</w:t>
      </w:r>
      <w:r w:rsidRPr="002819DB">
        <w:rPr>
          <w:spacing w:val="1"/>
        </w:rPr>
        <w:t>кт</w:t>
      </w:r>
      <w:r w:rsidRPr="002819DB">
        <w:rPr>
          <w:spacing w:val="2"/>
        </w:rPr>
        <w:t>о</w:t>
      </w:r>
      <w:r w:rsidRPr="002819DB">
        <w:t>ра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4"/>
        </w:rPr>
        <w:t>в</w:t>
      </w:r>
      <w:r w:rsidRPr="002819DB">
        <w:t xml:space="preserve">у 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из</w:t>
      </w:r>
      <w:r w:rsidRPr="002819DB">
        <w:t>е р</w:t>
      </w:r>
      <w:r w:rsidRPr="002819DB">
        <w:rPr>
          <w:spacing w:val="1"/>
        </w:rPr>
        <w:t>из</w:t>
      </w:r>
      <w:r w:rsidRPr="002819DB">
        <w:rPr>
          <w:spacing w:val="-1"/>
        </w:rPr>
        <w:t>и</w:t>
      </w:r>
      <w:r w:rsidRPr="002819DB">
        <w:rPr>
          <w:spacing w:val="1"/>
        </w:rPr>
        <w:t>к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35"/>
        </w:rPr>
        <w:t xml:space="preserve"> </w:t>
      </w:r>
      <w:r w:rsidRPr="002819DB">
        <w:rPr>
          <w:spacing w:val="-1"/>
        </w:rPr>
        <w:t>са</w:t>
      </w:r>
      <w:r w:rsidRPr="002819DB">
        <w:t>р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4"/>
        </w:rPr>
        <w:t>њ</w:t>
      </w:r>
      <w:r w:rsidRPr="002819DB">
        <w:t>у</w:t>
      </w:r>
      <w:r w:rsidRPr="002819DB">
        <w:rPr>
          <w:spacing w:val="27"/>
        </w:rPr>
        <w:t xml:space="preserve"> </w:t>
      </w:r>
      <w:r w:rsidRPr="002819DB">
        <w:rPr>
          <w:spacing w:val="2"/>
        </w:rPr>
        <w:t>с</w:t>
      </w:r>
      <w:r w:rsidRPr="002819DB">
        <w:t>а</w:t>
      </w:r>
      <w:r w:rsidRPr="002819DB">
        <w:rPr>
          <w:spacing w:val="38"/>
        </w:rPr>
        <w:t xml:space="preserve"> </w:t>
      </w:r>
      <w:r w:rsidRPr="002819DB">
        <w:rPr>
          <w:spacing w:val="1"/>
        </w:rPr>
        <w:t>ин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rPr>
          <w:spacing w:val="1"/>
        </w:rPr>
        <w:t>кци</w:t>
      </w:r>
      <w:r w:rsidRPr="002819DB">
        <w:t>ј</w:t>
      </w:r>
      <w:r w:rsidRPr="002819DB">
        <w:rPr>
          <w:spacing w:val="-1"/>
        </w:rPr>
        <w:t>ск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25"/>
        </w:rPr>
        <w:t xml:space="preserve"> </w:t>
      </w:r>
      <w:r w:rsidRPr="002819DB">
        <w:t>и</w:t>
      </w:r>
      <w:r w:rsidRPr="002819DB">
        <w:rPr>
          <w:spacing w:val="41"/>
        </w:rPr>
        <w:t xml:space="preserve"> </w:t>
      </w:r>
      <w:r w:rsidRPr="002819DB">
        <w:t>д</w:t>
      </w:r>
      <w:r w:rsidRPr="002819DB">
        <w:rPr>
          <w:spacing w:val="2"/>
        </w:rPr>
        <w:t>р</w:t>
      </w:r>
      <w:r w:rsidRPr="002819DB">
        <w:rPr>
          <w:spacing w:val="-7"/>
        </w:rPr>
        <w:t>у</w:t>
      </w:r>
      <w:r w:rsidRPr="002819DB">
        <w:t>г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3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3"/>
        </w:rPr>
        <w:t>л</w:t>
      </w:r>
      <w:r w:rsidRPr="002819DB">
        <w:rPr>
          <w:spacing w:val="-5"/>
        </w:rPr>
        <w:t>у</w:t>
      </w:r>
      <w:r w:rsidRPr="002819DB">
        <w:t>ж</w:t>
      </w:r>
      <w:r w:rsidRPr="002819DB">
        <w:rPr>
          <w:spacing w:val="3"/>
        </w:rPr>
        <w:t>б</w:t>
      </w:r>
      <w:r w:rsidRPr="002819DB">
        <w:rPr>
          <w:spacing w:val="-1"/>
        </w:rPr>
        <w:t>а</w:t>
      </w:r>
      <w:r w:rsidRPr="002819DB">
        <w:t>ма</w:t>
      </w:r>
      <w:r w:rsidRPr="002819DB">
        <w:rPr>
          <w:spacing w:val="35"/>
        </w:rPr>
        <w:t xml:space="preserve"> </w:t>
      </w:r>
      <w:r w:rsidRPr="002819DB">
        <w:t>у</w:t>
      </w:r>
      <w:r w:rsidRPr="002819DB">
        <w:rPr>
          <w:spacing w:val="37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2"/>
        </w:rPr>
        <w:t>а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4"/>
        </w:rPr>
        <w:t>в</w:t>
      </w:r>
      <w:r w:rsidRPr="002819DB">
        <w:t>у</w:t>
      </w:r>
      <w:r w:rsidRPr="002819DB">
        <w:rPr>
          <w:spacing w:val="30"/>
        </w:rPr>
        <w:t xml:space="preserve"> </w:t>
      </w:r>
      <w:r w:rsidRPr="002819DB">
        <w:t>М</w:t>
      </w:r>
      <w:r w:rsidRPr="002819DB">
        <w:rPr>
          <w:spacing w:val="1"/>
        </w:rPr>
        <w:t>и</w:t>
      </w:r>
      <w:r w:rsidRPr="002819DB">
        <w:rPr>
          <w:spacing w:val="-1"/>
        </w:rPr>
        <w:t>н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38"/>
        </w:rPr>
        <w:t xml:space="preserve">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 xml:space="preserve">у </w:t>
      </w:r>
      <w:r w:rsidRPr="002819DB">
        <w:rPr>
          <w:spacing w:val="-5"/>
        </w:rPr>
        <w:t>у</w:t>
      </w:r>
      <w:r w:rsidRPr="002819DB">
        <w:rPr>
          <w:spacing w:val="6"/>
        </w:rPr>
        <w:t>п</w:t>
      </w:r>
      <w:r w:rsidRPr="002819DB">
        <w:rPr>
          <w:spacing w:val="-5"/>
        </w:rPr>
        <w:t>у</w:t>
      </w:r>
      <w:r w:rsidRPr="002819DB">
        <w:rPr>
          <w:spacing w:val="3"/>
        </w:rPr>
        <w:t>т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ва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13"/>
        </w:rPr>
        <w:t xml:space="preserve"> </w:t>
      </w:r>
      <w:r w:rsidRPr="002819DB">
        <w:rPr>
          <w:spacing w:val="1"/>
        </w:rPr>
        <w:t>ин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2"/>
        </w:rPr>
        <w:t>р</w:t>
      </w:r>
      <w:r w:rsidRPr="002819DB">
        <w:rPr>
          <w:spacing w:val="-7"/>
        </w:rPr>
        <w:t>у</w:t>
      </w:r>
      <w:r w:rsidRPr="002819DB">
        <w:rPr>
          <w:spacing w:val="4"/>
        </w:rPr>
        <w:t>к</w:t>
      </w:r>
      <w:r w:rsidRPr="002819DB">
        <w:rPr>
          <w:spacing w:val="1"/>
        </w:rPr>
        <w:t>ци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1"/>
        </w:rPr>
        <w:t xml:space="preserve"> </w:t>
      </w:r>
      <w:r w:rsidRPr="002819DB">
        <w:t>врш</w:t>
      </w:r>
      <w:r w:rsidRPr="002819DB">
        <w:rPr>
          <w:spacing w:val="-1"/>
        </w:rPr>
        <w:t>е</w:t>
      </w:r>
      <w:r w:rsidRPr="002819DB">
        <w:t>ње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-1"/>
        </w:rPr>
        <w:t>н</w:t>
      </w:r>
      <w:r w:rsidRPr="002819DB">
        <w:rPr>
          <w:spacing w:val="1"/>
        </w:rPr>
        <w:t>т</w:t>
      </w:r>
      <w:r w:rsidRPr="002819DB">
        <w:t>роле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10"/>
        </w:rPr>
        <w:t xml:space="preserve"> 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4"/>
        </w:rPr>
        <w:t>ц</w:t>
      </w:r>
      <w:r w:rsidRPr="002819DB">
        <w:t>у</w:t>
      </w:r>
      <w:r w:rsidRPr="002819DB">
        <w:rPr>
          <w:spacing w:val="11"/>
        </w:rPr>
        <w:t xml:space="preserve"> </w:t>
      </w:r>
      <w:r w:rsidRPr="002819DB">
        <w:t>м</w:t>
      </w:r>
      <w:r w:rsidRPr="002819DB">
        <w:rPr>
          <w:spacing w:val="2"/>
        </w:rPr>
        <w:t>е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 xml:space="preserve">;  </w:t>
      </w:r>
      <w:r w:rsidRPr="002819DB">
        <w:rPr>
          <w:spacing w:val="1"/>
        </w:rPr>
        <w:t>из</w:t>
      </w:r>
      <w:r w:rsidRPr="002819DB">
        <w:t>в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2"/>
        </w:rPr>
        <w:t xml:space="preserve"> </w:t>
      </w:r>
      <w:r w:rsidRPr="002819DB">
        <w:t xml:space="preserve">о 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ти</w:t>
      </w:r>
      <w:r w:rsidRPr="002819DB">
        <w:t>ма</w:t>
      </w:r>
      <w:r w:rsidRPr="002819DB">
        <w:rPr>
          <w:spacing w:val="-12"/>
        </w:rPr>
        <w:t xml:space="preserve"> </w:t>
      </w:r>
      <w:r w:rsidRPr="002819DB">
        <w:rPr>
          <w:spacing w:val="-7"/>
        </w:rPr>
        <w:t>у</w:t>
      </w:r>
      <w:r w:rsidRPr="002819DB">
        <w:t>о</w:t>
      </w:r>
      <w:r w:rsidRPr="002819DB">
        <w:rPr>
          <w:spacing w:val="2"/>
        </w:rPr>
        <w:t>че</w:t>
      </w:r>
      <w:r w:rsidRPr="002819DB">
        <w:rPr>
          <w:spacing w:val="1"/>
        </w:rPr>
        <w:t>ни</w:t>
      </w:r>
      <w:r w:rsidRPr="002819DB">
        <w:t>м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2"/>
        </w:rPr>
        <w:t>р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-1"/>
        </w:rPr>
        <w:t>и</w:t>
      </w:r>
      <w:r w:rsidRPr="002819DB">
        <w:rPr>
          <w:spacing w:val="1"/>
        </w:rPr>
        <w:t>к</w:t>
      </w:r>
      <w:r w:rsidRPr="002819DB">
        <w:t>ом</w:t>
      </w:r>
      <w:r w:rsidRPr="002819DB">
        <w:rPr>
          <w:spacing w:val="-6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2"/>
        </w:rPr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-2"/>
        </w:rPr>
        <w:t>л</w:t>
      </w:r>
      <w:r w:rsidRPr="002819DB">
        <w:rPr>
          <w:spacing w:val="-1"/>
        </w:rPr>
        <w:t>е</w:t>
      </w:r>
      <w:r w:rsidRPr="002819DB">
        <w:t>;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t>од</w:t>
      </w:r>
      <w:r w:rsidRPr="002819DB">
        <w:rPr>
          <w:spacing w:val="1"/>
        </w:rPr>
        <w:t>и</w:t>
      </w:r>
      <w:r w:rsidRPr="002819DB">
        <w:t>ч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7"/>
        </w:rPr>
        <w:t xml:space="preserve"> </w:t>
      </w:r>
      <w:r w:rsidRPr="002819DB">
        <w:rPr>
          <w:spacing w:val="-3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</w:t>
      </w:r>
      <w:r w:rsidRPr="002819DB">
        <w:rPr>
          <w:spacing w:val="-1"/>
        </w:rPr>
        <w:t>зи</w:t>
      </w:r>
      <w:r w:rsidRPr="002819DB">
        <w:t>р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9"/>
        </w:rPr>
        <w:t xml:space="preserve"> </w:t>
      </w:r>
      <w:r w:rsidRPr="002819DB">
        <w:rPr>
          <w:spacing w:val="-1"/>
        </w:rPr>
        <w:t>е</w:t>
      </w:r>
      <w:r w:rsidRPr="002819DB">
        <w:rPr>
          <w:spacing w:val="3"/>
        </w:rPr>
        <w:t>ф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а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лога</w:t>
      </w:r>
      <w:r w:rsidRPr="002819DB">
        <w:rPr>
          <w:spacing w:val="-3"/>
        </w:rPr>
        <w:t xml:space="preserve"> </w:t>
      </w:r>
      <w:r w:rsidRPr="002819DB">
        <w:t>и м</w:t>
      </w:r>
      <w:r w:rsidRPr="002819DB">
        <w:rPr>
          <w:spacing w:val="-1"/>
        </w:rPr>
        <w:t>е</w:t>
      </w:r>
      <w:r w:rsidRPr="002819DB">
        <w:t>ра</w:t>
      </w:r>
      <w:r w:rsidRPr="002819DB">
        <w:rPr>
          <w:spacing w:val="-1"/>
        </w:rPr>
        <w:t xml:space="preserve"> </w:t>
      </w:r>
      <w:r w:rsidRPr="002819DB">
        <w:t>до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ти</w:t>
      </w:r>
      <w:r w:rsidRPr="002819DB">
        <w:t>х</w:t>
      </w:r>
      <w:r w:rsidRPr="002819DB">
        <w:rPr>
          <w:spacing w:val="1"/>
        </w:rPr>
        <w:t xml:space="preserve"> </w:t>
      </w:r>
      <w:r w:rsidRPr="002819DB">
        <w:t>у</w:t>
      </w:r>
      <w:r w:rsidRPr="002819DB">
        <w:rPr>
          <w:spacing w:val="-1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6"/>
        </w:rPr>
        <w:t>т</w:t>
      </w:r>
      <w:r w:rsidRPr="002819DB">
        <w:rPr>
          <w:spacing w:val="-7"/>
        </w:rPr>
        <w:t>у</w:t>
      </w:r>
      <w:r w:rsidRPr="002819DB">
        <w:rPr>
          <w:spacing w:val="4"/>
        </w:rPr>
        <w:t>пк</w:t>
      </w:r>
      <w:r w:rsidRPr="002819DB">
        <w:t>у</w:t>
      </w:r>
      <w:r w:rsidRPr="002819DB">
        <w:rPr>
          <w:spacing w:val="-9"/>
        </w:rPr>
        <w:t xml:space="preserve"> </w:t>
      </w:r>
      <w:r w:rsidRPr="002819DB">
        <w:t>вр</w:t>
      </w:r>
      <w:r w:rsidRPr="002819DB">
        <w:rPr>
          <w:spacing w:val="3"/>
        </w:rPr>
        <w:t>ш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-2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рол</w:t>
      </w:r>
      <w:r w:rsidRPr="002819DB">
        <w:rPr>
          <w:spacing w:val="-1"/>
        </w:rPr>
        <w:t>е</w:t>
      </w:r>
      <w:r w:rsidRPr="002819DB">
        <w:t>;</w:t>
      </w:r>
      <w:r w:rsidRPr="002819DB">
        <w:rPr>
          <w:spacing w:val="-5"/>
        </w:rPr>
        <w:t xml:space="preserve"> </w:t>
      </w:r>
      <w:r w:rsidRPr="002819DB">
        <w:rPr>
          <w:spacing w:val="-1"/>
        </w:rPr>
        <w:t>и</w:t>
      </w:r>
      <w:r w:rsidRPr="002819DB">
        <w:rPr>
          <w:spacing w:val="1"/>
        </w:rPr>
        <w:t>з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>у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из</w:t>
      </w:r>
      <w:r w:rsidRPr="002819DB">
        <w:t>в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t>ја</w:t>
      </w:r>
      <w:r w:rsidRPr="002819DB">
        <w:rPr>
          <w:spacing w:val="-6"/>
        </w:rPr>
        <w:t xml:space="preserve"> </w:t>
      </w:r>
      <w:r w:rsidRPr="002819DB">
        <w:t>и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инф</w:t>
      </w:r>
      <w:r w:rsidRPr="002819DB">
        <w:t>орм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>ја</w:t>
      </w:r>
      <w:r w:rsidRPr="002819DB">
        <w:rPr>
          <w:spacing w:val="-9"/>
        </w:rPr>
        <w:t xml:space="preserve"> </w:t>
      </w:r>
      <w:r w:rsidRPr="002819DB">
        <w:t>о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из</w:t>
      </w:r>
      <w:r w:rsidRPr="002819DB">
        <w:t>врш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 xml:space="preserve">м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рол</w:t>
      </w:r>
      <w:r w:rsidRPr="002819DB">
        <w:rPr>
          <w:spacing w:val="-1"/>
        </w:rPr>
        <w:t>а</w:t>
      </w:r>
      <w:r w:rsidRPr="002819DB">
        <w:t>м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-10"/>
        </w:rPr>
        <w:t xml:space="preserve">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-8"/>
        </w:rPr>
        <w:t xml:space="preserve"> </w:t>
      </w:r>
      <w:r w:rsidRPr="002819DB">
        <w:t>и д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>ге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</w:t>
      </w:r>
      <w:r w:rsidRPr="002819DB">
        <w:rPr>
          <w:spacing w:val="2"/>
        </w:rPr>
        <w:t>в</w:t>
      </w:r>
      <w:r w:rsidRPr="002819DB">
        <w:t>е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-1"/>
        </w:rPr>
        <w:t xml:space="preserve"> </w:t>
      </w:r>
      <w:r w:rsidRPr="002819DB">
        <w:t>ове</w:t>
      </w:r>
      <w:r w:rsidRPr="002819DB">
        <w:rPr>
          <w:spacing w:val="-4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ти</w:t>
      </w:r>
      <w:r w:rsidRPr="002819DB">
        <w:t>.</w:t>
      </w:r>
    </w:p>
    <w:p w14:paraId="5F123391" w14:textId="77777777" w:rsidR="002819DB" w:rsidRPr="002819DB" w:rsidRDefault="002819DB" w:rsidP="002819DB">
      <w:pPr>
        <w:spacing w:after="0" w:line="240" w:lineRule="atLeast"/>
        <w:rPr>
          <w:sz w:val="20"/>
          <w:szCs w:val="20"/>
        </w:rPr>
      </w:pPr>
    </w:p>
    <w:p w14:paraId="58511BF7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bookmarkStart w:id="26" w:name="_Hlk55554620"/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4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bookmarkEnd w:id="26"/>
      <w:r w:rsidRPr="002819DB">
        <w:t>:</w:t>
      </w:r>
      <w:r w:rsidRPr="002819DB">
        <w:rPr>
          <w:spacing w:val="-7"/>
        </w:rPr>
        <w:t xml:space="preserve"> </w:t>
      </w:r>
      <w:r w:rsidRPr="002819DB">
        <w:rPr>
          <w:lang w:val="sr-Cyrl-RS"/>
        </w:rPr>
        <w:t>30</w:t>
      </w:r>
    </w:p>
    <w:p w14:paraId="3AAAA7DA" w14:textId="77777777" w:rsidR="002819DB" w:rsidRPr="002819DB" w:rsidRDefault="002819DB" w:rsidP="002819DB">
      <w:pPr>
        <w:spacing w:after="0" w:line="240" w:lineRule="atLeast"/>
      </w:pPr>
    </w:p>
    <w:p w14:paraId="3FF616DC" w14:textId="77777777" w:rsidR="002819DB" w:rsidRPr="002819DB" w:rsidRDefault="002819DB" w:rsidP="002819DB">
      <w:pPr>
        <w:spacing w:after="0" w:line="240" w:lineRule="atLeast"/>
      </w:pPr>
      <w:r w:rsidRPr="002819DB">
        <w:t xml:space="preserve">Име и презиме руководиоца, звање и контакт подаци: </w:t>
      </w:r>
    </w:p>
    <w:p w14:paraId="5ED7C665" w14:textId="77777777" w:rsidR="002819DB" w:rsidRPr="002819DB" w:rsidRDefault="002819DB" w:rsidP="002819DB">
      <w:pPr>
        <w:spacing w:after="0" w:line="240" w:lineRule="atLeast"/>
      </w:pPr>
      <w:r w:rsidRPr="002819DB">
        <w:t>Марина Живановић, помоћник директора</w:t>
      </w:r>
    </w:p>
    <w:p w14:paraId="16E2EDAE" w14:textId="77777777" w:rsidR="002819DB" w:rsidRPr="002819DB" w:rsidRDefault="002819DB" w:rsidP="002819DB">
      <w:pPr>
        <w:spacing w:after="0" w:line="240" w:lineRule="atLeast"/>
      </w:pPr>
      <w:r w:rsidRPr="002819DB">
        <w:t>е-пошта:</w:t>
      </w:r>
      <w:r w:rsidRPr="002819DB">
        <w:rPr>
          <w:color w:val="0000FF"/>
          <w:position w:val="-1"/>
          <w:u w:val="single" w:color="0000FF"/>
        </w:rPr>
        <w:t>marina.zivanovic@minpolj.gov.rs</w:t>
      </w:r>
    </w:p>
    <w:p w14:paraId="1AC4EFA6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</w:p>
    <w:p w14:paraId="102A791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У Сектору за контролу на лицу места образују се следеће уже унутрашње јединице:</w:t>
      </w:r>
    </w:p>
    <w:p w14:paraId="487338C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14:paraId="0755D53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1. Одељење за контролу на лицу места,</w:t>
      </w:r>
    </w:p>
    <w:p w14:paraId="02E1EEF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 xml:space="preserve">2. </w:t>
      </w:r>
      <w:r w:rsidRPr="002819DB">
        <w:rPr>
          <w:rFonts w:eastAsia="Times New Roman" w:cs="Times New Roman"/>
          <w:szCs w:val="24"/>
          <w:lang w:val="sr-Cyrl-CS"/>
        </w:rPr>
        <w:t>Одељење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за документацију и надзор. </w:t>
      </w:r>
    </w:p>
    <w:p w14:paraId="3099F604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</w:rPr>
      </w:pPr>
    </w:p>
    <w:p w14:paraId="1D7FC15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Latn-R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>Одељење за контролу на лицу места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контролу на лицу места (контролу пре одобравања пројекта (нулту), контролу током спровођења активности, контролу пре исплате и </w:t>
      </w:r>
      <w:r w:rsidRPr="002819DB">
        <w:rPr>
          <w:rFonts w:eastAsia="Times New Roman" w:cs="Times New Roman"/>
          <w:noProof w:val="0"/>
          <w:szCs w:val="24"/>
        </w:rPr>
        <w:t>ex</w:t>
      </w:r>
      <w:r w:rsidRPr="002819DB">
        <w:rPr>
          <w:rFonts w:eastAsia="Times New Roman" w:cs="Times New Roman"/>
          <w:noProof w:val="0"/>
          <w:szCs w:val="24"/>
          <w:lang w:val="ru-RU"/>
        </w:rPr>
        <w:t>-</w:t>
      </w:r>
      <w:r w:rsidRPr="002819DB">
        <w:rPr>
          <w:rFonts w:eastAsia="Times New Roman" w:cs="Times New Roman"/>
          <w:noProof w:val="0"/>
          <w:szCs w:val="24"/>
        </w:rPr>
        <w:t>post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контролу) код корисника ИПАРД подстицајних средстава</w:t>
      </w:r>
      <w:r w:rsidRPr="002819DB">
        <w:rPr>
          <w:rFonts w:eastAsia="Times New Roman" w:cs="Times New Roman"/>
          <w:noProof w:val="0"/>
          <w:szCs w:val="24"/>
          <w:lang w:val="sr-Cyrl-CS"/>
        </w:rPr>
        <w:t>; 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контроле из делокруга Одељења; вршење анализе и рангирање степена ризика за сваку меру подстицаја, на основу чега ће се вршити</w:t>
      </w:r>
      <w:r w:rsidRPr="002819DB">
        <w:rPr>
          <w:rFonts w:eastAsia="Times New Roman" w:cs="Times New Roman"/>
          <w:noProof w:val="0"/>
          <w:szCs w:val="24"/>
        </w:rPr>
        <w:t xml:space="preserve"> ex</w:t>
      </w:r>
      <w:r w:rsidRPr="002819DB">
        <w:rPr>
          <w:rFonts w:eastAsia="Times New Roman" w:cs="Times New Roman"/>
          <w:noProof w:val="0"/>
          <w:szCs w:val="24"/>
          <w:lang w:val="ru-RU"/>
        </w:rPr>
        <w:t>-</w:t>
      </w:r>
      <w:r w:rsidRPr="002819DB">
        <w:rPr>
          <w:rFonts w:eastAsia="Times New Roman" w:cs="Times New Roman"/>
          <w:noProof w:val="0"/>
          <w:szCs w:val="24"/>
        </w:rPr>
        <w:t>post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контрола за подстицаје додељене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ИПАРД фондова; сарадњу са инспекцијским службама у саставу Министарства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и другим државним органима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ради спровођења контроле;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израду евиденција о активностима контроле на лицу места; координацију послова који се односе на извештаје на основу информација и података добијених од ужих унутрашњих јединица Управе; планирање активности и организовање рада у еx-post фази контроле; израду годишњих и периодичних планова за еx-post контроле; координацију рада инспекцијских служби у ex post фази контроле; 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4928CE78" w14:textId="77777777" w:rsidR="002819DB" w:rsidRPr="002819DB" w:rsidRDefault="002819DB" w:rsidP="002819DB">
      <w:pPr>
        <w:spacing w:after="0" w:line="120" w:lineRule="exact"/>
        <w:rPr>
          <w:sz w:val="12"/>
          <w:szCs w:val="12"/>
        </w:rPr>
      </w:pPr>
    </w:p>
    <w:p w14:paraId="3D859D59" w14:textId="77777777" w:rsidR="002819DB" w:rsidRPr="002819DB" w:rsidRDefault="002819DB" w:rsidP="002819DB">
      <w:pPr>
        <w:spacing w:after="0" w:line="120" w:lineRule="exact"/>
        <w:rPr>
          <w:sz w:val="12"/>
          <w:szCs w:val="12"/>
        </w:rPr>
      </w:pPr>
    </w:p>
    <w:p w14:paraId="49F22B4F" w14:textId="77777777" w:rsidR="008B382D" w:rsidRDefault="002819DB" w:rsidP="002819DB">
      <w:pPr>
        <w:spacing w:after="0" w:line="275" w:lineRule="auto"/>
        <w:ind w:right="3950"/>
        <w:rPr>
          <w:rFonts w:eastAsia="Times New Roman" w:cs="Times New Roman"/>
          <w:lang w:val="sr-Cyrl-RS"/>
        </w:rPr>
      </w:pPr>
      <w:bookmarkStart w:id="27" w:name="_Hlk55554471"/>
      <w:bookmarkStart w:id="28" w:name="_Hlk102982386"/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6A745694" w14:textId="77777777" w:rsidR="002819DB" w:rsidRPr="002819DB" w:rsidRDefault="008B382D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Татјана Сушић</w:t>
      </w:r>
      <w:r w:rsidR="002819DB" w:rsidRPr="002819DB">
        <w:rPr>
          <w:rFonts w:eastAsia="Times New Roman" w:cs="Times New Roman"/>
          <w:szCs w:val="24"/>
        </w:rPr>
        <w:t>,</w:t>
      </w:r>
      <w:r w:rsidR="002819DB" w:rsidRPr="002819DB">
        <w:rPr>
          <w:rFonts w:eastAsia="Times New Roman" w:cs="Times New Roman"/>
          <w:spacing w:val="-14"/>
          <w:szCs w:val="24"/>
        </w:rPr>
        <w:t xml:space="preserve"> </w:t>
      </w:r>
      <w:r w:rsidR="002819DB" w:rsidRPr="002819DB">
        <w:rPr>
          <w:rFonts w:eastAsia="Times New Roman" w:cs="Times New Roman"/>
          <w:spacing w:val="1"/>
          <w:szCs w:val="24"/>
        </w:rPr>
        <w:t>н</w:t>
      </w:r>
      <w:r w:rsidR="002819DB" w:rsidRPr="002819DB">
        <w:rPr>
          <w:rFonts w:eastAsia="Times New Roman" w:cs="Times New Roman"/>
          <w:spacing w:val="-1"/>
          <w:szCs w:val="24"/>
        </w:rPr>
        <w:t>а</w:t>
      </w:r>
      <w:r w:rsidR="002819DB" w:rsidRPr="002819DB">
        <w:rPr>
          <w:rFonts w:eastAsia="Times New Roman" w:cs="Times New Roman"/>
          <w:szCs w:val="24"/>
        </w:rPr>
        <w:t>ч</w:t>
      </w:r>
      <w:r w:rsidR="002819DB" w:rsidRPr="002819DB">
        <w:rPr>
          <w:rFonts w:eastAsia="Times New Roman" w:cs="Times New Roman"/>
          <w:spacing w:val="-1"/>
          <w:szCs w:val="24"/>
        </w:rPr>
        <w:t>е</w:t>
      </w:r>
      <w:r w:rsidR="002819DB" w:rsidRPr="002819DB">
        <w:rPr>
          <w:rFonts w:eastAsia="Times New Roman" w:cs="Times New Roman"/>
          <w:szCs w:val="24"/>
        </w:rPr>
        <w:t>л</w:t>
      </w:r>
      <w:r w:rsidR="002819DB" w:rsidRPr="002819DB">
        <w:rPr>
          <w:rFonts w:eastAsia="Times New Roman" w:cs="Times New Roman"/>
          <w:spacing w:val="1"/>
          <w:szCs w:val="24"/>
        </w:rPr>
        <w:t>ни</w:t>
      </w:r>
      <w:r w:rsidR="002819DB" w:rsidRPr="002819DB">
        <w:rPr>
          <w:rFonts w:eastAsia="Times New Roman" w:cs="Times New Roman"/>
          <w:szCs w:val="24"/>
        </w:rPr>
        <w:t>к</w:t>
      </w:r>
      <w:r w:rsidR="002819DB" w:rsidRPr="002819DB">
        <w:rPr>
          <w:rFonts w:eastAsia="Times New Roman" w:cs="Times New Roman"/>
          <w:spacing w:val="-9"/>
          <w:szCs w:val="24"/>
        </w:rPr>
        <w:t xml:space="preserve"> </w:t>
      </w:r>
      <w:r w:rsidR="002819DB" w:rsidRPr="002819DB">
        <w:rPr>
          <w:rFonts w:eastAsia="Times New Roman" w:cs="Times New Roman"/>
          <w:szCs w:val="24"/>
        </w:rPr>
        <w:t>Од</w:t>
      </w:r>
      <w:r w:rsidR="002819DB" w:rsidRPr="002819DB">
        <w:rPr>
          <w:rFonts w:eastAsia="Times New Roman" w:cs="Times New Roman"/>
          <w:spacing w:val="-1"/>
          <w:szCs w:val="24"/>
        </w:rPr>
        <w:t>е</w:t>
      </w:r>
      <w:r w:rsidR="002819DB" w:rsidRPr="002819DB">
        <w:rPr>
          <w:rFonts w:eastAsia="Times New Roman" w:cs="Times New Roman"/>
          <w:spacing w:val="1"/>
          <w:szCs w:val="24"/>
        </w:rPr>
        <w:t>љ</w:t>
      </w:r>
      <w:r w:rsidR="002819DB" w:rsidRPr="002819DB">
        <w:rPr>
          <w:rFonts w:eastAsia="Times New Roman" w:cs="Times New Roman"/>
          <w:spacing w:val="-1"/>
          <w:szCs w:val="24"/>
        </w:rPr>
        <w:t>е</w:t>
      </w:r>
      <w:r w:rsidR="002819DB" w:rsidRPr="002819DB">
        <w:rPr>
          <w:rFonts w:eastAsia="Times New Roman" w:cs="Times New Roman"/>
          <w:szCs w:val="24"/>
        </w:rPr>
        <w:t>ња</w:t>
      </w:r>
    </w:p>
    <w:p w14:paraId="0C2A66A7" w14:textId="77777777" w:rsidR="002819DB" w:rsidRPr="008B382D" w:rsidRDefault="002819DB" w:rsidP="002819DB">
      <w:pPr>
        <w:spacing w:after="0" w:line="240" w:lineRule="atLeast"/>
        <w:rPr>
          <w:rFonts w:eastAsia="Times New Roman" w:cs="Times New Roman"/>
          <w:lang w:val="sr-Cyrl-RS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bookmarkEnd w:id="27"/>
      <w:r w:rsidR="008B382D">
        <w:rPr>
          <w:rFonts w:eastAsia="Times New Roman" w:cs="Times New Roman"/>
          <w:spacing w:val="-9"/>
          <w:position w:val="-1"/>
        </w:rPr>
        <w:fldChar w:fldCharType="begin"/>
      </w:r>
      <w:r w:rsidR="008B382D">
        <w:rPr>
          <w:rFonts w:eastAsia="Times New Roman" w:cs="Times New Roman"/>
          <w:spacing w:val="-9"/>
          <w:position w:val="-1"/>
        </w:rPr>
        <w:instrText xml:space="preserve"> HYPERLINK "mailto:</w:instrText>
      </w:r>
      <w:r w:rsidR="008B382D" w:rsidRPr="008B382D">
        <w:rPr>
          <w:rFonts w:eastAsia="Times New Roman" w:cs="Times New Roman"/>
          <w:spacing w:val="-9"/>
          <w:position w:val="-1"/>
        </w:rPr>
        <w:instrText>tatjana.susic@minpolj.gov.rs</w:instrText>
      </w:r>
      <w:r w:rsidR="008B382D">
        <w:rPr>
          <w:rFonts w:eastAsia="Times New Roman" w:cs="Times New Roman"/>
          <w:spacing w:val="-9"/>
          <w:position w:val="-1"/>
        </w:rPr>
        <w:instrText xml:space="preserve">" </w:instrText>
      </w:r>
      <w:r w:rsidR="008B382D">
        <w:rPr>
          <w:rFonts w:eastAsia="Times New Roman" w:cs="Times New Roman"/>
          <w:spacing w:val="-9"/>
          <w:position w:val="-1"/>
        </w:rPr>
        <w:fldChar w:fldCharType="separate"/>
      </w:r>
      <w:r w:rsidR="008B382D" w:rsidRPr="00094962">
        <w:rPr>
          <w:rStyle w:val="Hyperlink"/>
          <w:rFonts w:eastAsia="Times New Roman" w:cs="Times New Roman"/>
          <w:spacing w:val="-9"/>
          <w:position w:val="-1"/>
        </w:rPr>
        <w:t>tatjana.susic@minpolj.gov.rs</w:t>
      </w:r>
      <w:r w:rsidR="008B382D">
        <w:rPr>
          <w:rFonts w:eastAsia="Times New Roman" w:cs="Times New Roman"/>
          <w:spacing w:val="-9"/>
          <w:position w:val="-1"/>
        </w:rPr>
        <w:fldChar w:fldCharType="end"/>
      </w:r>
      <w:r w:rsidR="008B382D">
        <w:rPr>
          <w:rFonts w:eastAsia="Times New Roman" w:cs="Times New Roman"/>
          <w:spacing w:val="-9"/>
          <w:position w:val="-1"/>
          <w:lang w:val="sr-Cyrl-RS"/>
        </w:rPr>
        <w:t xml:space="preserve"> </w:t>
      </w:r>
    </w:p>
    <w:p w14:paraId="51B0C3F2" w14:textId="77777777" w:rsidR="002819DB" w:rsidRPr="002819DB" w:rsidRDefault="002819DB" w:rsidP="002819DB">
      <w:pPr>
        <w:spacing w:after="0" w:line="200" w:lineRule="exact"/>
        <w:rPr>
          <w:sz w:val="20"/>
          <w:szCs w:val="20"/>
        </w:rPr>
      </w:pPr>
    </w:p>
    <w:bookmarkEnd w:id="28"/>
    <w:p w14:paraId="055A0C5C" w14:textId="168FDA75" w:rsid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Одељење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за документацију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>давање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програмских захтева и учествовање у изради информатичких решења за 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контроле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делокруга Одељења;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израду процедура, упутстава и инструкција за вршење контроле на лицу места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супервизијску контролу рада контролора на лицу места; припрему и спровођење специфичних обука за запослене у Сектору;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о извршеним контролама;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27BC6AAF" w14:textId="02558D8D" w:rsidR="0087631A" w:rsidRDefault="0087631A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289BAECD" w14:textId="77777777" w:rsidR="0087631A" w:rsidRPr="0087631A" w:rsidRDefault="0087631A" w:rsidP="0087631A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87631A">
        <w:rPr>
          <w:rFonts w:eastAsia="Times New Roman" w:cs="Times New Roman"/>
          <w:noProof w:val="0"/>
          <w:szCs w:val="24"/>
          <w:lang w:val="ru-RU"/>
        </w:rPr>
        <w:t xml:space="preserve">Име и презиме руководиоца, звање и контакт подаци: </w:t>
      </w:r>
    </w:p>
    <w:p w14:paraId="778DC131" w14:textId="77777777" w:rsidR="0087631A" w:rsidRPr="0087631A" w:rsidRDefault="0087631A" w:rsidP="0087631A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87631A">
        <w:rPr>
          <w:rFonts w:eastAsia="Times New Roman" w:cs="Times New Roman"/>
          <w:noProof w:val="0"/>
          <w:szCs w:val="24"/>
          <w:lang w:val="ru-RU"/>
        </w:rPr>
        <w:t>Владан Миражић, начелник Одељења</w:t>
      </w:r>
    </w:p>
    <w:p w14:paraId="272402C3" w14:textId="32AEF318" w:rsidR="0087631A" w:rsidRPr="0087631A" w:rsidRDefault="0087631A" w:rsidP="0087631A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</w:rPr>
      </w:pPr>
      <w:r w:rsidRPr="0087631A">
        <w:rPr>
          <w:rFonts w:eastAsia="Times New Roman" w:cs="Times New Roman"/>
          <w:noProof w:val="0"/>
          <w:szCs w:val="24"/>
          <w:lang w:val="ru-RU"/>
        </w:rPr>
        <w:t xml:space="preserve">е-пошта: </w:t>
      </w:r>
      <w:hyperlink r:id="rId30" w:history="1">
        <w:r w:rsidRPr="00CD08E7">
          <w:rPr>
            <w:rStyle w:val="Hyperlink"/>
            <w:rFonts w:eastAsia="Times New Roman" w:cs="Times New Roman"/>
            <w:noProof w:val="0"/>
            <w:szCs w:val="24"/>
            <w:lang w:val="ru-RU"/>
          </w:rPr>
          <w:t>vladan.mirazic@minpolj.gov.rs</w:t>
        </w:r>
      </w:hyperlink>
      <w:r>
        <w:rPr>
          <w:rFonts w:eastAsia="Times New Roman" w:cs="Times New Roman"/>
          <w:noProof w:val="0"/>
          <w:szCs w:val="24"/>
        </w:rPr>
        <w:t xml:space="preserve"> </w:t>
      </w:r>
    </w:p>
    <w:p w14:paraId="02A52863" w14:textId="77777777" w:rsidR="0087631A" w:rsidRPr="002819DB" w:rsidRDefault="0087631A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224FDA2F" w14:textId="77777777" w:rsidR="0087631A" w:rsidRDefault="002819DB" w:rsidP="002819D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ab/>
      </w:r>
    </w:p>
    <w:p w14:paraId="6A98D90C" w14:textId="1F2B1B29" w:rsidR="002819DB" w:rsidRPr="002819DB" w:rsidRDefault="002819DB" w:rsidP="002819DB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  <w:r w:rsidRPr="002819DB">
        <w:rPr>
          <w:rFonts w:eastAsia="Times New Roman" w:cs="Times New Roman"/>
          <w:szCs w:val="24"/>
          <w:lang w:val="sr-Cyrl-CS"/>
        </w:rPr>
        <w:tab/>
      </w:r>
    </w:p>
    <w:p w14:paraId="04CB80F9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Одељењу за документацију и надзор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образују се следеће уже унутрашње јединице:</w:t>
      </w:r>
    </w:p>
    <w:p w14:paraId="0E1F7B3F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ind w:left="56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      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1. </w:t>
      </w:r>
      <w:r w:rsidRPr="002819DB">
        <w:rPr>
          <w:rFonts w:eastAsia="Times New Roman" w:cs="Times New Roman"/>
          <w:noProof w:val="0"/>
          <w:szCs w:val="24"/>
          <w:lang w:val="sr-Cyrl-CS"/>
        </w:rPr>
        <w:t>Група за израду и развој процедура,</w:t>
      </w:r>
    </w:p>
    <w:p w14:paraId="68C7C87F" w14:textId="77777777" w:rsidR="002819DB" w:rsidRPr="002819DB" w:rsidRDefault="002819DB" w:rsidP="002819DB">
      <w:pPr>
        <w:tabs>
          <w:tab w:val="left" w:pos="720"/>
          <w:tab w:val="left" w:pos="1418"/>
        </w:tabs>
        <w:spacing w:after="120" w:line="240" w:lineRule="auto"/>
        <w:ind w:left="928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2.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Одсек за супервизију и надзор.</w:t>
      </w:r>
    </w:p>
    <w:p w14:paraId="53639B3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F462FC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lastRenderedPageBreak/>
        <w:tab/>
        <w:t>Група за израду и развој процедура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нових и измену  постојећих процедура; праћење националне и ЕУ регулативе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у вези са ИПАРД програмом;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учествује  у припреми законских и подзаконских аката </w:t>
      </w:r>
      <w:r w:rsidRPr="002819DB">
        <w:rPr>
          <w:rFonts w:eastAsia="Times New Roman" w:cs="Times New Roman"/>
          <w:noProof w:val="0"/>
          <w:szCs w:val="24"/>
          <w:lang w:val="sr-Cyrl-RS"/>
        </w:rPr>
        <w:t>везано за спровођење ИПАРД програма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припрему података потребних за успостављање Система интегрисаног управљања и контроле; давање упутстава и смерница за рад супервизора и контролора;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32A29704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22884C1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Одсек за супервизију и надзор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 вршење супервизијских контрола (надзор над процедурама и поступком контроле); непосредну проверу и вредновање извршених контрола од стране контролора код корисника права на подстицаје; спровођење обука контролора за јединствену примену правила контроле на лицу места; давање упутстава за јединствено поступање у контроли на лицу места;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израду плана супервизијских контрола  и обједињавање извештаја о супервизијским контролама;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61DD08AB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</w:p>
    <w:p w14:paraId="77A265EE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  <w:r w:rsidRPr="002819DB">
        <w:rPr>
          <w:rFonts w:eastAsia="Times New Roman" w:cs="Times New Roman"/>
        </w:rPr>
        <w:t>М</w:t>
      </w:r>
      <w:r w:rsidRPr="002819DB">
        <w:rPr>
          <w:rFonts w:eastAsia="Times New Roman" w:cs="Times New Roman"/>
          <w:spacing w:val="1"/>
        </w:rPr>
        <w:t>иљ</w:t>
      </w:r>
      <w:r w:rsidRPr="002819DB">
        <w:rPr>
          <w:rFonts w:eastAsia="Times New Roman" w:cs="Times New Roman"/>
          <w:spacing w:val="-1"/>
        </w:rPr>
        <w:t>а</w:t>
      </w:r>
      <w:r w:rsidRPr="002819DB">
        <w:rPr>
          <w:rFonts w:eastAsia="Times New Roman" w:cs="Times New Roman"/>
          <w:spacing w:val="1"/>
        </w:rPr>
        <w:t>н</w:t>
      </w:r>
      <w:r w:rsidRPr="002819DB">
        <w:rPr>
          <w:rFonts w:eastAsia="Times New Roman" w:cs="Times New Roman"/>
        </w:rPr>
        <w:t>а</w:t>
      </w:r>
      <w:r w:rsidRPr="002819DB">
        <w:rPr>
          <w:rFonts w:eastAsia="Times New Roman" w:cs="Times New Roman"/>
          <w:spacing w:val="-10"/>
        </w:rPr>
        <w:t xml:space="preserve"> </w:t>
      </w:r>
      <w:r w:rsidRPr="002819DB">
        <w:rPr>
          <w:rFonts w:eastAsia="Times New Roman" w:cs="Times New Roman"/>
          <w:spacing w:val="1"/>
        </w:rPr>
        <w:t>В</w:t>
      </w:r>
      <w:r w:rsidRPr="002819DB">
        <w:rPr>
          <w:rFonts w:eastAsia="Times New Roman" w:cs="Times New Roman"/>
          <w:spacing w:val="-5"/>
        </w:rPr>
        <w:t>у</w:t>
      </w:r>
      <w:r w:rsidRPr="002819DB">
        <w:rPr>
          <w:rFonts w:eastAsia="Times New Roman" w:cs="Times New Roman"/>
        </w:rPr>
        <w:t>ч</w:t>
      </w:r>
      <w:r w:rsidRPr="002819DB">
        <w:rPr>
          <w:rFonts w:eastAsia="Times New Roman" w:cs="Times New Roman"/>
          <w:spacing w:val="1"/>
        </w:rPr>
        <w:t>и</w:t>
      </w:r>
      <w:r w:rsidRPr="002819DB">
        <w:rPr>
          <w:rFonts w:eastAsia="Times New Roman" w:cs="Times New Roman"/>
        </w:rPr>
        <w:t>ћ</w:t>
      </w:r>
      <w:r w:rsidRPr="002819DB">
        <w:rPr>
          <w:rFonts w:eastAsia="Times New Roman" w:cs="Times New Roman"/>
          <w:spacing w:val="2"/>
        </w:rPr>
        <w:t>е</w:t>
      </w:r>
      <w:r w:rsidRPr="002819DB">
        <w:rPr>
          <w:rFonts w:eastAsia="Times New Roman" w:cs="Times New Roman"/>
        </w:rPr>
        <w:t>в</w:t>
      </w:r>
      <w:r w:rsidRPr="002819DB">
        <w:rPr>
          <w:rFonts w:eastAsia="Times New Roman" w:cs="Times New Roman"/>
          <w:spacing w:val="1"/>
        </w:rPr>
        <w:t>и</w:t>
      </w:r>
      <w:r w:rsidRPr="002819DB">
        <w:rPr>
          <w:rFonts w:eastAsia="Times New Roman" w:cs="Times New Roman"/>
        </w:rPr>
        <w:t>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  <w:lang w:val="sr-Cyrl-RS"/>
        </w:rPr>
        <w:t>шеф Одсека</w:t>
      </w:r>
    </w:p>
    <w:p w14:paraId="2C2D4530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31"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 w:rsidRPr="002819DB"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14:paraId="5FC4014D" w14:textId="77777777" w:rsidR="002819DB" w:rsidRPr="002819DB" w:rsidRDefault="002819DB" w:rsidP="002819DB">
      <w:pPr>
        <w:spacing w:after="0" w:line="200" w:lineRule="exact"/>
        <w:rPr>
          <w:sz w:val="20"/>
          <w:szCs w:val="20"/>
        </w:rPr>
      </w:pPr>
    </w:p>
    <w:p w14:paraId="7D72D005" w14:textId="77777777" w:rsidR="002819DB" w:rsidRPr="002819DB" w:rsidRDefault="002819DB" w:rsidP="002819DB">
      <w:pPr>
        <w:spacing w:after="0" w:line="240" w:lineRule="atLeast"/>
        <w:rPr>
          <w:b/>
          <w:bCs/>
          <w:spacing w:val="1"/>
        </w:rPr>
      </w:pPr>
    </w:p>
    <w:p w14:paraId="38A342F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szCs w:val="24"/>
          <w:lang w:val="sr-Cyrl-CS"/>
        </w:rPr>
        <w:tab/>
      </w:r>
      <w:r w:rsidRPr="002819DB">
        <w:rPr>
          <w:rFonts w:eastAsia="Times New Roman" w:cs="Times New Roman"/>
          <w:b/>
          <w:szCs w:val="24"/>
          <w:u w:val="single"/>
          <w:lang w:val="sr-Cyrl-CS"/>
        </w:rPr>
        <w:t>Сектор за подстицаје у пољопривреди и руралном развоју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вршење избора поступака у складу са критеријумима, механизмима и правилима утврђеним прописима за доделу подстицаја  из националног програма који се односе на мере посебних  подстицаја, подстицаја  мера руралног развоја, директних плаћања-премије и  подстицаја за производњу у сточарству, укључујући и подстицаје из Европског фонда за поморство и рибарство; планирање, вођење, контролу и надзор над поступцима исплате наведених подстицаја; расписивање конкурса и објављивање јавних позива за подношење пријава за остваривање права на наведене подстицаје; спровођење поступка доделе подстицаја;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вршење избора поступака у складу са критеријумима, механизмима и правилима утврђеним прописима за доделу подстицаја; планирање, праћење, контролу и надзор над поступцима, обрачуном и одобравањем исплате  наведених  подстицаја;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области.</w:t>
      </w:r>
    </w:p>
    <w:p w14:paraId="6A4D781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3903F8B2" w14:textId="2B6759D3" w:rsidR="002819DB" w:rsidRPr="00312CBA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Latn-RS"/>
        </w:rPr>
      </w:pPr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4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4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-5"/>
          <w:lang w:val="sr-Cyrl-RS"/>
        </w:rPr>
        <w:t xml:space="preserve">: </w:t>
      </w:r>
      <w:r w:rsidR="00B469AC">
        <w:rPr>
          <w:spacing w:val="-5"/>
          <w:lang w:val="sr-Latn-RS"/>
        </w:rPr>
        <w:t>29</w:t>
      </w:r>
    </w:p>
    <w:p w14:paraId="68689A4E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</w:p>
    <w:p w14:paraId="0FF493C8" w14:textId="77777777" w:rsidR="002819DB" w:rsidRPr="002819DB" w:rsidRDefault="002819DB" w:rsidP="002819DB">
      <w:pPr>
        <w:spacing w:after="0" w:line="275" w:lineRule="auto"/>
        <w:ind w:right="41"/>
        <w:jc w:val="lef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34D61348" w14:textId="77777777" w:rsidR="002819DB" w:rsidRPr="002819DB" w:rsidRDefault="002819DB" w:rsidP="002819DB">
      <w:pPr>
        <w:spacing w:after="0" w:line="275" w:lineRule="auto"/>
        <w:ind w:right="41"/>
        <w:jc w:val="lef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lang w:val="sr-Cyrl-RS"/>
        </w:rPr>
        <w:t>Драгослав Милутиновић, вршилац дужности помоћника директора</w:t>
      </w:r>
    </w:p>
    <w:p w14:paraId="13AE90C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32" w:history="1"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u w:val="single"/>
          </w:rPr>
          <w:t>dragoslav.milutinovic@minpolj.gov.rs</w:t>
        </w:r>
      </w:hyperlink>
    </w:p>
    <w:p w14:paraId="2AF4805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00ECCBA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174E4A3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У Сектору за подстицаје у пољопривреди и руралном развоју образују се следеће уже унутрашње јединице и то:</w:t>
      </w:r>
    </w:p>
    <w:p w14:paraId="3181294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431A1260" w14:textId="77777777" w:rsidR="002819DB" w:rsidRPr="002819DB" w:rsidRDefault="002819DB" w:rsidP="002819DB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Одељење за  посебне подстицаје и мере руралног развоја </w:t>
      </w:r>
    </w:p>
    <w:p w14:paraId="5A3FD330" w14:textId="77777777" w:rsidR="002819DB" w:rsidRPr="002819DB" w:rsidRDefault="002819DB" w:rsidP="002819DB">
      <w:pPr>
        <w:numPr>
          <w:ilvl w:val="0"/>
          <w:numId w:val="31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Одељење за одобравање плаћања подстицаја за производњу у сточарству</w:t>
      </w:r>
    </w:p>
    <w:p w14:paraId="5D95C69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55F01C6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lastRenderedPageBreak/>
        <w:tab/>
      </w:r>
      <w:r w:rsidRPr="002819DB">
        <w:rPr>
          <w:rFonts w:eastAsia="Times New Roman" w:cs="Times New Roman"/>
          <w:b/>
          <w:szCs w:val="24"/>
          <w:lang w:val="sr-Cyrl-CS"/>
        </w:rPr>
        <w:t>Одељење за  посебне подстицаје и мере руралног развоја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расписивање конкурса за доделу подстицаја који се односе на посебне подстицаје и  мере руралног развоја, укључујући мере из Европског фонда за поморство и рибарство; објављивање јавних позива за подношење пријава за остваривање права на наведене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</w:t>
      </w:r>
    </w:p>
    <w:p w14:paraId="777F09FD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</w:rPr>
      </w:pPr>
    </w:p>
    <w:p w14:paraId="5FAF15EF" w14:textId="77777777" w:rsidR="002819DB" w:rsidRPr="002819DB" w:rsidRDefault="002819DB" w:rsidP="002819DB">
      <w:pPr>
        <w:spacing w:after="0" w:line="275" w:lineRule="auto"/>
        <w:ind w:right="395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  <w:r w:rsidRPr="002819DB">
        <w:rPr>
          <w:rFonts w:eastAsia="Times New Roman" w:cs="Times New Roman"/>
          <w:lang w:val="sr-Cyrl-RS"/>
        </w:rPr>
        <w:t>Маријана Цвејић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к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ња</w:t>
      </w:r>
    </w:p>
    <w:p w14:paraId="5AE968BC" w14:textId="77777777" w:rsidR="002819DB" w:rsidRPr="002819DB" w:rsidRDefault="002819DB" w:rsidP="002819DB">
      <w:pPr>
        <w:spacing w:after="0" w:line="240" w:lineRule="atLeast"/>
        <w:rPr>
          <w:b/>
          <w:bCs/>
          <w:spacing w:val="1"/>
        </w:rPr>
      </w:pPr>
      <w:r w:rsidRPr="002819DB">
        <w:rPr>
          <w:rFonts w:eastAsia="Times New Roman" w:cs="Times New Roman"/>
          <w:spacing w:val="-1"/>
          <w:position w:val="-1"/>
        </w:rPr>
        <w:t>е-</w:t>
      </w:r>
      <w:r w:rsidRPr="002819DB">
        <w:rPr>
          <w:rFonts w:eastAsia="Times New Roman" w:cs="Times New Roman"/>
          <w:spacing w:val="1"/>
          <w:position w:val="-1"/>
        </w:rPr>
        <w:t>п</w:t>
      </w:r>
      <w:r w:rsidRPr="002819DB">
        <w:rPr>
          <w:rFonts w:eastAsia="Times New Roman" w:cs="Times New Roman"/>
          <w:position w:val="-1"/>
        </w:rPr>
        <w:t>ош</w:t>
      </w:r>
      <w:r w:rsidRPr="002819DB">
        <w:rPr>
          <w:rFonts w:eastAsia="Times New Roman" w:cs="Times New Roman"/>
          <w:spacing w:val="1"/>
          <w:position w:val="-1"/>
        </w:rPr>
        <w:t>т</w:t>
      </w:r>
      <w:r w:rsidRPr="002819DB">
        <w:rPr>
          <w:rFonts w:eastAsia="Times New Roman" w:cs="Times New Roman"/>
          <w:spacing w:val="-1"/>
          <w:position w:val="-1"/>
        </w:rPr>
        <w:t>а</w:t>
      </w:r>
      <w:r w:rsidRPr="002819DB">
        <w:rPr>
          <w:rFonts w:eastAsia="Times New Roman" w:cs="Times New Roman"/>
          <w:position w:val="-1"/>
        </w:rPr>
        <w:t>:</w:t>
      </w:r>
      <w:r w:rsidRPr="002819DB">
        <w:rPr>
          <w:rFonts w:eastAsia="Times New Roman" w:cs="Times New Roman"/>
          <w:spacing w:val="-9"/>
          <w:position w:val="-1"/>
        </w:rPr>
        <w:t xml:space="preserve"> </w:t>
      </w:r>
      <w:hyperlink r:id="rId33" w:history="1"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u w:val="single"/>
          </w:rPr>
          <w:t>marijana.cvejic</w:t>
        </w:r>
        <w:r w:rsidRPr="002819DB">
          <w:rPr>
            <w:rFonts w:eastAsia="Times New Roman" w:cs="Times New Roman"/>
            <w:color w:val="0000FF" w:themeColor="hyperlink"/>
            <w:position w:val="-1"/>
            <w:u w:val="single"/>
          </w:rPr>
          <w:t>@</w:t>
        </w:r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position w:val="-1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position w:val="-1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position w:val="-1"/>
            <w:u w:val="single"/>
          </w:rPr>
          <w:t>ov.rs</w:t>
        </w:r>
      </w:hyperlink>
    </w:p>
    <w:p w14:paraId="4763D840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</w:rPr>
      </w:pPr>
    </w:p>
    <w:p w14:paraId="5C6BF4ED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</w:rPr>
      </w:pPr>
    </w:p>
    <w:p w14:paraId="34A01498" w14:textId="77777777" w:rsidR="002819DB" w:rsidRPr="002819DB" w:rsidRDefault="002819DB" w:rsidP="002819DB">
      <w:pPr>
        <w:spacing w:after="0" w:line="240" w:lineRule="atLeast"/>
        <w:ind w:firstLine="720"/>
      </w:pPr>
      <w:r w:rsidRPr="002819DB">
        <w:rPr>
          <w:b/>
          <w:bCs/>
          <w:spacing w:val="1"/>
        </w:rPr>
        <w:t>Од</w:t>
      </w:r>
      <w:r w:rsidRPr="002819DB">
        <w:rPr>
          <w:b/>
          <w:bCs/>
          <w:spacing w:val="-1"/>
        </w:rPr>
        <w:t>е</w:t>
      </w:r>
      <w:r w:rsidRPr="002819DB">
        <w:rPr>
          <w:b/>
          <w:bCs/>
        </w:rPr>
        <w:t>љ</w:t>
      </w:r>
      <w:r w:rsidRPr="002819DB">
        <w:rPr>
          <w:b/>
          <w:bCs/>
          <w:spacing w:val="-1"/>
        </w:rPr>
        <w:t>е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>е за о</w:t>
      </w:r>
      <w:r w:rsidRPr="002819DB">
        <w:rPr>
          <w:b/>
          <w:bCs/>
          <w:spacing w:val="1"/>
        </w:rPr>
        <w:t>д</w:t>
      </w:r>
      <w:r w:rsidRPr="002819DB">
        <w:rPr>
          <w:b/>
          <w:bCs/>
        </w:rPr>
        <w:t>об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</w:rPr>
        <w:t>а</w:t>
      </w:r>
      <w:r w:rsidRPr="002819DB">
        <w:rPr>
          <w:b/>
          <w:bCs/>
          <w:spacing w:val="-2"/>
        </w:rPr>
        <w:t>в</w:t>
      </w:r>
      <w:r w:rsidRPr="002819DB">
        <w:rPr>
          <w:b/>
          <w:bCs/>
        </w:rPr>
        <w:t>а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 xml:space="preserve">е </w:t>
      </w:r>
      <w:r w:rsidRPr="002819DB">
        <w:rPr>
          <w:b/>
          <w:bCs/>
          <w:spacing w:val="1"/>
        </w:rPr>
        <w:t>п</w:t>
      </w:r>
      <w:r w:rsidRPr="002819DB">
        <w:rPr>
          <w:b/>
          <w:bCs/>
        </w:rPr>
        <w:t>ла</w:t>
      </w:r>
      <w:r w:rsidRPr="002819DB">
        <w:rPr>
          <w:b/>
          <w:bCs/>
          <w:spacing w:val="1"/>
        </w:rPr>
        <w:t>ћ</w:t>
      </w:r>
      <w:r w:rsidRPr="002819DB">
        <w:rPr>
          <w:b/>
          <w:bCs/>
        </w:rPr>
        <w:t>а</w:t>
      </w:r>
      <w:r w:rsidRPr="002819DB">
        <w:rPr>
          <w:b/>
          <w:bCs/>
          <w:spacing w:val="1"/>
        </w:rPr>
        <w:t>њ</w:t>
      </w:r>
      <w:r w:rsidRPr="002819DB">
        <w:rPr>
          <w:b/>
          <w:bCs/>
        </w:rPr>
        <w:t xml:space="preserve">а </w:t>
      </w:r>
      <w:r w:rsidRPr="002819DB">
        <w:rPr>
          <w:b/>
          <w:bCs/>
          <w:spacing w:val="1"/>
        </w:rPr>
        <w:t>п</w:t>
      </w:r>
      <w:r w:rsidRPr="002819DB">
        <w:rPr>
          <w:b/>
          <w:bCs/>
          <w:spacing w:val="-2"/>
        </w:rPr>
        <w:t>о</w:t>
      </w:r>
      <w:r w:rsidRPr="002819DB">
        <w:rPr>
          <w:b/>
          <w:bCs/>
          <w:spacing w:val="1"/>
        </w:rPr>
        <w:t>д</w:t>
      </w:r>
      <w:r w:rsidRPr="002819DB">
        <w:rPr>
          <w:b/>
          <w:bCs/>
          <w:spacing w:val="-1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  <w:spacing w:val="-1"/>
        </w:rPr>
        <w:t>и</w:t>
      </w:r>
      <w:r w:rsidRPr="002819DB">
        <w:rPr>
          <w:b/>
          <w:bCs/>
          <w:spacing w:val="1"/>
        </w:rPr>
        <w:t>ц</w:t>
      </w:r>
      <w:r w:rsidRPr="002819DB">
        <w:rPr>
          <w:b/>
          <w:bCs/>
        </w:rPr>
        <w:t xml:space="preserve">аја за </w:t>
      </w:r>
      <w:r w:rsidRPr="002819DB">
        <w:rPr>
          <w:b/>
          <w:bCs/>
          <w:spacing w:val="-1"/>
        </w:rPr>
        <w:t>п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</w:rPr>
        <w:t>о</w:t>
      </w:r>
      <w:r w:rsidRPr="002819DB">
        <w:rPr>
          <w:b/>
          <w:bCs/>
          <w:spacing w:val="1"/>
        </w:rPr>
        <w:t>и</w:t>
      </w:r>
      <w:r w:rsidRPr="002819DB">
        <w:rPr>
          <w:b/>
          <w:bCs/>
        </w:rPr>
        <w:t>зво</w:t>
      </w:r>
      <w:r w:rsidRPr="002819DB">
        <w:rPr>
          <w:b/>
          <w:bCs/>
          <w:spacing w:val="1"/>
        </w:rPr>
        <w:t>дњ</w:t>
      </w:r>
      <w:r w:rsidRPr="002819DB">
        <w:rPr>
          <w:b/>
          <w:bCs/>
        </w:rPr>
        <w:t xml:space="preserve">у у </w:t>
      </w:r>
      <w:r w:rsidRPr="002819DB">
        <w:rPr>
          <w:b/>
          <w:bCs/>
          <w:spacing w:val="-1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</w:rPr>
        <w:t>оча</w:t>
      </w:r>
      <w:r w:rsidRPr="002819DB">
        <w:rPr>
          <w:b/>
          <w:bCs/>
          <w:spacing w:val="1"/>
        </w:rPr>
        <w:t>р</w:t>
      </w:r>
      <w:r w:rsidRPr="002819DB">
        <w:rPr>
          <w:b/>
          <w:bCs/>
          <w:spacing w:val="-3"/>
        </w:rPr>
        <w:t>с</w:t>
      </w:r>
      <w:r w:rsidRPr="002819DB">
        <w:rPr>
          <w:b/>
          <w:bCs/>
          <w:spacing w:val="2"/>
        </w:rPr>
        <w:t>т</w:t>
      </w:r>
      <w:r w:rsidRPr="002819DB">
        <w:rPr>
          <w:b/>
          <w:bCs/>
          <w:spacing w:val="-2"/>
        </w:rPr>
        <w:t>в</w:t>
      </w:r>
      <w:r w:rsidRPr="002819DB">
        <w:rPr>
          <w:b/>
          <w:bCs/>
        </w:rPr>
        <w:t xml:space="preserve">у </w:t>
      </w:r>
      <w:r w:rsidRPr="002819DB">
        <w:t>об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1"/>
        </w:rPr>
        <w:t xml:space="preserve"> 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1"/>
        </w:rPr>
        <w:t xml:space="preserve"> к</w:t>
      </w:r>
      <w:r w:rsidRPr="002819DB">
        <w:t>оји</w:t>
      </w:r>
      <w:r w:rsidRPr="002819DB">
        <w:rPr>
          <w:spacing w:val="4"/>
        </w:rPr>
        <w:t xml:space="preserve"> 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</w:t>
      </w:r>
      <w:r w:rsidRPr="002819DB">
        <w:t>е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5"/>
        </w:rPr>
        <w:t>а</w:t>
      </w:r>
      <w:r w:rsidRPr="002819DB">
        <w:t>: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из</w:t>
      </w:r>
      <w:r w:rsidRPr="002819DB">
        <w:t>бор</w:t>
      </w:r>
      <w:r w:rsidRPr="002819DB">
        <w:rPr>
          <w:spacing w:val="1"/>
        </w:rPr>
        <w:t xml:space="preserve"> п</w:t>
      </w:r>
      <w:r w:rsidRPr="002819DB">
        <w:t>о</w:t>
      </w:r>
      <w:r w:rsidRPr="002819DB">
        <w:rPr>
          <w:spacing w:val="-1"/>
        </w:rPr>
        <w:t>с</w:t>
      </w:r>
      <w:r w:rsidRPr="002819DB">
        <w:rPr>
          <w:spacing w:val="3"/>
        </w:rPr>
        <w:t>т</w:t>
      </w:r>
      <w:r w:rsidRPr="002819DB">
        <w:rPr>
          <w:spacing w:val="-7"/>
        </w:rPr>
        <w:t>у</w:t>
      </w:r>
      <w:r w:rsidRPr="002819DB">
        <w:rPr>
          <w:spacing w:val="1"/>
        </w:rPr>
        <w:t>п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 xml:space="preserve">а </w:t>
      </w:r>
      <w:r w:rsidRPr="002819DB">
        <w:rPr>
          <w:spacing w:val="42"/>
        </w:rPr>
        <w:t xml:space="preserve"> </w:t>
      </w:r>
      <w:r w:rsidRPr="002819DB">
        <w:t>у</w:t>
      </w:r>
      <w:r w:rsidRPr="002819DB">
        <w:rPr>
          <w:spacing w:val="4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3"/>
        </w:rPr>
        <w:t>д</w:t>
      </w:r>
      <w:r w:rsidRPr="002819DB">
        <w:t xml:space="preserve">у </w:t>
      </w:r>
      <w:r w:rsidRPr="002819DB">
        <w:rPr>
          <w:spacing w:val="2"/>
        </w:rPr>
        <w:t>с</w:t>
      </w:r>
      <w:r w:rsidRPr="002819DB">
        <w:t>а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t>р</w:t>
      </w:r>
      <w:r w:rsidRPr="002819DB">
        <w:rPr>
          <w:spacing w:val="1"/>
        </w:rPr>
        <w:t>и</w:t>
      </w:r>
      <w:r w:rsidRPr="002819DB">
        <w:rPr>
          <w:spacing w:val="3"/>
        </w:rPr>
        <w:t>ј</w:t>
      </w:r>
      <w:r w:rsidRPr="002819DB">
        <w:rPr>
          <w:spacing w:val="-7"/>
        </w:rPr>
        <w:t>у</w:t>
      </w:r>
      <w:r w:rsidRPr="002819DB">
        <w:t>м</w:t>
      </w:r>
      <w:r w:rsidRPr="002819DB">
        <w:rPr>
          <w:spacing w:val="1"/>
        </w:rPr>
        <w:t>и</w:t>
      </w:r>
      <w:r w:rsidRPr="002819DB">
        <w:t>м</w:t>
      </w:r>
      <w:r w:rsidRPr="002819DB">
        <w:rPr>
          <w:spacing w:val="-1"/>
        </w:rPr>
        <w:t>а</w:t>
      </w:r>
      <w:r w:rsidRPr="002819DB">
        <w:t>, м</w:t>
      </w:r>
      <w:r w:rsidRPr="002819DB">
        <w:rPr>
          <w:spacing w:val="-1"/>
        </w:rPr>
        <w:t>е</w:t>
      </w:r>
      <w:r w:rsidRPr="002819DB">
        <w:rPr>
          <w:spacing w:val="2"/>
        </w:rPr>
        <w:t>х</w:t>
      </w:r>
      <w:r w:rsidRPr="002819DB">
        <w:rPr>
          <w:spacing w:val="-1"/>
        </w:rPr>
        <w:t>а</w:t>
      </w:r>
      <w:r w:rsidRPr="002819DB">
        <w:rPr>
          <w:spacing w:val="1"/>
        </w:rPr>
        <w:t>низ</w:t>
      </w:r>
      <w:r w:rsidRPr="002819DB">
        <w:rPr>
          <w:spacing w:val="-3"/>
        </w:rPr>
        <w:t>м</w:t>
      </w:r>
      <w:r w:rsidRPr="002819DB">
        <w:rPr>
          <w:spacing w:val="1"/>
        </w:rPr>
        <w:t>и</w:t>
      </w:r>
      <w:r w:rsidRPr="002819DB">
        <w:t>ма и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1"/>
        </w:rPr>
        <w:t>и</w:t>
      </w:r>
      <w:r w:rsidRPr="002819DB">
        <w:rPr>
          <w:spacing w:val="-2"/>
        </w:rPr>
        <w:t>л</w:t>
      </w:r>
      <w:r w:rsidRPr="002819DB">
        <w:rPr>
          <w:spacing w:val="1"/>
        </w:rPr>
        <w:t>и</w:t>
      </w:r>
      <w:r w:rsidRPr="002819DB">
        <w:t>ма</w:t>
      </w:r>
      <w:r w:rsidRPr="002819DB">
        <w:rPr>
          <w:spacing w:val="5"/>
        </w:rPr>
        <w:t xml:space="preserve"> </w:t>
      </w:r>
      <w:r w:rsidRPr="002819DB">
        <w:rPr>
          <w:spacing w:val="-5"/>
        </w:rPr>
        <w:t>у</w:t>
      </w:r>
      <w:r w:rsidRPr="002819DB">
        <w:rPr>
          <w:spacing w:val="1"/>
        </w:rPr>
        <w:t>т</w:t>
      </w:r>
      <w:r w:rsidRPr="002819DB">
        <w:t>вр</w:t>
      </w:r>
      <w:r w:rsidRPr="002819DB">
        <w:rPr>
          <w:spacing w:val="2"/>
        </w:rPr>
        <w:t>ђ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>м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п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и</w:t>
      </w:r>
      <w:r w:rsidRPr="002819DB">
        <w:t>ма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2"/>
        </w:rPr>
        <w:t xml:space="preserve"> </w:t>
      </w:r>
      <w:r w:rsidRPr="002819DB">
        <w:t>дод</w:t>
      </w:r>
      <w:r w:rsidRPr="002819DB">
        <w:rPr>
          <w:spacing w:val="-1"/>
        </w:rPr>
        <w:t>е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</w:t>
      </w:r>
      <w:r w:rsidRPr="002819DB">
        <w:rPr>
          <w:spacing w:val="-1"/>
        </w:rPr>
        <w:t>ца</w:t>
      </w:r>
      <w:r w:rsidRPr="002819DB">
        <w:t>ј</w:t>
      </w:r>
      <w:r w:rsidRPr="002819DB">
        <w:rPr>
          <w:spacing w:val="-1"/>
        </w:rPr>
        <w:t>а</w:t>
      </w:r>
      <w:r w:rsidRPr="002819DB">
        <w:t>;</w:t>
      </w:r>
      <w:r w:rsidRPr="002819DB">
        <w:rPr>
          <w:spacing w:val="15"/>
        </w:rPr>
        <w:t xml:space="preserve"> </w:t>
      </w:r>
      <w:r w:rsidRPr="002819DB">
        <w:rPr>
          <w:spacing w:val="-1"/>
        </w:rPr>
        <w:t>а</w:t>
      </w:r>
      <w:r w:rsidRPr="002819DB">
        <w:t>дм</w:t>
      </w:r>
      <w:r w:rsidRPr="002819DB">
        <w:rPr>
          <w:spacing w:val="1"/>
        </w:rPr>
        <w:t>ини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ти</w:t>
      </w:r>
      <w:r w:rsidRPr="002819DB">
        <w:t>в</w:t>
      </w:r>
      <w:r w:rsidRPr="002819DB">
        <w:rPr>
          <w:spacing w:val="4"/>
        </w:rPr>
        <w:t>н</w:t>
      </w:r>
      <w:r w:rsidRPr="002819DB">
        <w:t xml:space="preserve">у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t>ро</w:t>
      </w:r>
      <w:r w:rsidRPr="002819DB">
        <w:rPr>
          <w:spacing w:val="3"/>
        </w:rPr>
        <w:t>л</w:t>
      </w:r>
      <w:r w:rsidRPr="002819DB">
        <w:t>у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18"/>
        </w:rPr>
        <w:t xml:space="preserve"> </w:t>
      </w:r>
      <w:r w:rsidRPr="002819DB">
        <w:t>обр</w:t>
      </w:r>
      <w:r w:rsidRPr="002819DB">
        <w:rPr>
          <w:spacing w:val="-1"/>
        </w:rPr>
        <w:t>а</w:t>
      </w:r>
      <w:r w:rsidRPr="002819DB">
        <w:rPr>
          <w:spacing w:val="5"/>
        </w:rPr>
        <w:t>д</w:t>
      </w:r>
      <w:r w:rsidRPr="002819DB">
        <w:t>у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11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</w:t>
      </w:r>
      <w:r w:rsidRPr="002819DB">
        <w:rPr>
          <w:spacing w:val="6"/>
        </w:rPr>
        <w:t>а</w:t>
      </w:r>
      <w:r w:rsidRPr="002819DB">
        <w:rPr>
          <w:spacing w:val="-1"/>
        </w:rPr>
        <w:t>-а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1"/>
        </w:rPr>
        <w:t>ик</w:t>
      </w:r>
      <w:r w:rsidRPr="002819DB">
        <w:rPr>
          <w:spacing w:val="-3"/>
        </w:rPr>
        <w:t>а</w:t>
      </w:r>
      <w:r w:rsidRPr="002819DB">
        <w:rPr>
          <w:spacing w:val="1"/>
        </w:rPr>
        <w:t>ци</w:t>
      </w:r>
      <w:r w:rsidRPr="002819DB">
        <w:t xml:space="preserve">ја </w:t>
      </w:r>
      <w:r w:rsidRPr="002819DB">
        <w:rPr>
          <w:spacing w:val="-1"/>
        </w:rPr>
        <w:t>и</w:t>
      </w:r>
      <w:r w:rsidRPr="002819DB">
        <w:t>з</w:t>
      </w:r>
      <w:r w:rsidRPr="002819DB">
        <w:rPr>
          <w:spacing w:val="17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 xml:space="preserve">и 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 xml:space="preserve">а </w:t>
      </w:r>
      <w:r w:rsidRPr="002819DB">
        <w:rPr>
          <w:spacing w:val="14"/>
        </w:rPr>
        <w:t xml:space="preserve"> </w:t>
      </w:r>
      <w:r w:rsidRPr="002819DB">
        <w:t>д</w:t>
      </w:r>
      <w:r w:rsidRPr="002819DB">
        <w:rPr>
          <w:spacing w:val="1"/>
        </w:rPr>
        <w:t>и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ктн</w:t>
      </w:r>
      <w:r w:rsidRPr="002819DB">
        <w:t xml:space="preserve">а </w:t>
      </w:r>
      <w:r w:rsidRPr="002819DB">
        <w:rPr>
          <w:spacing w:val="1"/>
        </w:rPr>
        <w:t>пл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ња</w:t>
      </w:r>
      <w:r w:rsidRPr="002819DB">
        <w:rPr>
          <w:spacing w:val="3"/>
        </w:rPr>
        <w:t xml:space="preserve"> </w:t>
      </w:r>
      <w:r w:rsidRPr="002819DB">
        <w:t>(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t>м</w:t>
      </w:r>
      <w:r w:rsidRPr="002819DB">
        <w:rPr>
          <w:spacing w:val="1"/>
        </w:rPr>
        <w:t>и</w:t>
      </w:r>
      <w:r w:rsidRPr="002819DB">
        <w:t>ј</w:t>
      </w:r>
      <w:r w:rsidRPr="002819DB">
        <w:rPr>
          <w:spacing w:val="-1"/>
        </w:rPr>
        <w:t>е</w:t>
      </w:r>
      <w:r w:rsidRPr="002819DB">
        <w:t>),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10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је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т</w:t>
      </w:r>
      <w:r w:rsidRPr="002819DB">
        <w:t>ов</w:t>
      </w:r>
      <w:r w:rsidRPr="002819DB">
        <w:rPr>
          <w:spacing w:val="8"/>
        </w:rPr>
        <w:t xml:space="preserve"> </w:t>
      </w:r>
      <w:r w:rsidRPr="002819DB">
        <w:rPr>
          <w:spacing w:val="-2"/>
        </w:rPr>
        <w:t>ј</w:t>
      </w:r>
      <w:r w:rsidRPr="002819DB">
        <w:rPr>
          <w:spacing w:val="-5"/>
        </w:rPr>
        <w:t>у</w:t>
      </w:r>
      <w:r w:rsidRPr="002819DB">
        <w:rPr>
          <w:spacing w:val="4"/>
        </w:rPr>
        <w:t>н</w:t>
      </w:r>
      <w:r w:rsidRPr="002819DB">
        <w:rPr>
          <w:spacing w:val="-1"/>
        </w:rPr>
        <w:t>а</w:t>
      </w:r>
      <w:r w:rsidRPr="002819DB">
        <w:t>д</w:t>
      </w:r>
      <w:r w:rsidRPr="002819DB">
        <w:rPr>
          <w:spacing w:val="1"/>
        </w:rPr>
        <w:t>и</w:t>
      </w:r>
      <w:r w:rsidRPr="002819DB">
        <w:t>,</w:t>
      </w:r>
      <w:r w:rsidRPr="002819DB">
        <w:rPr>
          <w:spacing w:val="4"/>
        </w:rPr>
        <w:t xml:space="preserve"> </w:t>
      </w:r>
      <w:r w:rsidRPr="002819DB">
        <w:t>ј</w:t>
      </w:r>
      <w:r w:rsidRPr="002819DB">
        <w:rPr>
          <w:spacing w:val="-1"/>
        </w:rPr>
        <w:t>а</w:t>
      </w:r>
      <w:r w:rsidRPr="002819DB">
        <w:t>гњ</w:t>
      </w:r>
      <w:r w:rsidRPr="002819DB">
        <w:rPr>
          <w:spacing w:val="-1"/>
        </w:rPr>
        <w:t>а</w:t>
      </w:r>
      <w:r w:rsidRPr="002819DB">
        <w:t>ди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-1"/>
        </w:rPr>
        <w:t>с</w:t>
      </w:r>
      <w:r w:rsidRPr="002819DB">
        <w:t>в</w:t>
      </w:r>
      <w:r w:rsidRPr="002819DB">
        <w:rPr>
          <w:spacing w:val="-1"/>
        </w:rPr>
        <w:t>и</w:t>
      </w:r>
      <w:r w:rsidRPr="002819DB">
        <w:t>ња</w:t>
      </w:r>
      <w:r w:rsidRPr="002819DB">
        <w:rPr>
          <w:spacing w:val="5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и</w:t>
      </w:r>
      <w:r w:rsidRPr="002819DB">
        <w:rPr>
          <w:spacing w:val="1"/>
        </w:rPr>
        <w:t>ц</w:t>
      </w:r>
      <w:r w:rsidRPr="002819DB">
        <w:rPr>
          <w:spacing w:val="-1"/>
        </w:rPr>
        <w:t>а</w:t>
      </w:r>
      <w:r w:rsidRPr="002819DB">
        <w:t xml:space="preserve">је </w:t>
      </w:r>
      <w:r w:rsidRPr="002819DB">
        <w:rPr>
          <w:spacing w:val="14"/>
        </w:rPr>
        <w:t xml:space="preserve"> </w:t>
      </w:r>
      <w:r w:rsidRPr="002819DB">
        <w:rPr>
          <w:spacing w:val="1"/>
        </w:rPr>
        <w:t>з</w:t>
      </w:r>
      <w:r w:rsidRPr="002819DB">
        <w:t xml:space="preserve">а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1"/>
        </w:rPr>
        <w:t>из</w:t>
      </w:r>
      <w:r w:rsidRPr="002819DB">
        <w:t>вод</w:t>
      </w:r>
      <w:r w:rsidRPr="002819DB">
        <w:rPr>
          <w:spacing w:val="2"/>
        </w:rPr>
        <w:t>њ</w:t>
      </w:r>
      <w:r w:rsidRPr="002819DB">
        <w:t>у</w:t>
      </w:r>
      <w:r w:rsidRPr="002819DB">
        <w:rPr>
          <w:spacing w:val="-14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</w:t>
      </w:r>
      <w:r w:rsidRPr="002819DB">
        <w:rPr>
          <w:spacing w:val="4"/>
        </w:rPr>
        <w:t>з</w:t>
      </w:r>
      <w:r w:rsidRPr="002819DB">
        <w:rPr>
          <w:spacing w:val="-5"/>
        </w:rPr>
        <w:t>у</w:t>
      </w:r>
      <w:r w:rsidRPr="002819DB">
        <w:t>м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rPr>
          <w:spacing w:val="4"/>
        </w:rPr>
        <w:t>б</w:t>
      </w:r>
      <w:r w:rsidRPr="002819DB">
        <w:rPr>
          <w:spacing w:val="-1"/>
        </w:rPr>
        <w:t>е</w:t>
      </w:r>
      <w:r w:rsidRPr="002819DB">
        <w:t xml:space="preserve">,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ет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t>мл</w:t>
      </w:r>
      <w:r w:rsidRPr="002819DB">
        <w:rPr>
          <w:spacing w:val="-1"/>
        </w:rPr>
        <w:t>е</w:t>
      </w:r>
      <w:r w:rsidRPr="002819DB">
        <w:t>ч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-1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-1"/>
        </w:rPr>
        <w:t>н</w:t>
      </w:r>
      <w:r w:rsidRPr="002819DB">
        <w:t xml:space="preserve">е </w:t>
      </w:r>
      <w:r w:rsidRPr="002819DB">
        <w:rPr>
          <w:spacing w:val="1"/>
        </w:rPr>
        <w:t>т</w:t>
      </w:r>
      <w:r w:rsidRPr="002819DB">
        <w:t>ов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к</w:t>
      </w:r>
      <w:r w:rsidRPr="002819DB">
        <w:t>р</w:t>
      </w:r>
      <w:r w:rsidRPr="002819DB">
        <w:rPr>
          <w:spacing w:val="-1"/>
        </w:rPr>
        <w:t>а</w:t>
      </w:r>
      <w:r w:rsidRPr="002819DB">
        <w:t>ве</w:t>
      </w:r>
      <w:r w:rsidRPr="002819DB">
        <w:rPr>
          <w:spacing w:val="8"/>
        </w:rPr>
        <w:t xml:space="preserve"> </w:t>
      </w:r>
      <w:r w:rsidRPr="002819DB">
        <w:t>дој</w:t>
      </w:r>
      <w:r w:rsidRPr="002819DB">
        <w:rPr>
          <w:spacing w:val="1"/>
        </w:rPr>
        <w:t>иљ</w:t>
      </w:r>
      <w:r w:rsidRPr="002819DB">
        <w:rPr>
          <w:spacing w:val="4"/>
        </w:rPr>
        <w:t>е</w:t>
      </w:r>
      <w:r w:rsidRPr="002819DB">
        <w:t>,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rPr>
          <w:spacing w:val="-2"/>
        </w:rPr>
        <w:t>р</w:t>
      </w:r>
      <w:r w:rsidRPr="002819DB">
        <w:rPr>
          <w:spacing w:val="1"/>
        </w:rPr>
        <w:t>и</w:t>
      </w:r>
      <w:r w:rsidRPr="002819DB">
        <w:rPr>
          <w:spacing w:val="-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 ов</w:t>
      </w:r>
      <w:r w:rsidRPr="002819DB">
        <w:rPr>
          <w:spacing w:val="1"/>
        </w:rPr>
        <w:t>ц</w:t>
      </w:r>
      <w:r w:rsidRPr="002819DB">
        <w:t>е</w:t>
      </w:r>
      <w:r w:rsidRPr="002819DB">
        <w:rPr>
          <w:spacing w:val="7"/>
        </w:rPr>
        <w:t xml:space="preserve"> </w:t>
      </w:r>
      <w:r w:rsidRPr="002819DB">
        <w:t>и</w:t>
      </w:r>
      <w:r w:rsidRPr="002819DB">
        <w:rPr>
          <w:spacing w:val="12"/>
        </w:rPr>
        <w:t xml:space="preserve">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з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к</w:t>
      </w:r>
      <w:r w:rsidRPr="002819DB">
        <w:rPr>
          <w:spacing w:val="-3"/>
        </w:rPr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рм</w:t>
      </w:r>
      <w:r w:rsidRPr="002819DB">
        <w:rPr>
          <w:spacing w:val="-1"/>
        </w:rPr>
        <w:t>а</w:t>
      </w:r>
      <w:r w:rsidRPr="002819DB">
        <w:t>ч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5"/>
        </w:rPr>
        <w:t xml:space="preserve"> </w:t>
      </w:r>
      <w:r w:rsidRPr="002819DB">
        <w:rPr>
          <w:spacing w:val="3"/>
        </w:rPr>
        <w:t>к</w:t>
      </w:r>
      <w:r w:rsidRPr="002819DB">
        <w:t>ош</w:t>
      </w:r>
      <w:r w:rsidRPr="002819DB">
        <w:rPr>
          <w:spacing w:val="1"/>
        </w:rPr>
        <w:t>ниц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ч</w:t>
      </w:r>
      <w:r w:rsidRPr="002819DB">
        <w:rPr>
          <w:spacing w:val="-1"/>
        </w:rPr>
        <w:t>е</w:t>
      </w:r>
      <w:r w:rsidRPr="002819DB">
        <w:t>л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7"/>
        </w:rPr>
        <w:t xml:space="preserve"> </w:t>
      </w:r>
      <w:r w:rsidRPr="002819DB">
        <w:t>род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к</w:t>
      </w:r>
      <w:r w:rsidRPr="002819DB">
        <w:t>ош</w:t>
      </w:r>
      <w:r w:rsidRPr="002819DB">
        <w:rPr>
          <w:spacing w:val="-1"/>
        </w:rPr>
        <w:t>к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ш</w:t>
      </w:r>
      <w:r w:rsidRPr="002819DB">
        <w:rPr>
          <w:spacing w:val="1"/>
        </w:rPr>
        <w:t>к</w:t>
      </w:r>
      <w:r w:rsidRPr="002819DB">
        <w:t>ог</w:t>
      </w:r>
      <w:r w:rsidRPr="002819DB">
        <w:rPr>
          <w:spacing w:val="6"/>
        </w:rPr>
        <w:t xml:space="preserve"> </w:t>
      </w:r>
      <w:r w:rsidRPr="002819DB">
        <w:t>и</w:t>
      </w:r>
      <w:r w:rsidRPr="002819DB">
        <w:rPr>
          <w:spacing w:val="13"/>
        </w:rPr>
        <w:t xml:space="preserve"> 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ог</w:t>
      </w:r>
      <w:r w:rsidRPr="002819DB">
        <w:rPr>
          <w:spacing w:val="7"/>
        </w:rPr>
        <w:t xml:space="preserve"> </w:t>
      </w:r>
      <w:r w:rsidRPr="002819DB">
        <w:rPr>
          <w:spacing w:val="1"/>
        </w:rPr>
        <w:t>тип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8"/>
        </w:rPr>
        <w:t xml:space="preserve"> </w:t>
      </w:r>
      <w:r w:rsidRPr="002819DB">
        <w:t>род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с</w:t>
      </w:r>
      <w:r w:rsidRPr="002819DB">
        <w:rPr>
          <w:spacing w:val="1"/>
        </w:rPr>
        <w:t>к</w:t>
      </w:r>
      <w:r w:rsidRPr="002819DB">
        <w:t xml:space="preserve">е </w:t>
      </w:r>
      <w:r w:rsidRPr="002819DB">
        <w:rPr>
          <w:spacing w:val="2"/>
        </w:rPr>
        <w:t>ћ</w:t>
      </w:r>
      <w:r w:rsidRPr="002819DB">
        <w:rPr>
          <w:spacing w:val="-5"/>
        </w:rPr>
        <w:t>у</w:t>
      </w:r>
      <w:r w:rsidRPr="002819DB">
        <w:t>р</w:t>
      </w:r>
      <w:r w:rsidRPr="002819DB">
        <w:rPr>
          <w:spacing w:val="1"/>
        </w:rPr>
        <w:t>к</w:t>
      </w:r>
      <w:r w:rsidRPr="002819DB">
        <w:rPr>
          <w:spacing w:val="2"/>
        </w:rPr>
        <w:t>е</w:t>
      </w:r>
      <w:r w:rsidRPr="002819DB">
        <w:t xml:space="preserve">, </w:t>
      </w:r>
      <w:r w:rsidRPr="002819DB">
        <w:rPr>
          <w:spacing w:val="1"/>
        </w:rPr>
        <w:t>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и</w:t>
      </w:r>
      <w:r w:rsidRPr="002819DB">
        <w:rPr>
          <w:spacing w:val="1"/>
        </w:rPr>
        <w:t>п</w:t>
      </w:r>
      <w:r w:rsidRPr="002819DB">
        <w:t>лод</w:t>
      </w:r>
      <w:r w:rsidRPr="002819DB">
        <w:rPr>
          <w:spacing w:val="1"/>
        </w:rPr>
        <w:t>н</w:t>
      </w:r>
      <w:r w:rsidRPr="002819DB">
        <w:t>е</w:t>
      </w:r>
      <w:r w:rsidRPr="002819DB">
        <w:rPr>
          <w:spacing w:val="-2"/>
        </w:rPr>
        <w:t xml:space="preserve"> </w:t>
      </w:r>
      <w:r w:rsidRPr="002819DB">
        <w:t>м</w:t>
      </w:r>
      <w:r w:rsidRPr="002819DB">
        <w:rPr>
          <w:spacing w:val="-1"/>
        </w:rPr>
        <w:t>а</w:t>
      </w:r>
      <w:r w:rsidRPr="002819DB">
        <w:rPr>
          <w:spacing w:val="1"/>
        </w:rPr>
        <w:t>тиц</w:t>
      </w:r>
      <w:r w:rsidRPr="002819DB">
        <w:t>е</w:t>
      </w:r>
      <w:r w:rsidRPr="002819DB">
        <w:rPr>
          <w:spacing w:val="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t>ба</w:t>
      </w:r>
      <w:r w:rsidRPr="002819DB">
        <w:rPr>
          <w:spacing w:val="6"/>
        </w:rPr>
        <w:t xml:space="preserve"> </w:t>
      </w:r>
      <w:r w:rsidRPr="002819DB">
        <w:t>ш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4"/>
        </w:rPr>
        <w:t xml:space="preserve"> к</w:t>
      </w:r>
      <w:r w:rsidRPr="002819DB">
        <w:t>в</w:t>
      </w:r>
      <w:r w:rsidRPr="002819DB">
        <w:rPr>
          <w:spacing w:val="-1"/>
        </w:rPr>
        <w:t>а</w:t>
      </w:r>
      <w:r w:rsidRPr="002819DB">
        <w:t>л</w:t>
      </w:r>
      <w:r w:rsidRPr="002819DB">
        <w:rPr>
          <w:spacing w:val="1"/>
        </w:rPr>
        <w:t>ит</w:t>
      </w:r>
      <w:r w:rsidRPr="002819DB">
        <w:rPr>
          <w:spacing w:val="-1"/>
        </w:rPr>
        <w:t>е</w:t>
      </w:r>
      <w:r w:rsidRPr="002819DB">
        <w:rPr>
          <w:spacing w:val="1"/>
        </w:rPr>
        <w:t>тн</w:t>
      </w:r>
      <w:r w:rsidRPr="002819DB">
        <w:t xml:space="preserve">е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ип</w:t>
      </w:r>
      <w:r w:rsidRPr="002819DB">
        <w:t>л</w:t>
      </w:r>
      <w:r w:rsidRPr="002819DB">
        <w:rPr>
          <w:spacing w:val="-2"/>
        </w:rPr>
        <w:t>о</w:t>
      </w:r>
      <w:r w:rsidRPr="002819DB">
        <w:t>д</w:t>
      </w:r>
      <w:r w:rsidRPr="002819DB">
        <w:rPr>
          <w:spacing w:val="1"/>
        </w:rPr>
        <w:t>н</w:t>
      </w:r>
      <w:r w:rsidRPr="002819DB">
        <w:t>е м</w:t>
      </w:r>
      <w:r w:rsidRPr="002819DB">
        <w:rPr>
          <w:spacing w:val="-1"/>
        </w:rPr>
        <w:t>а</w:t>
      </w:r>
      <w:r w:rsidRPr="002819DB">
        <w:rPr>
          <w:spacing w:val="1"/>
        </w:rPr>
        <w:t>тиц</w:t>
      </w:r>
      <w:r w:rsidRPr="002819DB">
        <w:t>е</w:t>
      </w:r>
      <w:r w:rsidRPr="002819DB">
        <w:rPr>
          <w:spacing w:val="4"/>
        </w:rPr>
        <w:t xml:space="preserve"> </w:t>
      </w:r>
      <w:r w:rsidRPr="002819DB">
        <w:t>р</w:t>
      </w:r>
      <w:r w:rsidRPr="002819DB">
        <w:rPr>
          <w:spacing w:val="1"/>
        </w:rPr>
        <w:t>и</w:t>
      </w:r>
      <w:r w:rsidRPr="002819DB">
        <w:t>ба</w:t>
      </w:r>
      <w:r w:rsidRPr="002819DB">
        <w:rPr>
          <w:spacing w:val="6"/>
        </w:rPr>
        <w:t xml:space="preserve"> </w:t>
      </w:r>
      <w:r w:rsidRPr="002819DB">
        <w:rPr>
          <w:spacing w:val="1"/>
        </w:rPr>
        <w:t>п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>рм</w:t>
      </w:r>
      <w:r w:rsidRPr="002819DB">
        <w:rPr>
          <w:spacing w:val="1"/>
        </w:rPr>
        <w:t>к</w:t>
      </w:r>
      <w:r w:rsidRPr="002819DB">
        <w:rPr>
          <w:spacing w:val="-1"/>
        </w:rPr>
        <w:t>е</w:t>
      </w:r>
      <w:r w:rsidRPr="002819DB">
        <w:t>; до</w:t>
      </w:r>
      <w:r w:rsidRPr="002819DB">
        <w:rPr>
          <w:spacing w:val="1"/>
        </w:rPr>
        <w:t>н</w:t>
      </w:r>
      <w:r w:rsidRPr="002819DB">
        <w:t>ош</w:t>
      </w:r>
      <w:r w:rsidRPr="002819DB">
        <w:rPr>
          <w:spacing w:val="-1"/>
        </w:rPr>
        <w:t>е</w:t>
      </w:r>
      <w:r w:rsidRPr="002819DB">
        <w:t>ње од</w:t>
      </w:r>
      <w:r w:rsidRPr="002819DB">
        <w:rPr>
          <w:spacing w:val="3"/>
        </w:rPr>
        <w:t>л</w:t>
      </w:r>
      <w:r w:rsidRPr="002819DB">
        <w:rPr>
          <w:spacing w:val="-5"/>
        </w:rPr>
        <w:t>у</w:t>
      </w:r>
      <w:r w:rsidRPr="002819DB">
        <w:rPr>
          <w:spacing w:val="1"/>
        </w:rPr>
        <w:t>к</w:t>
      </w:r>
      <w:r w:rsidRPr="002819DB">
        <w:t xml:space="preserve">а </w:t>
      </w:r>
      <w:r w:rsidRPr="002819DB">
        <w:rPr>
          <w:spacing w:val="1"/>
        </w:rPr>
        <w:t>п</w:t>
      </w:r>
      <w:r w:rsidRPr="002819DB">
        <w:t xml:space="preserve">о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ти</w:t>
      </w:r>
      <w:r w:rsidRPr="002819DB">
        <w:t xml:space="preserve">м </w:t>
      </w:r>
      <w:r w:rsidRPr="002819DB">
        <w:rPr>
          <w:spacing w:val="1"/>
        </w:rPr>
        <w:t>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</w:t>
      </w:r>
      <w:r w:rsidRPr="002819DB">
        <w:rPr>
          <w:spacing w:val="1"/>
        </w:rPr>
        <w:t>и</w:t>
      </w:r>
      <w:r w:rsidRPr="002819DB">
        <w:t xml:space="preserve">ма од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rPr>
          <w:spacing w:val="-1"/>
        </w:rPr>
        <w:t>сн</w:t>
      </w:r>
      <w:r w:rsidRPr="002819DB">
        <w:rPr>
          <w:spacing w:val="1"/>
        </w:rPr>
        <w:t>ик</w:t>
      </w:r>
      <w:r w:rsidRPr="002819DB">
        <w:t xml:space="preserve">а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-1"/>
        </w:rPr>
        <w:t>а</w:t>
      </w:r>
      <w:r w:rsidRPr="002819DB">
        <w:t>, од</w:t>
      </w:r>
      <w:r w:rsidRPr="002819DB">
        <w:rPr>
          <w:spacing w:val="1"/>
        </w:rPr>
        <w:t>н</w:t>
      </w:r>
      <w:r w:rsidRPr="002819DB">
        <w:t>о</w:t>
      </w:r>
      <w:r w:rsidRPr="002819DB">
        <w:rPr>
          <w:spacing w:val="-1"/>
        </w:rPr>
        <w:t>сн</w:t>
      </w:r>
      <w:r w:rsidRPr="002819DB">
        <w:t>о врш</w:t>
      </w:r>
      <w:r w:rsidRPr="002819DB">
        <w:rPr>
          <w:spacing w:val="-1"/>
        </w:rPr>
        <w:t>е</w:t>
      </w:r>
      <w:r w:rsidRPr="002819DB">
        <w:t>ње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rPr>
          <w:spacing w:val="1"/>
        </w:rPr>
        <w:t>т</w:t>
      </w:r>
      <w:r w:rsidRPr="002819DB">
        <w:t>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2"/>
        </w:rPr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н</w:t>
      </w:r>
      <w:r w:rsidRPr="002819DB">
        <w:rPr>
          <w:spacing w:val="4"/>
        </w:rPr>
        <w:t>о</w:t>
      </w:r>
      <w:r w:rsidRPr="002819DB">
        <w:rPr>
          <w:spacing w:val="2"/>
        </w:rPr>
        <w:t>в</w:t>
      </w:r>
      <w:r w:rsidRPr="002819DB">
        <w:t xml:space="preserve">у </w:t>
      </w:r>
      <w:r w:rsidRPr="002819DB">
        <w:rPr>
          <w:spacing w:val="2"/>
        </w:rPr>
        <w:t>о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</w:t>
      </w:r>
      <w:r w:rsidRPr="002819DB">
        <w:rPr>
          <w:spacing w:val="-1"/>
        </w:rPr>
        <w:t>а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t xml:space="preserve">ог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5"/>
        </w:rPr>
        <w:t xml:space="preserve"> </w:t>
      </w:r>
      <w:r w:rsidRPr="002819DB">
        <w:rPr>
          <w:spacing w:val="1"/>
        </w:rPr>
        <w:t>н</w:t>
      </w:r>
      <w:r w:rsidRPr="002819DB">
        <w:t>а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2"/>
        </w:rPr>
        <w:t xml:space="preserve"> </w:t>
      </w:r>
      <w:r w:rsidRPr="002819DB">
        <w:t>и</w:t>
      </w:r>
      <w:r w:rsidRPr="002819DB">
        <w:rPr>
          <w:spacing w:val="9"/>
        </w:rPr>
        <w:t xml:space="preserve"> </w:t>
      </w:r>
      <w:r w:rsidRPr="002819DB">
        <w:rPr>
          <w:spacing w:val="1"/>
        </w:rPr>
        <w:t>п</w:t>
      </w:r>
      <w:r w:rsidRPr="002819DB">
        <w:t>овр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3"/>
        </w:rPr>
        <w:t xml:space="preserve"> </w:t>
      </w:r>
      <w:r w:rsidRPr="002819DB">
        <w:rPr>
          <w:spacing w:val="-1"/>
        </w:rPr>
        <w:t>с</w:t>
      </w:r>
      <w:r w:rsidRPr="002819DB">
        <w:t>р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t>а</w:t>
      </w:r>
      <w:r w:rsidRPr="002819DB">
        <w:rPr>
          <w:spacing w:val="6"/>
        </w:rPr>
        <w:t xml:space="preserve"> </w:t>
      </w:r>
      <w:r w:rsidRPr="002819DB">
        <w:t>у</w:t>
      </w:r>
      <w:r w:rsidRPr="002819DB">
        <w:rPr>
          <w:spacing w:val="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5"/>
        </w:rPr>
        <w:t>л</w:t>
      </w:r>
      <w:r w:rsidRPr="002819DB">
        <w:rPr>
          <w:spacing w:val="-5"/>
        </w:rPr>
        <w:t>у</w:t>
      </w:r>
      <w:r w:rsidRPr="002819DB">
        <w:rPr>
          <w:spacing w:val="2"/>
        </w:rPr>
        <w:t>ч</w:t>
      </w:r>
      <w:r w:rsidRPr="002819DB">
        <w:rPr>
          <w:spacing w:val="-1"/>
        </w:rPr>
        <w:t>а</w:t>
      </w:r>
      <w:r w:rsidRPr="002819DB">
        <w:rPr>
          <w:spacing w:val="5"/>
        </w:rPr>
        <w:t>ј</w:t>
      </w:r>
      <w:r w:rsidRPr="002819DB">
        <w:t xml:space="preserve">у </w:t>
      </w:r>
      <w:r w:rsidRPr="002819DB">
        <w:rPr>
          <w:spacing w:val="1"/>
        </w:rPr>
        <w:t>н</w:t>
      </w:r>
      <w:r w:rsidRPr="002819DB">
        <w:rPr>
          <w:spacing w:val="-1"/>
        </w:rPr>
        <w:t>е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4"/>
        </w:rPr>
        <w:t>п</w:t>
      </w:r>
      <w:r w:rsidRPr="002819DB">
        <w:rPr>
          <w:spacing w:val="-5"/>
        </w:rPr>
        <w:t>у</w:t>
      </w:r>
      <w:r w:rsidRPr="002819DB">
        <w:t>њ</w:t>
      </w:r>
      <w:r w:rsidRPr="002819DB">
        <w:rPr>
          <w:spacing w:val="-1"/>
        </w:rPr>
        <w:t>а</w:t>
      </w:r>
      <w:r w:rsidRPr="002819DB">
        <w:rPr>
          <w:spacing w:val="2"/>
        </w:rPr>
        <w:t>в</w:t>
      </w:r>
      <w:r w:rsidRPr="002819DB">
        <w:rPr>
          <w:spacing w:val="-1"/>
        </w:rPr>
        <w:t>а</w:t>
      </w:r>
      <w:r w:rsidRPr="002819DB">
        <w:t>ња  о</w:t>
      </w:r>
      <w:r w:rsidRPr="002819DB">
        <w:rPr>
          <w:spacing w:val="3"/>
        </w:rPr>
        <w:t>б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rPr>
          <w:spacing w:val="4"/>
        </w:rPr>
        <w:t>з</w:t>
      </w:r>
      <w:r w:rsidRPr="002819DB">
        <w:t xml:space="preserve">а од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р</w:t>
      </w:r>
      <w:r w:rsidRPr="002819DB">
        <w:rPr>
          <w:spacing w:val="-1"/>
        </w:rPr>
        <w:t>а</w:t>
      </w:r>
      <w:r w:rsidRPr="002819DB">
        <w:rPr>
          <w:spacing w:val="1"/>
        </w:rPr>
        <w:t>н</w:t>
      </w:r>
      <w:r w:rsidRPr="002819DB">
        <w:t xml:space="preserve">е </w:t>
      </w:r>
      <w:r w:rsidRPr="002819DB">
        <w:rPr>
          <w:spacing w:val="1"/>
        </w:rPr>
        <w:t>к</w:t>
      </w:r>
      <w:r w:rsidRPr="002819DB">
        <w:t>ор</w:t>
      </w:r>
      <w:r w:rsidRPr="002819DB">
        <w:rPr>
          <w:spacing w:val="1"/>
        </w:rPr>
        <w:t>и</w:t>
      </w:r>
      <w:r w:rsidRPr="002819DB">
        <w:rPr>
          <w:spacing w:val="-1"/>
        </w:rPr>
        <w:t>с</w:t>
      </w:r>
      <w:r w:rsidRPr="002819DB">
        <w:rPr>
          <w:spacing w:val="1"/>
        </w:rPr>
        <w:t>ни</w:t>
      </w:r>
      <w:r w:rsidRPr="002819DB">
        <w:rPr>
          <w:spacing w:val="-1"/>
        </w:rPr>
        <w:t>ка</w:t>
      </w:r>
      <w:r w:rsidRPr="002819DB">
        <w:t>; д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 xml:space="preserve">е 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5"/>
        </w:rPr>
        <w:t>р</w:t>
      </w:r>
      <w:r w:rsidRPr="002819DB">
        <w:rPr>
          <w:spacing w:val="-5"/>
        </w:rPr>
        <w:t>у</w:t>
      </w:r>
      <w:r w:rsidRPr="002819DB">
        <w:t>ч</w:t>
      </w:r>
      <w:r w:rsidRPr="002819DB">
        <w:rPr>
          <w:spacing w:val="1"/>
        </w:rPr>
        <w:t>ни</w:t>
      </w:r>
      <w:r w:rsidRPr="002819DB">
        <w:t>х м</w:t>
      </w:r>
      <w:r w:rsidRPr="002819DB">
        <w:rPr>
          <w:spacing w:val="1"/>
        </w:rPr>
        <w:t>и</w:t>
      </w:r>
      <w:r w:rsidRPr="002819DB">
        <w:t>ш</w:t>
      </w:r>
      <w:r w:rsidRPr="002819DB">
        <w:rPr>
          <w:spacing w:val="1"/>
        </w:rPr>
        <w:t>љ</w:t>
      </w:r>
      <w:r w:rsidRPr="002819DB">
        <w:rPr>
          <w:spacing w:val="-1"/>
        </w:rPr>
        <w:t>е</w:t>
      </w:r>
      <w:r w:rsidRPr="002819DB">
        <w:t xml:space="preserve">ња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1"/>
        </w:rPr>
        <w:t>и</w:t>
      </w:r>
      <w:r w:rsidRPr="002819DB">
        <w:t>л</w:t>
      </w:r>
      <w:r w:rsidRPr="002819DB">
        <w:rPr>
          <w:spacing w:val="1"/>
        </w:rPr>
        <w:t>ик</w:t>
      </w:r>
      <w:r w:rsidRPr="002819DB">
        <w:t xml:space="preserve">ом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t>де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1"/>
        </w:rPr>
        <w:t>пи</w:t>
      </w:r>
      <w:r w:rsidRPr="002819DB">
        <w:rPr>
          <w:spacing w:val="-1"/>
        </w:rPr>
        <w:t>с</w:t>
      </w:r>
      <w:r w:rsidRPr="002819DB">
        <w:t>а</w:t>
      </w:r>
      <w:r w:rsidRPr="002819DB">
        <w:rPr>
          <w:spacing w:val="1"/>
        </w:rPr>
        <w:t xml:space="preserve"> и</w:t>
      </w:r>
      <w:r w:rsidRPr="002819DB">
        <w:t>з</w:t>
      </w:r>
      <w:r w:rsidRPr="002819DB">
        <w:rPr>
          <w:spacing w:val="10"/>
        </w:rPr>
        <w:t xml:space="preserve"> </w:t>
      </w:r>
      <w:r w:rsidRPr="002819DB">
        <w:rPr>
          <w:spacing w:val="-2"/>
        </w:rPr>
        <w:t>о</w:t>
      </w:r>
      <w:r w:rsidRPr="002819DB">
        <w:t>бл</w:t>
      </w:r>
      <w:r w:rsidRPr="002819DB">
        <w:rPr>
          <w:spacing w:val="-1"/>
        </w:rPr>
        <w:t>ас</w:t>
      </w:r>
      <w:r w:rsidRPr="002819DB">
        <w:rPr>
          <w:spacing w:val="1"/>
        </w:rPr>
        <w:t>т</w:t>
      </w:r>
      <w:r w:rsidRPr="002819DB">
        <w:t>и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н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е</w:t>
      </w:r>
      <w:r w:rsidRPr="002819DB">
        <w:t>д</w:t>
      </w:r>
      <w:r w:rsidRPr="002819DB">
        <w:rPr>
          <w:spacing w:val="-1"/>
        </w:rPr>
        <w:t>е</w:t>
      </w:r>
      <w:r w:rsidRPr="002819DB">
        <w:rPr>
          <w:spacing w:val="1"/>
        </w:rPr>
        <w:t>ни</w:t>
      </w:r>
      <w:r w:rsidRPr="002819DB">
        <w:t>х</w:t>
      </w:r>
      <w:r w:rsidRPr="002819DB">
        <w:rPr>
          <w:spacing w:val="3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2"/>
        </w:rPr>
        <w:t>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>ј</w:t>
      </w:r>
      <w:r w:rsidRPr="002819DB">
        <w:rPr>
          <w:spacing w:val="-1"/>
        </w:rPr>
        <w:t>а</w:t>
      </w:r>
      <w:r w:rsidRPr="002819DB">
        <w:t>; д</w:t>
      </w:r>
      <w:r w:rsidRPr="002819DB">
        <w:rPr>
          <w:spacing w:val="-1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t xml:space="preserve">ње </w:t>
      </w:r>
      <w:r w:rsidRPr="002819DB">
        <w:rPr>
          <w:spacing w:val="59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2"/>
        </w:rPr>
        <w:t>о</w:t>
      </w:r>
      <w:r w:rsidRPr="002819DB">
        <w:t>гр</w:t>
      </w:r>
      <w:r w:rsidRPr="002819DB">
        <w:rPr>
          <w:spacing w:val="-1"/>
        </w:rPr>
        <w:t>а</w:t>
      </w:r>
      <w:r w:rsidRPr="002819DB">
        <w:t>м</w:t>
      </w:r>
      <w:r w:rsidRPr="002819DB">
        <w:rPr>
          <w:spacing w:val="-1"/>
        </w:rPr>
        <w:t>с</w:t>
      </w:r>
      <w:r w:rsidRPr="002819DB">
        <w:rPr>
          <w:spacing w:val="1"/>
        </w:rPr>
        <w:t>ки</w:t>
      </w:r>
      <w:r w:rsidRPr="002819DB">
        <w:t>х</w:t>
      </w:r>
      <w:r w:rsidRPr="002819DB">
        <w:rPr>
          <w:spacing w:val="1"/>
        </w:rPr>
        <w:t xml:space="preserve"> з</w:t>
      </w:r>
      <w:r w:rsidRPr="002819DB">
        <w:rPr>
          <w:spacing w:val="-3"/>
        </w:rPr>
        <w:t>а</w:t>
      </w:r>
      <w:r w:rsidRPr="002819DB">
        <w:rPr>
          <w:spacing w:val="2"/>
        </w:rPr>
        <w:t>х</w:t>
      </w:r>
      <w:r w:rsidRPr="002819DB">
        <w:rPr>
          <w:spacing w:val="1"/>
        </w:rPr>
        <w:t>т</w:t>
      </w:r>
      <w:r w:rsidRPr="002819DB">
        <w:rPr>
          <w:spacing w:val="-1"/>
        </w:rPr>
        <w:t>е</w:t>
      </w:r>
      <w:r w:rsidRPr="002819DB">
        <w:t>ва</w:t>
      </w:r>
      <w:r w:rsidRPr="002819DB">
        <w:rPr>
          <w:spacing w:val="2"/>
        </w:rPr>
        <w:t xml:space="preserve"> </w:t>
      </w:r>
      <w:r w:rsidRPr="002819DB">
        <w:t xml:space="preserve">и </w:t>
      </w:r>
      <w:r w:rsidRPr="002819DB">
        <w:rPr>
          <w:spacing w:val="-5"/>
        </w:rPr>
        <w:t>у</w:t>
      </w:r>
      <w:r w:rsidRPr="002819DB">
        <w:rPr>
          <w:spacing w:val="2"/>
        </w:rPr>
        <w:t>че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во</w:t>
      </w:r>
      <w:r w:rsidRPr="002819DB">
        <w:rPr>
          <w:spacing w:val="2"/>
        </w:rPr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1"/>
        </w:rPr>
        <w:t xml:space="preserve"> </w:t>
      </w:r>
      <w:r w:rsidRPr="002819DB">
        <w:t>у</w:t>
      </w:r>
      <w:r w:rsidRPr="002819DB">
        <w:rPr>
          <w:spacing w:val="2"/>
        </w:rPr>
        <w:t xml:space="preserve"> </w:t>
      </w:r>
      <w:r w:rsidRPr="002819DB">
        <w:rPr>
          <w:spacing w:val="1"/>
        </w:rPr>
        <w:t>из</w:t>
      </w:r>
      <w:r w:rsidRPr="002819DB">
        <w:t>р</w:t>
      </w:r>
      <w:r w:rsidRPr="002819DB">
        <w:rPr>
          <w:spacing w:val="-1"/>
        </w:rPr>
        <w:t>а</w:t>
      </w:r>
      <w:r w:rsidRPr="002819DB">
        <w:t>ди</w:t>
      </w:r>
      <w:r w:rsidRPr="002819DB">
        <w:rPr>
          <w:spacing w:val="1"/>
        </w:rPr>
        <w:t xml:space="preserve"> инф</w:t>
      </w:r>
      <w:r w:rsidRPr="002819DB">
        <w:t>орм</w:t>
      </w:r>
      <w:r w:rsidRPr="002819DB">
        <w:rPr>
          <w:spacing w:val="-1"/>
        </w:rPr>
        <w:t>а</w:t>
      </w:r>
      <w:r w:rsidRPr="002819DB">
        <w:rPr>
          <w:spacing w:val="1"/>
        </w:rPr>
        <w:t>ти</w:t>
      </w:r>
      <w:r w:rsidRPr="002819DB">
        <w:t>ч</w:t>
      </w:r>
      <w:r w:rsidRPr="002819DB">
        <w:rPr>
          <w:spacing w:val="1"/>
        </w:rPr>
        <w:t>к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7"/>
        </w:rPr>
        <w:t xml:space="preserve"> </w:t>
      </w:r>
      <w:r w:rsidRPr="002819DB">
        <w:t>р</w:t>
      </w:r>
      <w:r w:rsidRPr="002819DB">
        <w:rPr>
          <w:spacing w:val="5"/>
        </w:rPr>
        <w:t>е</w:t>
      </w:r>
      <w:r w:rsidRPr="002819DB">
        <w:t>ш</w:t>
      </w:r>
      <w:r w:rsidRPr="002819DB">
        <w:rPr>
          <w:spacing w:val="-1"/>
        </w:rPr>
        <w:t>е</w:t>
      </w:r>
      <w:r w:rsidRPr="002819DB">
        <w:t>ња</w:t>
      </w:r>
      <w:r w:rsidRPr="002819DB">
        <w:rPr>
          <w:spacing w:val="1"/>
        </w:rPr>
        <w:t xml:space="preserve"> з</w:t>
      </w:r>
      <w:r w:rsidRPr="002819DB">
        <w:t>а</w:t>
      </w:r>
      <w:r w:rsidRPr="002819DB">
        <w:rPr>
          <w:spacing w:val="4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-2"/>
        </w:rPr>
        <w:t xml:space="preserve"> </w:t>
      </w:r>
      <w:r w:rsidRPr="002819DB">
        <w:t>одобр</w:t>
      </w:r>
      <w:r w:rsidRPr="002819DB">
        <w:rPr>
          <w:spacing w:val="2"/>
        </w:rPr>
        <w:t>а</w:t>
      </w:r>
      <w:r w:rsidRPr="002819DB">
        <w:t>в</w:t>
      </w:r>
      <w:r w:rsidRPr="002819DB">
        <w:rPr>
          <w:spacing w:val="-1"/>
        </w:rPr>
        <w:t>а</w:t>
      </w:r>
      <w:r w:rsidRPr="002819DB">
        <w:rPr>
          <w:spacing w:val="2"/>
        </w:rPr>
        <w:t>њ</w:t>
      </w:r>
      <w:r w:rsidRPr="002819DB">
        <w:t>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л</w:t>
      </w:r>
      <w:r w:rsidRPr="002819DB">
        <w:rPr>
          <w:spacing w:val="-1"/>
        </w:rPr>
        <w:t>а</w:t>
      </w:r>
      <w:r w:rsidRPr="002819DB">
        <w:t>ћ</w:t>
      </w:r>
      <w:r w:rsidRPr="002819DB">
        <w:rPr>
          <w:spacing w:val="-1"/>
        </w:rPr>
        <w:t>а</w:t>
      </w:r>
      <w:r w:rsidRPr="002819DB">
        <w:t>ња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од</w:t>
      </w:r>
      <w:r w:rsidRPr="002819DB">
        <w:rPr>
          <w:spacing w:val="-1"/>
        </w:rPr>
        <w:t>с</w:t>
      </w:r>
      <w:r w:rsidRPr="002819DB">
        <w:rPr>
          <w:spacing w:val="1"/>
        </w:rPr>
        <w:t>тиц</w:t>
      </w:r>
      <w:r w:rsidRPr="002819DB">
        <w:rPr>
          <w:spacing w:val="-1"/>
        </w:rPr>
        <w:t>а</w:t>
      </w:r>
      <w:r w:rsidRPr="002819DB">
        <w:t xml:space="preserve">ја </w:t>
      </w:r>
      <w:r w:rsidRPr="002819DB">
        <w:rPr>
          <w:spacing w:val="1"/>
        </w:rPr>
        <w:t>з</w:t>
      </w:r>
      <w:r w:rsidRPr="002819DB">
        <w:t>а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п</w:t>
      </w:r>
      <w:r w:rsidRPr="002819DB">
        <w:t>ро</w:t>
      </w:r>
      <w:r w:rsidRPr="002819DB">
        <w:rPr>
          <w:spacing w:val="-1"/>
        </w:rPr>
        <w:t>и</w:t>
      </w:r>
      <w:r w:rsidRPr="002819DB">
        <w:rPr>
          <w:spacing w:val="1"/>
        </w:rPr>
        <w:t>з</w:t>
      </w:r>
      <w:r w:rsidRPr="002819DB">
        <w:t>вод</w:t>
      </w:r>
      <w:r w:rsidRPr="002819DB">
        <w:rPr>
          <w:spacing w:val="2"/>
        </w:rPr>
        <w:t>њ</w:t>
      </w:r>
      <w:r w:rsidRPr="002819DB">
        <w:t>у</w:t>
      </w:r>
      <w:r w:rsidRPr="002819DB">
        <w:rPr>
          <w:spacing w:val="-12"/>
        </w:rPr>
        <w:t xml:space="preserve"> </w:t>
      </w:r>
      <w:r w:rsidRPr="002819DB">
        <w:t>у</w:t>
      </w:r>
      <w:r w:rsidRPr="002819DB">
        <w:rPr>
          <w:spacing w:val="-6"/>
        </w:rPr>
        <w:t xml:space="preserve"> 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t>о</w:t>
      </w:r>
      <w:r w:rsidRPr="002819DB">
        <w:rPr>
          <w:spacing w:val="2"/>
        </w:rPr>
        <w:t>ч</w:t>
      </w:r>
      <w:r w:rsidRPr="002819DB">
        <w:rPr>
          <w:spacing w:val="-1"/>
        </w:rPr>
        <w:t>а</w:t>
      </w:r>
      <w:r w:rsidRPr="002819DB">
        <w:rPr>
          <w:spacing w:val="2"/>
        </w:rPr>
        <w:t>р</w:t>
      </w:r>
      <w:r w:rsidRPr="002819DB">
        <w:rPr>
          <w:spacing w:val="-1"/>
        </w:rPr>
        <w:t>с</w:t>
      </w:r>
      <w:r w:rsidRPr="002819DB">
        <w:rPr>
          <w:spacing w:val="1"/>
        </w:rPr>
        <w:t>т</w:t>
      </w:r>
      <w:r w:rsidRPr="002819DB">
        <w:rPr>
          <w:spacing w:val="2"/>
        </w:rPr>
        <w:t>в</w:t>
      </w:r>
      <w:r w:rsidRPr="002819DB">
        <w:rPr>
          <w:spacing w:val="-5"/>
        </w:rPr>
        <w:t>у</w:t>
      </w:r>
      <w:r w:rsidRPr="002819DB">
        <w:t>;</w:t>
      </w:r>
      <w:r w:rsidRPr="002819DB">
        <w:rPr>
          <w:spacing w:val="-7"/>
        </w:rPr>
        <w:t xml:space="preserve"> </w:t>
      </w:r>
      <w:r w:rsidRPr="002819DB">
        <w:t>об</w:t>
      </w:r>
      <w:r w:rsidRPr="002819DB">
        <w:rPr>
          <w:spacing w:val="2"/>
        </w:rPr>
        <w:t>а</w:t>
      </w:r>
      <w:r w:rsidRPr="002819DB">
        <w:t>в</w:t>
      </w:r>
      <w:r w:rsidRPr="002819DB">
        <w:rPr>
          <w:spacing w:val="1"/>
        </w:rPr>
        <w:t>љ</w:t>
      </w:r>
      <w:r w:rsidRPr="002819DB">
        <w:t>а</w:t>
      </w:r>
      <w:r w:rsidRPr="002819DB">
        <w:rPr>
          <w:spacing w:val="-8"/>
        </w:rPr>
        <w:t xml:space="preserve"> </w:t>
      </w:r>
      <w:r w:rsidRPr="002819DB">
        <w:t>и д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2"/>
        </w:rPr>
        <w:t>г</w:t>
      </w:r>
      <w:r w:rsidRPr="002819DB">
        <w:t>е</w:t>
      </w:r>
      <w:r w:rsidRPr="002819DB">
        <w:rPr>
          <w:spacing w:val="-7"/>
        </w:rPr>
        <w:t xml:space="preserve"> 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лове</w:t>
      </w:r>
      <w:r w:rsidRPr="002819DB">
        <w:rPr>
          <w:spacing w:val="-9"/>
        </w:rPr>
        <w:t xml:space="preserve"> </w:t>
      </w:r>
      <w:r w:rsidRPr="002819DB">
        <w:rPr>
          <w:spacing w:val="1"/>
        </w:rPr>
        <w:t>и</w:t>
      </w:r>
      <w:r w:rsidRPr="002819DB">
        <w:t>з</w:t>
      </w:r>
      <w:r w:rsidRPr="002819DB">
        <w:rPr>
          <w:spacing w:val="-1"/>
        </w:rPr>
        <w:t xml:space="preserve"> </w:t>
      </w:r>
      <w:r w:rsidRPr="002819DB">
        <w:t>ове</w:t>
      </w:r>
      <w:r w:rsidRPr="002819DB">
        <w:rPr>
          <w:spacing w:val="-4"/>
        </w:rPr>
        <w:t xml:space="preserve"> </w:t>
      </w:r>
      <w:r w:rsidRPr="002819DB">
        <w:t>обл</w:t>
      </w:r>
      <w:r w:rsidRPr="002819DB">
        <w:rPr>
          <w:spacing w:val="-1"/>
        </w:rPr>
        <w:t>ас</w:t>
      </w:r>
      <w:r w:rsidRPr="002819DB">
        <w:rPr>
          <w:spacing w:val="1"/>
        </w:rPr>
        <w:t>ти</w:t>
      </w:r>
      <w:r w:rsidRPr="002819DB">
        <w:t>.</w:t>
      </w:r>
    </w:p>
    <w:p w14:paraId="7C42E5A7" w14:textId="77777777" w:rsidR="002819DB" w:rsidRPr="002819DB" w:rsidRDefault="002819DB" w:rsidP="002819DB">
      <w:pPr>
        <w:spacing w:after="0" w:line="240" w:lineRule="atLeast"/>
        <w:rPr>
          <w:sz w:val="20"/>
          <w:szCs w:val="20"/>
        </w:rPr>
      </w:pPr>
    </w:p>
    <w:p w14:paraId="2D714117" w14:textId="77777777" w:rsidR="002819DB" w:rsidRPr="002819DB" w:rsidRDefault="002819DB" w:rsidP="002819DB">
      <w:pPr>
        <w:spacing w:after="0" w:line="240" w:lineRule="atLeast"/>
      </w:pPr>
      <w:r w:rsidRPr="002819DB">
        <w:t>Име</w:t>
      </w:r>
      <w:r w:rsidRPr="002819DB">
        <w:rPr>
          <w:spacing w:val="-5"/>
        </w:rPr>
        <w:t xml:space="preserve"> </w:t>
      </w:r>
      <w:r w:rsidRPr="002819DB">
        <w:t xml:space="preserve">и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зи</w:t>
      </w:r>
      <w:r w:rsidRPr="002819DB">
        <w:t>ме</w:t>
      </w:r>
      <w:r w:rsidRPr="002819DB">
        <w:rPr>
          <w:spacing w:val="-9"/>
        </w:rPr>
        <w:t xml:space="preserve"> 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1"/>
        </w:rPr>
        <w:t>к</w:t>
      </w:r>
      <w:r w:rsidRPr="002819DB">
        <w:t>ово</w:t>
      </w:r>
      <w:r w:rsidRPr="002819DB">
        <w:rPr>
          <w:spacing w:val="3"/>
        </w:rPr>
        <w:t>д</w:t>
      </w:r>
      <w:r w:rsidRPr="002819DB">
        <w:rPr>
          <w:spacing w:val="1"/>
        </w:rPr>
        <w:t>и</w:t>
      </w:r>
      <w:r w:rsidRPr="002819DB">
        <w:t>о</w:t>
      </w:r>
      <w:r w:rsidRPr="002819DB">
        <w:rPr>
          <w:spacing w:val="1"/>
        </w:rPr>
        <w:t>ц</w:t>
      </w:r>
      <w:r w:rsidRPr="002819DB">
        <w:rPr>
          <w:spacing w:val="-1"/>
        </w:rPr>
        <w:t>а</w:t>
      </w:r>
      <w:r w:rsidRPr="002819DB">
        <w:t>,</w:t>
      </w:r>
      <w:r w:rsidRPr="002819DB">
        <w:rPr>
          <w:spacing w:val="-14"/>
        </w:rPr>
        <w:t xml:space="preserve"> </w:t>
      </w:r>
      <w:r w:rsidRPr="002819DB">
        <w:rPr>
          <w:spacing w:val="1"/>
        </w:rPr>
        <w:t>з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7"/>
        </w:rPr>
        <w:t xml:space="preserve"> </w:t>
      </w:r>
      <w:r w:rsidRPr="002819DB">
        <w:t xml:space="preserve">и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1"/>
        </w:rPr>
        <w:t>нт</w:t>
      </w:r>
      <w:r w:rsidRPr="002819DB">
        <w:rPr>
          <w:spacing w:val="-1"/>
        </w:rPr>
        <w:t>ак</w:t>
      </w:r>
      <w:r w:rsidRPr="002819DB">
        <w:t>т</w:t>
      </w:r>
      <w:r w:rsidRPr="002819DB">
        <w:rPr>
          <w:spacing w:val="-7"/>
        </w:rPr>
        <w:t xml:space="preserve">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 xml:space="preserve">: </w:t>
      </w:r>
    </w:p>
    <w:p w14:paraId="6CDAC7ED" w14:textId="77777777" w:rsidR="002819DB" w:rsidRPr="002819DB" w:rsidRDefault="002819DB" w:rsidP="002819DB">
      <w:pPr>
        <w:spacing w:after="0" w:line="240" w:lineRule="atLeast"/>
      </w:pPr>
      <w:r w:rsidRPr="002819DB">
        <w:t>Х</w:t>
      </w:r>
      <w:r w:rsidRPr="002819DB">
        <w:rPr>
          <w:spacing w:val="-1"/>
        </w:rPr>
        <w:t>а</w:t>
      </w:r>
      <w:r w:rsidRPr="002819DB">
        <w:t>јр</w:t>
      </w:r>
      <w:r w:rsidRPr="002819DB">
        <w:rPr>
          <w:spacing w:val="-1"/>
        </w:rPr>
        <w:t>а</w:t>
      </w:r>
      <w:r w:rsidRPr="002819DB">
        <w:t>н</w:t>
      </w:r>
      <w:r w:rsidRPr="002819DB">
        <w:rPr>
          <w:spacing w:val="-6"/>
        </w:rPr>
        <w:t xml:space="preserve"> </w:t>
      </w:r>
      <w:r w:rsidRPr="002819DB">
        <w:rPr>
          <w:spacing w:val="3"/>
        </w:rPr>
        <w:t>М</w:t>
      </w:r>
      <w:r w:rsidRPr="002819DB">
        <w:rPr>
          <w:spacing w:val="-5"/>
        </w:rPr>
        <w:t>у</w:t>
      </w:r>
      <w:r w:rsidRPr="002819DB">
        <w:rPr>
          <w:spacing w:val="2"/>
        </w:rPr>
        <w:t>с</w:t>
      </w:r>
      <w:r w:rsidRPr="002819DB">
        <w:t>л</w:t>
      </w:r>
      <w:r w:rsidRPr="002819DB">
        <w:rPr>
          <w:spacing w:val="1"/>
        </w:rPr>
        <w:t>и</w:t>
      </w:r>
      <w:r w:rsidRPr="002819DB">
        <w:t>ћ,</w:t>
      </w:r>
      <w:r w:rsidRPr="002819DB">
        <w:rPr>
          <w:spacing w:val="-9"/>
        </w:rPr>
        <w:t xml:space="preserve"> </w:t>
      </w:r>
      <w:r w:rsidRPr="002819DB">
        <w:rPr>
          <w:spacing w:val="4"/>
        </w:rPr>
        <w:t>н</w:t>
      </w:r>
      <w:r w:rsidRPr="002819DB">
        <w:rPr>
          <w:spacing w:val="-1"/>
        </w:rPr>
        <w:t>а</w:t>
      </w:r>
      <w:r w:rsidRPr="002819DB">
        <w:t>ч</w:t>
      </w:r>
      <w:r w:rsidRPr="002819DB">
        <w:rPr>
          <w:spacing w:val="-1"/>
        </w:rPr>
        <w:t>е</w:t>
      </w:r>
      <w:r w:rsidRPr="002819DB">
        <w:t>л</w:t>
      </w:r>
      <w:r w:rsidRPr="002819DB">
        <w:rPr>
          <w:spacing w:val="1"/>
        </w:rPr>
        <w:t>ни</w:t>
      </w:r>
      <w:r w:rsidRPr="002819DB">
        <w:t>к</w:t>
      </w:r>
      <w:r w:rsidRPr="002819DB">
        <w:rPr>
          <w:spacing w:val="-9"/>
        </w:rPr>
        <w:t xml:space="preserve"> </w:t>
      </w:r>
      <w:r w:rsidRPr="002819DB">
        <w:t>Од</w:t>
      </w:r>
      <w:r w:rsidRPr="002819DB">
        <w:rPr>
          <w:spacing w:val="-1"/>
        </w:rPr>
        <w:t>е</w:t>
      </w:r>
      <w:r w:rsidRPr="002819DB">
        <w:rPr>
          <w:spacing w:val="1"/>
        </w:rPr>
        <w:t>љ</w:t>
      </w:r>
      <w:r w:rsidRPr="002819DB">
        <w:rPr>
          <w:spacing w:val="-1"/>
        </w:rPr>
        <w:t>е</w:t>
      </w:r>
      <w:r w:rsidRPr="002819DB">
        <w:t>ња</w:t>
      </w:r>
    </w:p>
    <w:p w14:paraId="2034AE42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pacing w:val="-1"/>
          <w:position w:val="-1"/>
        </w:rPr>
        <w:t>е-</w:t>
      </w:r>
      <w:r w:rsidRPr="002819DB">
        <w:rPr>
          <w:spacing w:val="1"/>
          <w:position w:val="-1"/>
        </w:rPr>
        <w:t>п</w:t>
      </w:r>
      <w:r w:rsidRPr="002819DB">
        <w:rPr>
          <w:position w:val="-1"/>
        </w:rPr>
        <w:t>ош</w:t>
      </w:r>
      <w:r w:rsidRPr="002819DB">
        <w:rPr>
          <w:spacing w:val="1"/>
          <w:position w:val="-1"/>
        </w:rPr>
        <w:t>т</w:t>
      </w:r>
      <w:r w:rsidRPr="002819DB">
        <w:rPr>
          <w:spacing w:val="-1"/>
          <w:position w:val="-1"/>
        </w:rPr>
        <w:t>а</w:t>
      </w:r>
      <w:r w:rsidRPr="002819DB">
        <w:rPr>
          <w:position w:val="-1"/>
        </w:rPr>
        <w:t>:</w:t>
      </w:r>
      <w:r w:rsidRPr="002819DB">
        <w:rPr>
          <w:spacing w:val="-9"/>
          <w:position w:val="-1"/>
        </w:rPr>
        <w:t xml:space="preserve"> </w:t>
      </w:r>
      <w:hyperlink r:id="rId34">
        <w:r w:rsidRPr="002819DB">
          <w:rPr>
            <w:color w:val="0000FF"/>
            <w:position w:val="-1"/>
            <w:u w:val="single" w:color="0000FF"/>
          </w:rPr>
          <w:t>h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jr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n.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usli</w:t>
        </w:r>
        <w:r w:rsidRPr="002819DB">
          <w:rPr>
            <w:color w:val="0000FF"/>
            <w:spacing w:val="1"/>
            <w:position w:val="-1"/>
            <w:u w:val="single" w:color="0000FF"/>
          </w:rPr>
          <w:t>c</w:t>
        </w:r>
        <w:r w:rsidRPr="002819DB">
          <w:rPr>
            <w:color w:val="0000FF"/>
            <w:position w:val="-1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color w:val="0000FF"/>
            <w:position w:val="-1"/>
            <w:u w:val="single" w:color="0000FF"/>
          </w:rPr>
          <w:t>ov.rs</w:t>
        </w:r>
      </w:hyperlink>
      <w:r w:rsidRPr="002819DB">
        <w:rPr>
          <w:color w:val="0000FF"/>
          <w:position w:val="-1"/>
          <w:u w:val="single" w:color="0000FF"/>
          <w:lang w:val="sr-Cyrl-RS"/>
        </w:rPr>
        <w:t xml:space="preserve"> </w:t>
      </w:r>
    </w:p>
    <w:p w14:paraId="200DE7D4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50837F4A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-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вод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-2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z w:val="23"/>
          <w:szCs w:val="23"/>
        </w:rPr>
        <w:t>у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6"/>
          <w:sz w:val="23"/>
          <w:szCs w:val="23"/>
        </w:rPr>
        <w:t>з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ће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ж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н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шње</w:t>
      </w:r>
      <w:r w:rsidRPr="002819DB">
        <w:rPr>
          <w:spacing w:val="-13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иниц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:</w:t>
      </w:r>
    </w:p>
    <w:p w14:paraId="5FB71A77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  <w:sz w:val="23"/>
          <w:szCs w:val="23"/>
        </w:rPr>
      </w:pPr>
    </w:p>
    <w:p w14:paraId="0E7F263E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1. Група за директна плаћања-премије</w:t>
      </w:r>
    </w:p>
    <w:p w14:paraId="3EEAD84A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2. Одсек за подстицаје за тов</w:t>
      </w:r>
    </w:p>
    <w:p w14:paraId="52785876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3. Одсек за подстицаје за квалитетна приплодна грла</w:t>
      </w:r>
    </w:p>
    <w:p w14:paraId="6DE68EF1" w14:textId="77777777" w:rsidR="002819DB" w:rsidRPr="002819DB" w:rsidRDefault="002819DB" w:rsidP="002819DB">
      <w:pPr>
        <w:spacing w:after="0" w:line="240" w:lineRule="atLeast"/>
        <w:ind w:firstLine="720"/>
        <w:rPr>
          <w:spacing w:val="1"/>
          <w:sz w:val="23"/>
          <w:szCs w:val="23"/>
        </w:rPr>
      </w:pPr>
      <w:r w:rsidRPr="002819DB">
        <w:rPr>
          <w:spacing w:val="1"/>
          <w:sz w:val="23"/>
          <w:szCs w:val="23"/>
        </w:rPr>
        <w:t>4. Група за подстицаје за кошнице пчела</w:t>
      </w:r>
    </w:p>
    <w:p w14:paraId="410698DB" w14:textId="77777777" w:rsidR="002819DB" w:rsidRPr="002819DB" w:rsidRDefault="002819DB" w:rsidP="002819DB">
      <w:pPr>
        <w:spacing w:after="0" w:line="240" w:lineRule="atLeast"/>
        <w:rPr>
          <w:b/>
          <w:bCs/>
          <w:spacing w:val="1"/>
          <w:sz w:val="23"/>
          <w:szCs w:val="23"/>
        </w:rPr>
      </w:pPr>
    </w:p>
    <w:p w14:paraId="3522D337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spacing w:val="1"/>
          <w:sz w:val="23"/>
          <w:szCs w:val="23"/>
        </w:rPr>
      </w:pPr>
    </w:p>
    <w:p w14:paraId="140DADAA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Гр</w:t>
      </w:r>
      <w:r w:rsidRPr="002819DB">
        <w:rPr>
          <w:b/>
          <w:bCs/>
          <w:sz w:val="23"/>
          <w:szCs w:val="23"/>
        </w:rPr>
        <w:t>у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3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 xml:space="preserve">за 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р</w:t>
      </w:r>
      <w:r w:rsidRPr="002819DB">
        <w:rPr>
          <w:b/>
          <w:bCs/>
          <w:spacing w:val="-1"/>
          <w:sz w:val="23"/>
          <w:szCs w:val="23"/>
        </w:rPr>
        <w:t>е</w:t>
      </w:r>
      <w:r w:rsidRPr="002819DB">
        <w:rPr>
          <w:b/>
          <w:bCs/>
          <w:spacing w:val="1"/>
          <w:sz w:val="23"/>
          <w:szCs w:val="23"/>
        </w:rPr>
        <w:t>к</w:t>
      </w:r>
      <w:r w:rsidRPr="002819DB">
        <w:rPr>
          <w:b/>
          <w:bCs/>
          <w:sz w:val="23"/>
          <w:szCs w:val="23"/>
        </w:rPr>
        <w:t>т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 xml:space="preserve">а </w:t>
      </w:r>
      <w:r w:rsidRPr="002819DB">
        <w:rPr>
          <w:b/>
          <w:bCs/>
          <w:spacing w:val="-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ла</w:t>
      </w:r>
      <w:r w:rsidRPr="002819DB">
        <w:rPr>
          <w:b/>
          <w:bCs/>
          <w:spacing w:val="1"/>
          <w:sz w:val="23"/>
          <w:szCs w:val="23"/>
        </w:rPr>
        <w:t>ћ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1"/>
          <w:sz w:val="23"/>
          <w:szCs w:val="23"/>
        </w:rPr>
        <w:t>њ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6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–</w:t>
      </w:r>
      <w:r w:rsidRPr="002819DB">
        <w:rPr>
          <w:b/>
          <w:bCs/>
          <w:spacing w:val="9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пр</w:t>
      </w:r>
      <w:r w:rsidRPr="002819DB">
        <w:rPr>
          <w:b/>
          <w:bCs/>
          <w:spacing w:val="-1"/>
          <w:sz w:val="23"/>
          <w:szCs w:val="23"/>
        </w:rPr>
        <w:t>е</w:t>
      </w:r>
      <w:r w:rsidRPr="002819DB">
        <w:rPr>
          <w:b/>
          <w:bCs/>
          <w:sz w:val="23"/>
          <w:szCs w:val="23"/>
        </w:rPr>
        <w:t>м</w:t>
      </w:r>
      <w:r w:rsidRPr="002819DB">
        <w:rPr>
          <w:b/>
          <w:bCs/>
          <w:spacing w:val="1"/>
          <w:sz w:val="23"/>
          <w:szCs w:val="23"/>
        </w:rPr>
        <w:t>и</w:t>
      </w:r>
      <w:r w:rsidRPr="002819DB">
        <w:rPr>
          <w:b/>
          <w:bCs/>
          <w:sz w:val="23"/>
          <w:szCs w:val="23"/>
        </w:rPr>
        <w:t>је</w:t>
      </w:r>
      <w:r w:rsidRPr="002819DB">
        <w:rPr>
          <w:b/>
          <w:bCs/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1"/>
          <w:sz w:val="23"/>
          <w:szCs w:val="23"/>
        </w:rPr>
        <w:t xml:space="preserve"> к</w:t>
      </w:r>
      <w:r w:rsidRPr="002819DB">
        <w:rPr>
          <w:sz w:val="23"/>
          <w:szCs w:val="23"/>
        </w:rPr>
        <w:t>оји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врш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бора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 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низ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</w:t>
      </w:r>
      <w:r w:rsidRPr="002819DB">
        <w:rPr>
          <w:spacing w:val="2"/>
          <w:sz w:val="23"/>
          <w:szCs w:val="23"/>
        </w:rPr>
        <w:t>р</w:t>
      </w:r>
      <w:r w:rsidRPr="002819DB">
        <w:rPr>
          <w:sz w:val="23"/>
          <w:szCs w:val="23"/>
        </w:rPr>
        <w:t>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м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3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 xml:space="preserve"> о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4"/>
          <w:sz w:val="23"/>
          <w:szCs w:val="23"/>
        </w:rPr>
        <w:t>к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до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 ов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 обј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27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2"/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ва</w:t>
      </w:r>
      <w:r w:rsidRPr="002819DB">
        <w:rPr>
          <w:spacing w:val="3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2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8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2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;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ње и 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 xml:space="preserve">рола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6"/>
          <w:sz w:val="23"/>
          <w:szCs w:val="23"/>
        </w:rPr>
        <w:t>т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пк</w:t>
      </w:r>
      <w:r w:rsidRPr="002819DB">
        <w:rPr>
          <w:sz w:val="23"/>
          <w:szCs w:val="23"/>
        </w:rPr>
        <w:t xml:space="preserve">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ма и 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де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ва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 xml:space="preserve">а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 xml:space="preserve">;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в</w:t>
      </w:r>
      <w:r w:rsidRPr="002819DB">
        <w:rPr>
          <w:spacing w:val="5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>р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ле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lastRenderedPageBreak/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ч</w:t>
      </w:r>
      <w:r w:rsidRPr="002819DB">
        <w:rPr>
          <w:spacing w:val="-7"/>
          <w:sz w:val="23"/>
          <w:szCs w:val="23"/>
        </w:rPr>
        <w:t>у</w:t>
      </w:r>
      <w:r w:rsidRPr="002819DB">
        <w:rPr>
          <w:sz w:val="23"/>
          <w:szCs w:val="23"/>
        </w:rPr>
        <w:t>н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2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 xml:space="preserve"> 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z w:val="23"/>
          <w:szCs w:val="23"/>
        </w:rPr>
        <w:t>шће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нф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 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ове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14:paraId="6BCC0D93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0E31B0CC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bookmarkStart w:id="29" w:name="_Hlk92272385"/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23584745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Ол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П</w:t>
      </w:r>
      <w:r w:rsidRPr="002819DB">
        <w:rPr>
          <w:spacing w:val="4"/>
          <w:sz w:val="23"/>
          <w:szCs w:val="23"/>
        </w:rPr>
        <w:t>а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ви</w:t>
      </w:r>
      <w:r w:rsidRPr="002819DB">
        <w:rPr>
          <w:sz w:val="23"/>
          <w:szCs w:val="23"/>
        </w:rPr>
        <w:t>ћ,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14:paraId="0CB2EEA6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bookmarkEnd w:id="29"/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35"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oliv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r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.p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uno</w:t>
        </w:r>
        <w:r w:rsidRPr="002819DB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v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4779FBD8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  <w:sz w:val="23"/>
          <w:szCs w:val="23"/>
        </w:rPr>
      </w:pPr>
    </w:p>
    <w:p w14:paraId="2DBF6762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Од</w:t>
      </w:r>
      <w:r w:rsidRPr="002819DB">
        <w:rPr>
          <w:b/>
          <w:bCs/>
          <w:spacing w:val="-1"/>
          <w:sz w:val="23"/>
          <w:szCs w:val="23"/>
        </w:rPr>
        <w:t>се</w:t>
      </w:r>
      <w:r w:rsidRPr="002819DB">
        <w:rPr>
          <w:b/>
          <w:bCs/>
          <w:sz w:val="23"/>
          <w:szCs w:val="23"/>
        </w:rPr>
        <w:t>к</w:t>
      </w:r>
      <w:r w:rsidRPr="002819DB">
        <w:rPr>
          <w:b/>
          <w:bCs/>
          <w:spacing w:val="7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за</w:t>
      </w:r>
      <w:r w:rsidRPr="002819DB">
        <w:rPr>
          <w:b/>
          <w:bCs/>
          <w:spacing w:val="11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о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с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ц</w:t>
      </w:r>
      <w:r w:rsidRPr="002819DB">
        <w:rPr>
          <w:b/>
          <w:bCs/>
          <w:sz w:val="23"/>
          <w:szCs w:val="23"/>
        </w:rPr>
        <w:t>аје за</w:t>
      </w:r>
      <w:r w:rsidRPr="002819DB">
        <w:rPr>
          <w:b/>
          <w:bCs/>
          <w:spacing w:val="11"/>
          <w:sz w:val="23"/>
          <w:szCs w:val="23"/>
        </w:rPr>
        <w:t xml:space="preserve"> 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z w:val="23"/>
          <w:szCs w:val="23"/>
        </w:rPr>
        <w:t>ов</w:t>
      </w:r>
      <w:r w:rsidRPr="002819DB">
        <w:rPr>
          <w:b/>
          <w:bCs/>
          <w:spacing w:val="15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1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>д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pacing w:val="-3"/>
          <w:sz w:val="23"/>
          <w:szCs w:val="23"/>
        </w:rPr>
        <w:t>в</w:t>
      </w:r>
      <w:r w:rsidRPr="002819DB">
        <w:rPr>
          <w:spacing w:val="4"/>
          <w:sz w:val="23"/>
          <w:szCs w:val="23"/>
        </w:rPr>
        <w:t>н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z w:val="23"/>
          <w:szCs w:val="23"/>
        </w:rPr>
        <w:t>ро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х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4"/>
          <w:sz w:val="23"/>
          <w:szCs w:val="23"/>
        </w:rPr>
        <w:t>а</w:t>
      </w:r>
      <w:r w:rsidRPr="002819DB">
        <w:rPr>
          <w:spacing w:val="-1"/>
          <w:sz w:val="23"/>
          <w:szCs w:val="23"/>
        </w:rPr>
        <w:t>-а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ик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ја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1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2"/>
          <w:sz w:val="23"/>
          <w:szCs w:val="23"/>
        </w:rPr>
        <w:t>б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в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ј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,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гњ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ња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2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вод</w:t>
      </w:r>
      <w:r w:rsidRPr="002819DB">
        <w:rPr>
          <w:spacing w:val="2"/>
          <w:sz w:val="23"/>
          <w:szCs w:val="23"/>
        </w:rPr>
        <w:t>њ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4"/>
          <w:sz w:val="23"/>
          <w:szCs w:val="23"/>
        </w:rPr>
        <w:t>з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б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до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д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ет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м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ник</w:t>
      </w:r>
      <w:r w:rsidRPr="002819DB">
        <w:rPr>
          <w:sz w:val="23"/>
          <w:szCs w:val="23"/>
        </w:rPr>
        <w:t>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бв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нци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врш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 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у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7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ог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овр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ћ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5"/>
          <w:sz w:val="23"/>
          <w:szCs w:val="23"/>
        </w:rPr>
        <w:t>ј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4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њ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ња </w:t>
      </w:r>
      <w:r w:rsidRPr="002819DB">
        <w:rPr>
          <w:spacing w:val="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ка</w:t>
      </w:r>
      <w:r w:rsidRPr="002819DB">
        <w:rPr>
          <w:sz w:val="23"/>
          <w:szCs w:val="23"/>
        </w:rPr>
        <w:t>;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је</w:t>
      </w:r>
      <w:r w:rsidRPr="002819DB">
        <w:rPr>
          <w:spacing w:val="20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23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њ</w:t>
      </w:r>
      <w:r w:rsidRPr="002819DB">
        <w:rPr>
          <w:sz w:val="23"/>
          <w:szCs w:val="23"/>
        </w:rPr>
        <w:t>у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2"/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ик</w:t>
      </w:r>
      <w:r w:rsidRPr="002819DB">
        <w:rPr>
          <w:sz w:val="23"/>
          <w:szCs w:val="23"/>
        </w:rPr>
        <w:t>ом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де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</w:t>
      </w:r>
      <w:r w:rsidRPr="002819DB">
        <w:rPr>
          <w:spacing w:val="-1"/>
          <w:sz w:val="23"/>
          <w:szCs w:val="23"/>
        </w:rPr>
        <w:t>п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а</w:t>
      </w:r>
      <w:r w:rsidRPr="002819DB">
        <w:rPr>
          <w:spacing w:val="1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25"/>
          <w:sz w:val="23"/>
          <w:szCs w:val="23"/>
        </w:rPr>
        <w:t xml:space="preserve"> </w:t>
      </w:r>
      <w:r w:rsidRPr="002819DB">
        <w:rPr>
          <w:spacing w:val="-2"/>
          <w:sz w:val="23"/>
          <w:szCs w:val="23"/>
        </w:rPr>
        <w:t>о</w:t>
      </w:r>
      <w:r w:rsidRPr="002819DB">
        <w:rPr>
          <w:sz w:val="23"/>
          <w:szCs w:val="23"/>
        </w:rPr>
        <w:t>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-1"/>
          <w:sz w:val="23"/>
          <w:szCs w:val="23"/>
        </w:rPr>
        <w:t>на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ст</w:t>
      </w:r>
      <w:r w:rsidRPr="002819DB">
        <w:rPr>
          <w:spacing w:val="1"/>
          <w:sz w:val="23"/>
          <w:szCs w:val="23"/>
        </w:rPr>
        <w:t>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 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ве и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3"/>
          <w:sz w:val="23"/>
          <w:szCs w:val="23"/>
        </w:rPr>
        <w:t>ј</w:t>
      </w:r>
      <w:r w:rsidRPr="002819DB">
        <w:rPr>
          <w:sz w:val="23"/>
          <w:szCs w:val="23"/>
        </w:rPr>
        <w:t xml:space="preserve">е у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ди </w:t>
      </w:r>
      <w:r w:rsidRPr="002819DB">
        <w:rPr>
          <w:spacing w:val="1"/>
          <w:sz w:val="23"/>
          <w:szCs w:val="23"/>
        </w:rPr>
        <w:t>инф</w:t>
      </w:r>
      <w:r w:rsidRPr="002819DB">
        <w:rPr>
          <w:sz w:val="23"/>
          <w:szCs w:val="23"/>
        </w:rPr>
        <w:t>орм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ки</w:t>
      </w:r>
      <w:r w:rsidRPr="002819DB">
        <w:rPr>
          <w:sz w:val="23"/>
          <w:szCs w:val="23"/>
        </w:rPr>
        <w:t>х 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шења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5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ло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га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4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14:paraId="22EDF33E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1D9966CB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21094859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pacing w:val="1"/>
          <w:sz w:val="23"/>
          <w:szCs w:val="23"/>
        </w:rPr>
        <w:t>Сн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ж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-10"/>
          <w:sz w:val="23"/>
          <w:szCs w:val="23"/>
        </w:rPr>
        <w:t xml:space="preserve"> </w:t>
      </w:r>
      <w:r w:rsidRPr="002819DB">
        <w:rPr>
          <w:spacing w:val="3"/>
          <w:sz w:val="23"/>
          <w:szCs w:val="23"/>
        </w:rPr>
        <w:t>Л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о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ћ,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56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</w:p>
    <w:p w14:paraId="7C29468F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36">
        <w:r w:rsidRPr="002819DB">
          <w:rPr>
            <w:color w:val="0000FF"/>
            <w:position w:val="-1"/>
            <w:sz w:val="23"/>
            <w:szCs w:val="23"/>
            <w:u w:val="single" w:color="0000FF"/>
          </w:rPr>
          <w:t>sn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e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z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.lukovi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5684E00C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42940F31" w14:textId="77777777" w:rsidR="002819DB" w:rsidRPr="002819DB" w:rsidRDefault="002819DB" w:rsidP="002819DB">
      <w:pPr>
        <w:spacing w:after="0" w:line="240" w:lineRule="atLeast"/>
        <w:ind w:firstLine="720"/>
        <w:rPr>
          <w:sz w:val="23"/>
          <w:szCs w:val="23"/>
        </w:rPr>
      </w:pPr>
      <w:r w:rsidRPr="002819DB">
        <w:rPr>
          <w:b/>
          <w:bCs/>
          <w:spacing w:val="1"/>
          <w:sz w:val="23"/>
          <w:szCs w:val="23"/>
        </w:rPr>
        <w:t>Од</w:t>
      </w:r>
      <w:r w:rsidRPr="002819DB">
        <w:rPr>
          <w:b/>
          <w:bCs/>
          <w:spacing w:val="-1"/>
          <w:sz w:val="23"/>
          <w:szCs w:val="23"/>
        </w:rPr>
        <w:t>се</w:t>
      </w:r>
      <w:r w:rsidRPr="002819DB">
        <w:rPr>
          <w:b/>
          <w:bCs/>
          <w:sz w:val="23"/>
          <w:szCs w:val="23"/>
        </w:rPr>
        <w:t>к</w:t>
      </w:r>
      <w:r w:rsidRPr="002819DB">
        <w:rPr>
          <w:b/>
          <w:bCs/>
          <w:spacing w:val="-6"/>
          <w:sz w:val="23"/>
          <w:szCs w:val="23"/>
        </w:rPr>
        <w:t xml:space="preserve"> </w:t>
      </w:r>
      <w:r w:rsidRPr="002819DB">
        <w:rPr>
          <w:b/>
          <w:bCs/>
          <w:sz w:val="23"/>
          <w:szCs w:val="23"/>
        </w:rPr>
        <w:t>за</w:t>
      </w:r>
      <w:r w:rsidRPr="002819DB">
        <w:rPr>
          <w:b/>
          <w:bCs/>
          <w:spacing w:val="-2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п</w:t>
      </w:r>
      <w:r w:rsidRPr="002819DB">
        <w:rPr>
          <w:b/>
          <w:bCs/>
          <w:sz w:val="23"/>
          <w:szCs w:val="23"/>
        </w:rPr>
        <w:t>о</w:t>
      </w:r>
      <w:r w:rsidRPr="002819DB">
        <w:rPr>
          <w:b/>
          <w:bCs/>
          <w:spacing w:val="1"/>
          <w:sz w:val="23"/>
          <w:szCs w:val="23"/>
        </w:rPr>
        <w:t>д</w:t>
      </w:r>
      <w:r w:rsidRPr="002819DB">
        <w:rPr>
          <w:b/>
          <w:bCs/>
          <w:spacing w:val="-1"/>
          <w:sz w:val="23"/>
          <w:szCs w:val="23"/>
        </w:rPr>
        <w:t>с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1"/>
          <w:sz w:val="23"/>
          <w:szCs w:val="23"/>
        </w:rPr>
        <w:t>и</w:t>
      </w:r>
      <w:r w:rsidRPr="002819DB">
        <w:rPr>
          <w:b/>
          <w:bCs/>
          <w:spacing w:val="1"/>
          <w:sz w:val="23"/>
          <w:szCs w:val="23"/>
        </w:rPr>
        <w:t>ц</w:t>
      </w:r>
      <w:r w:rsidRPr="002819DB">
        <w:rPr>
          <w:b/>
          <w:bCs/>
          <w:sz w:val="23"/>
          <w:szCs w:val="23"/>
        </w:rPr>
        <w:t>аје</w:t>
      </w:r>
      <w:r w:rsidRPr="002819DB">
        <w:rPr>
          <w:b/>
          <w:bCs/>
          <w:spacing w:val="-13"/>
          <w:sz w:val="23"/>
          <w:szCs w:val="23"/>
        </w:rPr>
        <w:t xml:space="preserve"> </w:t>
      </w:r>
      <w:r w:rsidRPr="002819DB">
        <w:rPr>
          <w:b/>
          <w:bCs/>
          <w:spacing w:val="2"/>
          <w:sz w:val="23"/>
          <w:szCs w:val="23"/>
        </w:rPr>
        <w:t>з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2"/>
          <w:sz w:val="23"/>
          <w:szCs w:val="23"/>
        </w:rPr>
        <w:t xml:space="preserve"> </w:t>
      </w:r>
      <w:r w:rsidRPr="002819DB">
        <w:rPr>
          <w:b/>
          <w:bCs/>
          <w:spacing w:val="1"/>
          <w:sz w:val="23"/>
          <w:szCs w:val="23"/>
        </w:rPr>
        <w:t>к</w:t>
      </w:r>
      <w:r w:rsidRPr="002819DB">
        <w:rPr>
          <w:b/>
          <w:bCs/>
          <w:sz w:val="23"/>
          <w:szCs w:val="23"/>
        </w:rPr>
        <w:t>вал</w:t>
      </w:r>
      <w:r w:rsidRPr="002819DB">
        <w:rPr>
          <w:b/>
          <w:bCs/>
          <w:spacing w:val="1"/>
          <w:sz w:val="23"/>
          <w:szCs w:val="23"/>
        </w:rPr>
        <w:t>и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-3"/>
          <w:sz w:val="23"/>
          <w:szCs w:val="23"/>
        </w:rPr>
        <w:t>е</w:t>
      </w:r>
      <w:r w:rsidRPr="002819DB">
        <w:rPr>
          <w:b/>
          <w:bCs/>
          <w:spacing w:val="2"/>
          <w:sz w:val="23"/>
          <w:szCs w:val="23"/>
        </w:rPr>
        <w:t>т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13"/>
          <w:sz w:val="23"/>
          <w:szCs w:val="23"/>
        </w:rPr>
        <w:t xml:space="preserve"> </w:t>
      </w:r>
      <w:r w:rsidRPr="002819DB">
        <w:rPr>
          <w:b/>
          <w:bCs/>
          <w:spacing w:val="-1"/>
          <w:sz w:val="23"/>
          <w:szCs w:val="23"/>
        </w:rPr>
        <w:t>п</w:t>
      </w:r>
      <w:r w:rsidRPr="002819DB">
        <w:rPr>
          <w:b/>
          <w:bCs/>
          <w:spacing w:val="1"/>
          <w:sz w:val="23"/>
          <w:szCs w:val="23"/>
        </w:rPr>
        <w:t>рип</w:t>
      </w:r>
      <w:r w:rsidRPr="002819DB">
        <w:rPr>
          <w:b/>
          <w:bCs/>
          <w:sz w:val="23"/>
          <w:szCs w:val="23"/>
        </w:rPr>
        <w:t>л</w:t>
      </w:r>
      <w:r w:rsidRPr="002819DB">
        <w:rPr>
          <w:b/>
          <w:bCs/>
          <w:spacing w:val="-2"/>
          <w:sz w:val="23"/>
          <w:szCs w:val="23"/>
        </w:rPr>
        <w:t>о</w:t>
      </w:r>
      <w:r w:rsidRPr="002819DB">
        <w:rPr>
          <w:b/>
          <w:bCs/>
          <w:spacing w:val="-1"/>
          <w:sz w:val="23"/>
          <w:szCs w:val="23"/>
        </w:rPr>
        <w:t>д</w:t>
      </w:r>
      <w:r w:rsidRPr="002819DB">
        <w:rPr>
          <w:b/>
          <w:bCs/>
          <w:spacing w:val="1"/>
          <w:sz w:val="23"/>
          <w:szCs w:val="23"/>
        </w:rPr>
        <w:t>н</w:t>
      </w:r>
      <w:r w:rsidRPr="002819DB">
        <w:rPr>
          <w:b/>
          <w:bCs/>
          <w:sz w:val="23"/>
          <w:szCs w:val="23"/>
        </w:rPr>
        <w:t>а</w:t>
      </w:r>
      <w:r w:rsidRPr="002819DB">
        <w:rPr>
          <w:b/>
          <w:bCs/>
          <w:spacing w:val="-12"/>
          <w:sz w:val="23"/>
          <w:szCs w:val="23"/>
        </w:rPr>
        <w:t xml:space="preserve"> </w:t>
      </w:r>
      <w:r w:rsidRPr="002819DB">
        <w:rPr>
          <w:b/>
          <w:bCs/>
          <w:spacing w:val="-1"/>
          <w:sz w:val="23"/>
          <w:szCs w:val="23"/>
        </w:rPr>
        <w:t>г</w:t>
      </w:r>
      <w:r w:rsidRPr="002819DB">
        <w:rPr>
          <w:b/>
          <w:bCs/>
          <w:spacing w:val="1"/>
          <w:sz w:val="23"/>
          <w:szCs w:val="23"/>
        </w:rPr>
        <w:t>р</w:t>
      </w:r>
      <w:r w:rsidRPr="002819DB">
        <w:rPr>
          <w:b/>
          <w:bCs/>
          <w:sz w:val="23"/>
          <w:szCs w:val="23"/>
        </w:rPr>
        <w:t>ла</w:t>
      </w:r>
      <w:r w:rsidRPr="002819DB">
        <w:rPr>
          <w:b/>
          <w:bCs/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:</w:t>
      </w:r>
      <w:r w:rsidRPr="002819DB">
        <w:rPr>
          <w:spacing w:val="12"/>
          <w:sz w:val="23"/>
          <w:szCs w:val="23"/>
        </w:rPr>
        <w:t xml:space="preserve"> 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пи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к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рс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дод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>л</w:t>
      </w:r>
      <w:r w:rsidRPr="002819DB">
        <w:rPr>
          <w:sz w:val="23"/>
          <w:szCs w:val="23"/>
        </w:rPr>
        <w:t>у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4"/>
          <w:sz w:val="23"/>
          <w:szCs w:val="23"/>
        </w:rPr>
        <w:t>в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мл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ч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ве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дој</w:t>
      </w:r>
      <w:r w:rsidRPr="002819DB">
        <w:rPr>
          <w:spacing w:val="1"/>
          <w:sz w:val="23"/>
          <w:szCs w:val="23"/>
        </w:rPr>
        <w:t>иљ</w:t>
      </w:r>
      <w:r w:rsidRPr="002819DB">
        <w:rPr>
          <w:spacing w:val="2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2"/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ов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</w:t>
      </w:r>
      <w:r w:rsidRPr="002819DB">
        <w:rPr>
          <w:spacing w:val="-2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</w:t>
      </w:r>
      <w:r w:rsidRPr="002819DB">
        <w:rPr>
          <w:spacing w:val="2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 xml:space="preserve">,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ош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род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-2"/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е</w:t>
      </w:r>
      <w:r w:rsidRPr="002819DB">
        <w:rPr>
          <w:spacing w:val="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ог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ог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род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љ</w:t>
      </w:r>
      <w:r w:rsidRPr="002819DB">
        <w:rPr>
          <w:spacing w:val="-3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2"/>
          <w:sz w:val="23"/>
          <w:szCs w:val="23"/>
        </w:rPr>
        <w:t>ћ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,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z w:val="23"/>
          <w:szCs w:val="23"/>
        </w:rPr>
        <w:t>е 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ба ш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,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2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е 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z w:val="23"/>
          <w:szCs w:val="23"/>
        </w:rPr>
        <w:t>е 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 xml:space="preserve">ба </w:t>
      </w:r>
      <w:r w:rsidRPr="002819DB">
        <w:rPr>
          <w:spacing w:val="1"/>
          <w:sz w:val="23"/>
          <w:szCs w:val="23"/>
        </w:rPr>
        <w:t>п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рм</w:t>
      </w:r>
      <w:r w:rsidRPr="002819DB">
        <w:rPr>
          <w:spacing w:val="1"/>
          <w:sz w:val="23"/>
          <w:szCs w:val="23"/>
        </w:rPr>
        <w:t>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 обј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љи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34"/>
          <w:sz w:val="23"/>
          <w:szCs w:val="23"/>
        </w:rPr>
        <w:t xml:space="preserve"> 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43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ва</w:t>
      </w:r>
      <w:r w:rsidRPr="002819DB">
        <w:rPr>
          <w:spacing w:val="40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35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3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3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ва</w:t>
      </w:r>
      <w:r w:rsidRPr="002819DB">
        <w:rPr>
          <w:spacing w:val="4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је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оји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е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ре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;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6"/>
          <w:sz w:val="23"/>
          <w:szCs w:val="23"/>
        </w:rPr>
        <w:t>п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 xml:space="preserve"> 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ор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сн</w:t>
      </w:r>
      <w:r w:rsidRPr="002819DB">
        <w:rPr>
          <w:spacing w:val="1"/>
          <w:sz w:val="23"/>
          <w:szCs w:val="23"/>
        </w:rPr>
        <w:t>ик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 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 xml:space="preserve">ње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рогр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м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3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ва</w:t>
      </w:r>
      <w:r w:rsidRPr="002819DB">
        <w:rPr>
          <w:spacing w:val="6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2"/>
          <w:sz w:val="23"/>
          <w:szCs w:val="23"/>
        </w:rPr>
        <w:t>че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во</w:t>
      </w:r>
      <w:r w:rsidRPr="002819DB">
        <w:rPr>
          <w:spacing w:val="2"/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из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ди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инф</w:t>
      </w:r>
      <w:r w:rsidRPr="002819DB">
        <w:rPr>
          <w:sz w:val="23"/>
          <w:szCs w:val="23"/>
        </w:rPr>
        <w:t>орм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ки</w:t>
      </w:r>
      <w:r w:rsidRPr="002819DB">
        <w:rPr>
          <w:sz w:val="23"/>
          <w:szCs w:val="23"/>
        </w:rPr>
        <w:t xml:space="preserve">х </w:t>
      </w:r>
      <w:r w:rsidRPr="002819DB">
        <w:rPr>
          <w:spacing w:val="10"/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ња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лове</w:t>
      </w:r>
      <w:r w:rsidRPr="002819DB">
        <w:rPr>
          <w:spacing w:val="5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ат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15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и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тиц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ја</w:t>
      </w:r>
      <w:r w:rsidRPr="002819DB">
        <w:rPr>
          <w:spacing w:val="7"/>
          <w:sz w:val="23"/>
          <w:szCs w:val="23"/>
        </w:rPr>
        <w:t xml:space="preserve"> </w:t>
      </w:r>
      <w:r w:rsidRPr="002819DB">
        <w:rPr>
          <w:sz w:val="23"/>
          <w:szCs w:val="23"/>
        </w:rPr>
        <w:t>у</w:t>
      </w:r>
      <w:r w:rsidRPr="002819DB">
        <w:rPr>
          <w:spacing w:val="10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ч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р</w:t>
      </w:r>
      <w:r w:rsidRPr="002819DB">
        <w:rPr>
          <w:spacing w:val="2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 xml:space="preserve">у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а</w:t>
      </w:r>
      <w:r w:rsidRPr="002819DB">
        <w:rPr>
          <w:spacing w:val="13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л</w:t>
      </w:r>
      <w:r w:rsidRPr="002819DB">
        <w:rPr>
          <w:spacing w:val="1"/>
          <w:sz w:val="23"/>
          <w:szCs w:val="23"/>
        </w:rPr>
        <w:t>ит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тн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ип</w:t>
      </w:r>
      <w:r w:rsidRPr="002819DB">
        <w:rPr>
          <w:sz w:val="23"/>
          <w:szCs w:val="23"/>
        </w:rPr>
        <w:t>лод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 xml:space="preserve"> </w:t>
      </w:r>
      <w:r w:rsidRPr="002819DB">
        <w:rPr>
          <w:sz w:val="23"/>
          <w:szCs w:val="23"/>
        </w:rPr>
        <w:t>грла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ве дој</w:t>
      </w:r>
      <w:r w:rsidRPr="002819DB">
        <w:rPr>
          <w:spacing w:val="1"/>
          <w:sz w:val="23"/>
          <w:szCs w:val="23"/>
        </w:rPr>
        <w:t>иљ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ровођ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а</w:t>
      </w:r>
      <w:r w:rsidRPr="002819DB">
        <w:rPr>
          <w:sz w:val="23"/>
          <w:szCs w:val="23"/>
        </w:rPr>
        <w:t>дм</w:t>
      </w:r>
      <w:r w:rsidRPr="002819DB">
        <w:rPr>
          <w:spacing w:val="1"/>
          <w:sz w:val="23"/>
          <w:szCs w:val="23"/>
        </w:rPr>
        <w:t>ини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ат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2"/>
          <w:sz w:val="23"/>
          <w:szCs w:val="23"/>
        </w:rPr>
        <w:t>р</w:t>
      </w:r>
      <w:r w:rsidRPr="002819DB">
        <w:rPr>
          <w:sz w:val="23"/>
          <w:szCs w:val="23"/>
        </w:rPr>
        <w:t>оле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2"/>
          <w:sz w:val="23"/>
          <w:szCs w:val="23"/>
        </w:rPr>
        <w:t>х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11"/>
          <w:sz w:val="23"/>
          <w:szCs w:val="23"/>
        </w:rPr>
        <w:t xml:space="preserve"> </w:t>
      </w:r>
      <w:r w:rsidRPr="002819DB">
        <w:rPr>
          <w:sz w:val="23"/>
          <w:szCs w:val="23"/>
        </w:rPr>
        <w:t>обр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4"/>
          <w:sz w:val="23"/>
          <w:szCs w:val="23"/>
        </w:rPr>
        <w:t>ч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н</w:t>
      </w:r>
      <w:r w:rsidRPr="002819DB">
        <w:rPr>
          <w:spacing w:val="14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9"/>
          <w:sz w:val="23"/>
          <w:szCs w:val="23"/>
        </w:rPr>
        <w:t xml:space="preserve"> </w:t>
      </w:r>
      <w:r w:rsidRPr="002819DB">
        <w:rPr>
          <w:sz w:val="23"/>
          <w:szCs w:val="23"/>
        </w:rPr>
        <w:t>одобр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ње</w:t>
      </w:r>
      <w:r w:rsidRPr="002819DB">
        <w:rPr>
          <w:spacing w:val="8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т</w:t>
      </w:r>
      <w:r w:rsidRPr="002819DB">
        <w:rPr>
          <w:sz w:val="23"/>
          <w:szCs w:val="23"/>
        </w:rPr>
        <w:t xml:space="preserve">е </w:t>
      </w:r>
      <w:r w:rsidRPr="002819DB">
        <w:rPr>
          <w:spacing w:val="1"/>
          <w:sz w:val="23"/>
          <w:szCs w:val="23"/>
        </w:rPr>
        <w:t>н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д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ни</w:t>
      </w:r>
      <w:r w:rsidRPr="002819DB">
        <w:rPr>
          <w:sz w:val="23"/>
          <w:szCs w:val="23"/>
        </w:rPr>
        <w:t>х</w:t>
      </w:r>
      <w:r w:rsidRPr="002819DB">
        <w:rPr>
          <w:spacing w:val="49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</w:t>
      </w:r>
      <w:r w:rsidRPr="002819DB">
        <w:rPr>
          <w:spacing w:val="1"/>
          <w:sz w:val="23"/>
          <w:szCs w:val="23"/>
        </w:rPr>
        <w:t>т</w:t>
      </w:r>
      <w:r w:rsidRPr="002819DB">
        <w:rPr>
          <w:spacing w:val="-1"/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;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об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љ</w:t>
      </w:r>
      <w:r w:rsidRPr="002819DB">
        <w:rPr>
          <w:sz w:val="23"/>
          <w:szCs w:val="23"/>
        </w:rPr>
        <w:t>а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z w:val="23"/>
          <w:szCs w:val="23"/>
        </w:rPr>
        <w:t>и д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z w:val="23"/>
          <w:szCs w:val="23"/>
        </w:rPr>
        <w:t>ге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о</w:t>
      </w:r>
      <w:r w:rsidRPr="002819DB">
        <w:rPr>
          <w:spacing w:val="-1"/>
          <w:sz w:val="23"/>
          <w:szCs w:val="23"/>
        </w:rPr>
        <w:t>с</w:t>
      </w:r>
      <w:r w:rsidRPr="002819DB">
        <w:rPr>
          <w:sz w:val="23"/>
          <w:szCs w:val="23"/>
        </w:rPr>
        <w:t>ло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е</w:t>
      </w:r>
      <w:r w:rsidRPr="002819DB">
        <w:rPr>
          <w:spacing w:val="-6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з</w:t>
      </w:r>
      <w:r w:rsidRPr="002819DB">
        <w:rPr>
          <w:spacing w:val="-1"/>
          <w:sz w:val="23"/>
          <w:szCs w:val="23"/>
        </w:rPr>
        <w:t xml:space="preserve"> </w:t>
      </w:r>
      <w:r w:rsidRPr="002819DB">
        <w:rPr>
          <w:sz w:val="23"/>
          <w:szCs w:val="23"/>
        </w:rPr>
        <w:t>ове</w:t>
      </w:r>
      <w:r w:rsidRPr="002819DB">
        <w:rPr>
          <w:spacing w:val="-4"/>
          <w:sz w:val="23"/>
          <w:szCs w:val="23"/>
        </w:rPr>
        <w:t xml:space="preserve"> </w:t>
      </w:r>
      <w:r w:rsidRPr="002819DB">
        <w:rPr>
          <w:sz w:val="23"/>
          <w:szCs w:val="23"/>
        </w:rPr>
        <w:t>обл</w:t>
      </w:r>
      <w:r w:rsidRPr="002819DB">
        <w:rPr>
          <w:spacing w:val="-1"/>
          <w:sz w:val="23"/>
          <w:szCs w:val="23"/>
        </w:rPr>
        <w:t>ас</w:t>
      </w:r>
      <w:r w:rsidRPr="002819DB">
        <w:rPr>
          <w:spacing w:val="1"/>
          <w:sz w:val="23"/>
          <w:szCs w:val="23"/>
        </w:rPr>
        <w:t>ти</w:t>
      </w:r>
      <w:r w:rsidRPr="002819DB">
        <w:rPr>
          <w:sz w:val="23"/>
          <w:szCs w:val="23"/>
        </w:rPr>
        <w:t>.</w:t>
      </w:r>
    </w:p>
    <w:p w14:paraId="451794AE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</w:p>
    <w:p w14:paraId="34AFB4CC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>и</w:t>
      </w:r>
      <w:r w:rsidRPr="002819DB">
        <w:rPr>
          <w:spacing w:val="1"/>
          <w:sz w:val="23"/>
          <w:szCs w:val="23"/>
        </w:rPr>
        <w:t xml:space="preserve"> 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53B7CAED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Горд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н</w:t>
      </w:r>
      <w:r w:rsidRPr="002819DB">
        <w:rPr>
          <w:sz w:val="23"/>
          <w:szCs w:val="23"/>
        </w:rPr>
        <w:t>а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м</w:t>
      </w:r>
      <w:r w:rsidRPr="002819DB">
        <w:rPr>
          <w:spacing w:val="1"/>
          <w:sz w:val="23"/>
          <w:szCs w:val="23"/>
        </w:rPr>
        <w:t>ит</w:t>
      </w:r>
      <w:r w:rsidRPr="002819DB">
        <w:rPr>
          <w:sz w:val="23"/>
          <w:szCs w:val="23"/>
        </w:rPr>
        <w:t>р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ј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в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ћ</w:t>
      </w:r>
      <w:r w:rsidRPr="002819DB">
        <w:rPr>
          <w:spacing w:val="-1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Шт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ки</w:t>
      </w:r>
      <w:r w:rsidRPr="002819DB">
        <w:rPr>
          <w:sz w:val="23"/>
          <w:szCs w:val="23"/>
        </w:rPr>
        <w:t>ћ,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6"/>
          <w:sz w:val="23"/>
          <w:szCs w:val="23"/>
        </w:rPr>
        <w:t>ш</w:t>
      </w:r>
      <w:r w:rsidRPr="002819DB">
        <w:rPr>
          <w:spacing w:val="-1"/>
          <w:sz w:val="23"/>
          <w:szCs w:val="23"/>
        </w:rPr>
        <w:t>е</w:t>
      </w:r>
      <w:r w:rsidRPr="002819DB">
        <w:rPr>
          <w:sz w:val="23"/>
          <w:szCs w:val="23"/>
        </w:rPr>
        <w:t>ф</w:t>
      </w:r>
      <w:r w:rsidRPr="002819DB">
        <w:rPr>
          <w:spacing w:val="-3"/>
          <w:sz w:val="23"/>
          <w:szCs w:val="23"/>
        </w:rPr>
        <w:t xml:space="preserve"> 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се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а</w:t>
      </w:r>
    </w:p>
    <w:p w14:paraId="4CF0D79D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9"/>
          <w:position w:val="-1"/>
          <w:sz w:val="23"/>
          <w:szCs w:val="23"/>
        </w:rPr>
        <w:t xml:space="preserve"> </w:t>
      </w:r>
      <w:hyperlink r:id="rId37"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or</w:t>
        </w:r>
        <w:r w:rsidRPr="002819DB">
          <w:rPr>
            <w:color w:val="0000FF"/>
            <w:spacing w:val="2"/>
            <w:position w:val="-1"/>
            <w:sz w:val="23"/>
            <w:szCs w:val="23"/>
            <w:u w:val="single" w:color="0000FF"/>
          </w:rPr>
          <w:t>d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.dst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k</w:t>
        </w:r>
        <w:r w:rsidRPr="002819DB">
          <w:rPr>
            <w:color w:val="0000FF"/>
            <w:spacing w:val="3"/>
            <w:position w:val="-1"/>
            <w:sz w:val="23"/>
            <w:szCs w:val="23"/>
            <w:u w:val="single" w:color="0000FF"/>
          </w:rPr>
          <w:t>i</w:t>
        </w:r>
        <w:r w:rsidRPr="002819DB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14:paraId="4E8C82FE" w14:textId="77777777" w:rsidR="002819DB" w:rsidRPr="002819DB" w:rsidRDefault="002819DB" w:rsidP="002819DB">
      <w:pPr>
        <w:spacing w:after="0" w:line="240" w:lineRule="atLeast"/>
        <w:rPr>
          <w:b/>
          <w:bCs/>
          <w:u w:val="thick" w:color="000000"/>
        </w:rPr>
      </w:pPr>
    </w:p>
    <w:p w14:paraId="7F8A25C2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>Група за подстицаје за кошнице пчела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проверу и</w:t>
      </w:r>
      <w:r w:rsidRPr="002819DB">
        <w:rPr>
          <w:rFonts w:eastAsia="Times New Roman" w:cs="Times New Roman"/>
          <w:noProof w:val="0"/>
          <w:sz w:val="23"/>
          <w:szCs w:val="23"/>
        </w:rPr>
        <w:t>спуњеност</w:t>
      </w:r>
      <w:r w:rsidRPr="002819DB">
        <w:rPr>
          <w:rFonts w:eastAsia="Times New Roman" w:cs="Times New Roman"/>
          <w:noProof w:val="0"/>
          <w:sz w:val="23"/>
          <w:szCs w:val="23"/>
          <w:lang w:val="sr-Cyrl-RS"/>
        </w:rPr>
        <w:t>и</w:t>
      </w:r>
      <w:r w:rsidRPr="002819DB">
        <w:rPr>
          <w:rFonts w:eastAsia="Times New Roman" w:cs="Times New Roman"/>
          <w:noProof w:val="0"/>
          <w:sz w:val="23"/>
          <w:szCs w:val="23"/>
        </w:rPr>
        <w:t xml:space="preserve"> прописаних услова за остваривање права на подстицаје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 кошници пчела у поступку по поднетим захтевима корисника подстицаја; </w:t>
      </w:r>
      <w:r w:rsidRPr="002819DB">
        <w:rPr>
          <w:rFonts w:eastAsia="Times New Roman" w:cs="Times New Roman"/>
          <w:szCs w:val="24"/>
          <w:lang w:val="sr-Cyrl-CS"/>
        </w:rPr>
        <w:t>доношење одлука по поднетим захтевима за исплату  подстицаја као и за повраћај средстава у случају неиспуњавања  обавеза од стране корисника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учествује у давању стручних мишљења приликом израде прописа из области наведених подстицаја; </w:t>
      </w:r>
      <w:r w:rsidRPr="002819DB">
        <w:rPr>
          <w:rFonts w:eastAsia="Times New Roman" w:cs="Times New Roman"/>
          <w:szCs w:val="24"/>
          <w:lang w:val="sr-Cyrl-CS"/>
        </w:rPr>
        <w:t xml:space="preserve">даје програмске захтеве и учествује у изради информатичких решења за </w:t>
      </w:r>
      <w:r w:rsidRPr="002819DB">
        <w:rPr>
          <w:rFonts w:eastAsia="Times New Roman" w:cs="Times New Roman"/>
          <w:noProof w:val="0"/>
          <w:szCs w:val="24"/>
          <w:lang w:val="ru-RU"/>
        </w:rPr>
        <w:t>послове из делокруга Групе</w:t>
      </w:r>
      <w:r w:rsidRPr="002819DB">
        <w:rPr>
          <w:rFonts w:eastAsia="Times New Roman" w:cs="Times New Roman"/>
          <w:noProof w:val="0"/>
          <w:szCs w:val="24"/>
          <w:lang w:val="sr-Cyrl-CS"/>
        </w:rPr>
        <w:t>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израђује  анализе и  извештаје везане за исплату наведених подстицаја;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71D77B5C" w14:textId="77777777" w:rsidR="002819DB" w:rsidRPr="002819DB" w:rsidRDefault="002819DB" w:rsidP="002819DB">
      <w:pPr>
        <w:spacing w:after="0" w:line="240" w:lineRule="atLeast"/>
        <w:ind w:firstLine="720"/>
        <w:rPr>
          <w:b/>
          <w:bCs/>
          <w:u w:val="thick" w:color="000000"/>
        </w:rPr>
      </w:pPr>
    </w:p>
    <w:p w14:paraId="72A46A3C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288C7CB4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  <w:lang w:val="sr-Cyrl-RS"/>
        </w:rPr>
        <w:t>Слађана Вуковић Комненовић</w:t>
      </w:r>
      <w:r w:rsidRPr="002819DB">
        <w:rPr>
          <w:sz w:val="23"/>
          <w:szCs w:val="23"/>
        </w:rPr>
        <w:t>,</w:t>
      </w:r>
      <w:r w:rsidRPr="002819DB">
        <w:rPr>
          <w:spacing w:val="-11"/>
          <w:sz w:val="23"/>
          <w:szCs w:val="23"/>
        </w:rPr>
        <w:t xml:space="preserve"> </w:t>
      </w:r>
      <w:r w:rsidRPr="002819DB">
        <w:rPr>
          <w:spacing w:val="5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4"/>
          <w:sz w:val="23"/>
          <w:szCs w:val="23"/>
        </w:rPr>
        <w:t>к</w:t>
      </w:r>
      <w:r w:rsidRPr="002819DB">
        <w:rPr>
          <w:sz w:val="23"/>
          <w:szCs w:val="23"/>
        </w:rPr>
        <w:t>овод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12"/>
          <w:sz w:val="23"/>
          <w:szCs w:val="23"/>
        </w:rPr>
        <w:t xml:space="preserve"> </w:t>
      </w:r>
      <w:r w:rsidRPr="002819DB">
        <w:rPr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14:paraId="42145C92" w14:textId="07DB1E45" w:rsidR="002819DB" w:rsidRDefault="002819DB" w:rsidP="002819DB">
      <w:pPr>
        <w:spacing w:after="0" w:line="240" w:lineRule="atLeast"/>
        <w:rPr>
          <w:b/>
          <w:bCs/>
          <w:u w:val="thick" w:color="000000"/>
        </w:rPr>
      </w:pPr>
      <w:r w:rsidRPr="002819DB">
        <w:rPr>
          <w:spacing w:val="-1"/>
          <w:position w:val="-1"/>
          <w:sz w:val="23"/>
          <w:szCs w:val="23"/>
        </w:rPr>
        <w:t>е-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spacing w:val="-1"/>
          <w:position w:val="-1"/>
          <w:sz w:val="23"/>
          <w:szCs w:val="23"/>
          <w:lang w:val="sr-Cyrl-RS"/>
        </w:rPr>
        <w:t>:</w:t>
      </w:r>
      <w:r w:rsidRPr="002819DB">
        <w:rPr>
          <w:spacing w:val="-1"/>
          <w:position w:val="-1"/>
          <w:sz w:val="23"/>
          <w:szCs w:val="23"/>
        </w:rPr>
        <w:t xml:space="preserve"> </w:t>
      </w:r>
      <w:hyperlink r:id="rId38" w:history="1">
        <w:r w:rsidRPr="002819DB">
          <w:rPr>
            <w:color w:val="0000FF" w:themeColor="hyperlink"/>
            <w:spacing w:val="-1"/>
            <w:position w:val="-1"/>
            <w:sz w:val="23"/>
            <w:szCs w:val="23"/>
            <w:u w:val="single"/>
          </w:rPr>
          <w:t>sladjana.vkomnenovic@minpolj.gov.rs</w:t>
        </w:r>
      </w:hyperlink>
      <w:r w:rsidRPr="002819DB">
        <w:rPr>
          <w:spacing w:val="-1"/>
          <w:position w:val="-1"/>
          <w:sz w:val="23"/>
          <w:szCs w:val="23"/>
        </w:rPr>
        <w:t xml:space="preserve"> </w:t>
      </w:r>
    </w:p>
    <w:p w14:paraId="22301ABE" w14:textId="77777777" w:rsidR="002819DB" w:rsidRPr="002819DB" w:rsidRDefault="002819DB" w:rsidP="002819DB">
      <w:pPr>
        <w:spacing w:after="0" w:line="240" w:lineRule="atLeast"/>
        <w:rPr>
          <w:b/>
          <w:bCs/>
          <w:u w:val="thick" w:color="000000"/>
        </w:rPr>
      </w:pPr>
    </w:p>
    <w:p w14:paraId="2A7EAC5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>Сектор за економско - финансијске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ru-RU"/>
        </w:rPr>
        <w:t>организацију и вршење финансијских и функција исплата за националне и предприступне програме у области пољопривреде; припрему и израду предлога за Меморандум о буџету, стратешких и годишњих оперативних  планова; израду предлога финансијског плана закона о буџету, програма и распореда коришћења средстава субвенција; припрему годишњих и месечних биланса потребних за финансирање подстицаја у пољопривреди;  успостављање и управљање одвојеним рачуноводственим системом за исплате; исплату свих потраживања; управљање дуговима; састављање периодичних обрачуна пословања; праћење стања и израду економске анализе у области финансирања подстицаја у пољопривреди; израду финансијског оквира плана јавних набавки; учествовање у изради системских програмских решења која ће обезбедити транспарентност у поступку исплата као и заштиту националних и ЕУ фондова</w:t>
      </w:r>
      <w:r w:rsidRPr="002819DB">
        <w:rPr>
          <w:rFonts w:eastAsia="Times New Roman" w:cs="Times New Roman"/>
          <w:szCs w:val="24"/>
          <w:lang w:val="sr-Cyrl-CS"/>
        </w:rPr>
        <w:t xml:space="preserve">; рачуноводство аграрних плаћања и текућег финансирања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одобравање ангажовања националних средстава за реализацију ИПАРД мера и ажурирање годишњих ИПАРД средстава по наменама и месечним квотама;</w:t>
      </w:r>
      <w:r w:rsidRPr="002819DB">
        <w:rPr>
          <w:rFonts w:eastAsia="Times New Roman" w:cs="Times New Roman"/>
          <w:szCs w:val="24"/>
          <w:lang w:val="sr-Cyrl-CS"/>
        </w:rPr>
        <w:t xml:space="preserve"> обавља и друге послове из ове области.</w:t>
      </w:r>
    </w:p>
    <w:p w14:paraId="58A72E3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</w:p>
    <w:p w14:paraId="20A60526" w14:textId="77777777" w:rsidR="002819DB" w:rsidRPr="002819DB" w:rsidRDefault="002819DB" w:rsidP="002819DB">
      <w:pPr>
        <w:spacing w:after="0" w:line="240" w:lineRule="atLeast"/>
        <w:rPr>
          <w:lang w:val="sr-Latn-RS"/>
        </w:rPr>
      </w:pPr>
      <w:r w:rsidRPr="002819DB">
        <w:t xml:space="preserve">Број запослених у Сектору: </w:t>
      </w:r>
      <w:r w:rsidRPr="002819DB">
        <w:rPr>
          <w:lang w:val="sr-Latn-RS"/>
        </w:rPr>
        <w:t>23</w:t>
      </w:r>
    </w:p>
    <w:p w14:paraId="1C20499D" w14:textId="77777777" w:rsidR="002819DB" w:rsidRPr="002819DB" w:rsidRDefault="002819DB" w:rsidP="002819DB">
      <w:pPr>
        <w:spacing w:before="8" w:after="0" w:line="150" w:lineRule="exact"/>
        <w:rPr>
          <w:sz w:val="15"/>
          <w:szCs w:val="15"/>
        </w:rPr>
      </w:pPr>
    </w:p>
    <w:p w14:paraId="1DB4D877" w14:textId="77777777" w:rsidR="002819DB" w:rsidRPr="002819DB" w:rsidRDefault="002819DB" w:rsidP="002819DB">
      <w:pPr>
        <w:spacing w:after="0" w:line="240" w:lineRule="atLeast"/>
      </w:pPr>
      <w:r w:rsidRPr="002819DB">
        <w:t>Им</w:t>
      </w:r>
      <w:r w:rsidRPr="002819DB">
        <w:rPr>
          <w:spacing w:val="-1"/>
        </w:rPr>
        <w:t>е</w:t>
      </w:r>
      <w:r w:rsidRPr="002819DB">
        <w:t>,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п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зи</w:t>
      </w:r>
      <w:r w:rsidRPr="002819DB">
        <w:t>ме</w:t>
      </w:r>
      <w:r w:rsidRPr="002819DB">
        <w:rPr>
          <w:spacing w:val="-9"/>
        </w:rPr>
        <w:t xml:space="preserve"> </w:t>
      </w:r>
      <w:r w:rsidRPr="002819DB">
        <w:t xml:space="preserve">и </w:t>
      </w:r>
      <w:r w:rsidRPr="002819DB">
        <w:rPr>
          <w:spacing w:val="1"/>
        </w:rPr>
        <w:t>з</w:t>
      </w:r>
      <w:r w:rsidRPr="002819DB">
        <w:t>в</w:t>
      </w:r>
      <w:r w:rsidRPr="002819DB">
        <w:rPr>
          <w:spacing w:val="-1"/>
        </w:rPr>
        <w:t>а</w:t>
      </w:r>
      <w:r w:rsidRPr="002819DB">
        <w:t>ње</w:t>
      </w:r>
      <w:r w:rsidRPr="002819DB">
        <w:rPr>
          <w:spacing w:val="-7"/>
        </w:rPr>
        <w:t xml:space="preserve"> 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rPr>
          <w:spacing w:val="4"/>
        </w:rPr>
        <w:t>к</w:t>
      </w:r>
      <w:r w:rsidRPr="002819DB">
        <w:t>овод</w:t>
      </w:r>
      <w:r w:rsidRPr="002819DB">
        <w:rPr>
          <w:spacing w:val="1"/>
        </w:rPr>
        <w:t>и</w:t>
      </w:r>
      <w:r w:rsidRPr="002819DB">
        <w:t>о</w:t>
      </w:r>
      <w:r w:rsidRPr="002819DB">
        <w:rPr>
          <w:spacing w:val="1"/>
        </w:rPr>
        <w:t>ц</w:t>
      </w:r>
      <w:r w:rsidRPr="002819DB">
        <w:t>а</w:t>
      </w:r>
      <w:r w:rsidRPr="002819DB">
        <w:rPr>
          <w:spacing w:val="-14"/>
        </w:rPr>
        <w:t xml:space="preserve"> </w:t>
      </w:r>
      <w:r w:rsidRPr="002819DB">
        <w:t xml:space="preserve">и </w:t>
      </w:r>
      <w:r w:rsidRPr="002819DB">
        <w:rPr>
          <w:spacing w:val="1"/>
        </w:rPr>
        <w:t>к</w:t>
      </w:r>
      <w:r w:rsidRPr="002819DB">
        <w:t>о</w:t>
      </w:r>
      <w:r w:rsidRPr="002819DB">
        <w:rPr>
          <w:spacing w:val="-1"/>
        </w:rPr>
        <w:t>н</w:t>
      </w:r>
      <w:r w:rsidRPr="002819DB">
        <w:rPr>
          <w:spacing w:val="1"/>
        </w:rPr>
        <w:t>т</w:t>
      </w:r>
      <w:r w:rsidRPr="002819DB">
        <w:rPr>
          <w:spacing w:val="-1"/>
        </w:rPr>
        <w:t>а</w:t>
      </w:r>
      <w:r w:rsidRPr="002819DB">
        <w:rPr>
          <w:spacing w:val="1"/>
        </w:rPr>
        <w:t>к</w:t>
      </w:r>
      <w:r w:rsidRPr="002819DB">
        <w:t>т</w:t>
      </w:r>
      <w:r w:rsidRPr="002819DB">
        <w:rPr>
          <w:spacing w:val="-7"/>
        </w:rPr>
        <w:t xml:space="preserve"> </w:t>
      </w:r>
      <w:r w:rsidRPr="002819DB">
        <w:rPr>
          <w:spacing w:val="-1"/>
        </w:rPr>
        <w:t>п</w:t>
      </w:r>
      <w:r w:rsidRPr="002819DB">
        <w:t>од</w:t>
      </w:r>
      <w:r w:rsidRPr="002819DB">
        <w:rPr>
          <w:spacing w:val="-1"/>
        </w:rPr>
        <w:t>а</w:t>
      </w:r>
      <w:r w:rsidRPr="002819DB">
        <w:rPr>
          <w:spacing w:val="1"/>
        </w:rPr>
        <w:t>ци</w:t>
      </w:r>
      <w:r w:rsidRPr="002819DB">
        <w:t xml:space="preserve">: </w:t>
      </w:r>
    </w:p>
    <w:p w14:paraId="3DE10B32" w14:textId="77777777" w:rsidR="002819DB" w:rsidRPr="002819DB" w:rsidRDefault="002819DB" w:rsidP="002819DB">
      <w:pPr>
        <w:spacing w:after="0" w:line="240" w:lineRule="atLeast"/>
      </w:pPr>
      <w:r w:rsidRPr="002819DB">
        <w:rPr>
          <w:spacing w:val="-1"/>
        </w:rPr>
        <w:t>Б</w:t>
      </w:r>
      <w:r w:rsidRPr="002819DB">
        <w:t>ој</w:t>
      </w:r>
      <w:r w:rsidRPr="002819DB">
        <w:rPr>
          <w:spacing w:val="-1"/>
        </w:rPr>
        <w:t>а</w:t>
      </w:r>
      <w:r w:rsidRPr="002819DB">
        <w:t>н</w:t>
      </w:r>
      <w:r w:rsidRPr="002819DB">
        <w:rPr>
          <w:spacing w:val="-5"/>
        </w:rPr>
        <w:t xml:space="preserve"> </w:t>
      </w:r>
      <w:r w:rsidRPr="002819DB">
        <w:rPr>
          <w:spacing w:val="1"/>
        </w:rPr>
        <w:t>Жи</w:t>
      </w:r>
      <w:r w:rsidRPr="002819DB">
        <w:t>в</w:t>
      </w:r>
      <w:r w:rsidRPr="002819DB">
        <w:rPr>
          <w:spacing w:val="1"/>
        </w:rPr>
        <w:t>к</w:t>
      </w:r>
      <w:r w:rsidRPr="002819DB">
        <w:t>ов</w:t>
      </w:r>
      <w:r w:rsidRPr="002819DB">
        <w:rPr>
          <w:spacing w:val="1"/>
        </w:rPr>
        <w:t>и</w:t>
      </w:r>
      <w:r w:rsidRPr="002819DB">
        <w:t>ћ,</w:t>
      </w:r>
      <w:r w:rsidRPr="002819DB">
        <w:rPr>
          <w:spacing w:val="-13"/>
        </w:rPr>
        <w:t xml:space="preserve"> вршилац дужности </w:t>
      </w:r>
      <w:r w:rsidRPr="002819DB">
        <w:rPr>
          <w:spacing w:val="1"/>
        </w:rPr>
        <w:t>п</w:t>
      </w:r>
      <w:r w:rsidRPr="002819DB">
        <w:t>омоћ</w:t>
      </w:r>
      <w:r w:rsidRPr="002819DB">
        <w:rPr>
          <w:spacing w:val="1"/>
        </w:rPr>
        <w:t>ни</w:t>
      </w:r>
      <w:r w:rsidRPr="002819DB">
        <w:t>к</w:t>
      </w:r>
      <w:r w:rsidRPr="002819DB">
        <w:rPr>
          <w:spacing w:val="-9"/>
        </w:rPr>
        <w:t xml:space="preserve">а </w:t>
      </w:r>
      <w:r w:rsidRPr="002819DB">
        <w:rPr>
          <w:spacing w:val="-2"/>
        </w:rPr>
        <w:t>д</w:t>
      </w:r>
      <w:r w:rsidRPr="002819DB">
        <w:rPr>
          <w:spacing w:val="1"/>
        </w:rPr>
        <w:t>и</w:t>
      </w:r>
      <w:r w:rsidRPr="002819DB">
        <w:t>р</w:t>
      </w:r>
      <w:r w:rsidRPr="002819DB">
        <w:rPr>
          <w:spacing w:val="-1"/>
        </w:rPr>
        <w:t>е</w:t>
      </w:r>
      <w:r w:rsidRPr="002819DB">
        <w:rPr>
          <w:spacing w:val="1"/>
        </w:rPr>
        <w:t>кт</w:t>
      </w:r>
      <w:r w:rsidRPr="002819DB">
        <w:t>ора</w:t>
      </w:r>
    </w:p>
    <w:p w14:paraId="7D775F51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u w:val="single" w:color="0000FF"/>
        </w:rPr>
      </w:pPr>
      <w:r w:rsidRPr="002819DB">
        <w:rPr>
          <w:spacing w:val="-1"/>
          <w:position w:val="-1"/>
        </w:rPr>
        <w:t>е-</w:t>
      </w:r>
      <w:r w:rsidRPr="002819DB">
        <w:rPr>
          <w:spacing w:val="1"/>
          <w:position w:val="-1"/>
        </w:rPr>
        <w:t>п</w:t>
      </w:r>
      <w:r w:rsidRPr="002819DB">
        <w:rPr>
          <w:position w:val="-1"/>
        </w:rPr>
        <w:t>ош</w:t>
      </w:r>
      <w:r w:rsidRPr="002819DB">
        <w:rPr>
          <w:spacing w:val="1"/>
          <w:position w:val="-1"/>
        </w:rPr>
        <w:t>т</w:t>
      </w:r>
      <w:r w:rsidRPr="002819DB">
        <w:rPr>
          <w:position w:val="-1"/>
        </w:rPr>
        <w:t>а:</w:t>
      </w:r>
      <w:r w:rsidRPr="002819DB">
        <w:rPr>
          <w:spacing w:val="-9"/>
          <w:position w:val="-1"/>
        </w:rPr>
        <w:t xml:space="preserve"> </w:t>
      </w:r>
      <w:hyperlink r:id="rId39">
        <w:r w:rsidRPr="002819DB">
          <w:rPr>
            <w:color w:val="0000FF"/>
            <w:position w:val="-1"/>
            <w:u w:val="single" w:color="0000FF"/>
          </w:rPr>
          <w:t>boj</w:t>
        </w:r>
        <w:r w:rsidRPr="002819DB">
          <w:rPr>
            <w:color w:val="0000FF"/>
            <w:spacing w:val="-1"/>
            <w:position w:val="-1"/>
            <w:u w:val="single" w:color="0000FF"/>
          </w:rPr>
          <w:t>a</w:t>
        </w:r>
        <w:r w:rsidRPr="002819DB">
          <w:rPr>
            <w:color w:val="0000FF"/>
            <w:position w:val="-1"/>
            <w:u w:val="single" w:color="0000FF"/>
          </w:rPr>
          <w:t>n.</w:t>
        </w:r>
        <w:r w:rsidRPr="002819DB">
          <w:rPr>
            <w:color w:val="0000FF"/>
            <w:spacing w:val="1"/>
            <w:position w:val="-1"/>
            <w:u w:val="single" w:color="0000FF"/>
          </w:rPr>
          <w:t>z</w:t>
        </w:r>
        <w:r w:rsidRPr="002819DB">
          <w:rPr>
            <w:color w:val="0000FF"/>
            <w:position w:val="-1"/>
            <w:u w:val="single" w:color="0000FF"/>
          </w:rPr>
          <w:t>ivkovi</w:t>
        </w:r>
        <w:r w:rsidRPr="002819DB">
          <w:rPr>
            <w:color w:val="0000FF"/>
            <w:spacing w:val="-1"/>
            <w:position w:val="-1"/>
            <w:u w:val="single" w:color="0000FF"/>
          </w:rPr>
          <w:t>c</w:t>
        </w:r>
        <w:r w:rsidRPr="002819DB">
          <w:rPr>
            <w:color w:val="0000FF"/>
            <w:position w:val="-1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u w:val="single" w:color="0000FF"/>
          </w:rPr>
          <w:t>m</w:t>
        </w:r>
        <w:r w:rsidRPr="002819DB">
          <w:rPr>
            <w:color w:val="0000FF"/>
            <w:position w:val="-1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u w:val="single" w:color="0000FF"/>
          </w:rPr>
          <w:t>g</w:t>
        </w:r>
        <w:r w:rsidRPr="002819DB">
          <w:rPr>
            <w:color w:val="0000FF"/>
            <w:position w:val="-1"/>
            <w:u w:val="single" w:color="0000FF"/>
          </w:rPr>
          <w:t>ov.rs</w:t>
        </w:r>
      </w:hyperlink>
    </w:p>
    <w:p w14:paraId="6790A4AE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u w:val="single" w:color="0000FF"/>
        </w:rPr>
      </w:pPr>
    </w:p>
    <w:p w14:paraId="330A839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noProof w:val="0"/>
          <w:szCs w:val="24"/>
          <w:lang w:val="ru-RU"/>
        </w:rPr>
        <w:t>У Сектору за економско - финансијске послове образују се следеће уже унутрашње јединице:</w:t>
      </w:r>
    </w:p>
    <w:p w14:paraId="35675D0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 xml:space="preserve">                        1. Одељење  за исплате,</w:t>
      </w:r>
    </w:p>
    <w:p w14:paraId="5967895D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44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2. Одсек за управљање дуговима,</w:t>
      </w:r>
    </w:p>
    <w:p w14:paraId="740D8FBF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ru-RU"/>
        </w:rPr>
      </w:pPr>
      <w:r w:rsidRPr="002819DB">
        <w:rPr>
          <w:rFonts w:eastAsia="Times New Roman" w:cs="Times New Roman"/>
          <w:szCs w:val="24"/>
          <w:lang w:val="ru-RU"/>
        </w:rPr>
        <w:t xml:space="preserve">      </w:t>
      </w:r>
      <w:r w:rsidRPr="002819DB">
        <w:rPr>
          <w:rFonts w:eastAsia="Times New Roman" w:cs="Times New Roman"/>
          <w:szCs w:val="24"/>
          <w:lang w:val="sr-Cyrl-CS"/>
        </w:rPr>
        <w:t xml:space="preserve">3. </w:t>
      </w:r>
      <w:r w:rsidRPr="002819DB">
        <w:rPr>
          <w:rFonts w:eastAsia="Times New Roman" w:cs="Times New Roman"/>
          <w:bCs/>
          <w:szCs w:val="24"/>
          <w:lang w:val="sr-Cyrl-CS"/>
        </w:rPr>
        <w:t>Одсек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за рачуноводство </w:t>
      </w:r>
      <w:r w:rsidRPr="002819DB">
        <w:rPr>
          <w:rFonts w:eastAsia="Times New Roman" w:cs="Times New Roman"/>
          <w:noProof w:val="0"/>
          <w:szCs w:val="24"/>
          <w:lang w:val="ru-RU"/>
        </w:rPr>
        <w:t>аграрних плаћања и текућег финансирања,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</w:p>
    <w:p w14:paraId="47507FDB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szCs w:val="24"/>
          <w:lang w:val="ru-RU"/>
        </w:rPr>
      </w:pPr>
      <w:r w:rsidRPr="002819DB">
        <w:rPr>
          <w:rFonts w:eastAsia="Times New Roman" w:cs="Times New Roman"/>
          <w:szCs w:val="24"/>
          <w:lang w:val="ru-RU"/>
        </w:rPr>
        <w:t xml:space="preserve">      4. Група за извештавање.</w:t>
      </w:r>
      <w:r w:rsidRPr="002819DB">
        <w:rPr>
          <w:rFonts w:eastAsia="Times New Roman" w:cs="Times New Roman"/>
          <w:szCs w:val="24"/>
          <w:lang w:val="sr-Cyrl-CS"/>
        </w:rPr>
        <w:t xml:space="preserve">  </w:t>
      </w:r>
    </w:p>
    <w:p w14:paraId="7645DCEE" w14:textId="77777777" w:rsidR="002819DB" w:rsidRPr="002819DB" w:rsidRDefault="002819DB" w:rsidP="002819DB">
      <w:pPr>
        <w:spacing w:after="0" w:line="240" w:lineRule="atLeast"/>
      </w:pPr>
    </w:p>
    <w:p w14:paraId="713997A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szCs w:val="24"/>
          <w:lang w:val="sr-Cyrl-CS"/>
        </w:rPr>
        <w:t>Одељење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 за исплате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обавља послове који се односе на: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израду годишњег финансијског плана и праћење његовог извршења; припрему финансијских планова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 Министарству финансија; давање програмских захтева и учествовање у изради информатичких решења за послове исплате средстава по захтеву за остваривање права на подстицај; пријем листе одобрених захтева за исплату; контролу и одобрење примљених захтева за исплату; извршење исплата корисницима мера националне подршке и корисницима ЕУ новчаних средстава;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14:paraId="497B27C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</w:p>
    <w:p w14:paraId="14B0BB02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bookmarkStart w:id="30" w:name="_Hlk102982758"/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5B02EF6D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1"/>
          <w:szCs w:val="24"/>
        </w:rPr>
        <w:t>Си</w:t>
      </w:r>
      <w:r w:rsidRPr="002819DB">
        <w:rPr>
          <w:rFonts w:eastAsia="Times New Roman" w:cs="Times New Roman"/>
          <w:szCs w:val="24"/>
        </w:rPr>
        <w:t>лв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П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влов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ћ,</w:t>
      </w:r>
      <w:r w:rsidRPr="002819DB">
        <w:rPr>
          <w:rFonts w:eastAsia="Times New Roman" w:cs="Times New Roman"/>
          <w:spacing w:val="-11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к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ња</w:t>
      </w:r>
    </w:p>
    <w:p w14:paraId="1AA80F2D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40"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silv</w:t>
        </w:r>
        <w:r w:rsidRPr="002819DB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n</w:t>
        </w:r>
        <w:r w:rsidRPr="002819DB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.p</w:t>
        </w:r>
        <w:r w:rsidRPr="002819DB"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vlo</w:t>
        </w:r>
        <w:r w:rsidRPr="002819DB"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v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i</w:t>
        </w:r>
        <w:r w:rsidRPr="002819DB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bookmarkEnd w:id="30"/>
    <w:p w14:paraId="3C5AFE6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</w:p>
    <w:p w14:paraId="09DD783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У Одељењу за исплате образују се следеће уже унутрашње јединице:</w:t>
      </w:r>
    </w:p>
    <w:p w14:paraId="105A0A43" w14:textId="77777777" w:rsidR="002819DB" w:rsidRPr="002819DB" w:rsidRDefault="002819DB" w:rsidP="002819DB">
      <w:pPr>
        <w:numPr>
          <w:ilvl w:val="0"/>
          <w:numId w:val="44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Група за опште финансијске послове,</w:t>
      </w:r>
    </w:p>
    <w:p w14:paraId="694860DD" w14:textId="77777777" w:rsidR="002819DB" w:rsidRPr="002819DB" w:rsidRDefault="002819DB" w:rsidP="002819DB">
      <w:pPr>
        <w:numPr>
          <w:ilvl w:val="0"/>
          <w:numId w:val="44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lastRenderedPageBreak/>
        <w:t xml:space="preserve"> Група за реализацију мера из  ЕУ фондова,</w:t>
      </w:r>
    </w:p>
    <w:p w14:paraId="18B8E4CA" w14:textId="77777777" w:rsidR="002819DB" w:rsidRPr="002819DB" w:rsidRDefault="002819DB" w:rsidP="002819DB">
      <w:pPr>
        <w:numPr>
          <w:ilvl w:val="0"/>
          <w:numId w:val="44"/>
        </w:numPr>
        <w:tabs>
          <w:tab w:val="left" w:pos="720"/>
          <w:tab w:val="left" w:pos="1418"/>
        </w:tabs>
        <w:spacing w:after="0" w:line="240" w:lineRule="auto"/>
        <w:contextualSpacing/>
        <w:jc w:val="left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Cyrl-CS"/>
        </w:rPr>
        <w:t>Група за исплату подстицаја из националног програма и међународних извора финансирања</w:t>
      </w:r>
      <w:r w:rsidRPr="002819DB">
        <w:rPr>
          <w:rFonts w:ascii="Calibri" w:eastAsia="Times New Roman" w:hAnsi="Calibri" w:cs="Times New Roman"/>
          <w:noProof w:val="0"/>
          <w:sz w:val="22"/>
        </w:rPr>
        <w:t>.</w:t>
      </w:r>
    </w:p>
    <w:p w14:paraId="082DDF72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</w:p>
    <w:p w14:paraId="62E1C58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>Група за опште финансијске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и </w:t>
      </w:r>
      <w:r w:rsidRPr="002819DB">
        <w:rPr>
          <w:rFonts w:eastAsia="Times New Roman" w:cs="Times New Roman"/>
          <w:noProof w:val="0"/>
          <w:szCs w:val="24"/>
          <w:lang w:val="sr-Cyrl-CS"/>
        </w:rPr>
        <w:t>израду годишњег финансијског плана расхода</w:t>
      </w:r>
      <w:r w:rsidRPr="002819DB">
        <w:rPr>
          <w:rFonts w:eastAsia="Times New Roman" w:cs="Times New Roman"/>
          <w:noProof w:val="0"/>
          <w:szCs w:val="24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/>
        </w:rPr>
        <w:t>у делу општих финансијских послова односно расхода везаних за редовне активности неопходних за спровођење исплате подстицаја (стручна и административна подршка)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и контролу правилног коришћења фондова; достављање захтева за новчаним средствима - за национална и ЕУ средства у делу који се односи на стручну и административну подршку и спровођење мере техничке помоћи; извршење исплата корисницима мера националне подршке и корисницима ЕУ новчаних средстава за мере техничке помоћи;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обраду података и обрачун личних и других примања, пореза и доприноса из других личних примања; обрачун дневница и накнада из уговора закључених за потребе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bookmarkStart w:id="31" w:name="_Hlk83366855"/>
      <w:r w:rsidRPr="002819DB">
        <w:rPr>
          <w:rFonts w:eastAsia="Times New Roman" w:cs="Times New Roman"/>
          <w:szCs w:val="24"/>
          <w:lang w:val="sr-Cyrl-CS"/>
        </w:rPr>
        <w:t>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  <w:bookmarkEnd w:id="31"/>
    </w:p>
    <w:p w14:paraId="0A63667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RS"/>
        </w:rPr>
      </w:pPr>
    </w:p>
    <w:p w14:paraId="225FCE2F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5075B5D1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  <w:lang w:val="sr-Cyrl-RS"/>
        </w:rPr>
        <w:t>Наташа Јекић, руководилац Групе</w:t>
      </w:r>
    </w:p>
    <w:p w14:paraId="4ECCFD79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41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natasa.jeki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c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@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ov.rs</w:t>
        </w:r>
      </w:hyperlink>
    </w:p>
    <w:p w14:paraId="2924F009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left"/>
        <w:rPr>
          <w:rFonts w:eastAsia="Times New Roman" w:cs="Times New Roman"/>
          <w:szCs w:val="24"/>
          <w:lang w:val="sr-Cyrl-CS"/>
        </w:rPr>
      </w:pPr>
    </w:p>
    <w:p w14:paraId="0919646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szCs w:val="24"/>
          <w:lang w:val="sr-Latn-RS"/>
        </w:rPr>
        <w:t xml:space="preserve">             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>Група за реализацију мера из ЕУ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 и израду годишњег финансијског плана у делу који се односи на планирање средстава за исплату подстицаја из ЕУ фондова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за исплату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подстицаја из фондова ЕУ и контролу правилног коришћења фондова; достављање захтева за новчаним средствима - за национална и ЕУ средства; извршење исплата корисницима ЕУ новчаних средстава, </w:t>
      </w:r>
      <w:r w:rsidRPr="002819DB">
        <w:rPr>
          <w:rFonts w:eastAsia="Times New Roman" w:cs="Times New Roman"/>
          <w:noProof w:val="0"/>
          <w:szCs w:val="24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контролу и одобрење примљених захтева за исплату; 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за ЕУ подстицаје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>праћење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курсн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лист</w:t>
      </w:r>
      <w:r w:rsidRPr="002819DB">
        <w:rPr>
          <w:rFonts w:eastAsia="Times New Roman" w:cs="Times New Roman"/>
          <w:noProof w:val="0"/>
          <w:szCs w:val="24"/>
          <w:lang w:val="sr-Cyrl-CS"/>
        </w:rPr>
        <w:t>е и вођење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баз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података клијената за ЕУ подстицаје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области.</w:t>
      </w:r>
    </w:p>
    <w:p w14:paraId="2E2CD8A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</w:p>
    <w:p w14:paraId="09801201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113F5E99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1"/>
          <w:szCs w:val="24"/>
          <w:lang w:val="sr-Cyrl-RS"/>
        </w:rPr>
        <w:t>Дејан Николић, руководилац Групе</w:t>
      </w:r>
    </w:p>
    <w:p w14:paraId="471CC9D4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42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dejan.nikolic@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ov.rs</w:t>
        </w:r>
      </w:hyperlink>
    </w:p>
    <w:p w14:paraId="3677B756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29C1389B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Latn-RS"/>
        </w:rPr>
        <w:t xml:space="preserve">              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>Група за исплату подстицаја из националног програма и међународних извора финансирања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>обавља послове који се односе на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: припрему предлога плана буџета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  и израду годишњег финансијског плана  у делу који се односи на планирање средстава  за подстицаје из националних и међународних извора финансирања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припрему финансијских планова подстицаја финансираних из националних и међународних уговора и контролу правилног коришћења фондова у складу са планираним активностима и пројектима; достављање захтева за новчаним средствима - за национална и ЕУ средства; контролу и одобрење примљених захтева за исплату подстицаја и  извршење исплата корисницима мера националне подршке и корисницима међународних средстава; управљање подацима из банке и управљање рачунима </w:t>
      </w:r>
      <w:r w:rsidRPr="002819DB">
        <w:rPr>
          <w:rFonts w:eastAsia="Times New Roman" w:cs="Times New Roman"/>
          <w:noProof w:val="0"/>
          <w:szCs w:val="24"/>
          <w:lang w:val="sr-Cyrl-CS"/>
        </w:rPr>
        <w:t>Управе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обавља </w:t>
      </w:r>
      <w:r w:rsidRPr="002819DB">
        <w:rPr>
          <w:rFonts w:eastAsia="Times New Roman" w:cs="Times New Roman"/>
          <w:szCs w:val="24"/>
          <w:lang w:val="sr-Cyrl-CS"/>
        </w:rPr>
        <w:t xml:space="preserve">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14:paraId="74A56E64" w14:textId="77777777" w:rsid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</w:p>
    <w:p w14:paraId="0988FB9A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</w:p>
    <w:p w14:paraId="6728ED6D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lastRenderedPageBreak/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28296E6D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1"/>
          <w:szCs w:val="24"/>
          <w:lang w:val="sr-Cyrl-RS"/>
        </w:rPr>
        <w:t>Тијана Вуковић, руководилац Групе</w:t>
      </w:r>
    </w:p>
    <w:p w14:paraId="587E20CA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color w:val="0000FF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-</w:t>
      </w:r>
      <w:r w:rsidRPr="002819DB">
        <w:rPr>
          <w:rFonts w:eastAsia="Times New Roman" w:cs="Times New Roman"/>
          <w:spacing w:val="-2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hyperlink r:id="rId43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tijana.vukovic@</w:t>
        </w:r>
        <w:r w:rsidRPr="002819DB">
          <w:rPr>
            <w:rFonts w:eastAsia="Times New Roman" w:cs="Times New Roman"/>
            <w:color w:val="0000FF" w:themeColor="hyperlink"/>
            <w:spacing w:val="1"/>
            <w:szCs w:val="24"/>
            <w:u w:val="single"/>
          </w:rPr>
          <w:t>m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szCs w:val="24"/>
            <w:u w:val="single"/>
          </w:rPr>
          <w:t>g</w:t>
        </w:r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ov.rs</w:t>
        </w:r>
      </w:hyperlink>
    </w:p>
    <w:p w14:paraId="79BCD360" w14:textId="77777777" w:rsidR="002819DB" w:rsidRPr="002819DB" w:rsidRDefault="002819DB" w:rsidP="002819DB">
      <w:pPr>
        <w:spacing w:after="0" w:line="240" w:lineRule="atLeast"/>
        <w:rPr>
          <w:rFonts w:eastAsia="Times New Roman" w:cs="Times New Roman"/>
          <w:szCs w:val="24"/>
        </w:rPr>
      </w:pPr>
    </w:p>
    <w:p w14:paraId="5C05FC97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6CB80A4A" w14:textId="77777777" w:rsidR="002819DB" w:rsidRPr="002819DB" w:rsidRDefault="002819DB" w:rsidP="002819DB">
      <w:pPr>
        <w:spacing w:line="240" w:lineRule="auto"/>
        <w:ind w:firstLine="720"/>
        <w:rPr>
          <w:rFonts w:eastAsia="Times New Roman" w:cs="Times New Roman"/>
          <w:b/>
          <w:bCs/>
          <w:spacing w:val="1"/>
          <w:szCs w:val="24"/>
          <w:lang w:val="sr-Cyrl-RS"/>
        </w:rPr>
      </w:pPr>
      <w:r w:rsidRPr="002819DB">
        <w:rPr>
          <w:rFonts w:eastAsia="Times New Roman" w:cs="Times New Roman"/>
          <w:b/>
          <w:bCs/>
          <w:spacing w:val="1"/>
          <w:szCs w:val="24"/>
          <w:lang w:val="sr-Cyrl-RS"/>
        </w:rPr>
        <w:t>Одсек</w:t>
      </w:r>
      <w:r w:rsidRPr="002819DB">
        <w:rPr>
          <w:rFonts w:eastAsia="Times New Roman" w:cs="Times New Roman"/>
          <w:b/>
          <w:bCs/>
          <w:spacing w:val="26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zCs w:val="24"/>
        </w:rPr>
        <w:t>за</w:t>
      </w:r>
      <w:r w:rsidRPr="002819DB">
        <w:rPr>
          <w:rFonts w:eastAsia="Times New Roman" w:cs="Times New Roman"/>
          <w:b/>
          <w:bCs/>
          <w:spacing w:val="31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pacing w:val="-2"/>
          <w:szCs w:val="24"/>
        </w:rPr>
        <w:t>у</w:t>
      </w:r>
      <w:r w:rsidRPr="002819DB">
        <w:rPr>
          <w:rFonts w:eastAsia="Times New Roman" w:cs="Times New Roman"/>
          <w:b/>
          <w:bCs/>
          <w:spacing w:val="1"/>
          <w:szCs w:val="24"/>
        </w:rPr>
        <w:t>пр</w:t>
      </w:r>
      <w:r w:rsidRPr="002819DB">
        <w:rPr>
          <w:rFonts w:eastAsia="Times New Roman" w:cs="Times New Roman"/>
          <w:b/>
          <w:bCs/>
          <w:szCs w:val="24"/>
        </w:rPr>
        <w:t>авља</w:t>
      </w:r>
      <w:r w:rsidRPr="002819DB">
        <w:rPr>
          <w:rFonts w:eastAsia="Times New Roman" w:cs="Times New Roman"/>
          <w:b/>
          <w:bCs/>
          <w:spacing w:val="1"/>
          <w:szCs w:val="24"/>
        </w:rPr>
        <w:t>њ</w:t>
      </w:r>
      <w:r w:rsidRPr="002819DB">
        <w:rPr>
          <w:rFonts w:eastAsia="Times New Roman" w:cs="Times New Roman"/>
          <w:b/>
          <w:bCs/>
          <w:szCs w:val="24"/>
        </w:rPr>
        <w:t>е</w:t>
      </w:r>
      <w:r w:rsidRPr="002819DB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819DB">
        <w:rPr>
          <w:rFonts w:eastAsia="Times New Roman" w:cs="Times New Roman"/>
          <w:b/>
          <w:bCs/>
          <w:spacing w:val="1"/>
          <w:szCs w:val="24"/>
        </w:rPr>
        <w:t>д</w:t>
      </w:r>
      <w:r w:rsidRPr="002819DB">
        <w:rPr>
          <w:rFonts w:eastAsia="Times New Roman" w:cs="Times New Roman"/>
          <w:b/>
          <w:bCs/>
          <w:szCs w:val="24"/>
        </w:rPr>
        <w:t>у</w:t>
      </w:r>
      <w:r w:rsidRPr="002819DB">
        <w:rPr>
          <w:rFonts w:eastAsia="Times New Roman" w:cs="Times New Roman"/>
          <w:b/>
          <w:bCs/>
          <w:spacing w:val="-1"/>
          <w:szCs w:val="24"/>
        </w:rPr>
        <w:t>г</w:t>
      </w:r>
      <w:r w:rsidRPr="002819DB">
        <w:rPr>
          <w:rFonts w:eastAsia="Times New Roman" w:cs="Times New Roman"/>
          <w:b/>
          <w:bCs/>
          <w:szCs w:val="24"/>
        </w:rPr>
        <w:t>ов</w:t>
      </w:r>
      <w:r w:rsidRPr="002819DB">
        <w:rPr>
          <w:rFonts w:eastAsia="Times New Roman" w:cs="Times New Roman"/>
          <w:b/>
          <w:bCs/>
          <w:spacing w:val="1"/>
          <w:szCs w:val="24"/>
        </w:rPr>
        <w:t>и</w:t>
      </w:r>
      <w:r w:rsidRPr="002819DB">
        <w:rPr>
          <w:rFonts w:eastAsia="Times New Roman" w:cs="Times New Roman"/>
          <w:b/>
          <w:bCs/>
          <w:szCs w:val="24"/>
        </w:rPr>
        <w:t>ма</w:t>
      </w:r>
      <w:r w:rsidRPr="002819DB">
        <w:rPr>
          <w:rFonts w:eastAsia="Times New Roman" w:cs="Times New Roman"/>
          <w:b/>
          <w:bCs/>
          <w:spacing w:val="2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2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2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оји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2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:</w:t>
      </w:r>
      <w:r w:rsidRPr="002819DB">
        <w:rPr>
          <w:rFonts w:eastAsia="Times New Roman" w:cs="Times New Roman"/>
          <w:spacing w:val="31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нти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оји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ро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ст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 xml:space="preserve">чу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1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–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post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н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2"/>
          <w:szCs w:val="24"/>
        </w:rPr>
        <w:t>р</w:t>
      </w:r>
      <w:r w:rsidRPr="002819DB">
        <w:rPr>
          <w:rFonts w:eastAsia="Times New Roman" w:cs="Times New Roman"/>
          <w:szCs w:val="24"/>
        </w:rPr>
        <w:t>ол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вођ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2"/>
          <w:szCs w:val="24"/>
        </w:rPr>
        <w:t>у</w:t>
      </w:r>
      <w:r w:rsidRPr="002819DB">
        <w:rPr>
          <w:rFonts w:eastAsia="Times New Roman" w:cs="Times New Roman"/>
          <w:szCs w:val="24"/>
        </w:rPr>
        <w:t>ж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15"/>
          <w:szCs w:val="24"/>
        </w:rPr>
        <w:t xml:space="preserve"> </w:t>
      </w:r>
      <w:r w:rsidRPr="002819DB">
        <w:rPr>
          <w:rFonts w:eastAsia="Times New Roman" w:cs="Times New Roman"/>
          <w:spacing w:val="-7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 xml:space="preserve">е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овр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 xml:space="preserve">м 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; </w:t>
      </w:r>
      <w:r w:rsidRPr="002819DB">
        <w:rPr>
          <w:rFonts w:eastAsia="Times New Roman" w:cs="Times New Roman"/>
          <w:spacing w:val="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5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 xml:space="preserve">а 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 xml:space="preserve">а </w:t>
      </w:r>
      <w:r w:rsidRPr="002819DB">
        <w:rPr>
          <w:rFonts w:eastAsia="Times New Roman" w:cs="Times New Roman"/>
          <w:spacing w:val="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о 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2"/>
          <w:szCs w:val="24"/>
        </w:rPr>
        <w:t>ав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9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вр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ња </w:t>
      </w:r>
      <w:r w:rsidRPr="002819DB">
        <w:rPr>
          <w:rFonts w:eastAsia="Times New Roman" w:cs="Times New Roman"/>
          <w:spacing w:val="6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;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3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1"/>
          <w:szCs w:val="24"/>
        </w:rPr>
        <w:t xml:space="preserve"> п</w:t>
      </w:r>
      <w:r w:rsidRPr="002819DB">
        <w:rPr>
          <w:rFonts w:eastAsia="Times New Roman" w:cs="Times New Roman"/>
          <w:szCs w:val="24"/>
        </w:rPr>
        <w:t>ов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из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4"/>
          <w:szCs w:val="24"/>
        </w:rPr>
        <w:t>ч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ње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ч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 xml:space="preserve">о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са</w:t>
      </w:r>
      <w:r w:rsidRPr="002819DB">
        <w:rPr>
          <w:rFonts w:eastAsia="Times New Roman" w:cs="Times New Roman"/>
          <w:szCs w:val="24"/>
        </w:rPr>
        <w:t>гл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2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36"/>
          <w:szCs w:val="24"/>
        </w:rPr>
        <w:t xml:space="preserve">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ж</w:t>
      </w:r>
      <w:r w:rsidRPr="002819DB">
        <w:rPr>
          <w:rFonts w:eastAsia="Times New Roman" w:cs="Times New Roman"/>
          <w:spacing w:val="1"/>
          <w:szCs w:val="24"/>
        </w:rPr>
        <w:t>ник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4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гл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35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pacing w:val="2"/>
          <w:szCs w:val="24"/>
        </w:rPr>
        <w:t>г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3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3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3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37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43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 xml:space="preserve">ња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гом;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ор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9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</w:t>
      </w:r>
      <w:r w:rsidRPr="002819DB">
        <w:rPr>
          <w:rFonts w:eastAsia="Times New Roman" w:cs="Times New Roman"/>
          <w:spacing w:val="2"/>
          <w:szCs w:val="24"/>
        </w:rPr>
        <w:t>е</w:t>
      </w:r>
      <w:r w:rsidRPr="002819DB">
        <w:rPr>
          <w:rFonts w:eastAsia="Times New Roman" w:cs="Times New Roman"/>
          <w:szCs w:val="24"/>
        </w:rPr>
        <w:t>м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5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гом;</w:t>
      </w:r>
      <w:r w:rsidRPr="002819DB">
        <w:rPr>
          <w:rFonts w:eastAsia="Times New Roman" w:cs="Times New Roman"/>
          <w:spacing w:val="12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са</w:t>
      </w:r>
      <w:r w:rsidRPr="002819DB">
        <w:rPr>
          <w:rFonts w:eastAsia="Times New Roman" w:cs="Times New Roman"/>
          <w:spacing w:val="2"/>
          <w:szCs w:val="24"/>
        </w:rPr>
        <w:t>рађ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с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4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 xml:space="preserve">м </w:t>
      </w:r>
      <w:r w:rsidRPr="002819DB">
        <w:rPr>
          <w:rFonts w:eastAsia="Times New Roman" w:cs="Times New Roman"/>
          <w:spacing w:val="1"/>
          <w:szCs w:val="24"/>
        </w:rPr>
        <w:t>ф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дом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1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6"/>
          <w:szCs w:val="24"/>
        </w:rPr>
        <w:t>т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4"/>
          <w:szCs w:val="24"/>
        </w:rPr>
        <w:t>к</w:t>
      </w:r>
      <w:r w:rsidRPr="002819DB">
        <w:rPr>
          <w:rFonts w:eastAsia="Times New Roman" w:cs="Times New Roman"/>
          <w:szCs w:val="24"/>
        </w:rPr>
        <w:t>у о</w:t>
      </w:r>
      <w:r w:rsidRPr="002819DB">
        <w:rPr>
          <w:rFonts w:eastAsia="Times New Roman" w:cs="Times New Roman"/>
          <w:spacing w:val="1"/>
          <w:szCs w:val="24"/>
        </w:rPr>
        <w:t>тпи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ња</w:t>
      </w:r>
      <w:r w:rsidRPr="002819DB">
        <w:rPr>
          <w:rFonts w:eastAsia="Times New Roman" w:cs="Times New Roman"/>
          <w:spacing w:val="-13"/>
          <w:szCs w:val="24"/>
        </w:rPr>
        <w:t xml:space="preserve"> 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</w:t>
      </w:r>
      <w:r w:rsidRPr="002819DB">
        <w:rPr>
          <w:rFonts w:eastAsia="Times New Roman" w:cs="Times New Roman"/>
          <w:spacing w:val="2"/>
          <w:szCs w:val="24"/>
        </w:rPr>
        <w:t>а</w:t>
      </w:r>
      <w:r w:rsidRPr="002819DB">
        <w:rPr>
          <w:rFonts w:eastAsia="Times New Roman" w:cs="Times New Roman"/>
          <w:szCs w:val="24"/>
        </w:rPr>
        <w:t>;</w:t>
      </w:r>
      <w:r w:rsidRPr="002819DB">
        <w:rPr>
          <w:rFonts w:eastAsia="Times New Roman" w:cs="Times New Roman"/>
          <w:spacing w:val="56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</w:t>
      </w:r>
      <w:r w:rsidRPr="002819DB">
        <w:rPr>
          <w:rFonts w:eastAsia="Times New Roman" w:cs="Times New Roman"/>
          <w:spacing w:val="2"/>
          <w:szCs w:val="24"/>
        </w:rPr>
        <w:t>ав</w:t>
      </w:r>
      <w:r w:rsidRPr="002819DB">
        <w:rPr>
          <w:rFonts w:eastAsia="Times New Roman" w:cs="Times New Roman"/>
          <w:spacing w:val="1"/>
          <w:szCs w:val="24"/>
        </w:rPr>
        <w:t>љ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и</w:t>
      </w:r>
      <w:r w:rsidRPr="002819DB">
        <w:rPr>
          <w:rFonts w:eastAsia="Times New Roman" w:cs="Times New Roman"/>
          <w:spacing w:val="2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ге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лове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ове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обл</w:t>
      </w:r>
      <w:r w:rsidRPr="002819DB">
        <w:rPr>
          <w:rFonts w:eastAsia="Times New Roman" w:cs="Times New Roman"/>
          <w:spacing w:val="-1"/>
          <w:szCs w:val="24"/>
        </w:rPr>
        <w:t>ас</w:t>
      </w:r>
      <w:r w:rsidRPr="002819DB">
        <w:rPr>
          <w:rFonts w:eastAsia="Times New Roman" w:cs="Times New Roman"/>
          <w:spacing w:val="1"/>
          <w:szCs w:val="24"/>
        </w:rPr>
        <w:t>ти</w:t>
      </w:r>
      <w:r w:rsidRPr="002819DB">
        <w:rPr>
          <w:rFonts w:eastAsia="Times New Roman" w:cs="Times New Roman"/>
          <w:szCs w:val="24"/>
        </w:rPr>
        <w:t>.</w:t>
      </w:r>
    </w:p>
    <w:p w14:paraId="6B6FA620" w14:textId="77777777" w:rsidR="002819DB" w:rsidRPr="002819DB" w:rsidRDefault="002819DB" w:rsidP="002819DB">
      <w:pPr>
        <w:spacing w:before="29" w:after="0"/>
        <w:ind w:left="160" w:right="104" w:firstLine="626"/>
        <w:rPr>
          <w:rFonts w:eastAsia="Times New Roman" w:cs="Times New Roman"/>
          <w:szCs w:val="24"/>
        </w:rPr>
      </w:pPr>
    </w:p>
    <w:p w14:paraId="35451389" w14:textId="77777777" w:rsidR="002819DB" w:rsidRPr="002819DB" w:rsidRDefault="002819DB" w:rsidP="002819DB">
      <w:pPr>
        <w:spacing w:after="0" w:line="240" w:lineRule="auto"/>
        <w:ind w:right="3950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: Снежана Јовановић,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360B36A0" w14:textId="77777777" w:rsidR="002819DB" w:rsidRPr="002819DB" w:rsidRDefault="002819DB" w:rsidP="002819DB">
      <w:pPr>
        <w:spacing w:before="4" w:after="0" w:line="240" w:lineRule="auto"/>
        <w:ind w:right="-20"/>
        <w:rPr>
          <w:rFonts w:eastAsia="Times New Roman" w:cs="Times New Roman"/>
          <w:color w:val="0000FF" w:themeColor="hyperlink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</w:t>
      </w:r>
      <w:r w:rsidRPr="002819DB">
        <w:rPr>
          <w:rFonts w:eastAsia="Times New Roman" w:cs="Times New Roman"/>
          <w:position w:val="-1"/>
          <w:szCs w:val="24"/>
        </w:rPr>
        <w:t>-</w:t>
      </w:r>
      <w:r w:rsidRPr="002819DB">
        <w:rPr>
          <w:rFonts w:eastAsia="Times New Roman" w:cs="Times New Roman"/>
          <w:spacing w:val="-2"/>
          <w:position w:val="-1"/>
          <w:szCs w:val="24"/>
        </w:rPr>
        <w:t xml:space="preserve"> 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7"/>
          <w:position w:val="-1"/>
          <w:szCs w:val="24"/>
        </w:rPr>
        <w:t xml:space="preserve"> </w:t>
      </w:r>
      <w:hyperlink r:id="rId44" w:history="1"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snezana.jovanovic@</w:t>
        </w:r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ov.rs</w:t>
        </w:r>
      </w:hyperlink>
    </w:p>
    <w:p w14:paraId="673B7961" w14:textId="77777777" w:rsidR="002819DB" w:rsidRPr="002819DB" w:rsidRDefault="002819DB" w:rsidP="002819DB">
      <w:pPr>
        <w:spacing w:before="4" w:after="0" w:line="240" w:lineRule="auto"/>
        <w:ind w:right="-20"/>
        <w:rPr>
          <w:szCs w:val="24"/>
        </w:rPr>
      </w:pPr>
    </w:p>
    <w:p w14:paraId="6FAC7599" w14:textId="77777777" w:rsidR="002819DB" w:rsidRPr="002819DB" w:rsidRDefault="002819DB" w:rsidP="002819DB">
      <w:pPr>
        <w:spacing w:after="0" w:line="240" w:lineRule="atLeast"/>
        <w:ind w:firstLine="720"/>
        <w:rPr>
          <w:szCs w:val="24"/>
        </w:rPr>
      </w:pPr>
      <w:r w:rsidRPr="002819DB">
        <w:rPr>
          <w:b/>
          <w:bCs/>
          <w:spacing w:val="1"/>
          <w:szCs w:val="24"/>
          <w:lang w:val="sr-Cyrl-RS"/>
        </w:rPr>
        <w:t>Одсек</w:t>
      </w:r>
      <w:r w:rsidRPr="002819DB">
        <w:rPr>
          <w:b/>
          <w:bCs/>
          <w:spacing w:val="9"/>
          <w:szCs w:val="24"/>
        </w:rPr>
        <w:t xml:space="preserve"> </w:t>
      </w:r>
      <w:r w:rsidRPr="002819DB">
        <w:rPr>
          <w:b/>
          <w:bCs/>
          <w:szCs w:val="24"/>
        </w:rPr>
        <w:t>за</w:t>
      </w:r>
      <w:r w:rsidRPr="002819DB">
        <w:rPr>
          <w:b/>
          <w:bCs/>
          <w:spacing w:val="12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zCs w:val="24"/>
        </w:rPr>
        <w:t>ачу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zCs w:val="24"/>
        </w:rPr>
        <w:t>ово</w:t>
      </w:r>
      <w:r w:rsidRPr="002819DB">
        <w:rPr>
          <w:b/>
          <w:bCs/>
          <w:spacing w:val="1"/>
          <w:szCs w:val="24"/>
        </w:rPr>
        <w:t>д</w:t>
      </w:r>
      <w:r w:rsidRPr="002819DB">
        <w:rPr>
          <w:b/>
          <w:bCs/>
          <w:spacing w:val="-3"/>
          <w:szCs w:val="24"/>
        </w:rPr>
        <w:t>с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zCs w:val="24"/>
        </w:rPr>
        <w:t>во а</w:t>
      </w:r>
      <w:r w:rsidRPr="002819DB">
        <w:rPr>
          <w:b/>
          <w:bCs/>
          <w:spacing w:val="-1"/>
          <w:szCs w:val="24"/>
        </w:rPr>
        <w:t>г</w:t>
      </w:r>
      <w:r w:rsidRPr="002819DB">
        <w:rPr>
          <w:b/>
          <w:bCs/>
          <w:spacing w:val="1"/>
          <w:szCs w:val="24"/>
        </w:rPr>
        <w:t>р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pacing w:val="1"/>
          <w:szCs w:val="24"/>
        </w:rPr>
        <w:t>рни</w:t>
      </w:r>
      <w:r w:rsidRPr="002819DB">
        <w:rPr>
          <w:b/>
          <w:bCs/>
          <w:szCs w:val="24"/>
        </w:rPr>
        <w:t>х</w:t>
      </w:r>
      <w:r w:rsidRPr="002819DB">
        <w:rPr>
          <w:b/>
          <w:bCs/>
          <w:spacing w:val="4"/>
          <w:szCs w:val="24"/>
        </w:rPr>
        <w:t xml:space="preserve"> </w:t>
      </w:r>
      <w:r w:rsidRPr="002819DB">
        <w:rPr>
          <w:b/>
          <w:bCs/>
          <w:spacing w:val="1"/>
          <w:szCs w:val="24"/>
        </w:rPr>
        <w:t>п</w:t>
      </w:r>
      <w:r w:rsidRPr="002819DB">
        <w:rPr>
          <w:b/>
          <w:bCs/>
          <w:szCs w:val="24"/>
        </w:rPr>
        <w:t>ла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pacing w:val="-2"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7"/>
          <w:szCs w:val="24"/>
        </w:rPr>
        <w:t xml:space="preserve"> </w:t>
      </w:r>
      <w:r w:rsidRPr="002819DB">
        <w:rPr>
          <w:b/>
          <w:bCs/>
          <w:szCs w:val="24"/>
        </w:rPr>
        <w:t>и</w:t>
      </w:r>
      <w:r w:rsidRPr="002819DB">
        <w:rPr>
          <w:b/>
          <w:bCs/>
          <w:spacing w:val="14"/>
          <w:szCs w:val="24"/>
        </w:rPr>
        <w:t xml:space="preserve"> </w:t>
      </w:r>
      <w:r w:rsidRPr="002819DB">
        <w:rPr>
          <w:b/>
          <w:bCs/>
          <w:spacing w:val="2"/>
          <w:szCs w:val="24"/>
        </w:rPr>
        <w:t>т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pacing w:val="1"/>
          <w:szCs w:val="24"/>
        </w:rPr>
        <w:t>к</w:t>
      </w:r>
      <w:r w:rsidRPr="002819DB">
        <w:rPr>
          <w:b/>
          <w:bCs/>
          <w:spacing w:val="-2"/>
          <w:szCs w:val="24"/>
        </w:rPr>
        <w:t>у</w:t>
      </w:r>
      <w:r w:rsidRPr="002819DB">
        <w:rPr>
          <w:b/>
          <w:bCs/>
          <w:spacing w:val="1"/>
          <w:szCs w:val="24"/>
        </w:rPr>
        <w:t>ћ</w:t>
      </w:r>
      <w:r w:rsidRPr="002819DB">
        <w:rPr>
          <w:b/>
          <w:bCs/>
          <w:spacing w:val="-1"/>
          <w:szCs w:val="24"/>
        </w:rPr>
        <w:t>е</w:t>
      </w:r>
      <w:r w:rsidRPr="002819DB">
        <w:rPr>
          <w:b/>
          <w:bCs/>
          <w:szCs w:val="24"/>
        </w:rPr>
        <w:t>г</w:t>
      </w:r>
      <w:r w:rsidRPr="002819DB">
        <w:rPr>
          <w:b/>
          <w:bCs/>
          <w:spacing w:val="7"/>
          <w:szCs w:val="24"/>
        </w:rPr>
        <w:t xml:space="preserve"> </w:t>
      </w:r>
      <w:r w:rsidRPr="002819DB">
        <w:rPr>
          <w:b/>
          <w:bCs/>
          <w:spacing w:val="-2"/>
          <w:szCs w:val="24"/>
        </w:rPr>
        <w:t>ф</w:t>
      </w:r>
      <w:r w:rsidRPr="002819DB">
        <w:rPr>
          <w:b/>
          <w:bCs/>
          <w:spacing w:val="1"/>
          <w:szCs w:val="24"/>
        </w:rPr>
        <w:t>ин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н</w:t>
      </w:r>
      <w:r w:rsidRPr="002819DB">
        <w:rPr>
          <w:b/>
          <w:bCs/>
          <w:spacing w:val="-1"/>
          <w:szCs w:val="24"/>
        </w:rPr>
        <w:t>с</w:t>
      </w:r>
      <w:r w:rsidRPr="002819DB">
        <w:rPr>
          <w:b/>
          <w:bCs/>
          <w:spacing w:val="1"/>
          <w:szCs w:val="24"/>
        </w:rPr>
        <w:t>ир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"/>
          <w:szCs w:val="24"/>
        </w:rPr>
        <w:t>њ</w:t>
      </w:r>
      <w:r w:rsidRPr="002819DB">
        <w:rPr>
          <w:b/>
          <w:bCs/>
          <w:szCs w:val="24"/>
        </w:rPr>
        <w:t>а</w:t>
      </w:r>
      <w:r w:rsidRPr="002819DB">
        <w:rPr>
          <w:b/>
          <w:bCs/>
          <w:spacing w:val="12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 xml:space="preserve">а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-2"/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 xml:space="preserve">х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га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у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–</w:t>
      </w:r>
      <w:r w:rsidRPr="002819DB">
        <w:rPr>
          <w:spacing w:val="11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4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н</w:t>
      </w:r>
      <w:r w:rsidRPr="002819DB">
        <w:rPr>
          <w:spacing w:val="1"/>
          <w:szCs w:val="24"/>
        </w:rPr>
        <w:t>ик</w:t>
      </w:r>
      <w:r w:rsidRPr="002819DB">
        <w:rPr>
          <w:szCs w:val="24"/>
        </w:rPr>
        <w:t xml:space="preserve">,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омоћ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28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ге</w:t>
      </w:r>
      <w:r w:rsidRPr="002819DB">
        <w:rPr>
          <w:spacing w:val="31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ен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је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29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т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6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8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ж</w:t>
      </w:r>
      <w:r w:rsidRPr="002819DB">
        <w:rPr>
          <w:spacing w:val="-3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27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2"/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 xml:space="preserve">х 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дов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У</w:t>
      </w:r>
      <w:r w:rsidRPr="002819DB">
        <w:rPr>
          <w:szCs w:val="24"/>
        </w:rPr>
        <w:t>АП;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1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нтн</w:t>
      </w:r>
      <w:r w:rsidRPr="002819DB">
        <w:rPr>
          <w:szCs w:val="24"/>
        </w:rPr>
        <w:t>ог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24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ош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pacing w:val="-2"/>
          <w:szCs w:val="24"/>
        </w:rPr>
        <w:t>о</w:t>
      </w:r>
      <w:r w:rsidRPr="002819DB">
        <w:rPr>
          <w:szCs w:val="24"/>
        </w:rPr>
        <w:t xml:space="preserve">г </w:t>
      </w:r>
      <w:r w:rsidRPr="002819DB">
        <w:rPr>
          <w:spacing w:val="3"/>
          <w:szCs w:val="24"/>
        </w:rPr>
        <w:t>б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о</w:t>
      </w:r>
      <w:r w:rsidRPr="002819DB">
        <w:rPr>
          <w:spacing w:val="1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3"/>
          <w:szCs w:val="24"/>
        </w:rPr>
        <w:t>б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6"/>
          <w:szCs w:val="24"/>
        </w:rPr>
        <w:t xml:space="preserve"> </w:t>
      </w:r>
      <w:r w:rsidRPr="002819DB">
        <w:rPr>
          <w:szCs w:val="24"/>
        </w:rPr>
        <w:t>ИПА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рогр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ма</w:t>
      </w:r>
      <w:r w:rsidRPr="002819DB">
        <w:rPr>
          <w:spacing w:val="5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4"/>
          <w:szCs w:val="24"/>
        </w:rPr>
        <w:t>н</w:t>
      </w:r>
      <w:r w:rsidRPr="002819DB">
        <w:rPr>
          <w:szCs w:val="24"/>
        </w:rPr>
        <w:t xml:space="preserve">у </w:t>
      </w:r>
      <w:r w:rsidRPr="002819DB">
        <w:rPr>
          <w:spacing w:val="4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г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врш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1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 одобр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г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жов</w:t>
      </w:r>
      <w:r w:rsidRPr="002819DB">
        <w:rPr>
          <w:spacing w:val="2"/>
          <w:szCs w:val="24"/>
        </w:rPr>
        <w:t>ањ</w:t>
      </w:r>
      <w:r w:rsidRPr="002819DB">
        <w:rPr>
          <w:szCs w:val="24"/>
        </w:rPr>
        <w:t>а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33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17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"/>
          <w:szCs w:val="24"/>
        </w:rPr>
        <w:t>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 год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шњ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ИПА</w:t>
      </w:r>
      <w:r w:rsidRPr="002819DB">
        <w:rPr>
          <w:spacing w:val="1"/>
          <w:szCs w:val="24"/>
        </w:rPr>
        <w:t>Р</w:t>
      </w:r>
      <w:r w:rsidRPr="002819DB">
        <w:rPr>
          <w:szCs w:val="24"/>
        </w:rPr>
        <w:t>Д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2"/>
          <w:szCs w:val="24"/>
        </w:rPr>
        <w:t>ре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а</w:t>
      </w:r>
      <w:r w:rsidRPr="002819DB">
        <w:rPr>
          <w:spacing w:val="-6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есе</w:t>
      </w:r>
      <w:r w:rsidRPr="002819DB">
        <w:rPr>
          <w:szCs w:val="24"/>
        </w:rPr>
        <w:t>ч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во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ж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говод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 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е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9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6"/>
          <w:szCs w:val="24"/>
        </w:rPr>
        <w:t>н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г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д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инт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1"/>
          <w:szCs w:val="24"/>
        </w:rPr>
        <w:t xml:space="preserve"> из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ја</w:t>
      </w:r>
      <w:r w:rsidRPr="002819DB">
        <w:rPr>
          <w:spacing w:val="4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ом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рош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 xml:space="preserve">у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а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;</w:t>
      </w:r>
      <w:r w:rsidRPr="002819DB">
        <w:rPr>
          <w:spacing w:val="1"/>
          <w:szCs w:val="24"/>
        </w:rPr>
        <w:t xml:space="preserve"> из</w:t>
      </w:r>
      <w:r w:rsidRPr="002819DB">
        <w:rPr>
          <w:spacing w:val="-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фин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и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ја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врш</w:t>
      </w:r>
      <w:r w:rsidRPr="002819DB">
        <w:rPr>
          <w:spacing w:val="-1"/>
          <w:szCs w:val="24"/>
        </w:rPr>
        <w:t>ен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</w:t>
      </w:r>
      <w:r w:rsidRPr="002819DB">
        <w:rPr>
          <w:spacing w:val="-2"/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м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о и</w:t>
      </w:r>
      <w:r w:rsidRPr="002819DB">
        <w:rPr>
          <w:spacing w:val="38"/>
          <w:szCs w:val="24"/>
        </w:rPr>
        <w:t xml:space="preserve"> 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ло</w:t>
      </w:r>
      <w:r w:rsidRPr="002819DB">
        <w:rPr>
          <w:spacing w:val="4"/>
          <w:szCs w:val="24"/>
        </w:rPr>
        <w:t>к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пн</w:t>
      </w:r>
      <w:r w:rsidRPr="002819DB">
        <w:rPr>
          <w:szCs w:val="24"/>
        </w:rPr>
        <w:t>ом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у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У</w:t>
      </w:r>
      <w:r w:rsidRPr="002819DB">
        <w:rPr>
          <w:szCs w:val="24"/>
        </w:rPr>
        <w:t>АП;</w:t>
      </w:r>
      <w:r w:rsidRPr="002819DB">
        <w:rPr>
          <w:spacing w:val="37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с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ш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ањ</w:t>
      </w:r>
      <w:r w:rsidRPr="002819DB">
        <w:rPr>
          <w:szCs w:val="24"/>
        </w:rPr>
        <w:t>е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ч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н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вод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х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 xml:space="preserve">ом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њ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гом</w:t>
      </w:r>
      <w:r w:rsidRPr="002819DB">
        <w:rPr>
          <w:spacing w:val="28"/>
          <w:szCs w:val="24"/>
        </w:rPr>
        <w:t xml:space="preserve"> </w:t>
      </w:r>
      <w:r w:rsidRPr="002819DB">
        <w:rPr>
          <w:szCs w:val="24"/>
        </w:rPr>
        <w:t>Тр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ор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и</w:t>
      </w:r>
      <w:r w:rsidRPr="002819DB">
        <w:rPr>
          <w:spacing w:val="4"/>
          <w:szCs w:val="24"/>
        </w:rPr>
        <w:t>з</w:t>
      </w:r>
      <w:r w:rsidRPr="002819DB">
        <w:rPr>
          <w:szCs w:val="24"/>
        </w:rPr>
        <w:t>у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2"/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3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рош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26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ва</w:t>
      </w:r>
      <w:r w:rsidRPr="002819DB">
        <w:rPr>
          <w:spacing w:val="25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3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36"/>
          <w:szCs w:val="24"/>
        </w:rPr>
        <w:t xml:space="preserve"> </w:t>
      </w:r>
      <w:r w:rsidRPr="002819DB">
        <w:rPr>
          <w:szCs w:val="24"/>
        </w:rPr>
        <w:t>ЕУ</w:t>
      </w:r>
      <w:r w:rsidRPr="002819DB">
        <w:rPr>
          <w:spacing w:val="31"/>
          <w:szCs w:val="24"/>
        </w:rPr>
        <w:t xml:space="preserve"> </w:t>
      </w:r>
      <w:r w:rsidRPr="002819DB">
        <w:rPr>
          <w:spacing w:val="3"/>
          <w:szCs w:val="24"/>
        </w:rPr>
        <w:t>б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џ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 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а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</w:rPr>
        <w:t>и д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ге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-1"/>
          <w:szCs w:val="24"/>
        </w:rPr>
        <w:t xml:space="preserve"> </w:t>
      </w:r>
      <w:r w:rsidRPr="002819DB">
        <w:rPr>
          <w:szCs w:val="24"/>
        </w:rPr>
        <w:t>ове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</w:rPr>
        <w:t>обл</w:t>
      </w:r>
      <w:r w:rsidRPr="002819DB">
        <w:rPr>
          <w:spacing w:val="-1"/>
          <w:szCs w:val="24"/>
        </w:rPr>
        <w:t>ас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.</w:t>
      </w:r>
    </w:p>
    <w:p w14:paraId="462855FC" w14:textId="77777777" w:rsidR="002819DB" w:rsidRPr="002819DB" w:rsidRDefault="002819DB" w:rsidP="002819DB">
      <w:pPr>
        <w:spacing w:after="0" w:line="240" w:lineRule="atLeast"/>
        <w:ind w:firstLine="720"/>
        <w:rPr>
          <w:szCs w:val="24"/>
        </w:rPr>
      </w:pPr>
    </w:p>
    <w:p w14:paraId="14777180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454A03E1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zCs w:val="24"/>
        </w:rPr>
        <w:t>Љ</w:t>
      </w:r>
      <w:r w:rsidRPr="002819DB">
        <w:rPr>
          <w:spacing w:val="1"/>
          <w:szCs w:val="24"/>
        </w:rPr>
        <w:t>иљ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10"/>
          <w:szCs w:val="24"/>
        </w:rPr>
        <w:t xml:space="preserve"> </w:t>
      </w:r>
      <w:r w:rsidRPr="002819DB">
        <w:rPr>
          <w:spacing w:val="1"/>
          <w:szCs w:val="24"/>
        </w:rPr>
        <w:t>Ш</w:t>
      </w:r>
      <w:r w:rsidRPr="002819DB">
        <w:rPr>
          <w:szCs w:val="24"/>
        </w:rPr>
        <w:t>об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2"/>
          <w:szCs w:val="24"/>
          <w:lang w:val="sr-Cyrl-RS"/>
        </w:rPr>
        <w:t>шеф Одсека</w:t>
      </w:r>
    </w:p>
    <w:p w14:paraId="4383BA69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  <w:r w:rsidRPr="002819DB">
        <w:rPr>
          <w:spacing w:val="-1"/>
          <w:position w:val="-1"/>
          <w:szCs w:val="24"/>
        </w:rPr>
        <w:t>е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45">
        <w:r w:rsidRPr="002819DB">
          <w:rPr>
            <w:color w:val="0000FF"/>
            <w:position w:val="-1"/>
            <w:szCs w:val="24"/>
            <w:u w:val="single" w:color="0000FF"/>
          </w:rPr>
          <w:t>ljilj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.sobi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2F9328A9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Cs w:val="24"/>
          <w:u w:val="single" w:color="0000FF"/>
        </w:rPr>
      </w:pPr>
    </w:p>
    <w:p w14:paraId="3B8B9F0E" w14:textId="77777777" w:rsidR="002819DB" w:rsidRPr="002819DB" w:rsidRDefault="002819DB" w:rsidP="002819DB">
      <w:pPr>
        <w:tabs>
          <w:tab w:val="left" w:pos="709"/>
        </w:tabs>
        <w:spacing w:after="0" w:line="240" w:lineRule="atLeast"/>
      </w:pPr>
      <w:r w:rsidRPr="002819DB">
        <w:rPr>
          <w:b/>
          <w:lang w:val="ru-RU"/>
        </w:rPr>
        <w:tab/>
        <w:t>Група за извештавање</w:t>
      </w:r>
      <w:r w:rsidRPr="002819DB">
        <w:rPr>
          <w:lang w:val="ru-RU"/>
        </w:rPr>
        <w:t xml:space="preserve"> обавља послове који се односе на израду извештаја за </w:t>
      </w:r>
      <w:r w:rsidRPr="002819DB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2819DB">
        <w:rPr>
          <w:lang w:val="ru-RU"/>
        </w:rPr>
        <w:t xml:space="preserve">; израду процедура, упутстава и инструкција за извештавање; вршење </w:t>
      </w:r>
      <w:r w:rsidRPr="002819DB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2819DB">
        <w:rPr>
          <w:lang w:val="ru-RU"/>
        </w:rPr>
        <w:t>; давање програмск</w:t>
      </w:r>
      <w:r w:rsidRPr="002819DB">
        <w:rPr>
          <w:lang w:val="sr-Cyrl-CS"/>
        </w:rPr>
        <w:t>их</w:t>
      </w:r>
      <w:r w:rsidRPr="002819DB">
        <w:rPr>
          <w:lang w:val="ru-RU"/>
        </w:rPr>
        <w:t xml:space="preserve"> захтев</w:t>
      </w:r>
      <w:r w:rsidRPr="002819DB">
        <w:rPr>
          <w:lang w:val="sr-Cyrl-CS"/>
        </w:rPr>
        <w:t>а</w:t>
      </w:r>
      <w:r w:rsidRPr="002819DB">
        <w:rPr>
          <w:lang w:val="ru-RU"/>
        </w:rPr>
        <w:t xml:space="preserve"> и учеств</w:t>
      </w:r>
      <w:r w:rsidRPr="002819DB">
        <w:rPr>
          <w:lang w:val="sr-Cyrl-CS"/>
        </w:rPr>
        <w:t>овање</w:t>
      </w:r>
      <w:r w:rsidRPr="002819DB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14:paraId="7661B6BF" w14:textId="77777777" w:rsidR="002819DB" w:rsidRPr="002819DB" w:rsidRDefault="002819DB" w:rsidP="002819DB">
      <w:pPr>
        <w:spacing w:after="0" w:line="240" w:lineRule="atLeast"/>
      </w:pPr>
    </w:p>
    <w:p w14:paraId="1DACB559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Име</w:t>
      </w:r>
      <w:r w:rsidRPr="002819DB">
        <w:rPr>
          <w:spacing w:val="-5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р</w:t>
      </w:r>
      <w:r w:rsidRPr="002819DB">
        <w:rPr>
          <w:spacing w:val="-1"/>
          <w:sz w:val="23"/>
          <w:szCs w:val="23"/>
        </w:rPr>
        <w:t>е</w:t>
      </w:r>
      <w:r w:rsidRPr="002819DB">
        <w:rPr>
          <w:spacing w:val="1"/>
          <w:sz w:val="23"/>
          <w:szCs w:val="23"/>
        </w:rPr>
        <w:t>зи</w:t>
      </w:r>
      <w:r w:rsidRPr="002819DB">
        <w:rPr>
          <w:sz w:val="23"/>
          <w:szCs w:val="23"/>
        </w:rPr>
        <w:t>ме</w:t>
      </w:r>
      <w:r w:rsidRPr="002819DB">
        <w:rPr>
          <w:spacing w:val="-9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5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ово</w:t>
      </w:r>
      <w:r w:rsidRPr="002819DB">
        <w:rPr>
          <w:spacing w:val="3"/>
          <w:sz w:val="23"/>
          <w:szCs w:val="23"/>
        </w:rPr>
        <w:t>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ц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,</w:t>
      </w:r>
      <w:r w:rsidRPr="002819DB">
        <w:rPr>
          <w:spacing w:val="-14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з</w:t>
      </w:r>
      <w:r w:rsidRPr="002819DB">
        <w:rPr>
          <w:sz w:val="23"/>
          <w:szCs w:val="23"/>
        </w:rPr>
        <w:t>в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ње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z w:val="23"/>
          <w:szCs w:val="23"/>
        </w:rPr>
        <w:t xml:space="preserve">и 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1"/>
          <w:sz w:val="23"/>
          <w:szCs w:val="23"/>
        </w:rPr>
        <w:t>нт</w:t>
      </w:r>
      <w:r w:rsidRPr="002819DB">
        <w:rPr>
          <w:spacing w:val="-1"/>
          <w:sz w:val="23"/>
          <w:szCs w:val="23"/>
        </w:rPr>
        <w:t>ак</w:t>
      </w:r>
      <w:r w:rsidRPr="002819DB">
        <w:rPr>
          <w:sz w:val="23"/>
          <w:szCs w:val="23"/>
        </w:rPr>
        <w:t>т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-1"/>
          <w:sz w:val="23"/>
          <w:szCs w:val="23"/>
        </w:rPr>
        <w:t>п</w:t>
      </w:r>
      <w:r w:rsidRPr="002819DB">
        <w:rPr>
          <w:sz w:val="23"/>
          <w:szCs w:val="23"/>
        </w:rPr>
        <w:t>од</w:t>
      </w:r>
      <w:r w:rsidRPr="002819DB">
        <w:rPr>
          <w:spacing w:val="-1"/>
          <w:sz w:val="23"/>
          <w:szCs w:val="23"/>
        </w:rPr>
        <w:t>а</w:t>
      </w:r>
      <w:r w:rsidRPr="002819DB">
        <w:rPr>
          <w:spacing w:val="1"/>
          <w:sz w:val="23"/>
          <w:szCs w:val="23"/>
        </w:rPr>
        <w:t>ци</w:t>
      </w:r>
      <w:r w:rsidRPr="002819DB">
        <w:rPr>
          <w:sz w:val="23"/>
          <w:szCs w:val="23"/>
        </w:rPr>
        <w:t xml:space="preserve">: </w:t>
      </w:r>
    </w:p>
    <w:p w14:paraId="05B5E9D5" w14:textId="77777777" w:rsidR="002819DB" w:rsidRPr="002819DB" w:rsidRDefault="002819DB" w:rsidP="002819DB">
      <w:pPr>
        <w:spacing w:after="0" w:line="240" w:lineRule="atLeast"/>
        <w:rPr>
          <w:sz w:val="23"/>
          <w:szCs w:val="23"/>
        </w:rPr>
      </w:pPr>
      <w:r w:rsidRPr="002819DB">
        <w:rPr>
          <w:sz w:val="23"/>
          <w:szCs w:val="23"/>
        </w:rPr>
        <w:t>Јелена Чолић,</w:t>
      </w:r>
      <w:r w:rsidRPr="002819DB">
        <w:rPr>
          <w:spacing w:val="-8"/>
          <w:sz w:val="23"/>
          <w:szCs w:val="23"/>
        </w:rPr>
        <w:t xml:space="preserve"> 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к</w:t>
      </w:r>
      <w:r w:rsidRPr="002819DB">
        <w:rPr>
          <w:sz w:val="23"/>
          <w:szCs w:val="23"/>
        </w:rPr>
        <w:t>о</w:t>
      </w:r>
      <w:r w:rsidRPr="002819DB">
        <w:rPr>
          <w:spacing w:val="2"/>
          <w:sz w:val="23"/>
          <w:szCs w:val="23"/>
        </w:rPr>
        <w:t>в</w:t>
      </w:r>
      <w:r w:rsidRPr="002819DB">
        <w:rPr>
          <w:sz w:val="23"/>
          <w:szCs w:val="23"/>
        </w:rPr>
        <w:t>од</w:t>
      </w:r>
      <w:r w:rsidRPr="002819DB">
        <w:rPr>
          <w:spacing w:val="1"/>
          <w:sz w:val="23"/>
          <w:szCs w:val="23"/>
        </w:rPr>
        <w:t>и</w:t>
      </w:r>
      <w:r w:rsidRPr="002819DB">
        <w:rPr>
          <w:sz w:val="23"/>
          <w:szCs w:val="23"/>
        </w:rPr>
        <w:t>л</w:t>
      </w:r>
      <w:r w:rsidRPr="002819DB">
        <w:rPr>
          <w:spacing w:val="-1"/>
          <w:sz w:val="23"/>
          <w:szCs w:val="23"/>
        </w:rPr>
        <w:t>а</w:t>
      </w:r>
      <w:r w:rsidRPr="002819DB">
        <w:rPr>
          <w:sz w:val="23"/>
          <w:szCs w:val="23"/>
        </w:rPr>
        <w:t>ц</w:t>
      </w:r>
      <w:r w:rsidRPr="002819DB">
        <w:rPr>
          <w:spacing w:val="-7"/>
          <w:sz w:val="23"/>
          <w:szCs w:val="23"/>
        </w:rPr>
        <w:t xml:space="preserve"> </w:t>
      </w:r>
      <w:r w:rsidRPr="002819DB">
        <w:rPr>
          <w:spacing w:val="1"/>
          <w:sz w:val="23"/>
          <w:szCs w:val="23"/>
        </w:rPr>
        <w:t>Г</w:t>
      </w:r>
      <w:r w:rsidRPr="002819DB">
        <w:rPr>
          <w:spacing w:val="2"/>
          <w:sz w:val="23"/>
          <w:szCs w:val="23"/>
        </w:rPr>
        <w:t>р</w:t>
      </w:r>
      <w:r w:rsidRPr="002819DB">
        <w:rPr>
          <w:spacing w:val="-7"/>
          <w:sz w:val="23"/>
          <w:szCs w:val="23"/>
        </w:rPr>
        <w:t>у</w:t>
      </w:r>
      <w:r w:rsidRPr="002819DB">
        <w:rPr>
          <w:spacing w:val="1"/>
          <w:sz w:val="23"/>
          <w:szCs w:val="23"/>
        </w:rPr>
        <w:t>п</w:t>
      </w:r>
      <w:r w:rsidRPr="002819DB">
        <w:rPr>
          <w:sz w:val="23"/>
          <w:szCs w:val="23"/>
        </w:rPr>
        <w:t>е</w:t>
      </w:r>
    </w:p>
    <w:p w14:paraId="2ED84355" w14:textId="77777777" w:rsidR="002819DB" w:rsidRPr="002819DB" w:rsidRDefault="002819DB" w:rsidP="002819DB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2819DB">
        <w:rPr>
          <w:spacing w:val="-1"/>
          <w:position w:val="-1"/>
          <w:sz w:val="23"/>
          <w:szCs w:val="23"/>
        </w:rPr>
        <w:t>е</w:t>
      </w:r>
      <w:r w:rsidRPr="002819DB">
        <w:rPr>
          <w:position w:val="-1"/>
          <w:sz w:val="23"/>
          <w:szCs w:val="23"/>
        </w:rPr>
        <w:t>-</w:t>
      </w:r>
      <w:r w:rsidRPr="002819DB">
        <w:rPr>
          <w:spacing w:val="-2"/>
          <w:position w:val="-1"/>
          <w:sz w:val="23"/>
          <w:szCs w:val="23"/>
        </w:rPr>
        <w:t xml:space="preserve"> </w:t>
      </w:r>
      <w:r w:rsidRPr="002819DB">
        <w:rPr>
          <w:spacing w:val="1"/>
          <w:position w:val="-1"/>
          <w:sz w:val="23"/>
          <w:szCs w:val="23"/>
        </w:rPr>
        <w:t>п</w:t>
      </w:r>
      <w:r w:rsidRPr="002819DB">
        <w:rPr>
          <w:position w:val="-1"/>
          <w:sz w:val="23"/>
          <w:szCs w:val="23"/>
        </w:rPr>
        <w:t>ош</w:t>
      </w:r>
      <w:r w:rsidRPr="002819DB">
        <w:rPr>
          <w:spacing w:val="1"/>
          <w:position w:val="-1"/>
          <w:sz w:val="23"/>
          <w:szCs w:val="23"/>
        </w:rPr>
        <w:t>т</w:t>
      </w:r>
      <w:r w:rsidRPr="002819DB">
        <w:rPr>
          <w:spacing w:val="-1"/>
          <w:position w:val="-1"/>
          <w:sz w:val="23"/>
          <w:szCs w:val="23"/>
        </w:rPr>
        <w:t>а</w:t>
      </w:r>
      <w:r w:rsidRPr="002819DB">
        <w:rPr>
          <w:position w:val="-1"/>
          <w:sz w:val="23"/>
          <w:szCs w:val="23"/>
        </w:rPr>
        <w:t>:</w:t>
      </w:r>
      <w:r w:rsidRPr="002819DB">
        <w:rPr>
          <w:spacing w:val="-7"/>
          <w:position w:val="-1"/>
          <w:sz w:val="23"/>
          <w:szCs w:val="23"/>
        </w:rPr>
        <w:t xml:space="preserve"> </w:t>
      </w:r>
      <w:hyperlink r:id="rId46" w:history="1">
        <w:r w:rsidRPr="002819DB">
          <w:rPr>
            <w:color w:val="0000FF" w:themeColor="hyperlink"/>
            <w:position w:val="-1"/>
            <w:sz w:val="23"/>
            <w:szCs w:val="23"/>
            <w:u w:val="single" w:color="0000FF"/>
          </w:rPr>
          <w:t>jelena.colic@</w:t>
        </w:r>
        <w:r w:rsidRPr="002819DB">
          <w:rPr>
            <w:color w:val="0000FF" w:themeColor="hyperlink"/>
            <w:spacing w:val="1"/>
            <w:position w:val="-1"/>
            <w:sz w:val="23"/>
            <w:szCs w:val="23"/>
            <w:u w:val="single" w:color="0000FF"/>
          </w:rPr>
          <w:t>m</w:t>
        </w:r>
        <w:r w:rsidRPr="002819DB">
          <w:rPr>
            <w:color w:val="0000FF" w:themeColor="hyperlink"/>
            <w:position w:val="-1"/>
            <w:sz w:val="23"/>
            <w:szCs w:val="23"/>
            <w:u w:val="single" w:color="0000FF"/>
          </w:rPr>
          <w:t>inpolj.</w:t>
        </w:r>
        <w:r w:rsidRPr="002819DB">
          <w:rPr>
            <w:color w:val="0000FF" w:themeColor="hyperlink"/>
            <w:spacing w:val="-2"/>
            <w:position w:val="-1"/>
            <w:sz w:val="23"/>
            <w:szCs w:val="23"/>
            <w:u w:val="single" w:color="0000FF"/>
          </w:rPr>
          <w:t>g</w:t>
        </w:r>
        <w:r w:rsidRPr="002819DB">
          <w:rPr>
            <w:color w:val="0000FF" w:themeColor="hyperlink"/>
            <w:position w:val="-1"/>
            <w:sz w:val="23"/>
            <w:szCs w:val="23"/>
            <w:u w:val="single" w:color="0000FF"/>
          </w:rPr>
          <w:t>ov.rs</w:t>
        </w:r>
      </w:hyperlink>
    </w:p>
    <w:p w14:paraId="399BDB23" w14:textId="77777777" w:rsidR="002819DB" w:rsidRPr="002819DB" w:rsidRDefault="002819DB" w:rsidP="002819DB">
      <w:pPr>
        <w:spacing w:after="0" w:line="240" w:lineRule="atLeast"/>
        <w:ind w:firstLine="720"/>
        <w:rPr>
          <w:rFonts w:eastAsia="Times New Roman"/>
          <w:b/>
          <w:bCs/>
          <w:u w:val="single"/>
        </w:rPr>
      </w:pPr>
    </w:p>
    <w:p w14:paraId="2B329D9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lastRenderedPageBreak/>
        <w:tab/>
      </w:r>
      <w:r w:rsidRPr="002819D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CS"/>
        </w:rPr>
        <w:t>о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рганизовање, управљање и извршавање послова и задатака из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области информационих технологија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; контролу спровођења системских, безбедносних и техничко-технолошких процеса и процену ризика у пословним операцијама из делокруга Управе; </w:t>
      </w:r>
      <w:r w:rsidRPr="002819DB">
        <w:rPr>
          <w:rFonts w:eastAsia="Times New Roman" w:cs="Times New Roman"/>
          <w:szCs w:val="24"/>
          <w:lang w:val="sr-Cyrl-CS"/>
        </w:rPr>
        <w:t xml:space="preserve">планирање, развој и унапређење програмског, системског, мрежног и техничког система Управе у складу са актуелним информатичким трендовима; </w:t>
      </w:r>
      <w:r w:rsidRPr="002819DB">
        <w:rPr>
          <w:rFonts w:eastAsia="Times New Roman" w:cs="Times New Roman"/>
          <w:noProof w:val="0"/>
          <w:szCs w:val="24"/>
          <w:lang w:val="ru-RU"/>
        </w:rPr>
        <w:t>обједињавање и анализу информација и извештаја, као и усаглашавање других материјала из делокруга Управе; иницирање, руковођење, реализацију и праћење пројеката Управе који се ослањају на информационе технологије; праћење рада, анализирање и одржавање информационог система;  пружање информатичке подршке корисницима информационог система; обавља и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предлагања облика и садржаја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пољопривредних газдинстава, образаца прилога и документације која се подноси уз захтев; дефинисањa начина и услова уписа и вођења наведеног Регистра, давање програмских захтева и учешће у изради информатичких решења за послове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вођења  наведеног као и </w:t>
      </w:r>
      <w:r w:rsidRPr="002819DB">
        <w:rPr>
          <w:rFonts w:eastAsia="Times New Roman" w:cs="Times New Roman"/>
          <w:noProof w:val="0"/>
          <w:szCs w:val="24"/>
          <w:lang w:val="sr-Cyrl-CS"/>
        </w:rPr>
        <w:t>других регистара Управе; решавања по примедбама субјеката уписа у вези са садржајем базе података у регистру;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и друге послове из ове области.</w:t>
      </w:r>
    </w:p>
    <w:p w14:paraId="4FD47575" w14:textId="77777777" w:rsidR="002819DB" w:rsidRPr="002819DB" w:rsidRDefault="002819DB" w:rsidP="002819DB">
      <w:pPr>
        <w:spacing w:after="0" w:line="240" w:lineRule="atLeast"/>
        <w:rPr>
          <w:sz w:val="13"/>
          <w:szCs w:val="13"/>
        </w:rPr>
      </w:pPr>
    </w:p>
    <w:p w14:paraId="24AAEDE9" w14:textId="77777777" w:rsidR="002819DB" w:rsidRPr="002819DB" w:rsidRDefault="002819DB" w:rsidP="002819DB">
      <w:pPr>
        <w:spacing w:after="0" w:line="240" w:lineRule="atLeast"/>
        <w:rPr>
          <w:lang w:val="sr-Cyrl-RS"/>
        </w:rPr>
      </w:pPr>
      <w:r w:rsidRPr="002819DB">
        <w:rPr>
          <w:spacing w:val="-1"/>
        </w:rPr>
        <w:t>Б</w:t>
      </w:r>
      <w:r w:rsidRPr="002819DB">
        <w:t>рој</w:t>
      </w:r>
      <w:r w:rsidRPr="002819DB">
        <w:rPr>
          <w:spacing w:val="-3"/>
        </w:rPr>
        <w:t xml:space="preserve"> </w:t>
      </w:r>
      <w:r w:rsidRPr="002819DB">
        <w:rPr>
          <w:spacing w:val="1"/>
        </w:rPr>
        <w:t>з</w:t>
      </w:r>
      <w:r w:rsidRPr="002819DB">
        <w:rPr>
          <w:spacing w:val="-1"/>
        </w:rPr>
        <w:t>а</w:t>
      </w:r>
      <w:r w:rsidRPr="002819DB">
        <w:rPr>
          <w:spacing w:val="1"/>
        </w:rPr>
        <w:t>п</w:t>
      </w:r>
      <w:r w:rsidRPr="002819DB">
        <w:t>о</w:t>
      </w:r>
      <w:r w:rsidRPr="002819DB">
        <w:rPr>
          <w:spacing w:val="-1"/>
        </w:rPr>
        <w:t>с</w:t>
      </w:r>
      <w:r w:rsidRPr="002819DB">
        <w:t>л</w:t>
      </w:r>
      <w:r w:rsidRPr="002819DB">
        <w:rPr>
          <w:spacing w:val="-1"/>
        </w:rPr>
        <w:t>е</w:t>
      </w:r>
      <w:r w:rsidRPr="002819DB">
        <w:rPr>
          <w:spacing w:val="1"/>
        </w:rPr>
        <w:t>н</w:t>
      </w:r>
      <w:r w:rsidRPr="002819DB">
        <w:rPr>
          <w:spacing w:val="-1"/>
        </w:rPr>
        <w:t>и</w:t>
      </w:r>
      <w:r w:rsidRPr="002819DB">
        <w:t>х</w:t>
      </w:r>
      <w:r w:rsidRPr="002819DB">
        <w:rPr>
          <w:spacing w:val="-7"/>
        </w:rPr>
        <w:t xml:space="preserve"> </w:t>
      </w:r>
      <w:r w:rsidRPr="002819DB">
        <w:t>у</w:t>
      </w:r>
      <w:r w:rsidRPr="002819DB">
        <w:rPr>
          <w:spacing w:val="-8"/>
        </w:rPr>
        <w:t xml:space="preserve"> </w:t>
      </w:r>
      <w:r w:rsidRPr="002819DB">
        <w:rPr>
          <w:spacing w:val="1"/>
        </w:rPr>
        <w:t>С</w:t>
      </w:r>
      <w:r w:rsidRPr="002819DB">
        <w:rPr>
          <w:spacing w:val="-1"/>
        </w:rPr>
        <w:t>е</w:t>
      </w:r>
      <w:r w:rsidRPr="002819DB">
        <w:rPr>
          <w:spacing w:val="1"/>
        </w:rPr>
        <w:t>к</w:t>
      </w:r>
      <w:r w:rsidRPr="002819DB">
        <w:rPr>
          <w:spacing w:val="3"/>
        </w:rPr>
        <w:t>т</w:t>
      </w:r>
      <w:r w:rsidRPr="002819DB">
        <w:t>о</w:t>
      </w:r>
      <w:r w:rsidRPr="002819DB">
        <w:rPr>
          <w:spacing w:val="2"/>
        </w:rPr>
        <w:t>р</w:t>
      </w:r>
      <w:r w:rsidRPr="002819DB">
        <w:rPr>
          <w:spacing w:val="-5"/>
        </w:rPr>
        <w:t>у</w:t>
      </w:r>
      <w:r w:rsidRPr="002819DB">
        <w:t xml:space="preserve">: </w:t>
      </w:r>
      <w:r w:rsidR="00B1093B">
        <w:rPr>
          <w:lang w:val="sr-Cyrl-RS"/>
        </w:rPr>
        <w:t>8</w:t>
      </w:r>
    </w:p>
    <w:p w14:paraId="4C75C668" w14:textId="77777777" w:rsidR="002819DB" w:rsidRPr="002819DB" w:rsidRDefault="002819DB" w:rsidP="002819DB">
      <w:pPr>
        <w:spacing w:after="0" w:line="240" w:lineRule="atLeast"/>
        <w:rPr>
          <w:sz w:val="16"/>
          <w:szCs w:val="16"/>
        </w:rPr>
      </w:pPr>
    </w:p>
    <w:p w14:paraId="5D49578D" w14:textId="77777777" w:rsidR="002819DB" w:rsidRPr="002819DB" w:rsidRDefault="002819DB" w:rsidP="002819DB">
      <w:pPr>
        <w:spacing w:before="29" w:after="0" w:line="360" w:lineRule="auto"/>
        <w:ind w:left="160" w:right="10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кт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 xml:space="preserve"> 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13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инф</w:t>
      </w:r>
      <w:r w:rsidRPr="002819DB">
        <w:rPr>
          <w:rFonts w:eastAsia="Times New Roman" w:cs="Times New Roman"/>
          <w:szCs w:val="24"/>
        </w:rPr>
        <w:t>орм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 xml:space="preserve">е 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олог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обр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4"/>
          <w:szCs w:val="24"/>
        </w:rPr>
        <w:t>з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5"/>
          <w:szCs w:val="24"/>
        </w:rPr>
        <w:t>ј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3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9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д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2"/>
          <w:szCs w:val="24"/>
        </w:rPr>
        <w:t>ћ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0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2"/>
          <w:szCs w:val="24"/>
        </w:rPr>
        <w:t>ж</w:t>
      </w:r>
      <w:r w:rsidRPr="002819DB">
        <w:rPr>
          <w:rFonts w:eastAsia="Times New Roman" w:cs="Times New Roman"/>
          <w:szCs w:val="24"/>
        </w:rPr>
        <w:t>е</w:t>
      </w:r>
      <w:r w:rsidRPr="002819DB">
        <w:rPr>
          <w:rFonts w:eastAsia="Times New Roman" w:cs="Times New Roman"/>
          <w:spacing w:val="16"/>
          <w:szCs w:val="24"/>
        </w:rPr>
        <w:t xml:space="preserve"> 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6"/>
          <w:szCs w:val="24"/>
        </w:rPr>
        <w:t>н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т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2"/>
          <w:szCs w:val="24"/>
        </w:rPr>
        <w:t>њ</w:t>
      </w:r>
      <w:r w:rsidRPr="002819DB">
        <w:rPr>
          <w:rFonts w:eastAsia="Times New Roman" w:cs="Times New Roman"/>
          <w:szCs w:val="24"/>
        </w:rPr>
        <w:t>е ј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ин</w:t>
      </w:r>
      <w:r w:rsidRPr="002819DB">
        <w:rPr>
          <w:rFonts w:eastAsia="Times New Roman" w:cs="Times New Roman"/>
          <w:spacing w:val="-1"/>
          <w:szCs w:val="24"/>
        </w:rPr>
        <w:t>и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:</w:t>
      </w:r>
    </w:p>
    <w:p w14:paraId="61B098E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  <w:lang w:val="sr-Cyrl-CS"/>
        </w:rPr>
      </w:pPr>
      <w:r w:rsidRPr="002819DB">
        <w:rPr>
          <w:rFonts w:eastAsia="Calibri" w:cs="Times New Roman"/>
          <w:noProof w:val="0"/>
          <w:szCs w:val="24"/>
          <w:lang w:val="sr-Cyrl-RS"/>
        </w:rPr>
        <w:tab/>
        <w:t>1.</w:t>
      </w:r>
      <w:r w:rsidRPr="002819DB">
        <w:rPr>
          <w:rFonts w:eastAsia="Calibri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Calibri" w:cs="Times New Roman"/>
          <w:noProof w:val="0"/>
          <w:szCs w:val="24"/>
        </w:rPr>
        <w:t>O</w:t>
      </w:r>
      <w:r w:rsidRPr="002819DB">
        <w:rPr>
          <w:rFonts w:eastAsia="Calibri" w:cs="Times New Roman"/>
          <w:noProof w:val="0"/>
          <w:szCs w:val="24"/>
          <w:lang w:val="sr-Cyrl-CS"/>
        </w:rPr>
        <w:t>дељење за програмска и системска решења</w:t>
      </w:r>
    </w:p>
    <w:p w14:paraId="4EE6F092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ab/>
        <w:t>2.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Одсек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за пољопривредну базу података.</w:t>
      </w:r>
    </w:p>
    <w:p w14:paraId="0CA7E749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</w:rPr>
      </w:pPr>
    </w:p>
    <w:p w14:paraId="2060919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sr-Cyrl-CS"/>
        </w:rPr>
        <w:tab/>
        <w:t>Одељење за програмска и системска решења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планирање, </w:t>
      </w:r>
      <w:r w:rsidRPr="002819DB">
        <w:rPr>
          <w:rFonts w:eastAsia="Times New Roman" w:cs="Times New Roman"/>
          <w:szCs w:val="24"/>
          <w:lang w:val="sr-Cyrl-RS"/>
        </w:rPr>
        <w:t xml:space="preserve">анализу </w:t>
      </w:r>
      <w:r w:rsidRPr="002819DB">
        <w:rPr>
          <w:rFonts w:eastAsia="Times New Roman" w:cs="Times New Roman"/>
          <w:szCs w:val="24"/>
          <w:lang w:val="sr-Cyrl-CS"/>
        </w:rPr>
        <w:t>и развој информационог система Управе; анализу пословних процеса Управе и планирање информатичке подршке у складу са резултатима анализа;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иницирање, руковођење, реализацију и праћење пројеката Управе који се ослањају на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 xml:space="preserve">; </w:t>
      </w:r>
      <w:r w:rsidRPr="002819DB">
        <w:rPr>
          <w:rFonts w:eastAsia="Times New Roman" w:cs="Times New Roman"/>
          <w:noProof w:val="0"/>
          <w:szCs w:val="24"/>
          <w:lang w:val="ru-RU"/>
        </w:rPr>
        <w:t>праћење реализације пројекта израде Интегрисаног система управљања и контроле са аспекта информационих технологија;</w:t>
      </w:r>
      <w:r w:rsidRPr="002819DB">
        <w:rPr>
          <w:rFonts w:eastAsia="Times New Roman" w:cs="Times New Roman"/>
          <w:szCs w:val="24"/>
          <w:lang w:val="sr-Cyrl-CS"/>
        </w:rPr>
        <w:t xml:space="preserve"> реализацију, праћење и имплементацију развојних пројеката; праћење ефеката примене информационог система на рад Управе; интеграцију информационог система Управе са другим системима који су од интереса за рад управе; техничко администрирање и управљање ресурсима информационог система; одржавање информационог система; израду неопходне пословно-техничке документације; обавља друге послове из области информационих и комуникационих технологија.</w:t>
      </w:r>
    </w:p>
    <w:p w14:paraId="33BF39C9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</w:p>
    <w:p w14:paraId="4A189043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2B6335AE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2"/>
          <w:szCs w:val="24"/>
        </w:rPr>
        <w:t>Ђ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zCs w:val="24"/>
        </w:rPr>
        <w:t>ро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Торб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ћ,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  <w:lang w:val="sr-Cyrl-RS"/>
        </w:rPr>
        <w:t>начелник Одељења</w:t>
      </w:r>
    </w:p>
    <w:p w14:paraId="180F17CD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7"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 w:rsidRPr="002819DB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14:paraId="1610C0CF" w14:textId="77777777" w:rsidR="002819DB" w:rsidRPr="002819DB" w:rsidRDefault="002819DB" w:rsidP="002819DB">
      <w:pPr>
        <w:tabs>
          <w:tab w:val="left" w:pos="720"/>
          <w:tab w:val="left" w:pos="1200"/>
          <w:tab w:val="left" w:pos="1418"/>
        </w:tabs>
        <w:spacing w:after="0" w:line="240" w:lineRule="auto"/>
        <w:ind w:firstLine="720"/>
        <w:jc w:val="center"/>
        <w:rPr>
          <w:rFonts w:eastAsia="Times New Roman" w:cs="Times New Roman"/>
          <w:noProof w:val="0"/>
          <w:szCs w:val="24"/>
          <w:lang w:val="ru-RU"/>
        </w:rPr>
      </w:pPr>
    </w:p>
    <w:p w14:paraId="1BC1748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 w:val="23"/>
          <w:szCs w:val="23"/>
          <w:lang w:val="ru-RU"/>
        </w:rPr>
      </w:pPr>
      <w:r w:rsidRPr="002819DB">
        <w:rPr>
          <w:rFonts w:eastAsia="Times New Roman" w:cs="Times New Roman"/>
          <w:noProof w:val="0"/>
          <w:sz w:val="23"/>
          <w:szCs w:val="23"/>
          <w:lang w:val="ru-RU"/>
        </w:rPr>
        <w:t>У Одељењу за програмска и системска решења образују се следеће уже унутрашње јединице и то:</w:t>
      </w:r>
    </w:p>
    <w:p w14:paraId="67A13DA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2FC645B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ab/>
        <w:t>1. Одсек за развој и примену програмских решења,</w:t>
      </w:r>
    </w:p>
    <w:p w14:paraId="646D83D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ab/>
        <w:t>2. Одсек за техничку и системску подршку.</w:t>
      </w:r>
    </w:p>
    <w:p w14:paraId="586729A4" w14:textId="77777777" w:rsidR="002819DB" w:rsidRPr="002819DB" w:rsidRDefault="002819DB" w:rsidP="002819DB">
      <w:pPr>
        <w:tabs>
          <w:tab w:val="left" w:pos="720"/>
          <w:tab w:val="left" w:pos="1080"/>
          <w:tab w:val="left" w:pos="1418"/>
        </w:tabs>
        <w:spacing w:after="0" w:line="240" w:lineRule="auto"/>
        <w:ind w:left="1080"/>
        <w:rPr>
          <w:rFonts w:eastAsia="Times New Roman" w:cs="Times New Roman"/>
          <w:noProof w:val="0"/>
          <w:szCs w:val="24"/>
          <w:lang w:val="ru-RU"/>
        </w:rPr>
      </w:pPr>
    </w:p>
    <w:p w14:paraId="08B55950" w14:textId="77777777" w:rsidR="002819DB" w:rsidRPr="002819DB" w:rsidRDefault="002819DB" w:rsidP="002819DB">
      <w:pPr>
        <w:spacing w:line="240" w:lineRule="auto"/>
        <w:ind w:firstLine="720"/>
        <w:rPr>
          <w:rFonts w:eastAsia="Times New Roman" w:cs="Times New Roman"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ru-RU"/>
        </w:rPr>
        <w:t xml:space="preserve">Одсек за развој и примену програмских решења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планирање и развој информационог система Управе; анализирање и документовање </w:t>
      </w:r>
      <w:r w:rsidRPr="002819DB">
        <w:rPr>
          <w:rFonts w:eastAsia="Times New Roman" w:cs="Times New Roman"/>
          <w:szCs w:val="24"/>
          <w:lang w:val="sr-Cyrl-CS"/>
        </w:rPr>
        <w:lastRenderedPageBreak/>
        <w:t xml:space="preserve">пројектних захтева корисника; системску анализу и унапређење пословних процеса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иницирање, руковођење, реализацију и праћење пројеката Управе који се ослањају на информационе технологије</w:t>
      </w:r>
      <w:r w:rsidRPr="002819DB">
        <w:rPr>
          <w:rFonts w:eastAsia="Times New Roman" w:cs="Times New Roman"/>
          <w:szCs w:val="24"/>
          <w:lang w:val="sr-Cyrl-CS"/>
        </w:rPr>
        <w:t>; праћење и учествовање у пројектима развоја, увођења и интеграције програмских система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у складу са потребама Управе</w:t>
      </w:r>
      <w:r w:rsidRPr="002819DB">
        <w:rPr>
          <w:rFonts w:eastAsia="Times New Roman" w:cs="Times New Roman"/>
          <w:szCs w:val="24"/>
          <w:lang w:val="sr-Cyrl-CS"/>
        </w:rPr>
        <w:t xml:space="preserve">; праћење ефеката примене програмских решења; планирање и обуку крајњих корисника информационог система; одржавање и развој пројектно-програмске документације; </w:t>
      </w:r>
      <w:r w:rsidRPr="002819DB">
        <w:rPr>
          <w:rFonts w:eastAsia="Times New Roman" w:cs="Times New Roman"/>
          <w:noProof w:val="0"/>
          <w:szCs w:val="24"/>
          <w:lang w:val="ru-RU"/>
        </w:rPr>
        <w:t>обавља и друге послове из ове области.</w:t>
      </w:r>
    </w:p>
    <w:p w14:paraId="303018A5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402E4FD4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2"/>
          <w:szCs w:val="24"/>
          <w:lang w:val="sr-Cyrl-RS"/>
        </w:rPr>
        <w:t>Биљана Ђурић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ш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zCs w:val="24"/>
        </w:rPr>
        <w:t>ф</w:t>
      </w:r>
      <w:r w:rsidRPr="002819DB">
        <w:rPr>
          <w:rFonts w:eastAsia="Times New Roman" w:cs="Times New Roman"/>
          <w:spacing w:val="-3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2"/>
          <w:szCs w:val="24"/>
        </w:rPr>
        <w:t>с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а</w:t>
      </w:r>
    </w:p>
    <w:p w14:paraId="4BB94258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8"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biljana.djuric</w:t>
        </w:r>
        <w:r w:rsidRPr="002819DB"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14:paraId="1D330B01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</w:p>
    <w:p w14:paraId="4A39E175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tab/>
        <w:t>Одсек за техничку и системску подршку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 анализирање функционисања програмског и техничког система и израду предлога за његово унапређење и имплементацију; израду планова и предлога за набавку нове рачунске и комуникационе опреме; преузимање, расподелу и инсталирање нове опреме; планирање, спровођење и анализу ефеката експерименталних радова са новим системским и апликативним софтвером и техничком опремом; организовање и утврђивање методологије и поступака за администрирање оперативних система, софтвера за управљање базама података, софтвера за разне врсте заштита, као и других програмских решења; организовање и утврђивање поступака за администрирање и одржавање рачунарске мрежне опреме; </w:t>
      </w:r>
      <w:r w:rsidRPr="002819DB">
        <w:rPr>
          <w:rFonts w:eastAsia="Times New Roman" w:cs="Times New Roman"/>
          <w:noProof w:val="0"/>
          <w:szCs w:val="24"/>
          <w:lang w:val="ru-RU"/>
        </w:rPr>
        <w:t>пројектовање и имплементацију архитектуре информационог система; дефинисање, одржавање и сталну контролу заштите информација и осталих рачунарско-комуникационих ресурса у складу са политиком управљања информацоном технологијом Управе; обавља и друге послове из ове области.</w:t>
      </w:r>
    </w:p>
    <w:p w14:paraId="298B12E8" w14:textId="77777777" w:rsidR="002819DB" w:rsidRPr="002819DB" w:rsidRDefault="002819DB" w:rsidP="002819DB">
      <w:pPr>
        <w:spacing w:after="0" w:line="240" w:lineRule="auto"/>
        <w:rPr>
          <w:szCs w:val="24"/>
        </w:rPr>
      </w:pPr>
    </w:p>
    <w:p w14:paraId="57611A1C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 xml:space="preserve">: </w:t>
      </w:r>
    </w:p>
    <w:p w14:paraId="4333771E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pacing w:val="2"/>
          <w:szCs w:val="24"/>
        </w:rPr>
        <w:t xml:space="preserve">Милош Јелић, </w:t>
      </w:r>
      <w:r w:rsidRPr="002819DB">
        <w:rPr>
          <w:rFonts w:eastAsia="Times New Roman" w:cs="Times New Roman"/>
          <w:spacing w:val="2"/>
          <w:szCs w:val="24"/>
          <w:lang w:val="sr-Cyrl-RS"/>
        </w:rPr>
        <w:t>шеф Одсека</w:t>
      </w:r>
    </w:p>
    <w:p w14:paraId="286D96A9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9" w:history="1"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milos.jelic</w:t>
        </w:r>
        <w:r w:rsidRPr="002819DB">
          <w:rPr>
            <w:rFonts w:eastAsia="Times New Roman" w:cs="Times New Roman"/>
            <w:color w:val="0000FF" w:themeColor="hyperlink"/>
            <w:spacing w:val="2"/>
            <w:position w:val="-1"/>
            <w:szCs w:val="24"/>
            <w:u w:val="single" w:color="0000FF"/>
          </w:rPr>
          <w:t>@</w:t>
        </w:r>
        <w:r w:rsidRPr="002819DB">
          <w:rPr>
            <w:rFonts w:eastAsia="Times New Roman" w:cs="Times New Roman"/>
            <w:color w:val="0000FF" w:themeColor="hyperlink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inpolj.</w:t>
        </w:r>
        <w:r w:rsidRPr="002819DB">
          <w:rPr>
            <w:rFonts w:eastAsia="Times New Roman" w:cs="Times New Roman"/>
            <w:color w:val="0000FF" w:themeColor="hyperlink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rFonts w:eastAsia="Times New Roman" w:cs="Times New Roman"/>
            <w:color w:val="0000FF" w:themeColor="hyperlink"/>
            <w:position w:val="-1"/>
            <w:szCs w:val="24"/>
            <w:u w:val="single" w:color="0000FF"/>
          </w:rPr>
          <w:t>ov.rs</w:t>
        </w:r>
      </w:hyperlink>
    </w:p>
    <w:p w14:paraId="0F39A64B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b/>
          <w:bCs/>
          <w:spacing w:val="1"/>
          <w:szCs w:val="24"/>
        </w:rPr>
      </w:pPr>
    </w:p>
    <w:p w14:paraId="31AD370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>Одсек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 за пољопривредну базу података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обавља послове који се односе на:</w:t>
      </w:r>
      <w:r w:rsidRPr="002819DB">
        <w:rPr>
          <w:rFonts w:eastAsia="Times New Roman" w:cs="Times New Roman"/>
          <w:szCs w:val="24"/>
          <w:lang w:val="sr-Cyrl-CS"/>
        </w:rPr>
        <w:t xml:space="preserve"> предлагање облика и садржаја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образаца захтева за упис и захтева за обнову уписа у Регистар пољопривредних газдинстава, образаца прилога и документације која се подноси уз захтев; дефинисање начина и услова уписа и вођења Регистра; израду нацрта упутстава, процедура и инструкција у вези са пословима обраде података и ажурирања база регистара; давање програмских захтева и учешће у изради информатичких решења за послове регистра; давање одговора и извештаја заинтересованим субјектима у вези Регистра; одржавање тржишног информационог система; </w:t>
      </w:r>
      <w:r w:rsidRPr="002819DB">
        <w:rPr>
          <w:rFonts w:eastAsia="Times New Roman" w:cs="Times New Roman"/>
          <w:noProof w:val="0"/>
          <w:szCs w:val="24"/>
          <w:lang w:val="ru-RU"/>
        </w:rPr>
        <w:t>утврђивање потребе, дефинисање и учешће у спровођењу програма обуке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државних службеника на пословима вођења и ажурирања регистра; решавање по примедбама субјеката уписа у вези са садржајем базе података у регистру; обавља и друге послове из ове области.  </w:t>
      </w:r>
    </w:p>
    <w:p w14:paraId="5D23FE33" w14:textId="77777777" w:rsidR="002819DB" w:rsidRPr="002819DB" w:rsidRDefault="002819DB" w:rsidP="002819DB">
      <w:pPr>
        <w:spacing w:after="0" w:line="240" w:lineRule="auto"/>
        <w:rPr>
          <w:szCs w:val="24"/>
        </w:rPr>
      </w:pPr>
    </w:p>
    <w:p w14:paraId="48DBC664" w14:textId="77777777" w:rsidR="002819DB" w:rsidRPr="002819DB" w:rsidRDefault="002819DB" w:rsidP="002819D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t>Име</w:t>
      </w:r>
      <w:r w:rsidRPr="002819DB">
        <w:rPr>
          <w:rFonts w:eastAsia="Times New Roman" w:cs="Times New Roman"/>
          <w:spacing w:val="-5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зи</w:t>
      </w:r>
      <w:r w:rsidRPr="002819DB">
        <w:rPr>
          <w:rFonts w:eastAsia="Times New Roman" w:cs="Times New Roman"/>
          <w:szCs w:val="24"/>
        </w:rPr>
        <w:t>ме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2"/>
          <w:szCs w:val="24"/>
        </w:rPr>
        <w:t>р</w:t>
      </w:r>
      <w:r w:rsidRPr="002819DB">
        <w:rPr>
          <w:rFonts w:eastAsia="Times New Roman" w:cs="Times New Roman"/>
          <w:spacing w:val="-5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ово</w:t>
      </w:r>
      <w:r w:rsidRPr="002819DB">
        <w:rPr>
          <w:rFonts w:eastAsia="Times New Roman" w:cs="Times New Roman"/>
          <w:spacing w:val="3"/>
          <w:szCs w:val="24"/>
        </w:rPr>
        <w:t>д</w:t>
      </w:r>
      <w:r w:rsidRPr="002819DB">
        <w:rPr>
          <w:rFonts w:eastAsia="Times New Roman" w:cs="Times New Roman"/>
          <w:spacing w:val="1"/>
          <w:szCs w:val="24"/>
        </w:rPr>
        <w:t>и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ц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,</w:t>
      </w:r>
      <w:r w:rsidRPr="002819DB">
        <w:rPr>
          <w:rFonts w:eastAsia="Times New Roman" w:cs="Times New Roman"/>
          <w:spacing w:val="-1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в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ње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 xml:space="preserve">и </w:t>
      </w:r>
      <w:r w:rsidRPr="002819DB">
        <w:rPr>
          <w:rFonts w:eastAsia="Times New Roman" w:cs="Times New Roman"/>
          <w:spacing w:val="1"/>
          <w:szCs w:val="24"/>
        </w:rPr>
        <w:t>к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1"/>
          <w:szCs w:val="24"/>
        </w:rPr>
        <w:t>нт</w:t>
      </w:r>
      <w:r w:rsidRPr="002819DB">
        <w:rPr>
          <w:rFonts w:eastAsia="Times New Roman" w:cs="Times New Roman"/>
          <w:spacing w:val="-1"/>
          <w:szCs w:val="24"/>
        </w:rPr>
        <w:t>ак</w:t>
      </w:r>
      <w:r w:rsidRPr="002819DB">
        <w:rPr>
          <w:rFonts w:eastAsia="Times New Roman" w:cs="Times New Roman"/>
          <w:szCs w:val="24"/>
        </w:rPr>
        <w:t>т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п</w:t>
      </w:r>
      <w:r w:rsidRPr="002819DB">
        <w:rPr>
          <w:rFonts w:eastAsia="Times New Roman" w:cs="Times New Roman"/>
          <w:szCs w:val="24"/>
        </w:rPr>
        <w:t>од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ци</w:t>
      </w:r>
      <w:r w:rsidRPr="002819DB">
        <w:rPr>
          <w:rFonts w:eastAsia="Times New Roman" w:cs="Times New Roman"/>
          <w:szCs w:val="24"/>
        </w:rPr>
        <w:t>:</w:t>
      </w:r>
    </w:p>
    <w:p w14:paraId="3256B854" w14:textId="77777777" w:rsidR="002819DB" w:rsidRPr="002819DB" w:rsidRDefault="002819DB" w:rsidP="002819DB">
      <w:pPr>
        <w:spacing w:after="0" w:line="240" w:lineRule="auto"/>
        <w:contextualSpacing/>
        <w:rPr>
          <w:rFonts w:eastAsia="Times New Roman" w:cs="Times New Roman"/>
          <w:szCs w:val="24"/>
          <w:lang w:val="sr-Cyrl-RS"/>
        </w:rPr>
      </w:pPr>
      <w:r w:rsidRPr="002819DB">
        <w:rPr>
          <w:rFonts w:eastAsia="Times New Roman" w:cs="Times New Roman"/>
          <w:szCs w:val="24"/>
        </w:rPr>
        <w:t>M</w:t>
      </w:r>
      <w:r w:rsidRPr="002819DB">
        <w:rPr>
          <w:rFonts w:eastAsia="Times New Roman" w:cs="Times New Roman"/>
          <w:szCs w:val="24"/>
          <w:lang w:val="sr-Cyrl-RS"/>
        </w:rPr>
        <w:t>илица Томић, шеф Одсека</w:t>
      </w:r>
    </w:p>
    <w:p w14:paraId="43EA4BBA" w14:textId="77777777" w:rsidR="002819DB" w:rsidRPr="002819DB" w:rsidRDefault="002819DB" w:rsidP="002819DB">
      <w:pPr>
        <w:spacing w:after="0" w:line="240" w:lineRule="auto"/>
        <w:contextualSpacing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  <w:lang w:val="sr-Cyrl-RS"/>
        </w:rPr>
        <w:t xml:space="preserve">е-пошта: </w:t>
      </w:r>
      <w:hyperlink r:id="rId50" w:history="1">
        <w:r w:rsidRPr="002819DB">
          <w:rPr>
            <w:rFonts w:eastAsia="Times New Roman" w:cs="Times New Roman"/>
            <w:color w:val="0000FF" w:themeColor="hyperlink"/>
            <w:szCs w:val="24"/>
            <w:u w:val="single"/>
          </w:rPr>
          <w:t>milica.tomic@minpolj.gov.rs</w:t>
        </w:r>
      </w:hyperlink>
      <w:r w:rsidRPr="002819DB">
        <w:rPr>
          <w:rFonts w:eastAsia="Times New Roman" w:cs="Times New Roman"/>
          <w:szCs w:val="24"/>
        </w:rPr>
        <w:t xml:space="preserve"> </w:t>
      </w:r>
    </w:p>
    <w:p w14:paraId="0E67F6EA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45782867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</w:p>
    <w:p w14:paraId="2DB2D681" w14:textId="77777777" w:rsidR="002819DB" w:rsidRPr="002819DB" w:rsidRDefault="002819DB" w:rsidP="002819DB">
      <w:pPr>
        <w:spacing w:after="0" w:line="240" w:lineRule="auto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b/>
          <w:bCs/>
          <w:szCs w:val="24"/>
          <w:lang w:val="sr-Cyrl-CS"/>
        </w:rPr>
        <w:lastRenderedPageBreak/>
        <w:tab/>
      </w:r>
      <w:r w:rsidRPr="002819DB">
        <w:rPr>
          <w:rFonts w:eastAsia="Times New Roman" w:cs="Times New Roman"/>
          <w:b/>
          <w:bCs/>
          <w:szCs w:val="24"/>
          <w:u w:val="single"/>
          <w:lang w:val="sr-Cyrl-CS"/>
        </w:rPr>
        <w:t>Сектор за правне и опште послове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 послове који се односе на: обезбеђивање јединствене примене прописа из области пољопривреде и аграрних плаћања у Управи; припрему нацрта и предлога аката којима се обезбеђују услови за рад Управе; </w:t>
      </w:r>
      <w:r w:rsidRPr="002819DB">
        <w:rPr>
          <w:rFonts w:eastAsia="Times New Roman" w:cs="Times New Roman"/>
          <w:lang w:val="sr-Cyrl-RS"/>
        </w:rPr>
        <w:t>припрему и израду нацрта меморандума, уговора и споразума Управ</w:t>
      </w:r>
      <w:r w:rsidRPr="002819DB">
        <w:rPr>
          <w:rFonts w:eastAsia="Times New Roman" w:cs="Times New Roman"/>
          <w:lang w:val="sr-Latn-RS"/>
        </w:rPr>
        <w:t>e</w:t>
      </w:r>
      <w:r w:rsidRPr="002819DB">
        <w:rPr>
          <w:rFonts w:eastAsia="Times New Roman" w:cs="Times New Roman"/>
          <w:lang w:val="sr-Cyrl-RS"/>
        </w:rPr>
        <w:t xml:space="preserve"> са другим институцијама,</w:t>
      </w:r>
      <w:r w:rsidRPr="002819DB">
        <w:rPr>
          <w:rFonts w:eastAsia="Times New Roman" w:cs="Times New Roman"/>
          <w:szCs w:val="24"/>
          <w:lang w:val="sr-Cyrl-CS"/>
        </w:rPr>
        <w:t xml:space="preserve"> успостављање и унапређење система за управљање људским ресурсима; вођење кадровских евиденција и информатичке базе података за кадровску евиденцију у Управи;</w:t>
      </w:r>
      <w:r w:rsidRPr="002819DB">
        <w:rPr>
          <w:rFonts w:eastAsia="Times New Roman" w:cs="Times New Roman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обављање општих послова за Управу;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обједињавање евиденција и надзора над коришћењем и располагањем материјалним средствима као и спровођење поступка јавних набавки;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Calibri" w:cs="Times New Roman"/>
          <w:noProof w:val="0"/>
          <w:szCs w:val="24"/>
          <w:lang w:val="sr-Cyrl-CS"/>
        </w:rPr>
        <w:t>примање, евидентирање, распоређивања и архивирање свих докумената везаних за спровођење ИПАРД II програма</w:t>
      </w:r>
      <w:r w:rsidRPr="002819DB">
        <w:rPr>
          <w:rFonts w:eastAsia="Times New Roman" w:cs="Times New Roman"/>
          <w:szCs w:val="24"/>
          <w:lang w:val="sr-Cyrl-CS"/>
        </w:rPr>
        <w:t>; послове писарнице; обавља и друге послове из ове области.</w:t>
      </w:r>
    </w:p>
    <w:p w14:paraId="40DBD999" w14:textId="77777777" w:rsidR="002819DB" w:rsidRPr="002819DB" w:rsidRDefault="002819DB" w:rsidP="002819DB">
      <w:pPr>
        <w:spacing w:after="0" w:line="240" w:lineRule="auto"/>
        <w:rPr>
          <w:szCs w:val="24"/>
        </w:rPr>
      </w:pPr>
    </w:p>
    <w:p w14:paraId="4D37880A" w14:textId="77777777" w:rsidR="002819DB" w:rsidRPr="002819DB" w:rsidRDefault="002819DB" w:rsidP="002819DB">
      <w:pPr>
        <w:spacing w:after="0" w:line="240" w:lineRule="auto"/>
        <w:rPr>
          <w:szCs w:val="24"/>
        </w:rPr>
      </w:pPr>
      <w:r w:rsidRPr="002819DB">
        <w:rPr>
          <w:szCs w:val="24"/>
        </w:rPr>
        <w:t>Им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,</w:t>
      </w:r>
      <w:r w:rsidRPr="002819DB">
        <w:rPr>
          <w:spacing w:val="-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4"/>
          <w:szCs w:val="24"/>
        </w:rPr>
        <w:t>к</w:t>
      </w:r>
      <w:r w:rsidRPr="002819DB">
        <w:rPr>
          <w:szCs w:val="24"/>
        </w:rPr>
        <w:t>овод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zCs w:val="24"/>
        </w:rPr>
        <w:t>а</w:t>
      </w:r>
      <w:r w:rsidRPr="002819DB">
        <w:rPr>
          <w:spacing w:val="-14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н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666AD015" w14:textId="77777777" w:rsidR="002819DB" w:rsidRPr="002819DB" w:rsidRDefault="002819DB" w:rsidP="002819DB">
      <w:pPr>
        <w:spacing w:after="0" w:line="240" w:lineRule="auto"/>
        <w:rPr>
          <w:szCs w:val="24"/>
        </w:rPr>
      </w:pPr>
      <w:r w:rsidRPr="002819DB">
        <w:rPr>
          <w:spacing w:val="2"/>
          <w:szCs w:val="24"/>
        </w:rPr>
        <w:t>Лазар Поповић</w:t>
      </w:r>
      <w:r w:rsidRPr="002819DB">
        <w:rPr>
          <w:szCs w:val="24"/>
        </w:rPr>
        <w:t>,</w:t>
      </w:r>
      <w:r w:rsidRPr="002819DB">
        <w:rPr>
          <w:spacing w:val="-8"/>
          <w:szCs w:val="24"/>
        </w:rPr>
        <w:t xml:space="preserve"> вршилац дужности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омоћ</w:t>
      </w:r>
      <w:r w:rsidRPr="002819DB">
        <w:rPr>
          <w:spacing w:val="1"/>
          <w:szCs w:val="24"/>
        </w:rPr>
        <w:t>ни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а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3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ора</w:t>
      </w:r>
    </w:p>
    <w:p w14:paraId="2ABD9769" w14:textId="77777777" w:rsidR="002819DB" w:rsidRPr="002819DB" w:rsidRDefault="002819DB" w:rsidP="002819DB">
      <w:pPr>
        <w:spacing w:line="240" w:lineRule="auto"/>
        <w:rPr>
          <w:color w:val="1F497D"/>
          <w:szCs w:val="24"/>
        </w:rPr>
      </w:pPr>
      <w:r w:rsidRPr="002819DB">
        <w:rPr>
          <w:rFonts w:eastAsia="Times New Roman" w:cs="Times New Roman"/>
          <w:spacing w:val="-1"/>
          <w:position w:val="-1"/>
          <w:szCs w:val="24"/>
        </w:rPr>
        <w:t>е-</w:t>
      </w:r>
      <w:r w:rsidRPr="002819DB">
        <w:rPr>
          <w:rFonts w:eastAsia="Times New Roman" w:cs="Times New Roman"/>
          <w:spacing w:val="1"/>
          <w:position w:val="-1"/>
          <w:szCs w:val="24"/>
        </w:rPr>
        <w:t>п</w:t>
      </w:r>
      <w:r w:rsidRPr="002819DB">
        <w:rPr>
          <w:rFonts w:eastAsia="Times New Roman" w:cs="Times New Roman"/>
          <w:position w:val="-1"/>
          <w:szCs w:val="24"/>
        </w:rPr>
        <w:t>ош</w:t>
      </w:r>
      <w:r w:rsidRPr="002819DB">
        <w:rPr>
          <w:rFonts w:eastAsia="Times New Roman" w:cs="Times New Roman"/>
          <w:spacing w:val="1"/>
          <w:position w:val="-1"/>
          <w:szCs w:val="24"/>
        </w:rPr>
        <w:t>т</w:t>
      </w:r>
      <w:r w:rsidRPr="002819DB">
        <w:rPr>
          <w:rFonts w:eastAsia="Times New Roman" w:cs="Times New Roman"/>
          <w:spacing w:val="-1"/>
          <w:position w:val="-1"/>
          <w:szCs w:val="24"/>
        </w:rPr>
        <w:t>а</w:t>
      </w:r>
      <w:r w:rsidRPr="002819DB">
        <w:rPr>
          <w:rFonts w:eastAsia="Times New Roman" w:cs="Times New Roman"/>
          <w:position w:val="-1"/>
          <w:szCs w:val="24"/>
        </w:rPr>
        <w:t>:</w:t>
      </w:r>
      <w:r w:rsidRPr="002819DB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51" w:history="1">
        <w:r w:rsidRPr="002819DB">
          <w:rPr>
            <w:color w:val="0000FF" w:themeColor="hyperlink"/>
            <w:szCs w:val="24"/>
            <w:u w:val="single"/>
          </w:rPr>
          <w:t>lazar.popovic@minpolj.gov.rs</w:t>
        </w:r>
      </w:hyperlink>
    </w:p>
    <w:p w14:paraId="4666728F" w14:textId="77777777" w:rsidR="002819DB" w:rsidRPr="002819DB" w:rsidRDefault="002819DB" w:rsidP="002819DB">
      <w:pPr>
        <w:spacing w:after="0" w:line="240" w:lineRule="auto"/>
        <w:rPr>
          <w:szCs w:val="24"/>
          <w:lang w:val="sr-Cyrl-RS"/>
        </w:rPr>
      </w:pPr>
      <w:r w:rsidRPr="002819DB">
        <w:rPr>
          <w:spacing w:val="-1"/>
          <w:szCs w:val="24"/>
        </w:rPr>
        <w:t>Б</w:t>
      </w:r>
      <w:r w:rsidRPr="002819DB">
        <w:rPr>
          <w:szCs w:val="24"/>
        </w:rPr>
        <w:t>рој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-8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3"/>
          <w:szCs w:val="24"/>
        </w:rPr>
        <w:t>т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:</w:t>
      </w:r>
      <w:r w:rsidRPr="002819DB">
        <w:rPr>
          <w:spacing w:val="-4"/>
          <w:szCs w:val="24"/>
        </w:rPr>
        <w:t xml:space="preserve"> </w:t>
      </w:r>
      <w:r w:rsidRPr="002819DB">
        <w:rPr>
          <w:szCs w:val="24"/>
          <w:lang w:val="sr-Cyrl-RS"/>
        </w:rPr>
        <w:t>16</w:t>
      </w:r>
    </w:p>
    <w:p w14:paraId="6345A280" w14:textId="77777777" w:rsidR="002819DB" w:rsidRPr="002819DB" w:rsidRDefault="002819DB" w:rsidP="002819DB">
      <w:pPr>
        <w:spacing w:after="0" w:line="240" w:lineRule="auto"/>
        <w:ind w:firstLine="720"/>
        <w:rPr>
          <w:szCs w:val="24"/>
        </w:rPr>
      </w:pPr>
    </w:p>
    <w:p w14:paraId="0177FE71" w14:textId="77777777" w:rsidR="002819DB" w:rsidRPr="002819DB" w:rsidRDefault="002819DB" w:rsidP="002819DB">
      <w:pPr>
        <w:spacing w:after="0" w:line="240" w:lineRule="auto"/>
        <w:rPr>
          <w:szCs w:val="24"/>
        </w:rPr>
      </w:pPr>
      <w:r w:rsidRPr="002819DB">
        <w:rPr>
          <w:szCs w:val="24"/>
        </w:rPr>
        <w:t>У</w:t>
      </w:r>
      <w:r w:rsidRPr="002819DB">
        <w:rPr>
          <w:spacing w:val="-1"/>
          <w:szCs w:val="24"/>
        </w:rPr>
        <w:t xml:space="preserve"> </w:t>
      </w:r>
      <w:r w:rsidRPr="002819DB">
        <w:rPr>
          <w:spacing w:val="1"/>
          <w:szCs w:val="24"/>
        </w:rPr>
        <w:t>С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кт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zCs w:val="24"/>
        </w:rPr>
        <w:t>у</w:t>
      </w:r>
      <w:r w:rsidRPr="002819DB">
        <w:rPr>
          <w:spacing w:val="-13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е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е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обр</w:t>
      </w:r>
      <w:r w:rsidRPr="002819DB">
        <w:rPr>
          <w:spacing w:val="-1"/>
          <w:szCs w:val="24"/>
        </w:rPr>
        <w:t>а</w:t>
      </w:r>
      <w:r w:rsidRPr="002819DB">
        <w:rPr>
          <w:spacing w:val="4"/>
          <w:szCs w:val="24"/>
        </w:rPr>
        <w:t>з</w:t>
      </w:r>
      <w:r w:rsidRPr="002819DB">
        <w:rPr>
          <w:spacing w:val="-5"/>
          <w:szCs w:val="24"/>
        </w:rPr>
        <w:t>у</w:t>
      </w:r>
      <w:r w:rsidRPr="002819DB">
        <w:rPr>
          <w:spacing w:val="5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-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ће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ж</w:t>
      </w:r>
      <w:r w:rsidRPr="002819DB">
        <w:rPr>
          <w:szCs w:val="24"/>
        </w:rPr>
        <w:t xml:space="preserve">е </w:t>
      </w:r>
      <w:r w:rsidRPr="002819DB">
        <w:rPr>
          <w:spacing w:val="-7"/>
          <w:szCs w:val="24"/>
        </w:rPr>
        <w:t>у</w:t>
      </w:r>
      <w:r w:rsidRPr="002819DB">
        <w:rPr>
          <w:spacing w:val="6"/>
          <w:szCs w:val="24"/>
        </w:rPr>
        <w:t>н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шње</w:t>
      </w:r>
      <w:r w:rsidRPr="002819DB">
        <w:rPr>
          <w:spacing w:val="-13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иниц</w:t>
      </w:r>
      <w:r w:rsidRPr="002819DB">
        <w:rPr>
          <w:szCs w:val="24"/>
        </w:rPr>
        <w:t>е</w:t>
      </w:r>
      <w:r w:rsidRPr="002819DB">
        <w:rPr>
          <w:spacing w:val="-10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о:</w:t>
      </w:r>
    </w:p>
    <w:p w14:paraId="7368E4C7" w14:textId="77777777" w:rsidR="002819DB" w:rsidRPr="002819DB" w:rsidRDefault="002819DB" w:rsidP="002819DB">
      <w:pPr>
        <w:spacing w:after="0" w:line="240" w:lineRule="auto"/>
        <w:ind w:firstLine="720"/>
        <w:rPr>
          <w:szCs w:val="24"/>
        </w:rPr>
      </w:pPr>
    </w:p>
    <w:p w14:paraId="1A1D9B2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1. Група за правне послове</w:t>
      </w:r>
    </w:p>
    <w:p w14:paraId="7CD726DF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2. Група за људске ресурсе</w:t>
      </w:r>
    </w:p>
    <w:p w14:paraId="64FB402E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3. Одељење за опште послове</w:t>
      </w:r>
    </w:p>
    <w:p w14:paraId="15DA18A1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4. ИПАРД писарница,</w:t>
      </w:r>
    </w:p>
    <w:p w14:paraId="6AEF8BE3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ind w:left="720"/>
        <w:rPr>
          <w:rFonts w:eastAsia="Calibri" w:cs="Times New Roman"/>
          <w:noProof w:val="0"/>
          <w:szCs w:val="24"/>
        </w:rPr>
      </w:pPr>
      <w:r w:rsidRPr="002819DB">
        <w:rPr>
          <w:rFonts w:eastAsia="Calibri" w:cs="Times New Roman"/>
          <w:noProof w:val="0"/>
          <w:szCs w:val="24"/>
        </w:rPr>
        <w:t>5. Писарница.</w:t>
      </w:r>
    </w:p>
    <w:p w14:paraId="02D67489" w14:textId="77777777" w:rsidR="002819DB" w:rsidRPr="002819DB" w:rsidRDefault="002819DB" w:rsidP="002819DB">
      <w:pPr>
        <w:spacing w:after="0" w:line="240" w:lineRule="auto"/>
        <w:ind w:firstLine="720"/>
        <w:rPr>
          <w:b/>
          <w:bCs/>
          <w:spacing w:val="1"/>
          <w:sz w:val="12"/>
          <w:szCs w:val="24"/>
        </w:rPr>
      </w:pPr>
    </w:p>
    <w:p w14:paraId="784162FD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lang w:val="sr-Cyrl-RS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  <w:t xml:space="preserve">Група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 xml:space="preserve">за 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>правне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послове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szCs w:val="24"/>
          <w:lang w:val="sr-Cyrl-CS"/>
        </w:rPr>
        <w:t xml:space="preserve"> припрему и израду одлука, упутст</w:t>
      </w:r>
      <w:r w:rsidRPr="002819DB">
        <w:rPr>
          <w:rFonts w:eastAsia="Times New Roman" w:cs="Times New Roman"/>
          <w:szCs w:val="24"/>
        </w:rPr>
        <w:t>a</w:t>
      </w:r>
      <w:r w:rsidRPr="002819DB">
        <w:rPr>
          <w:rFonts w:eastAsia="Times New Roman" w:cs="Times New Roman"/>
          <w:szCs w:val="24"/>
          <w:lang w:val="sr-Cyrl-CS"/>
        </w:rPr>
        <w:t xml:space="preserve">ва  и директива из делокруга послова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2819DB">
        <w:rPr>
          <w:rFonts w:eastAsia="Times New Roman" w:cs="Times New Roman"/>
          <w:szCs w:val="24"/>
          <w:lang w:val="sr-Cyrl-CS"/>
        </w:rPr>
        <w:t>;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szCs w:val="24"/>
          <w:lang w:val="sr-Cyrl-CS"/>
        </w:rPr>
        <w:t xml:space="preserve">анализу примене прописа из области пољопривреде и аграрних плаћања; пружање стручне помоћи у вези вођења управног поступка у циљу усаглашавања ставова и постизања јединствене управне праксе у области аграрних плаћања и ИПАРД подстицаја; учешће у припреми прописа; припрему и израду мишљења о примени прописа из делокруга Управе;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припрему  аката и потребне документације у поступцима заступања за потребе законског заступника у имовинско-правним  и другим споровима  који се односе на Управу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, </w:t>
      </w:r>
      <w:r w:rsidRPr="002819DB">
        <w:rPr>
          <w:rFonts w:eastAsia="Times New Roman" w:cs="Times New Roman"/>
          <w:noProof w:val="0"/>
          <w:szCs w:val="24"/>
          <w:lang w:val="sr-Cyrl-RS"/>
        </w:rPr>
        <w:t>осим на спорове из радних односа</w:t>
      </w:r>
      <w:r w:rsidRPr="002819DB">
        <w:rPr>
          <w:rFonts w:eastAsia="Times New Roman" w:cs="Times New Roman"/>
          <w:noProof w:val="0"/>
          <w:szCs w:val="24"/>
          <w:lang w:val="ru-RU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припрему нацрта решења</w:t>
      </w:r>
      <w:r w:rsidRPr="002819DB">
        <w:rPr>
          <w:rFonts w:eastAsia="Times New Roman" w:cs="Times New Roman"/>
          <w:noProof w:val="0"/>
          <w:szCs w:val="24"/>
          <w:lang w:val="ru-RU"/>
        </w:rPr>
        <w:t>, уговора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 других аката о остваривању права на подстицаје у пољопривреди и руралном развоју; припрему</w:t>
      </w:r>
      <w:r w:rsidRPr="002819DB">
        <w:rPr>
          <w:rFonts w:eastAsia="Times New Roman" w:cs="Times New Roman"/>
          <w:lang w:val="sr-Cyrl-RS"/>
        </w:rPr>
        <w:t xml:space="preserve"> и израду модела одлука и других аката у поступку за остваривање права</w:t>
      </w:r>
      <w:r w:rsidRPr="002819DB">
        <w:rPr>
          <w:rFonts w:eastAsia="Times New Roman" w:cs="Times New Roman"/>
          <w:b/>
          <w:lang w:val="sr-Cyrl-RS"/>
        </w:rPr>
        <w:t xml:space="preserve"> </w:t>
      </w:r>
      <w:r w:rsidRPr="002819DB">
        <w:rPr>
          <w:rFonts w:eastAsia="Times New Roman" w:cs="Times New Roman"/>
          <w:lang w:val="sr-Cyrl-RS"/>
        </w:rPr>
        <w:t>ИПАРД подстицаја</w:t>
      </w:r>
      <w:r w:rsidRPr="002819DB">
        <w:rPr>
          <w:rFonts w:eastAsia="Times New Roman" w:cs="Times New Roman"/>
          <w:noProof w:val="0"/>
          <w:szCs w:val="24"/>
          <w:lang w:val="sr-Cyrl-CS"/>
        </w:rPr>
        <w:t>;</w:t>
      </w:r>
      <w:r w:rsidRPr="002819DB">
        <w:rPr>
          <w:rFonts w:eastAsia="Times New Roman" w:cs="Times New Roman"/>
          <w:lang w:val="sr-Cyrl-RS"/>
        </w:rPr>
        <w:t xml:space="preserve"> припрему и израду нацрта меморандума, уговора и споразума Управе  са другим институцијама у поступку спровођења ИПАРД Програма; праћење  прописа од значаја за функционисање Управе;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RS" w:eastAsia="x-none"/>
        </w:rPr>
        <w:t xml:space="preserve">припрему одговора на представке и захтеве физичких и правних лица; </w:t>
      </w:r>
      <w:r w:rsidRPr="002819DB">
        <w:rPr>
          <w:rFonts w:eastAsia="Times New Roman" w:cs="Times New Roman"/>
          <w:szCs w:val="24"/>
          <w:lang w:val="sr-Cyrl-CS"/>
        </w:rPr>
        <w:t xml:space="preserve">израду извештаја и информација из делокруга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Групе </w:t>
      </w:r>
      <w:r w:rsidRPr="002819DB">
        <w:rPr>
          <w:rFonts w:eastAsia="Times New Roman" w:cs="Times New Roman"/>
          <w:szCs w:val="24"/>
          <w:lang w:val="sr-Cyrl-CS"/>
        </w:rPr>
        <w:t>; обавља и друге послове из ове области</w:t>
      </w:r>
      <w:r w:rsidRPr="002819DB">
        <w:rPr>
          <w:rFonts w:ascii="Arial" w:eastAsia="Times New Roman" w:hAnsi="Arial" w:cs="Arial"/>
          <w:szCs w:val="24"/>
          <w:lang w:val="sr-Cyrl-CS"/>
        </w:rPr>
        <w:t>.</w:t>
      </w:r>
    </w:p>
    <w:p w14:paraId="7F7F7F17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593B9DF3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5F275236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szCs w:val="24"/>
        </w:rPr>
        <w:t>Вес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Трш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Б</w:t>
      </w:r>
      <w:r w:rsidRPr="002819DB">
        <w:rPr>
          <w:szCs w:val="24"/>
        </w:rPr>
        <w:t>ош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4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11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ц</w:t>
      </w:r>
      <w:r w:rsidRPr="002819DB">
        <w:rPr>
          <w:spacing w:val="-12"/>
          <w:szCs w:val="24"/>
        </w:rPr>
        <w:t xml:space="preserve"> 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п</w:t>
      </w:r>
      <w:r w:rsidRPr="002819DB">
        <w:rPr>
          <w:szCs w:val="24"/>
        </w:rPr>
        <w:t>е</w:t>
      </w:r>
    </w:p>
    <w:p w14:paraId="0289C0C8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e</w:t>
      </w:r>
      <w:r w:rsidRPr="002819DB">
        <w:rPr>
          <w:position w:val="-1"/>
          <w:szCs w:val="24"/>
        </w:rPr>
        <w:t>-</w:t>
      </w:r>
      <w:r w:rsidRPr="002819DB">
        <w:rPr>
          <w:spacing w:val="-2"/>
          <w:position w:val="-1"/>
          <w:szCs w:val="24"/>
        </w:rPr>
        <w:t xml:space="preserve"> 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7"/>
          <w:position w:val="-1"/>
          <w:szCs w:val="24"/>
        </w:rPr>
        <w:t xml:space="preserve"> </w:t>
      </w:r>
      <w:hyperlink r:id="rId52">
        <w:r w:rsidRPr="002819DB">
          <w:rPr>
            <w:color w:val="0000FF"/>
            <w:position w:val="-1"/>
            <w:szCs w:val="24"/>
            <w:u w:val="single" w:color="0000FF"/>
          </w:rPr>
          <w:t>v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2819DB">
          <w:rPr>
            <w:color w:val="0000FF"/>
            <w:position w:val="-1"/>
            <w:szCs w:val="24"/>
            <w:u w:val="single" w:color="0000FF"/>
          </w:rPr>
          <w:t>sn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.tboskovi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79B55FFE" w14:textId="77777777" w:rsidR="002819DB" w:rsidRPr="002819DB" w:rsidRDefault="002819DB" w:rsidP="002819DB">
      <w:pPr>
        <w:spacing w:after="0" w:line="200" w:lineRule="exact"/>
        <w:rPr>
          <w:szCs w:val="24"/>
        </w:rPr>
      </w:pPr>
    </w:p>
    <w:p w14:paraId="3E307AFA" w14:textId="77777777" w:rsid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noProof w:val="0"/>
          <w:szCs w:val="24"/>
          <w:lang w:val="ru-RU"/>
        </w:rPr>
      </w:pPr>
      <w:r w:rsidRPr="002819DB">
        <w:rPr>
          <w:rFonts w:eastAsia="Times New Roman" w:cs="Times New Roman"/>
          <w:b/>
          <w:noProof w:val="0"/>
          <w:szCs w:val="24"/>
          <w:lang w:val="ru-RU"/>
        </w:rPr>
        <w:tab/>
      </w:r>
    </w:p>
    <w:p w14:paraId="64EAA25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noProof w:val="0"/>
          <w:szCs w:val="24"/>
          <w:lang w:val="ru-RU"/>
        </w:rPr>
        <w:lastRenderedPageBreak/>
        <w:tab/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>Група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за људске ресурсе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вредновања радне успешности 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одговорности запослених у Управи; координацију рада осталих унутрашњих јединица у области људских ресурса,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унутрашњег уређења и систематизације радних места;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вођење свих </w:t>
      </w:r>
      <w:r w:rsidRPr="002819DB">
        <w:rPr>
          <w:rFonts w:eastAsia="Times New Roman" w:cs="Times New Roman"/>
          <w:noProof w:val="0"/>
          <w:szCs w:val="24"/>
          <w:lang w:val="ru-RU"/>
        </w:rPr>
        <w:t>евиденција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 радних односа,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вођење прописане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документације за здравствено и пензијско-инвалидско осигурање запослених; обавља послове везане за израду анализе радне оптерећености,  утврђивање описа посла,  кадровско планирање,  план запошљавања и план обука </w:t>
      </w:r>
      <w:r w:rsidRPr="002819DB">
        <w:rPr>
          <w:rFonts w:eastAsia="Times New Roman" w:cs="Times New Roman"/>
          <w:noProof w:val="0"/>
          <w:szCs w:val="24"/>
          <w:lang w:val="sr-Cyrl-RS"/>
        </w:rPr>
        <w:t xml:space="preserve">за запослене који су укључени у имплементацију ИПАРД програма; </w:t>
      </w:r>
      <w:r w:rsidRPr="002819DB">
        <w:rPr>
          <w:rFonts w:eastAsia="Times New Roman" w:cs="Times New Roman"/>
          <w:noProof w:val="0"/>
          <w:szCs w:val="24"/>
          <w:lang w:val="sr-Cyrl-CS"/>
        </w:rPr>
        <w:t>обавља и друге послове из ове области</w:t>
      </w:r>
      <w:r w:rsidRPr="002819DB">
        <w:rPr>
          <w:rFonts w:eastAsia="Times New Roman" w:cs="Times New Roman"/>
          <w:noProof w:val="0"/>
          <w:szCs w:val="24"/>
          <w:lang w:val="ru-RU"/>
        </w:rPr>
        <w:t>.</w:t>
      </w:r>
    </w:p>
    <w:p w14:paraId="18637F96" w14:textId="77777777" w:rsidR="002819DB" w:rsidRPr="002819DB" w:rsidRDefault="002819DB" w:rsidP="002819DB">
      <w:pPr>
        <w:spacing w:after="0" w:line="240" w:lineRule="atLeast"/>
        <w:ind w:right="102" w:firstLine="720"/>
        <w:rPr>
          <w:sz w:val="18"/>
          <w:szCs w:val="24"/>
        </w:rPr>
      </w:pPr>
    </w:p>
    <w:p w14:paraId="3C226101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9"/>
          <w:szCs w:val="24"/>
        </w:rPr>
        <w:t>и</w:t>
      </w:r>
      <w:r w:rsidRPr="002819DB">
        <w:rPr>
          <w:szCs w:val="24"/>
        </w:rPr>
        <w:t>:</w:t>
      </w:r>
    </w:p>
    <w:p w14:paraId="0DF03018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рј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-10"/>
          <w:szCs w:val="24"/>
        </w:rPr>
        <w:t xml:space="preserve"> </w:t>
      </w:r>
      <w:r w:rsidRPr="002819DB">
        <w:rPr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ћ,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</w:t>
      </w:r>
      <w:r w:rsidRPr="002819DB">
        <w:rPr>
          <w:spacing w:val="2"/>
          <w:szCs w:val="24"/>
        </w:rPr>
        <w:t>о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ц</w:t>
      </w:r>
      <w:r w:rsidRPr="002819DB">
        <w:rPr>
          <w:spacing w:val="-12"/>
          <w:szCs w:val="24"/>
        </w:rPr>
        <w:t xml:space="preserve"> </w:t>
      </w:r>
      <w:r w:rsidRPr="002819DB">
        <w:rPr>
          <w:szCs w:val="24"/>
        </w:rPr>
        <w:t>Г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 xml:space="preserve">е </w:t>
      </w:r>
    </w:p>
    <w:p w14:paraId="5271BC32" w14:textId="77777777" w:rsidR="002819DB" w:rsidRPr="002819DB" w:rsidRDefault="002819DB" w:rsidP="002819DB">
      <w:pPr>
        <w:spacing w:after="0" w:line="240" w:lineRule="atLeast"/>
        <w:rPr>
          <w:color w:val="0000FF"/>
          <w:szCs w:val="24"/>
          <w:u w:val="single" w:color="0000FF"/>
        </w:rPr>
      </w:pPr>
      <w:r w:rsidRPr="002819DB">
        <w:rPr>
          <w:spacing w:val="-1"/>
          <w:szCs w:val="24"/>
        </w:rPr>
        <w:t>e</w:t>
      </w:r>
      <w:r w:rsidRPr="002819DB">
        <w:rPr>
          <w:szCs w:val="24"/>
        </w:rPr>
        <w:t>-</w:t>
      </w:r>
      <w:r w:rsidRPr="002819DB">
        <w:rPr>
          <w:spacing w:val="-2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</w:t>
      </w:r>
      <w:r w:rsidRPr="002819DB">
        <w:rPr>
          <w:spacing w:val="-7"/>
          <w:szCs w:val="24"/>
        </w:rPr>
        <w:t xml:space="preserve"> </w:t>
      </w:r>
      <w:hyperlink r:id="rId53">
        <w:r w:rsidRPr="002819DB">
          <w:rPr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color w:val="0000FF"/>
            <w:szCs w:val="24"/>
            <w:u w:val="single" w:color="0000FF"/>
          </w:rPr>
          <w:t>irj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n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.t</w:t>
        </w:r>
        <w:r w:rsidRPr="002819DB">
          <w:rPr>
            <w:color w:val="0000FF"/>
            <w:spacing w:val="-1"/>
            <w:szCs w:val="24"/>
            <w:u w:val="single" w:color="0000FF"/>
          </w:rPr>
          <w:t>a</w:t>
        </w:r>
        <w:r w:rsidRPr="002819DB">
          <w:rPr>
            <w:color w:val="0000FF"/>
            <w:szCs w:val="24"/>
            <w:u w:val="single" w:color="0000FF"/>
          </w:rPr>
          <w:t>di</w:t>
        </w:r>
        <w:r w:rsidRPr="002819DB">
          <w:rPr>
            <w:color w:val="0000FF"/>
            <w:spacing w:val="1"/>
            <w:szCs w:val="24"/>
            <w:u w:val="single" w:color="0000FF"/>
          </w:rPr>
          <w:t>c</w:t>
        </w:r>
        <w:r w:rsidRPr="002819DB">
          <w:rPr>
            <w:color w:val="0000FF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szCs w:val="24"/>
            <w:u w:val="single" w:color="0000FF"/>
          </w:rPr>
          <w:t>m</w:t>
        </w:r>
        <w:r w:rsidRPr="002819DB">
          <w:rPr>
            <w:color w:val="0000FF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szCs w:val="24"/>
            <w:u w:val="single" w:color="0000FF"/>
          </w:rPr>
          <w:t>g</w:t>
        </w:r>
        <w:r w:rsidRPr="002819DB">
          <w:rPr>
            <w:color w:val="0000FF"/>
            <w:szCs w:val="24"/>
            <w:u w:val="single" w:color="0000FF"/>
          </w:rPr>
          <w:t>ov.rs</w:t>
        </w:r>
      </w:hyperlink>
      <w:r w:rsidRPr="002819DB">
        <w:rPr>
          <w:color w:val="0000FF"/>
          <w:szCs w:val="24"/>
          <w:u w:val="single" w:color="0000FF"/>
        </w:rPr>
        <w:t xml:space="preserve"> </w:t>
      </w:r>
    </w:p>
    <w:p w14:paraId="704D9BD5" w14:textId="77777777" w:rsidR="002819DB" w:rsidRPr="002819DB" w:rsidRDefault="002819DB" w:rsidP="002819DB">
      <w:pPr>
        <w:spacing w:after="0" w:line="240" w:lineRule="atLeast"/>
        <w:rPr>
          <w:color w:val="0000FF"/>
          <w:szCs w:val="24"/>
          <w:u w:val="single" w:color="0000FF"/>
        </w:rPr>
      </w:pPr>
    </w:p>
    <w:p w14:paraId="6C603A21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szCs w:val="24"/>
          <w:lang w:val="sr-Cyrl-CS"/>
        </w:rPr>
        <w:t>Одељење</w:t>
      </w:r>
      <w:r w:rsidRPr="002819DB">
        <w:rPr>
          <w:rFonts w:eastAsia="Times New Roman" w:cs="Times New Roman"/>
          <w:b/>
          <w:bCs/>
          <w:szCs w:val="24"/>
          <w:lang w:val="sr-Cyrl-CS"/>
        </w:rPr>
        <w:t xml:space="preserve"> за опште послове</w:t>
      </w:r>
      <w:r w:rsidRPr="002819DB">
        <w:rPr>
          <w:rFonts w:eastAsia="Times New Roman" w:cs="Times New Roman"/>
          <w:szCs w:val="24"/>
          <w:lang w:val="sr-Cyrl-CS"/>
        </w:rPr>
        <w:t xml:space="preserve"> обавља послове који се односе на: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>, израд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праћењ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реализације општих и појединачних аката који се односе на организацију и рад  Управе и од заједничког су интереса за целу Управу;</w:t>
      </w:r>
      <w:r w:rsidRPr="002819DB">
        <w:rPr>
          <w:rFonts w:eastAsia="Times New Roman" w:cs="Times New Roman"/>
          <w:szCs w:val="24"/>
          <w:lang w:val="sr-Cyrl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>припрем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спровођење плана интегритета Управе;</w:t>
      </w:r>
      <w:r w:rsidRPr="002819DB">
        <w:rPr>
          <w:rFonts w:eastAsia="Times New Roman" w:cs="Times New Roman"/>
          <w:b/>
          <w:noProof w:val="0"/>
          <w:szCs w:val="24"/>
          <w:lang w:val="ru-RU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припрему годишњег програма рада, оперативних планова и извештаја о раду </w:t>
      </w:r>
      <w:r w:rsidRPr="002819DB">
        <w:rPr>
          <w:rFonts w:eastAsia="Times New Roman" w:cs="Times New Roman"/>
          <w:noProof w:val="0"/>
          <w:szCs w:val="24"/>
          <w:lang w:val="ru-RU"/>
        </w:rPr>
        <w:t>Управе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; поступање по захтевима за слободан приступ информацијама од јавног значаја и заштиту података личности;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спровођење поступка пописа и евиденције имовине Управе; </w:t>
      </w:r>
      <w:r w:rsidRPr="002819DB">
        <w:rPr>
          <w:rFonts w:eastAsia="Times New Roman" w:cs="Times New Roman"/>
          <w:szCs w:val="24"/>
          <w:lang w:val="sr-Cyrl-CS"/>
        </w:rPr>
        <w:t>старање о основним средствима</w:t>
      </w:r>
      <w:r w:rsidRPr="002819DB">
        <w:rPr>
          <w:rFonts w:eastAsia="Times New Roman" w:cs="Times New Roman"/>
          <w:noProof w:val="0"/>
          <w:szCs w:val="24"/>
          <w:lang w:val="ru-RU"/>
        </w:rPr>
        <w:t>;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израду и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коришћењ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печата; 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организацију службених путовања; </w:t>
      </w:r>
      <w:r w:rsidRPr="002819DB">
        <w:rPr>
          <w:rFonts w:eastAsia="Times New Roman" w:cs="Times New Roman"/>
          <w:noProof w:val="0"/>
          <w:szCs w:val="24"/>
          <w:lang w:val="ru-RU"/>
        </w:rPr>
        <w:t>остваривање безбедности и здравља на раду; набавк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текуће одржавање опреме, праћењ</w:t>
      </w:r>
      <w:r w:rsidRPr="002819DB">
        <w:rPr>
          <w:rFonts w:eastAsia="Times New Roman" w:cs="Times New Roman"/>
          <w:noProof w:val="0"/>
          <w:szCs w:val="24"/>
          <w:lang w:val="sr-Cyrl-CS"/>
        </w:rPr>
        <w:t>е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и евиденциј</w:t>
      </w:r>
      <w:r w:rsidRPr="002819DB">
        <w:rPr>
          <w:rFonts w:eastAsia="Times New Roman" w:cs="Times New Roman"/>
          <w:noProof w:val="0"/>
          <w:szCs w:val="24"/>
          <w:lang w:val="sr-Cyrl-CS"/>
        </w:rPr>
        <w:t>у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 коришћења услуга фиксне и мобилне телефоније</w:t>
      </w:r>
      <w:r w:rsidRPr="002819DB">
        <w:rPr>
          <w:rFonts w:eastAsia="Times New Roman" w:cs="Times New Roman"/>
          <w:noProof w:val="0"/>
          <w:szCs w:val="24"/>
          <w:lang w:val="sr-Cyrl-CS"/>
        </w:rPr>
        <w:t>; обезбеђење превоза, старање о техничкој исправности, одржавању и регистрацији службених возила</w:t>
      </w:r>
      <w:r w:rsidRPr="002819DB">
        <w:rPr>
          <w:rFonts w:eastAsia="Times New Roman" w:cs="Times New Roman"/>
          <w:szCs w:val="24"/>
          <w:lang w:val="sr-Cyrl-CS"/>
        </w:rPr>
        <w:t xml:space="preserve">; обезбеђење, одржавање и заштиту зграда и имовине Управе; спровођење припрема за ванредне ситуације; спровођење поступака јавних набавки;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42A2F8A7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</w:p>
    <w:p w14:paraId="0129F178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4121310E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1"/>
          <w:szCs w:val="24"/>
        </w:rPr>
        <w:t>Ст</w:t>
      </w:r>
      <w:r w:rsidRPr="002819DB">
        <w:rPr>
          <w:szCs w:val="24"/>
        </w:rPr>
        <w:t>ој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н</w:t>
      </w:r>
      <w:r w:rsidRPr="002819DB">
        <w:rPr>
          <w:spacing w:val="-6"/>
          <w:szCs w:val="24"/>
        </w:rPr>
        <w:t xml:space="preserve"> </w:t>
      </w:r>
      <w:r w:rsidRPr="002819DB">
        <w:rPr>
          <w:spacing w:val="1"/>
          <w:szCs w:val="24"/>
        </w:rPr>
        <w:t>Шт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ч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л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к</w:t>
      </w:r>
      <w:r w:rsidRPr="002819DB">
        <w:rPr>
          <w:spacing w:val="-9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љ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</w:p>
    <w:p w14:paraId="3163C339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4">
        <w:r w:rsidRPr="002819DB">
          <w:rPr>
            <w:color w:val="0000FF"/>
            <w:position w:val="-1"/>
            <w:szCs w:val="24"/>
            <w:u w:val="single" w:color="0000FF"/>
          </w:rPr>
          <w:t>stoj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n.st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2819DB">
          <w:rPr>
            <w:color w:val="0000FF"/>
            <w:position w:val="-1"/>
            <w:szCs w:val="24"/>
            <w:u w:val="single" w:color="0000FF"/>
          </w:rPr>
          <w:t>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B453E8B" w14:textId="77777777" w:rsidR="002819DB" w:rsidRPr="002819DB" w:rsidRDefault="002819DB" w:rsidP="002819D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14:paraId="0A7D365D" w14:textId="77777777" w:rsidR="002819DB" w:rsidRPr="002819DB" w:rsidRDefault="002819DB" w:rsidP="002819DB">
      <w:pPr>
        <w:spacing w:line="240" w:lineRule="auto"/>
        <w:ind w:firstLine="720"/>
        <w:rPr>
          <w:szCs w:val="24"/>
        </w:rPr>
      </w:pPr>
      <w:r w:rsidRPr="002819DB">
        <w:rPr>
          <w:b/>
          <w:szCs w:val="24"/>
        </w:rPr>
        <w:t>ИПАРД писарниц</w:t>
      </w:r>
      <w:r w:rsidRPr="002819DB">
        <w:rPr>
          <w:b/>
          <w:szCs w:val="24"/>
          <w:lang w:val="sr-Cyrl-RS"/>
        </w:rPr>
        <w:t>а</w:t>
      </w:r>
      <w:r w:rsidRPr="002819D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14:paraId="009B356D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  <w:lang w:val="sr-Cyrl-CS"/>
        </w:rPr>
      </w:pPr>
      <w:r w:rsidRPr="002819DB">
        <w:rPr>
          <w:rFonts w:eastAsia="Times New Roman" w:cs="Tahoma"/>
          <w:b/>
          <w:noProof w:val="0"/>
          <w:szCs w:val="24"/>
          <w:lang w:val="ru-RU"/>
        </w:rPr>
        <w:lastRenderedPageBreak/>
        <w:t>Писарница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обавља послове </w:t>
      </w:r>
      <w:r w:rsidRPr="002819DB">
        <w:rPr>
          <w:rFonts w:cs="Times New Roman"/>
          <w:noProof w:val="0"/>
          <w:szCs w:val="24"/>
          <w:lang w:val="ru-RU"/>
        </w:rPr>
        <w:t>који се односе на</w:t>
      </w:r>
      <w:r w:rsidRPr="002819DB">
        <w:rPr>
          <w:rFonts w:cs="Times New Roman"/>
          <w:noProof w:val="0"/>
          <w:szCs w:val="24"/>
          <w:lang w:val="sr-Latn-RS"/>
        </w:rPr>
        <w:t>: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пријем и отварање поште, прегледање, распоређивање, евидентирање предмета, аката и поднесака; здруживање, допуњавање и комплетирање предмета и достављање у рад унутрашњим организационим јединицама</w:t>
      </w:r>
      <w:r w:rsidRPr="002819DB">
        <w:rPr>
          <w:rFonts w:eastAsia="Times New Roman" w:cs="Tahoma"/>
          <w:noProof w:val="0"/>
          <w:szCs w:val="24"/>
          <w:lang w:val="sr-Latn-RS"/>
        </w:rPr>
        <w:t xml:space="preserve">; </w:t>
      </w:r>
      <w:r w:rsidRPr="002819DB">
        <w:rPr>
          <w:rFonts w:eastAsia="Times New Roman" w:cs="Tahoma"/>
          <w:noProof w:val="0"/>
          <w:szCs w:val="24"/>
          <w:lang w:val="ru-RU"/>
        </w:rPr>
        <w:t>пријем решених предмета од унутрашњих организационих јединица, њихово евидентирање, архивирање, адресирање; давање обавештења о кретању предмета на основу података из евиденције, предмета и списа</w:t>
      </w:r>
      <w:r w:rsidRPr="002819DB">
        <w:rPr>
          <w:rFonts w:eastAsia="Times New Roman" w:cs="Tahoma"/>
          <w:noProof w:val="0"/>
          <w:szCs w:val="24"/>
          <w:lang w:val="sr-Latn-RS"/>
        </w:rPr>
        <w:t>;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послов</w:t>
      </w:r>
      <w:r w:rsidRPr="002819DB">
        <w:rPr>
          <w:rFonts w:eastAsia="Times New Roman" w:cs="Tahoma"/>
          <w:noProof w:val="0"/>
          <w:szCs w:val="24"/>
          <w:lang w:val="sr-Latn-RS"/>
        </w:rPr>
        <w:t>e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унутрашње доставе предмета и аката; припрема поште за експедовање</w:t>
      </w:r>
      <w:r w:rsidRPr="002819DB">
        <w:rPr>
          <w:rFonts w:eastAsia="Times New Roman" w:cs="Tahoma"/>
          <w:noProof w:val="0"/>
          <w:szCs w:val="24"/>
          <w:lang w:val="sr-Latn-CS"/>
        </w:rPr>
        <w:t xml:space="preserve">, </w:t>
      </w:r>
      <w:r w:rsidRPr="002819DB">
        <w:rPr>
          <w:rFonts w:eastAsia="Times New Roman" w:cs="Tahoma"/>
          <w:noProof w:val="0"/>
          <w:szCs w:val="24"/>
          <w:lang w:val="ru-RU"/>
        </w:rPr>
        <w:t>франкирањ</w:t>
      </w:r>
      <w:r w:rsidRPr="002819DB">
        <w:rPr>
          <w:rFonts w:eastAsia="Times New Roman" w:cs="Tahoma"/>
          <w:noProof w:val="0"/>
          <w:szCs w:val="24"/>
          <w:lang w:val="sr-Latn-CS"/>
        </w:rPr>
        <w:t>a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и отпремањ</w:t>
      </w:r>
      <w:r w:rsidRPr="002819DB">
        <w:rPr>
          <w:rFonts w:eastAsia="Times New Roman" w:cs="Tahoma"/>
          <w:noProof w:val="0"/>
          <w:szCs w:val="24"/>
          <w:lang w:val="sr-Latn-CS"/>
        </w:rPr>
        <w:t>a</w:t>
      </w:r>
      <w:r w:rsidRPr="002819DB">
        <w:rPr>
          <w:rFonts w:eastAsia="Times New Roman" w:cs="Tahoma"/>
          <w:noProof w:val="0"/>
          <w:szCs w:val="24"/>
          <w:lang w:val="ru-RU"/>
        </w:rPr>
        <w:t xml:space="preserve"> поште преко поштанске службе и интерном доставом путем курира;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/>
        </w:rPr>
        <w:t xml:space="preserve">чување архивираних предмета до истека рока и излучивање безвредног регистратурског материјала;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 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 xml:space="preserve">друге послове из </w:t>
      </w:r>
      <w:r w:rsidRPr="002819DB">
        <w:rPr>
          <w:rFonts w:eastAsia="Times New Roman" w:cs="Times New Roman"/>
          <w:noProof w:val="0"/>
          <w:szCs w:val="24"/>
          <w:lang w:val="sr-Cyrl-RS" w:eastAsia="sr-Latn-CS"/>
        </w:rPr>
        <w:t>ове области</w:t>
      </w:r>
    </w:p>
    <w:p w14:paraId="5D5D4D72" w14:textId="77777777" w:rsidR="002819DB" w:rsidRPr="002819DB" w:rsidRDefault="002819DB" w:rsidP="002819DB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14:paraId="5F70E6C1" w14:textId="77777777" w:rsidR="002819DB" w:rsidRPr="002819DB" w:rsidRDefault="002819DB" w:rsidP="002819DB">
      <w:pPr>
        <w:tabs>
          <w:tab w:val="left" w:pos="72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noProof w:val="0"/>
          <w:szCs w:val="24"/>
          <w:lang w:val="ru-RU" w:eastAsia="sr-Latn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>Одељење  за интерну ревизију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</w:t>
      </w:r>
      <w:r w:rsidRPr="002819DB">
        <w:rPr>
          <w:rFonts w:eastAsia="Times New Roman" w:cs="Times New Roman"/>
          <w:noProof w:val="0"/>
          <w:szCs w:val="24"/>
          <w:lang w:val="sr-Cyrl-RS"/>
        </w:rPr>
        <w:t>спровођење интерне ревизије у Управи;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Управе; процену система интерне контроле у Управи и предлагање мера и давање савета за побољшање рада Управе; проверу тачности и потпуности рачуноводствених евиденција и финансијских извештаја; утврђивање и оцењивање усклађености пословања Управе са законодавством ЕУ и националним законодавством, као и интерним процедурама Управе;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обавља и</w:t>
      </w:r>
      <w:r w:rsidRPr="002819DB">
        <w:rPr>
          <w:rFonts w:ascii="Times New Roman,Bold" w:eastAsia="Times New Roman" w:hAnsi="Times New Roman,Bold" w:cs="Times New Roman,Bold"/>
          <w:b/>
          <w:bCs/>
          <w:noProof w:val="0"/>
          <w:szCs w:val="24"/>
          <w:lang w:val="ru-RU" w:eastAsia="sr-Latn-C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14:paraId="0951655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left"/>
        <w:rPr>
          <w:rFonts w:eastAsia="Times New Roman" w:cs="Times New Roman"/>
          <w:b/>
          <w:bCs/>
          <w:noProof w:val="0"/>
          <w:szCs w:val="24"/>
          <w:lang w:val="sr-Cyrl-CS"/>
        </w:rPr>
      </w:pPr>
    </w:p>
    <w:p w14:paraId="12A96B50" w14:textId="77777777" w:rsidR="002819DB" w:rsidRPr="002819DB" w:rsidRDefault="002819DB" w:rsidP="002819DB">
      <w:pPr>
        <w:rPr>
          <w:spacing w:val="-1"/>
          <w:szCs w:val="24"/>
        </w:rPr>
      </w:pPr>
      <w:r w:rsidRPr="002819DB">
        <w:rPr>
          <w:spacing w:val="-1"/>
          <w:szCs w:val="24"/>
        </w:rPr>
        <w:t>Б</w:t>
      </w:r>
      <w:r w:rsidRPr="002819DB">
        <w:rPr>
          <w:szCs w:val="24"/>
        </w:rPr>
        <w:t>рој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  <w:lang w:val="sr-Cyrl-RS"/>
        </w:rPr>
        <w:t>Одељењу: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4</w:t>
      </w:r>
    </w:p>
    <w:p w14:paraId="08869217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2D9F2E69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ин</w:t>
      </w:r>
      <w:r w:rsidRPr="002819DB">
        <w:rPr>
          <w:szCs w:val="24"/>
        </w:rPr>
        <w:t>а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1"/>
          <w:szCs w:val="24"/>
        </w:rPr>
        <w:t>Б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ров</w:t>
      </w:r>
      <w:r w:rsidRPr="002819DB">
        <w:rPr>
          <w:spacing w:val="1"/>
          <w:szCs w:val="24"/>
        </w:rPr>
        <w:t>и</w:t>
      </w:r>
      <w:r w:rsidRPr="002819DB">
        <w:rPr>
          <w:spacing w:val="2"/>
          <w:szCs w:val="24"/>
        </w:rPr>
        <w:t>ћ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3"/>
          <w:szCs w:val="24"/>
          <w:lang w:val="sr-Cyrl-RS"/>
        </w:rPr>
        <w:t>начелник Одељења</w:t>
      </w:r>
    </w:p>
    <w:p w14:paraId="4EC43282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5">
        <w:r w:rsidRPr="002819DB">
          <w:rPr>
            <w:color w:val="0000FF"/>
            <w:position w:val="-1"/>
            <w:szCs w:val="24"/>
            <w:u w:val="single" w:color="0000FF"/>
          </w:rPr>
          <w:t>k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t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rin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.budi</w:t>
        </w:r>
        <w:r w:rsidRPr="002819DB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irovi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57D28030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jc w:val="center"/>
        <w:rPr>
          <w:rFonts w:eastAsia="Times New Roman" w:cs="Times New Roman"/>
          <w:noProof w:val="0"/>
          <w:szCs w:val="24"/>
          <w:lang w:val="sr-Cyrl-CS"/>
        </w:rPr>
      </w:pPr>
    </w:p>
    <w:p w14:paraId="418C9EE8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У Одељењу за интерну ревизију образују се следеће уже унутрашње јединице:</w:t>
      </w:r>
    </w:p>
    <w:p w14:paraId="4AB91295" w14:textId="77777777" w:rsidR="002819DB" w:rsidRPr="002819DB" w:rsidRDefault="002819DB" w:rsidP="002819DB">
      <w:pPr>
        <w:numPr>
          <w:ilvl w:val="0"/>
          <w:numId w:val="45"/>
        </w:numPr>
        <w:tabs>
          <w:tab w:val="left" w:pos="720"/>
          <w:tab w:val="left" w:pos="1418"/>
        </w:tabs>
        <w:spacing w:after="0" w:line="259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Група за интерну ревизију мера финансираних из </w:t>
      </w:r>
      <w:r w:rsidRPr="002819DB">
        <w:rPr>
          <w:rFonts w:eastAsia="Times New Roman" w:cs="Times New Roman"/>
          <w:noProof w:val="0"/>
          <w:szCs w:val="24"/>
          <w:lang w:val="sr-Cyrl-RS"/>
        </w:rPr>
        <w:t>ИПАРД фондова</w:t>
      </w:r>
      <w:r w:rsidRPr="002819DB">
        <w:rPr>
          <w:rFonts w:eastAsia="Times New Roman" w:cs="Times New Roman"/>
          <w:noProof w:val="0"/>
          <w:szCs w:val="24"/>
          <w:lang w:val="sr-Cyrl-CS"/>
        </w:rPr>
        <w:t>,</w:t>
      </w:r>
    </w:p>
    <w:p w14:paraId="390AB1F9" w14:textId="77777777" w:rsidR="002819DB" w:rsidRPr="002819DB" w:rsidRDefault="002819DB" w:rsidP="002819DB">
      <w:pPr>
        <w:numPr>
          <w:ilvl w:val="0"/>
          <w:numId w:val="45"/>
        </w:numPr>
        <w:tabs>
          <w:tab w:val="left" w:pos="720"/>
          <w:tab w:val="left" w:pos="1418"/>
        </w:tabs>
        <w:spacing w:after="0" w:line="259" w:lineRule="auto"/>
        <w:contextualSpacing/>
        <w:jc w:val="left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noProof w:val="0"/>
          <w:szCs w:val="24"/>
          <w:lang w:val="sr-Cyrl-CS"/>
        </w:rPr>
        <w:t>Група за интерну ревизију мера финансираних из буџета Републике Србије.</w:t>
      </w:r>
    </w:p>
    <w:p w14:paraId="6A5A811C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b/>
          <w:bCs/>
          <w:noProof w:val="0"/>
          <w:szCs w:val="24"/>
          <w:lang w:val="sr-Cyrl-CS"/>
        </w:rPr>
      </w:pPr>
    </w:p>
    <w:p w14:paraId="2D17FF57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tab/>
        <w:t>Група за интерну ревизију мера финансираних из ИПАРД фондова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спровођење интерне ревизије мера финансираних из ИПАРД фондова и осталих послова Управе  везаних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</w:t>
      </w:r>
      <w:r w:rsidRPr="002819DB">
        <w:rPr>
          <w:rFonts w:eastAsia="Times New Roman" w:cs="Times New Roman"/>
          <w:noProof w:val="0"/>
          <w:szCs w:val="24"/>
          <w:lang w:val="sr-Latn-RS"/>
        </w:rPr>
        <w:t xml:space="preserve"> </w:t>
      </w:r>
      <w:r w:rsidRPr="002819DB">
        <w:rPr>
          <w:rFonts w:eastAsia="Times New Roman" w:cs="Times New Roman"/>
          <w:noProof w:val="0"/>
          <w:szCs w:val="24"/>
          <w:lang w:val="sr-Cyrl-CS"/>
        </w:rPr>
        <w:t>надлежних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послова, са законодавством ЕУ и националним законодавством, као и интерним процедурама Управе; обавља и друге послове из ове области.</w:t>
      </w:r>
    </w:p>
    <w:p w14:paraId="0CAB833A" w14:textId="77777777" w:rsidR="002819DB" w:rsidRPr="002819DB" w:rsidRDefault="002819DB" w:rsidP="002819DB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sr-Cyrl-CS"/>
        </w:rPr>
      </w:pPr>
    </w:p>
    <w:p w14:paraId="2AD5FAA6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6DFD7D15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  <w:lang w:val="sr-Cyrl-RS"/>
        </w:rPr>
        <w:t>Татјана Павловић, руководилац Групе</w:t>
      </w:r>
    </w:p>
    <w:p w14:paraId="30B4731C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е-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6" w:history="1">
        <w:r w:rsidRPr="002819DB">
          <w:rPr>
            <w:color w:val="0000FF" w:themeColor="hyperlink"/>
            <w:position w:val="-1"/>
            <w:szCs w:val="24"/>
            <w:u w:val="single"/>
          </w:rPr>
          <w:t>tatjana.pavlovic@</w:t>
        </w:r>
        <w:r w:rsidRPr="002819DB">
          <w:rPr>
            <w:color w:val="0000FF" w:themeColor="hyperlink"/>
            <w:spacing w:val="1"/>
            <w:position w:val="-1"/>
            <w:szCs w:val="24"/>
            <w:u w:val="single"/>
          </w:rPr>
          <w:t>m</w:t>
        </w:r>
        <w:r w:rsidRPr="002819DB">
          <w:rPr>
            <w:color w:val="0000FF" w:themeColor="hyperlink"/>
            <w:position w:val="-1"/>
            <w:szCs w:val="24"/>
            <w:u w:val="single"/>
          </w:rPr>
          <w:t>inpolj.</w:t>
        </w:r>
        <w:r w:rsidRPr="002819DB">
          <w:rPr>
            <w:color w:val="0000FF" w:themeColor="hyperlink"/>
            <w:spacing w:val="-2"/>
            <w:position w:val="-1"/>
            <w:szCs w:val="24"/>
            <w:u w:val="single"/>
          </w:rPr>
          <w:t>g</w:t>
        </w:r>
        <w:r w:rsidRPr="002819DB">
          <w:rPr>
            <w:color w:val="0000FF" w:themeColor="hyperlink"/>
            <w:position w:val="-1"/>
            <w:szCs w:val="24"/>
            <w:u w:val="single"/>
          </w:rPr>
          <w:t>ov.rs</w:t>
        </w:r>
      </w:hyperlink>
    </w:p>
    <w:p w14:paraId="15B0C2FB" w14:textId="77777777" w:rsidR="002819DB" w:rsidRPr="002819DB" w:rsidRDefault="002819DB" w:rsidP="002819DB">
      <w:pPr>
        <w:spacing w:after="0" w:line="200" w:lineRule="exact"/>
        <w:rPr>
          <w:szCs w:val="24"/>
        </w:rPr>
      </w:pPr>
    </w:p>
    <w:p w14:paraId="3934C770" w14:textId="77777777" w:rsidR="002819DB" w:rsidRPr="002819DB" w:rsidRDefault="002819DB" w:rsidP="002819DB">
      <w:pPr>
        <w:spacing w:before="13" w:after="0" w:line="240" w:lineRule="auto"/>
        <w:rPr>
          <w:rFonts w:eastAsia="Times New Roman" w:cs="Times New Roman"/>
          <w:noProof w:val="0"/>
          <w:szCs w:val="24"/>
          <w:lang w:val="sr-Cyrl-CS"/>
        </w:rPr>
      </w:pPr>
      <w:r w:rsidRPr="002819DB">
        <w:rPr>
          <w:rFonts w:eastAsia="Times New Roman" w:cs="Times New Roman"/>
          <w:b/>
          <w:bCs/>
          <w:noProof w:val="0"/>
          <w:szCs w:val="24"/>
          <w:lang w:val="sr-Cyrl-CS"/>
        </w:rPr>
        <w:lastRenderedPageBreak/>
        <w:tab/>
        <w:t>Група за интерну ревизију мера финансираних из буџета Републике Србије</w:t>
      </w:r>
      <w:r w:rsidRPr="002819DB">
        <w:rPr>
          <w:rFonts w:eastAsia="Times New Roman" w:cs="Times New Roman"/>
          <w:noProof w:val="0"/>
          <w:szCs w:val="24"/>
          <w:lang w:val="sr-Cyrl-CS"/>
        </w:rPr>
        <w:t xml:space="preserve"> обавља послове који се односе на: спровођење интерне ревизије мера финансираних из буџета Републике Србије и осталих послова Управе  који нису везани за спровођење ИПАРД фондова; утврђивање и оцењивање економичности, ефикасности и ефективности у раду система финансијског управљања и контроле и давање препорука за побољшање рада организационих јединица Управе надлежних за спровођење наведених мера и послова; процену система интерне контроле у организационим јединицама Управе надлежним за спровођење наведених мера и послова и предлагање мера и давање савета за побољшање њиховог рада; проверу тачности и потпуности рачуноводствених евиденција и финансијских извештаја у вези са спровођењем наведених мера и послова; утврђивање и оцењивање усклађености пословања организационих јединица Управе надлежних за спровођење наведених мера и послова са националним законодавством, као и интерним процедурама Управе; обавља и друге послове из ове области. </w:t>
      </w:r>
    </w:p>
    <w:p w14:paraId="38D3ECA1" w14:textId="77777777" w:rsidR="002819DB" w:rsidRPr="002819DB" w:rsidRDefault="002819DB" w:rsidP="002819DB">
      <w:pPr>
        <w:spacing w:before="13" w:after="0" w:line="240" w:lineRule="exact"/>
        <w:rPr>
          <w:szCs w:val="24"/>
        </w:rPr>
      </w:pPr>
    </w:p>
    <w:p w14:paraId="3529A745" w14:textId="77777777" w:rsidR="002819DB" w:rsidRPr="002819DB" w:rsidRDefault="002819DB" w:rsidP="002819DB">
      <w:pPr>
        <w:spacing w:after="0" w:line="240" w:lineRule="atLeast"/>
        <w:ind w:firstLine="720"/>
        <w:rPr>
          <w:szCs w:val="24"/>
        </w:rPr>
      </w:pPr>
      <w:bookmarkStart w:id="32" w:name="_Hlk93409439"/>
      <w:r w:rsidRPr="002819DB">
        <w:rPr>
          <w:b/>
          <w:bCs/>
          <w:spacing w:val="1"/>
          <w:szCs w:val="24"/>
          <w:u w:val="single"/>
          <w:lang w:val="sr-Cyrl-RS"/>
        </w:rPr>
        <w:t>Одсек</w:t>
      </w:r>
      <w:r w:rsidRPr="002819DB">
        <w:rPr>
          <w:b/>
          <w:bCs/>
          <w:spacing w:val="10"/>
          <w:szCs w:val="24"/>
          <w:u w:val="single"/>
        </w:rPr>
        <w:t xml:space="preserve"> </w:t>
      </w:r>
      <w:r w:rsidRPr="002819DB">
        <w:rPr>
          <w:b/>
          <w:bCs/>
          <w:szCs w:val="24"/>
          <w:u w:val="single"/>
        </w:rPr>
        <w:t>за</w:t>
      </w:r>
      <w:r w:rsidRPr="002819DB">
        <w:rPr>
          <w:b/>
          <w:bCs/>
          <w:spacing w:val="11"/>
          <w:szCs w:val="24"/>
          <w:u w:val="single"/>
        </w:rPr>
        <w:t xml:space="preserve"> </w:t>
      </w:r>
      <w:r w:rsidRPr="002819DB">
        <w:rPr>
          <w:b/>
          <w:bCs/>
          <w:spacing w:val="1"/>
          <w:szCs w:val="24"/>
          <w:u w:val="single"/>
        </w:rPr>
        <w:t>ин</w:t>
      </w:r>
      <w:r w:rsidRPr="002819DB">
        <w:rPr>
          <w:b/>
          <w:bCs/>
          <w:spacing w:val="-2"/>
          <w:szCs w:val="24"/>
          <w:u w:val="single"/>
        </w:rPr>
        <w:t>ф</w:t>
      </w:r>
      <w:r w:rsidRPr="002819DB">
        <w:rPr>
          <w:b/>
          <w:bCs/>
          <w:szCs w:val="24"/>
          <w:u w:val="single"/>
        </w:rPr>
        <w:t>о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zCs w:val="24"/>
          <w:u w:val="single"/>
        </w:rPr>
        <w:t>м</w:t>
      </w:r>
      <w:r w:rsidRPr="002819DB">
        <w:rPr>
          <w:b/>
          <w:bCs/>
          <w:spacing w:val="1"/>
          <w:szCs w:val="24"/>
          <w:u w:val="single"/>
        </w:rPr>
        <w:t>и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-1"/>
          <w:szCs w:val="24"/>
          <w:u w:val="single"/>
        </w:rPr>
        <w:t>њ</w:t>
      </w:r>
      <w:r w:rsidRPr="002819DB">
        <w:rPr>
          <w:b/>
          <w:bCs/>
          <w:szCs w:val="24"/>
          <w:u w:val="single"/>
        </w:rPr>
        <w:t>е и</w:t>
      </w:r>
      <w:r w:rsidRPr="002819DB">
        <w:rPr>
          <w:b/>
          <w:bCs/>
          <w:spacing w:val="16"/>
          <w:szCs w:val="24"/>
          <w:u w:val="single"/>
        </w:rPr>
        <w:t xml:space="preserve"> 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"/>
          <w:szCs w:val="24"/>
          <w:u w:val="single"/>
        </w:rPr>
        <w:t>дњ</w:t>
      </w:r>
      <w:r w:rsidRPr="002819DB">
        <w:rPr>
          <w:b/>
          <w:bCs/>
          <w:szCs w:val="24"/>
          <w:u w:val="single"/>
        </w:rPr>
        <w:t>у</w:t>
      </w:r>
      <w:r w:rsidRPr="002819DB">
        <w:rPr>
          <w:b/>
          <w:bCs/>
          <w:spacing w:val="4"/>
          <w:szCs w:val="24"/>
          <w:u w:val="single"/>
        </w:rPr>
        <w:t xml:space="preserve"> 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4"/>
          <w:szCs w:val="24"/>
          <w:u w:val="single"/>
        </w:rPr>
        <w:t xml:space="preserve"> </w:t>
      </w:r>
      <w:r w:rsidRPr="002819DB">
        <w:rPr>
          <w:b/>
          <w:bCs/>
          <w:spacing w:val="1"/>
          <w:szCs w:val="24"/>
          <w:u w:val="single"/>
        </w:rPr>
        <w:t>к</w:t>
      </w:r>
      <w:r w:rsidRPr="002819DB">
        <w:rPr>
          <w:b/>
          <w:bCs/>
          <w:spacing w:val="-2"/>
          <w:szCs w:val="24"/>
          <w:u w:val="single"/>
        </w:rPr>
        <w:t>о</w:t>
      </w:r>
      <w:r w:rsidRPr="002819DB">
        <w:rPr>
          <w:b/>
          <w:bCs/>
          <w:spacing w:val="1"/>
          <w:szCs w:val="24"/>
          <w:u w:val="single"/>
        </w:rPr>
        <w:t>ри</w:t>
      </w:r>
      <w:r w:rsidRPr="002819DB">
        <w:rPr>
          <w:b/>
          <w:bCs/>
          <w:spacing w:val="-1"/>
          <w:szCs w:val="24"/>
          <w:u w:val="single"/>
        </w:rPr>
        <w:t>с</w:t>
      </w:r>
      <w:r w:rsidRPr="002819DB">
        <w:rPr>
          <w:b/>
          <w:bCs/>
          <w:spacing w:val="1"/>
          <w:szCs w:val="24"/>
          <w:u w:val="single"/>
        </w:rPr>
        <w:t>ни</w:t>
      </w:r>
      <w:r w:rsidRPr="002819DB">
        <w:rPr>
          <w:b/>
          <w:bCs/>
          <w:spacing w:val="-1"/>
          <w:szCs w:val="24"/>
          <w:u w:val="single"/>
        </w:rPr>
        <w:t>ц</w:t>
      </w:r>
      <w:r w:rsidRPr="002819DB">
        <w:rPr>
          <w:b/>
          <w:bCs/>
          <w:spacing w:val="1"/>
          <w:szCs w:val="24"/>
          <w:u w:val="single"/>
        </w:rPr>
        <w:t>и</w:t>
      </w:r>
      <w:r w:rsidRPr="002819DB">
        <w:rPr>
          <w:b/>
          <w:bCs/>
          <w:szCs w:val="24"/>
          <w:u w:val="single"/>
        </w:rPr>
        <w:t>ма</w:t>
      </w:r>
      <w:r w:rsidRPr="002819DB">
        <w:rPr>
          <w:b/>
          <w:bCs/>
          <w:spacing w:val="1"/>
          <w:szCs w:val="24"/>
          <w:u w:val="single"/>
        </w:rPr>
        <w:t xml:space="preserve"> 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-1"/>
          <w:szCs w:val="24"/>
          <w:u w:val="single"/>
        </w:rPr>
        <w:t>г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zCs w:val="24"/>
          <w:u w:val="single"/>
        </w:rPr>
        <w:t>а</w:t>
      </w:r>
      <w:r w:rsidRPr="002819DB">
        <w:rPr>
          <w:b/>
          <w:bCs/>
          <w:spacing w:val="1"/>
          <w:szCs w:val="24"/>
          <w:u w:val="single"/>
        </w:rPr>
        <w:t>р</w:t>
      </w:r>
      <w:r w:rsidRPr="002819DB">
        <w:rPr>
          <w:b/>
          <w:bCs/>
          <w:spacing w:val="-1"/>
          <w:szCs w:val="24"/>
          <w:u w:val="single"/>
        </w:rPr>
        <w:t>н</w:t>
      </w:r>
      <w:r w:rsidRPr="002819DB">
        <w:rPr>
          <w:b/>
          <w:bCs/>
          <w:spacing w:val="1"/>
          <w:szCs w:val="24"/>
          <w:u w:val="single"/>
        </w:rPr>
        <w:t>и</w:t>
      </w:r>
      <w:r w:rsidRPr="002819DB">
        <w:rPr>
          <w:b/>
          <w:bCs/>
          <w:szCs w:val="24"/>
          <w:u w:val="single"/>
        </w:rPr>
        <w:t>х</w:t>
      </w:r>
      <w:r w:rsidRPr="002819DB">
        <w:rPr>
          <w:b/>
          <w:bCs/>
          <w:spacing w:val="3"/>
          <w:szCs w:val="24"/>
          <w:u w:val="single"/>
        </w:rPr>
        <w:t xml:space="preserve"> </w:t>
      </w:r>
      <w:r w:rsidRPr="002819DB">
        <w:rPr>
          <w:b/>
          <w:bCs/>
          <w:spacing w:val="1"/>
          <w:szCs w:val="24"/>
          <w:u w:val="single"/>
        </w:rPr>
        <w:t>п</w:t>
      </w:r>
      <w:r w:rsidRPr="002819DB">
        <w:rPr>
          <w:b/>
          <w:bCs/>
          <w:szCs w:val="24"/>
          <w:u w:val="single"/>
        </w:rPr>
        <w:t>о</w:t>
      </w:r>
      <w:r w:rsidRPr="002819DB">
        <w:rPr>
          <w:b/>
          <w:bCs/>
          <w:spacing w:val="-1"/>
          <w:szCs w:val="24"/>
          <w:u w:val="single"/>
        </w:rPr>
        <w:t>дс</w:t>
      </w:r>
      <w:r w:rsidRPr="002819DB">
        <w:rPr>
          <w:b/>
          <w:bCs/>
          <w:spacing w:val="2"/>
          <w:szCs w:val="24"/>
          <w:u w:val="single"/>
        </w:rPr>
        <w:t>т</w:t>
      </w:r>
      <w:r w:rsidRPr="002819DB">
        <w:rPr>
          <w:b/>
          <w:bCs/>
          <w:spacing w:val="1"/>
          <w:szCs w:val="24"/>
          <w:u w:val="single"/>
        </w:rPr>
        <w:t>иц</w:t>
      </w:r>
      <w:r w:rsidRPr="002819DB">
        <w:rPr>
          <w:b/>
          <w:bCs/>
          <w:szCs w:val="24"/>
          <w:u w:val="single"/>
        </w:rPr>
        <w:t>аја</w:t>
      </w:r>
      <w:r w:rsidRPr="002819DB">
        <w:rPr>
          <w:b/>
          <w:bCs/>
          <w:spacing w:val="1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 xml:space="preserve">а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оји</w:t>
      </w:r>
      <w:r w:rsidRPr="002819DB">
        <w:rPr>
          <w:spacing w:val="3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33"/>
          <w:szCs w:val="24"/>
        </w:rPr>
        <w:t xml:space="preserve"> </w:t>
      </w:r>
      <w:r w:rsidRPr="002819DB">
        <w:rPr>
          <w:szCs w:val="24"/>
        </w:rPr>
        <w:t>од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е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: 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6"/>
          <w:szCs w:val="24"/>
        </w:rPr>
        <w:t>н</w:t>
      </w:r>
      <w:r w:rsidRPr="002819DB">
        <w:rPr>
          <w:szCs w:val="24"/>
        </w:rPr>
        <w:t>у</w:t>
      </w:r>
      <w:r w:rsidRPr="002819DB">
        <w:rPr>
          <w:spacing w:val="23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ја</w:t>
      </w:r>
      <w:r w:rsidRPr="002819DB">
        <w:rPr>
          <w:spacing w:val="22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33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3"/>
          <w:szCs w:val="24"/>
        </w:rPr>
        <w:t>д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ма</w:t>
      </w:r>
      <w:r w:rsidRPr="002819DB">
        <w:rPr>
          <w:spacing w:val="23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30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</w:t>
      </w:r>
      <w:r w:rsidRPr="002819DB">
        <w:rPr>
          <w:spacing w:val="-3"/>
          <w:szCs w:val="24"/>
        </w:rPr>
        <w:t>м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ња</w:t>
      </w:r>
      <w:r w:rsidRPr="002819DB">
        <w:rPr>
          <w:spacing w:val="21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5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е</w:t>
      </w:r>
      <w:r w:rsidRPr="002819DB">
        <w:rPr>
          <w:spacing w:val="52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њ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53"/>
          <w:szCs w:val="24"/>
        </w:rPr>
        <w:t xml:space="preserve"> </w:t>
      </w:r>
      <w:r w:rsidRPr="002819DB">
        <w:rPr>
          <w:spacing w:val="1"/>
          <w:szCs w:val="24"/>
        </w:rPr>
        <w:t>из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у</w:t>
      </w:r>
      <w:r w:rsidRPr="002819DB">
        <w:rPr>
          <w:spacing w:val="51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55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3"/>
          <w:szCs w:val="24"/>
        </w:rPr>
        <w:t>д</w:t>
      </w:r>
      <w:r w:rsidRPr="002819DB">
        <w:rPr>
          <w:szCs w:val="24"/>
        </w:rPr>
        <w:t>а</w:t>
      </w:r>
      <w:r w:rsidRPr="002819DB">
        <w:rPr>
          <w:spacing w:val="59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59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е</w:t>
      </w:r>
      <w:r w:rsidRPr="002819DB">
        <w:rPr>
          <w:spacing w:val="49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4"/>
          <w:szCs w:val="24"/>
        </w:rPr>
        <w:t>м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н</w:t>
      </w:r>
      <w:r w:rsidRPr="002819DB">
        <w:rPr>
          <w:spacing w:val="1"/>
          <w:szCs w:val="24"/>
        </w:rPr>
        <w:t>ик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pacing w:val="-2"/>
          <w:szCs w:val="24"/>
        </w:rPr>
        <w:t>о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4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53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17"/>
          <w:szCs w:val="24"/>
        </w:rPr>
        <w:t xml:space="preserve"> 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љи</w:t>
      </w:r>
      <w:r w:rsidRPr="002819DB">
        <w:rPr>
          <w:szCs w:val="24"/>
        </w:rPr>
        <w:t>во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12"/>
          <w:szCs w:val="24"/>
        </w:rPr>
        <w:t xml:space="preserve"> 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ш</w:t>
      </w:r>
      <w:r w:rsidRPr="002819DB">
        <w:rPr>
          <w:spacing w:val="1"/>
          <w:szCs w:val="24"/>
        </w:rPr>
        <w:t>т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</w:t>
      </w:r>
      <w:r w:rsidRPr="002819DB">
        <w:rPr>
          <w:spacing w:val="1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24"/>
          <w:szCs w:val="24"/>
        </w:rPr>
        <w:t xml:space="preserve">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ја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21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т</w:t>
      </w:r>
      <w:r w:rsidRPr="002819DB">
        <w:rPr>
          <w:spacing w:val="18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21"/>
          <w:szCs w:val="24"/>
        </w:rPr>
        <w:t xml:space="preserve"> </w:t>
      </w:r>
      <w:r w:rsidRPr="002819DB">
        <w:rPr>
          <w:spacing w:val="1"/>
          <w:szCs w:val="24"/>
        </w:rPr>
        <w:t>ци</w:t>
      </w:r>
      <w:r w:rsidRPr="002819DB">
        <w:rPr>
          <w:spacing w:val="3"/>
          <w:szCs w:val="24"/>
        </w:rPr>
        <w:t>љ</w:t>
      </w:r>
      <w:r w:rsidRPr="002819DB">
        <w:rPr>
          <w:szCs w:val="24"/>
        </w:rPr>
        <w:t>у</w:t>
      </w:r>
      <w:r w:rsidRPr="002819DB">
        <w:rPr>
          <w:spacing w:val="16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в</w:t>
      </w:r>
      <w:r w:rsidRPr="002819DB">
        <w:rPr>
          <w:spacing w:val="2"/>
          <w:szCs w:val="24"/>
        </w:rPr>
        <w:t>а</w:t>
      </w:r>
      <w:r w:rsidRPr="002819DB">
        <w:rPr>
          <w:szCs w:val="24"/>
        </w:rPr>
        <w:t>ња ј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и</w:t>
      </w:r>
      <w:r w:rsidRPr="002819DB">
        <w:rPr>
          <w:spacing w:val="40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да</w:t>
      </w:r>
      <w:r w:rsidRPr="002819DB">
        <w:rPr>
          <w:spacing w:val="42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3"/>
          <w:szCs w:val="24"/>
        </w:rPr>
        <w:t xml:space="preserve"> </w:t>
      </w:r>
      <w:r w:rsidRPr="002819DB">
        <w:rPr>
          <w:szCs w:val="24"/>
        </w:rPr>
        <w:t>орг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низ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pacing w:val="3"/>
          <w:szCs w:val="24"/>
        </w:rPr>
        <w:t>ј</w:t>
      </w:r>
      <w:r w:rsidRPr="002819DB">
        <w:rPr>
          <w:szCs w:val="24"/>
        </w:rPr>
        <w:t>у</w:t>
      </w:r>
      <w:r w:rsidRPr="002819DB">
        <w:rPr>
          <w:spacing w:val="2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7"/>
          <w:szCs w:val="24"/>
        </w:rPr>
        <w:t>р</w:t>
      </w:r>
      <w:r w:rsidRPr="002819DB">
        <w:rPr>
          <w:szCs w:val="24"/>
        </w:rPr>
        <w:t>омо</w:t>
      </w:r>
      <w:r w:rsidRPr="002819DB">
        <w:rPr>
          <w:spacing w:val="4"/>
          <w:szCs w:val="24"/>
        </w:rPr>
        <w:t>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кти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ст</w:t>
      </w:r>
      <w:r w:rsidRPr="002819DB">
        <w:rPr>
          <w:szCs w:val="24"/>
        </w:rPr>
        <w:t>и</w:t>
      </w:r>
      <w:r w:rsidRPr="002819DB">
        <w:rPr>
          <w:spacing w:val="37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к</w:t>
      </w:r>
      <w:r w:rsidRPr="002819DB">
        <w:rPr>
          <w:spacing w:val="-1"/>
          <w:szCs w:val="24"/>
        </w:rPr>
        <w:t>т</w:t>
      </w:r>
      <w:r w:rsidRPr="002819DB">
        <w:rPr>
          <w:szCs w:val="24"/>
        </w:rPr>
        <w:t>ора</w:t>
      </w:r>
      <w:r w:rsidRPr="002819DB">
        <w:rPr>
          <w:spacing w:val="37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4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ж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 xml:space="preserve">ње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ја и</w:t>
      </w:r>
      <w:r w:rsidRPr="002819DB">
        <w:rPr>
          <w:spacing w:val="14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6"/>
          <w:szCs w:val="24"/>
        </w:rPr>
        <w:t xml:space="preserve"> </w:t>
      </w:r>
      <w:r w:rsidRPr="002819DB">
        <w:rPr>
          <w:spacing w:val="-1"/>
          <w:szCs w:val="24"/>
        </w:rPr>
        <w:t>са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а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ор</w:t>
      </w:r>
      <w:r w:rsidRPr="002819DB">
        <w:rPr>
          <w:spacing w:val="1"/>
          <w:szCs w:val="24"/>
        </w:rPr>
        <w:t>и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ници</w:t>
      </w:r>
      <w:r w:rsidRPr="002819DB">
        <w:rPr>
          <w:szCs w:val="24"/>
        </w:rPr>
        <w:t xml:space="preserve">ма 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гр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ћ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ња</w:t>
      </w:r>
      <w:r w:rsidRPr="002819DB">
        <w:rPr>
          <w:spacing w:val="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8"/>
          <w:szCs w:val="24"/>
        </w:rPr>
        <w:t xml:space="preserve"> 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pacing w:val="4"/>
          <w:szCs w:val="24"/>
        </w:rPr>
        <w:t>з</w:t>
      </w:r>
      <w:r w:rsidRPr="002819DB">
        <w:rPr>
          <w:szCs w:val="24"/>
        </w:rPr>
        <w:t>и</w:t>
      </w:r>
      <w:r w:rsidRPr="002819DB">
        <w:rPr>
          <w:spacing w:val="11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12"/>
          <w:szCs w:val="24"/>
        </w:rPr>
        <w:t xml:space="preserve"> 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дом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 xml:space="preserve">;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4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2"/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ђ</w:t>
      </w:r>
      <w:r w:rsidRPr="002819DB">
        <w:rPr>
          <w:spacing w:val="2"/>
          <w:szCs w:val="24"/>
        </w:rPr>
        <w:t>е</w:t>
      </w:r>
      <w:r w:rsidRPr="002819DB">
        <w:rPr>
          <w:szCs w:val="24"/>
        </w:rPr>
        <w:t>ње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4"/>
          <w:szCs w:val="24"/>
        </w:rPr>
        <w:t>п</w:t>
      </w:r>
      <w:r w:rsidRPr="002819DB">
        <w:rPr>
          <w:spacing w:val="-2"/>
          <w:szCs w:val="24"/>
        </w:rPr>
        <w:t>у</w:t>
      </w:r>
      <w:r w:rsidRPr="002819DB">
        <w:rPr>
          <w:szCs w:val="24"/>
        </w:rPr>
        <w:t>бл</w:t>
      </w:r>
      <w:r w:rsidRPr="002819DB">
        <w:rPr>
          <w:spacing w:val="1"/>
          <w:szCs w:val="24"/>
        </w:rPr>
        <w:t>ик</w:t>
      </w:r>
      <w:r w:rsidRPr="002819DB">
        <w:rPr>
          <w:spacing w:val="-1"/>
          <w:szCs w:val="24"/>
        </w:rPr>
        <w:t>ац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је</w:t>
      </w:r>
      <w:r w:rsidRPr="002819DB">
        <w:rPr>
          <w:spacing w:val="-2"/>
          <w:szCs w:val="24"/>
        </w:rPr>
        <w:t xml:space="preserve"> </w:t>
      </w:r>
      <w:r w:rsidRPr="002819DB">
        <w:rPr>
          <w:szCs w:val="24"/>
        </w:rPr>
        <w:t>о</w:t>
      </w:r>
      <w:r w:rsidRPr="002819DB">
        <w:rPr>
          <w:spacing w:val="11"/>
          <w:szCs w:val="24"/>
        </w:rPr>
        <w:t xml:space="preserve"> 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ма</w:t>
      </w:r>
      <w:r w:rsidRPr="002819DB">
        <w:rPr>
          <w:spacing w:val="4"/>
          <w:szCs w:val="24"/>
        </w:rPr>
        <w:t xml:space="preserve">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оје</w:t>
      </w:r>
      <w:r w:rsidRPr="002819DB">
        <w:rPr>
          <w:spacing w:val="7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роводи</w:t>
      </w:r>
      <w:r w:rsidRPr="002819DB">
        <w:rPr>
          <w:spacing w:val="3"/>
          <w:szCs w:val="24"/>
        </w:rPr>
        <w:t xml:space="preserve">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;</w:t>
      </w:r>
      <w:r w:rsidRPr="002819DB">
        <w:rPr>
          <w:spacing w:val="1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ип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м</w:t>
      </w:r>
      <w:r w:rsidRPr="002819DB">
        <w:rPr>
          <w:szCs w:val="24"/>
        </w:rPr>
        <w:t>у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2"/>
          <w:szCs w:val="24"/>
        </w:rPr>
        <w:t xml:space="preserve"> </w:t>
      </w:r>
      <w:r w:rsidRPr="002819DB">
        <w:rPr>
          <w:spacing w:val="-1"/>
          <w:szCs w:val="24"/>
        </w:rPr>
        <w:t>а</w:t>
      </w:r>
      <w:r w:rsidRPr="002819DB">
        <w:rPr>
          <w:spacing w:val="5"/>
          <w:szCs w:val="24"/>
        </w:rPr>
        <w:t>ж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 xml:space="preserve">е </w:t>
      </w:r>
      <w:r w:rsidRPr="002819DB">
        <w:rPr>
          <w:spacing w:val="1"/>
          <w:szCs w:val="24"/>
        </w:rPr>
        <w:t>инф</w:t>
      </w:r>
      <w:r w:rsidRPr="002819DB">
        <w:rPr>
          <w:szCs w:val="24"/>
        </w:rPr>
        <w:t>орм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ја</w:t>
      </w:r>
      <w:r w:rsidRPr="002819DB">
        <w:rPr>
          <w:spacing w:val="2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а</w:t>
      </w:r>
      <w:r w:rsidRPr="002819DB">
        <w:rPr>
          <w:spacing w:val="14"/>
          <w:szCs w:val="24"/>
        </w:rPr>
        <w:t xml:space="preserve"> </w:t>
      </w:r>
      <w:r w:rsidRPr="002819DB">
        <w:rPr>
          <w:spacing w:val="1"/>
          <w:szCs w:val="24"/>
        </w:rPr>
        <w:t>инт</w:t>
      </w:r>
      <w:r w:rsidRPr="002819DB">
        <w:rPr>
          <w:spacing w:val="-1"/>
          <w:szCs w:val="24"/>
        </w:rPr>
        <w:t>е</w:t>
      </w:r>
      <w:r w:rsidRPr="002819DB">
        <w:rPr>
          <w:spacing w:val="-2"/>
          <w:szCs w:val="24"/>
        </w:rPr>
        <w:t>р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т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pacing w:val="4"/>
          <w:szCs w:val="24"/>
        </w:rPr>
        <w:t>ц</w:t>
      </w:r>
      <w:r w:rsidRPr="002819DB">
        <w:rPr>
          <w:szCs w:val="24"/>
        </w:rPr>
        <w:t xml:space="preserve">у </w:t>
      </w:r>
      <w:r w:rsidRPr="002819DB">
        <w:rPr>
          <w:spacing w:val="1"/>
          <w:szCs w:val="24"/>
        </w:rPr>
        <w:t>Уп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;</w:t>
      </w:r>
      <w:r w:rsidRPr="002819DB">
        <w:rPr>
          <w:spacing w:val="15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лове</w:t>
      </w:r>
      <w:r w:rsidRPr="002819DB">
        <w:rPr>
          <w:spacing w:val="10"/>
          <w:szCs w:val="24"/>
        </w:rPr>
        <w:t xml:space="preserve"> </w:t>
      </w:r>
      <w:r w:rsidRPr="002819DB">
        <w:rPr>
          <w:spacing w:val="-5"/>
          <w:szCs w:val="24"/>
        </w:rPr>
        <w:t>у</w:t>
      </w:r>
      <w:r w:rsidRPr="002819DB">
        <w:rPr>
          <w:spacing w:val="-1"/>
          <w:szCs w:val="24"/>
        </w:rPr>
        <w:t>с</w:t>
      </w:r>
      <w:r w:rsidRPr="002819DB">
        <w:rPr>
          <w:spacing w:val="2"/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ог</w:t>
      </w:r>
      <w:r w:rsidRPr="002819DB">
        <w:rPr>
          <w:spacing w:val="8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pacing w:val="2"/>
          <w:szCs w:val="24"/>
        </w:rPr>
        <w:t>њ</w:t>
      </w:r>
      <w:r w:rsidRPr="002819DB">
        <w:rPr>
          <w:szCs w:val="24"/>
        </w:rPr>
        <w:t>а</w:t>
      </w:r>
      <w:r w:rsidRPr="002819DB">
        <w:rPr>
          <w:spacing w:val="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1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вођ</w:t>
      </w:r>
      <w:r w:rsidRPr="002819DB">
        <w:rPr>
          <w:spacing w:val="-1"/>
          <w:szCs w:val="24"/>
        </w:rPr>
        <w:t>е</w:t>
      </w:r>
      <w:r w:rsidRPr="002819DB">
        <w:rPr>
          <w:szCs w:val="24"/>
        </w:rPr>
        <w:t>ња до</w:t>
      </w:r>
      <w:r w:rsidRPr="002819DB">
        <w:rPr>
          <w:spacing w:val="4"/>
          <w:szCs w:val="24"/>
        </w:rPr>
        <w:t>к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м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>је</w:t>
      </w:r>
      <w:r w:rsidRPr="002819DB">
        <w:rPr>
          <w:spacing w:val="27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а</w:t>
      </w:r>
      <w:r w:rsidRPr="002819DB">
        <w:rPr>
          <w:spacing w:val="40"/>
          <w:szCs w:val="24"/>
        </w:rPr>
        <w:t xml:space="preserve"> 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р</w:t>
      </w:r>
      <w:r w:rsidRPr="002819DB">
        <w:rPr>
          <w:spacing w:val="1"/>
          <w:szCs w:val="24"/>
        </w:rPr>
        <w:t>п</w:t>
      </w:r>
      <w:r w:rsidRPr="002819DB">
        <w:rPr>
          <w:spacing w:val="2"/>
          <w:szCs w:val="24"/>
        </w:rPr>
        <w:t>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ог</w:t>
      </w:r>
      <w:r w:rsidRPr="002819DB">
        <w:rPr>
          <w:spacing w:val="35"/>
          <w:szCs w:val="24"/>
        </w:rPr>
        <w:t xml:space="preserve"> 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а</w:t>
      </w:r>
      <w:r w:rsidRPr="002819DB">
        <w:rPr>
          <w:spacing w:val="40"/>
          <w:szCs w:val="24"/>
        </w:rPr>
        <w:t xml:space="preserve"> 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гл</w:t>
      </w:r>
      <w:r w:rsidRPr="002819DB">
        <w:rPr>
          <w:spacing w:val="-1"/>
          <w:szCs w:val="24"/>
        </w:rPr>
        <w:t>ес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и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ј</w:t>
      </w:r>
      <w:r w:rsidRPr="002819DB">
        <w:rPr>
          <w:spacing w:val="-1"/>
          <w:szCs w:val="24"/>
        </w:rPr>
        <w:t>ез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к</w:t>
      </w:r>
      <w:r w:rsidRPr="002819DB">
        <w:rPr>
          <w:spacing w:val="37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43"/>
          <w:szCs w:val="24"/>
        </w:rPr>
        <w:t xml:space="preserve"> </w:t>
      </w:r>
      <w:r w:rsidRPr="002819DB">
        <w:rPr>
          <w:szCs w:val="24"/>
        </w:rPr>
        <w:t>обр</w:t>
      </w:r>
      <w:r w:rsidRPr="002819DB">
        <w:rPr>
          <w:spacing w:val="4"/>
          <w:szCs w:val="24"/>
        </w:rPr>
        <w:t>н</w:t>
      </w:r>
      <w:r w:rsidRPr="002819DB">
        <w:rPr>
          <w:spacing w:val="-7"/>
          <w:szCs w:val="24"/>
        </w:rPr>
        <w:t>у</w:t>
      </w:r>
      <w:r w:rsidRPr="002819DB">
        <w:rPr>
          <w:spacing w:val="1"/>
          <w:szCs w:val="24"/>
        </w:rPr>
        <w:t>т</w:t>
      </w:r>
      <w:r w:rsidRPr="002819DB">
        <w:rPr>
          <w:szCs w:val="24"/>
        </w:rPr>
        <w:t>о;</w:t>
      </w:r>
      <w:r w:rsidRPr="002819DB">
        <w:rPr>
          <w:spacing w:val="46"/>
          <w:szCs w:val="24"/>
        </w:rPr>
        <w:t xml:space="preserve"> </w:t>
      </w:r>
      <w:r w:rsidRPr="002819DB">
        <w:rPr>
          <w:szCs w:val="24"/>
        </w:rPr>
        <w:t>об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в</w:t>
      </w:r>
      <w:r w:rsidRPr="002819DB">
        <w:rPr>
          <w:spacing w:val="1"/>
          <w:szCs w:val="24"/>
        </w:rPr>
        <w:t>љ</w:t>
      </w:r>
      <w:r w:rsidRPr="002819DB">
        <w:rPr>
          <w:szCs w:val="24"/>
        </w:rPr>
        <w:t>а</w:t>
      </w:r>
      <w:r w:rsidRPr="002819DB">
        <w:rPr>
          <w:spacing w:val="35"/>
          <w:szCs w:val="24"/>
        </w:rPr>
        <w:t xml:space="preserve"> </w:t>
      </w:r>
      <w:r w:rsidRPr="002819DB">
        <w:rPr>
          <w:szCs w:val="24"/>
        </w:rPr>
        <w:t>и</w:t>
      </w:r>
      <w:r w:rsidRPr="002819DB">
        <w:rPr>
          <w:spacing w:val="45"/>
          <w:szCs w:val="24"/>
        </w:rPr>
        <w:t xml:space="preserve"> </w:t>
      </w:r>
      <w:r w:rsidRPr="002819DB">
        <w:rPr>
          <w:szCs w:val="24"/>
        </w:rPr>
        <w:t>д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zCs w:val="24"/>
        </w:rPr>
        <w:t>ге</w:t>
      </w:r>
      <w:r w:rsidRPr="002819DB">
        <w:rPr>
          <w:spacing w:val="36"/>
          <w:szCs w:val="24"/>
        </w:rPr>
        <w:t xml:space="preserve">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ло</w:t>
      </w:r>
      <w:r w:rsidRPr="002819DB">
        <w:rPr>
          <w:spacing w:val="2"/>
          <w:szCs w:val="24"/>
        </w:rPr>
        <w:t>в</w:t>
      </w:r>
      <w:r w:rsidRPr="002819DB">
        <w:rPr>
          <w:szCs w:val="24"/>
        </w:rPr>
        <w:t>е</w:t>
      </w:r>
      <w:r w:rsidRPr="002819DB">
        <w:rPr>
          <w:spacing w:val="34"/>
          <w:szCs w:val="24"/>
        </w:rPr>
        <w:t xml:space="preserve"> 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з</w:t>
      </w:r>
      <w:r w:rsidRPr="002819DB">
        <w:rPr>
          <w:spacing w:val="42"/>
          <w:szCs w:val="24"/>
        </w:rPr>
        <w:t xml:space="preserve"> </w:t>
      </w:r>
      <w:r w:rsidRPr="002819DB">
        <w:rPr>
          <w:szCs w:val="24"/>
        </w:rPr>
        <w:t>ове обл</w:t>
      </w:r>
      <w:r w:rsidRPr="002819DB">
        <w:rPr>
          <w:spacing w:val="-1"/>
          <w:szCs w:val="24"/>
        </w:rPr>
        <w:t>ас</w:t>
      </w:r>
      <w:r w:rsidRPr="002819DB">
        <w:rPr>
          <w:spacing w:val="1"/>
          <w:szCs w:val="24"/>
        </w:rPr>
        <w:t>ти</w:t>
      </w:r>
      <w:r w:rsidRPr="002819DB">
        <w:rPr>
          <w:szCs w:val="24"/>
        </w:rPr>
        <w:t>.</w:t>
      </w:r>
    </w:p>
    <w:p w14:paraId="1A02C02F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769394CD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-1"/>
          <w:szCs w:val="24"/>
        </w:rPr>
        <w:t>Б</w:t>
      </w:r>
      <w:r w:rsidRPr="002819DB">
        <w:rPr>
          <w:szCs w:val="24"/>
        </w:rPr>
        <w:t>рој</w:t>
      </w:r>
      <w:r w:rsidRPr="002819DB">
        <w:rPr>
          <w:spacing w:val="-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о</w:t>
      </w:r>
      <w:r w:rsidRPr="002819DB">
        <w:rPr>
          <w:spacing w:val="-1"/>
          <w:szCs w:val="24"/>
        </w:rPr>
        <w:t>с</w:t>
      </w:r>
      <w:r w:rsidRPr="002819DB">
        <w:rPr>
          <w:szCs w:val="24"/>
        </w:rPr>
        <w:t>л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н</w:t>
      </w:r>
      <w:r w:rsidRPr="002819DB">
        <w:rPr>
          <w:spacing w:val="-1"/>
          <w:szCs w:val="24"/>
        </w:rPr>
        <w:t>и</w:t>
      </w:r>
      <w:r w:rsidRPr="002819DB">
        <w:rPr>
          <w:szCs w:val="24"/>
        </w:rPr>
        <w:t>х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>у</w:t>
      </w:r>
      <w:r w:rsidRPr="002819DB">
        <w:rPr>
          <w:spacing w:val="-8"/>
          <w:szCs w:val="24"/>
        </w:rPr>
        <w:t xml:space="preserve"> </w:t>
      </w:r>
      <w:r w:rsidRPr="002819DB">
        <w:rPr>
          <w:szCs w:val="24"/>
          <w:lang w:val="sr-Cyrl-RS"/>
        </w:rPr>
        <w:t>Одсеку</w:t>
      </w:r>
      <w:r w:rsidRPr="002819DB">
        <w:rPr>
          <w:szCs w:val="24"/>
        </w:rPr>
        <w:t>: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  <w:lang w:val="sr-Cyrl-RS"/>
        </w:rPr>
        <w:t>4</w:t>
      </w:r>
    </w:p>
    <w:p w14:paraId="16C0727D" w14:textId="77777777" w:rsidR="002819DB" w:rsidRPr="002819DB" w:rsidRDefault="002819DB" w:rsidP="002819DB">
      <w:pPr>
        <w:spacing w:after="0" w:line="240" w:lineRule="atLeast"/>
        <w:rPr>
          <w:szCs w:val="24"/>
        </w:rPr>
      </w:pPr>
    </w:p>
    <w:p w14:paraId="6FF4DC2E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zCs w:val="24"/>
        </w:rPr>
        <w:t>Име</w:t>
      </w:r>
      <w:r w:rsidRPr="002819DB">
        <w:rPr>
          <w:spacing w:val="-5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п</w:t>
      </w:r>
      <w:r w:rsidRPr="002819DB">
        <w:rPr>
          <w:szCs w:val="24"/>
        </w:rPr>
        <w:t>р</w:t>
      </w:r>
      <w:r w:rsidRPr="002819DB">
        <w:rPr>
          <w:spacing w:val="-1"/>
          <w:szCs w:val="24"/>
        </w:rPr>
        <w:t>е</w:t>
      </w:r>
      <w:r w:rsidRPr="002819DB">
        <w:rPr>
          <w:spacing w:val="1"/>
          <w:szCs w:val="24"/>
        </w:rPr>
        <w:t>зи</w:t>
      </w:r>
      <w:r w:rsidRPr="002819DB">
        <w:rPr>
          <w:szCs w:val="24"/>
        </w:rPr>
        <w:t>ме</w:t>
      </w:r>
      <w:r w:rsidRPr="002819DB">
        <w:rPr>
          <w:spacing w:val="-9"/>
          <w:szCs w:val="24"/>
        </w:rPr>
        <w:t xml:space="preserve"> </w:t>
      </w:r>
      <w:r w:rsidRPr="002819DB">
        <w:rPr>
          <w:spacing w:val="2"/>
          <w:szCs w:val="24"/>
        </w:rPr>
        <w:t>р</w:t>
      </w:r>
      <w:r w:rsidRPr="002819DB">
        <w:rPr>
          <w:spacing w:val="-5"/>
          <w:szCs w:val="24"/>
        </w:rPr>
        <w:t>у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ово</w:t>
      </w:r>
      <w:r w:rsidRPr="002819DB">
        <w:rPr>
          <w:spacing w:val="3"/>
          <w:szCs w:val="24"/>
        </w:rPr>
        <w:t>д</w:t>
      </w:r>
      <w:r w:rsidRPr="002819DB">
        <w:rPr>
          <w:spacing w:val="1"/>
          <w:szCs w:val="24"/>
        </w:rPr>
        <w:t>и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ц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,</w:t>
      </w:r>
      <w:r w:rsidRPr="002819DB">
        <w:rPr>
          <w:spacing w:val="-14"/>
          <w:szCs w:val="24"/>
        </w:rPr>
        <w:t xml:space="preserve"> </w:t>
      </w:r>
      <w:r w:rsidRPr="002819DB">
        <w:rPr>
          <w:spacing w:val="1"/>
          <w:szCs w:val="24"/>
        </w:rPr>
        <w:t>з</w:t>
      </w:r>
      <w:r w:rsidRPr="002819DB">
        <w:rPr>
          <w:szCs w:val="24"/>
        </w:rPr>
        <w:t>в</w:t>
      </w:r>
      <w:r w:rsidRPr="002819DB">
        <w:rPr>
          <w:spacing w:val="-1"/>
          <w:szCs w:val="24"/>
        </w:rPr>
        <w:t>а</w:t>
      </w:r>
      <w:r w:rsidRPr="002819DB">
        <w:rPr>
          <w:szCs w:val="24"/>
        </w:rPr>
        <w:t>ње</w:t>
      </w:r>
      <w:r w:rsidRPr="002819DB">
        <w:rPr>
          <w:spacing w:val="-7"/>
          <w:szCs w:val="24"/>
        </w:rPr>
        <w:t xml:space="preserve"> </w:t>
      </w:r>
      <w:r w:rsidRPr="002819DB">
        <w:rPr>
          <w:szCs w:val="24"/>
        </w:rPr>
        <w:t xml:space="preserve">и </w:t>
      </w:r>
      <w:r w:rsidRPr="002819DB">
        <w:rPr>
          <w:spacing w:val="1"/>
          <w:szCs w:val="24"/>
        </w:rPr>
        <w:t>к</w:t>
      </w:r>
      <w:r w:rsidRPr="002819DB">
        <w:rPr>
          <w:szCs w:val="24"/>
        </w:rPr>
        <w:t>о</w:t>
      </w:r>
      <w:r w:rsidRPr="002819DB">
        <w:rPr>
          <w:spacing w:val="1"/>
          <w:szCs w:val="24"/>
        </w:rPr>
        <w:t>нт</w:t>
      </w:r>
      <w:r w:rsidRPr="002819DB">
        <w:rPr>
          <w:spacing w:val="-1"/>
          <w:szCs w:val="24"/>
        </w:rPr>
        <w:t>ак</w:t>
      </w:r>
      <w:r w:rsidRPr="002819DB">
        <w:rPr>
          <w:szCs w:val="24"/>
        </w:rPr>
        <w:t>т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-1"/>
          <w:szCs w:val="24"/>
        </w:rPr>
        <w:t>п</w:t>
      </w:r>
      <w:r w:rsidRPr="002819DB">
        <w:rPr>
          <w:szCs w:val="24"/>
        </w:rPr>
        <w:t>од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ци</w:t>
      </w:r>
      <w:r w:rsidRPr="002819DB">
        <w:rPr>
          <w:szCs w:val="24"/>
        </w:rPr>
        <w:t xml:space="preserve">: </w:t>
      </w:r>
    </w:p>
    <w:p w14:paraId="1FAFC873" w14:textId="77777777" w:rsidR="002819DB" w:rsidRPr="002819DB" w:rsidRDefault="002819DB" w:rsidP="002819DB">
      <w:pPr>
        <w:spacing w:after="0" w:line="240" w:lineRule="atLeast"/>
        <w:rPr>
          <w:szCs w:val="24"/>
          <w:lang w:val="sr-Cyrl-RS"/>
        </w:rPr>
      </w:pPr>
      <w:r w:rsidRPr="002819DB">
        <w:rPr>
          <w:spacing w:val="1"/>
          <w:szCs w:val="24"/>
        </w:rPr>
        <w:t>С</w:t>
      </w:r>
      <w:r w:rsidRPr="002819DB">
        <w:rPr>
          <w:szCs w:val="24"/>
        </w:rPr>
        <w:t>оња</w:t>
      </w:r>
      <w:r w:rsidRPr="002819DB">
        <w:rPr>
          <w:spacing w:val="-7"/>
          <w:szCs w:val="24"/>
        </w:rPr>
        <w:t xml:space="preserve"> </w:t>
      </w:r>
      <w:r w:rsidRPr="002819DB">
        <w:rPr>
          <w:spacing w:val="1"/>
          <w:szCs w:val="24"/>
        </w:rPr>
        <w:t>Ск</w:t>
      </w:r>
      <w:r w:rsidRPr="002819DB">
        <w:rPr>
          <w:szCs w:val="24"/>
        </w:rPr>
        <w:t>о</w:t>
      </w:r>
      <w:r w:rsidRPr="002819DB">
        <w:rPr>
          <w:spacing w:val="2"/>
          <w:szCs w:val="24"/>
        </w:rPr>
        <w:t>р</w:t>
      </w:r>
      <w:r w:rsidRPr="002819DB">
        <w:rPr>
          <w:spacing w:val="-7"/>
          <w:szCs w:val="24"/>
        </w:rPr>
        <w:t>у</w:t>
      </w:r>
      <w:r w:rsidRPr="002819DB">
        <w:rPr>
          <w:spacing w:val="4"/>
          <w:szCs w:val="24"/>
        </w:rPr>
        <w:t>п</w:t>
      </w:r>
      <w:r w:rsidRPr="002819DB">
        <w:rPr>
          <w:spacing w:val="-1"/>
          <w:szCs w:val="24"/>
        </w:rPr>
        <w:t>а</w:t>
      </w:r>
      <w:r w:rsidRPr="002819DB">
        <w:rPr>
          <w:spacing w:val="1"/>
          <w:szCs w:val="24"/>
        </w:rPr>
        <w:t>н</w:t>
      </w:r>
      <w:r w:rsidRPr="002819DB">
        <w:rPr>
          <w:szCs w:val="24"/>
        </w:rPr>
        <w:t>,</w:t>
      </w:r>
      <w:r w:rsidRPr="002819DB">
        <w:rPr>
          <w:spacing w:val="49"/>
          <w:szCs w:val="24"/>
        </w:rPr>
        <w:t xml:space="preserve"> </w:t>
      </w:r>
      <w:r w:rsidRPr="002819DB">
        <w:rPr>
          <w:spacing w:val="2"/>
          <w:szCs w:val="24"/>
          <w:lang w:val="sr-Cyrl-RS"/>
        </w:rPr>
        <w:t>шеф Одсека</w:t>
      </w:r>
    </w:p>
    <w:p w14:paraId="35A9A172" w14:textId="77777777" w:rsidR="002819DB" w:rsidRPr="002819DB" w:rsidRDefault="002819DB" w:rsidP="002819DB">
      <w:pPr>
        <w:spacing w:after="0" w:line="240" w:lineRule="atLeast"/>
        <w:rPr>
          <w:szCs w:val="24"/>
        </w:rPr>
      </w:pPr>
      <w:r w:rsidRPr="002819DB">
        <w:rPr>
          <w:spacing w:val="-1"/>
          <w:position w:val="-1"/>
          <w:szCs w:val="24"/>
        </w:rPr>
        <w:t>e-</w:t>
      </w:r>
      <w:r w:rsidRPr="002819DB">
        <w:rPr>
          <w:spacing w:val="1"/>
          <w:position w:val="-1"/>
          <w:szCs w:val="24"/>
        </w:rPr>
        <w:t>п</w:t>
      </w:r>
      <w:r w:rsidRPr="002819DB">
        <w:rPr>
          <w:position w:val="-1"/>
          <w:szCs w:val="24"/>
        </w:rPr>
        <w:t>ош</w:t>
      </w:r>
      <w:r w:rsidRPr="002819DB">
        <w:rPr>
          <w:spacing w:val="1"/>
          <w:position w:val="-1"/>
          <w:szCs w:val="24"/>
        </w:rPr>
        <w:t>т</w:t>
      </w:r>
      <w:r w:rsidRPr="002819DB">
        <w:rPr>
          <w:spacing w:val="-1"/>
          <w:position w:val="-1"/>
          <w:szCs w:val="24"/>
        </w:rPr>
        <w:t>а</w:t>
      </w:r>
      <w:r w:rsidRPr="002819DB">
        <w:rPr>
          <w:position w:val="-1"/>
          <w:szCs w:val="24"/>
        </w:rPr>
        <w:t>:</w:t>
      </w:r>
      <w:r w:rsidRPr="002819DB">
        <w:rPr>
          <w:spacing w:val="-9"/>
          <w:position w:val="-1"/>
          <w:szCs w:val="24"/>
        </w:rPr>
        <w:t xml:space="preserve"> </w:t>
      </w:r>
      <w:hyperlink r:id="rId57">
        <w:r w:rsidRPr="002819DB">
          <w:rPr>
            <w:color w:val="0000FF"/>
            <w:position w:val="-1"/>
            <w:szCs w:val="24"/>
            <w:u w:val="single" w:color="0000FF"/>
          </w:rPr>
          <w:t>sonj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position w:val="-1"/>
            <w:szCs w:val="24"/>
            <w:u w:val="single" w:color="0000FF"/>
          </w:rPr>
          <w:t>.skorup</w:t>
        </w:r>
        <w:r w:rsidRPr="002819DB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2819DB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2819DB">
          <w:rPr>
            <w:color w:val="0000FF"/>
            <w:position w:val="-1"/>
            <w:szCs w:val="24"/>
            <w:u w:val="single" w:color="0000FF"/>
          </w:rPr>
          <w:t>@</w:t>
        </w:r>
        <w:r w:rsidRPr="002819DB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2819DB">
          <w:rPr>
            <w:color w:val="0000FF"/>
            <w:position w:val="-1"/>
            <w:szCs w:val="24"/>
            <w:u w:val="single" w:color="0000FF"/>
          </w:rPr>
          <w:t>inpolj.</w:t>
        </w:r>
        <w:r w:rsidRPr="002819DB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2819DB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14:paraId="47A358B2" w14:textId="77777777" w:rsidR="002819DB" w:rsidRPr="002819DB" w:rsidRDefault="002819DB" w:rsidP="002819DB">
      <w:pPr>
        <w:spacing w:after="0" w:line="200" w:lineRule="exact"/>
        <w:rPr>
          <w:szCs w:val="24"/>
        </w:rPr>
      </w:pPr>
    </w:p>
    <w:p w14:paraId="608E8D0A" w14:textId="77777777" w:rsidR="002819DB" w:rsidRPr="002819DB" w:rsidRDefault="002819DB" w:rsidP="002819DB">
      <w:pPr>
        <w:spacing w:before="13" w:after="0" w:line="240" w:lineRule="exact"/>
        <w:rPr>
          <w:szCs w:val="24"/>
        </w:rPr>
      </w:pPr>
    </w:p>
    <w:bookmarkEnd w:id="32"/>
    <w:p w14:paraId="57C59372" w14:textId="77777777" w:rsidR="002819DB" w:rsidRPr="002819DB" w:rsidRDefault="002819DB" w:rsidP="002819DB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pacing w:val="1"/>
          <w:szCs w:val="24"/>
        </w:rPr>
        <w:t>У</w:t>
      </w:r>
      <w:r w:rsidRPr="002819DB">
        <w:rPr>
          <w:rFonts w:eastAsia="Times New Roman" w:cs="Times New Roman"/>
          <w:spacing w:val="4"/>
          <w:szCs w:val="24"/>
        </w:rPr>
        <w:t>к</w:t>
      </w:r>
      <w:r w:rsidRPr="002819DB">
        <w:rPr>
          <w:rFonts w:eastAsia="Times New Roman" w:cs="Times New Roman"/>
          <w:spacing w:val="-7"/>
          <w:szCs w:val="24"/>
        </w:rPr>
        <w:t>у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н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број</w:t>
      </w:r>
      <w:r w:rsidRPr="002819DB">
        <w:rPr>
          <w:rFonts w:eastAsia="Times New Roman" w:cs="Times New Roman"/>
          <w:spacing w:val="-4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pacing w:val="1"/>
          <w:szCs w:val="24"/>
        </w:rPr>
        <w:t>п</w:t>
      </w:r>
      <w:r w:rsidRPr="002819DB">
        <w:rPr>
          <w:rFonts w:eastAsia="Times New Roman" w:cs="Times New Roman"/>
          <w:szCs w:val="24"/>
        </w:rPr>
        <w:t>о</w:t>
      </w:r>
      <w:r w:rsidRPr="002819DB">
        <w:rPr>
          <w:rFonts w:eastAsia="Times New Roman" w:cs="Times New Roman"/>
          <w:spacing w:val="-1"/>
          <w:szCs w:val="24"/>
        </w:rPr>
        <w:t>с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е</w:t>
      </w:r>
      <w:r w:rsidRPr="002819DB">
        <w:rPr>
          <w:rFonts w:eastAsia="Times New Roman" w:cs="Times New Roman"/>
          <w:spacing w:val="1"/>
          <w:szCs w:val="24"/>
        </w:rPr>
        <w:t>ни</w:t>
      </w:r>
      <w:r w:rsidRPr="002819DB">
        <w:rPr>
          <w:rFonts w:eastAsia="Times New Roman" w:cs="Times New Roman"/>
          <w:szCs w:val="24"/>
        </w:rPr>
        <w:t>х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-7"/>
          <w:szCs w:val="24"/>
          <w:lang w:val="sr-Cyrl-RS"/>
        </w:rPr>
        <w:t xml:space="preserve">на неодређено време </w:t>
      </w:r>
      <w:r w:rsidRPr="002819DB">
        <w:rPr>
          <w:rFonts w:eastAsia="Times New Roman" w:cs="Times New Roman"/>
          <w:szCs w:val="24"/>
        </w:rPr>
        <w:t>у</w:t>
      </w:r>
      <w:r w:rsidRPr="002819DB">
        <w:rPr>
          <w:rFonts w:eastAsia="Times New Roman" w:cs="Times New Roman"/>
          <w:spacing w:val="-8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Уп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ви</w:t>
      </w:r>
      <w:r w:rsidRPr="002819DB">
        <w:rPr>
          <w:rFonts w:eastAsia="Times New Roman" w:cs="Times New Roman"/>
          <w:spacing w:val="-7"/>
          <w:szCs w:val="24"/>
        </w:rPr>
        <w:t xml:space="preserve"> </w:t>
      </w:r>
      <w:r w:rsidRPr="002819DB">
        <w:rPr>
          <w:rFonts w:eastAsia="Times New Roman" w:cs="Times New Roman"/>
          <w:spacing w:val="1"/>
          <w:szCs w:val="24"/>
        </w:rPr>
        <w:t>з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3"/>
          <w:szCs w:val="24"/>
        </w:rPr>
        <w:t xml:space="preserve"> 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гр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р</w:t>
      </w:r>
      <w:r w:rsidRPr="002819DB">
        <w:rPr>
          <w:rFonts w:eastAsia="Times New Roman" w:cs="Times New Roman"/>
          <w:spacing w:val="1"/>
          <w:szCs w:val="24"/>
        </w:rPr>
        <w:t>н</w:t>
      </w:r>
      <w:r w:rsidRPr="002819DB">
        <w:rPr>
          <w:rFonts w:eastAsia="Times New Roman" w:cs="Times New Roman"/>
          <w:szCs w:val="24"/>
        </w:rPr>
        <w:t>а</w:t>
      </w:r>
      <w:r w:rsidRPr="002819DB">
        <w:rPr>
          <w:rFonts w:eastAsia="Times New Roman" w:cs="Times New Roman"/>
          <w:spacing w:val="-9"/>
          <w:szCs w:val="24"/>
        </w:rPr>
        <w:t xml:space="preserve"> </w:t>
      </w:r>
      <w:r w:rsidRPr="002819DB">
        <w:rPr>
          <w:rFonts w:eastAsia="Times New Roman" w:cs="Times New Roman"/>
          <w:spacing w:val="4"/>
          <w:szCs w:val="24"/>
        </w:rPr>
        <w:t>п</w:t>
      </w:r>
      <w:r w:rsidRPr="002819DB">
        <w:rPr>
          <w:rFonts w:eastAsia="Times New Roman" w:cs="Times New Roman"/>
          <w:szCs w:val="24"/>
        </w:rPr>
        <w:t>л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ћ</w:t>
      </w:r>
      <w:r w:rsidRPr="002819DB">
        <w:rPr>
          <w:rFonts w:eastAsia="Times New Roman" w:cs="Times New Roman"/>
          <w:spacing w:val="-1"/>
          <w:szCs w:val="24"/>
        </w:rPr>
        <w:t>а</w:t>
      </w:r>
      <w:r w:rsidRPr="002819DB">
        <w:rPr>
          <w:rFonts w:eastAsia="Times New Roman" w:cs="Times New Roman"/>
          <w:szCs w:val="24"/>
        </w:rPr>
        <w:t>ња</w:t>
      </w:r>
      <w:r w:rsidRPr="002819DB">
        <w:rPr>
          <w:rFonts w:eastAsia="Times New Roman" w:cs="Times New Roman"/>
          <w:spacing w:val="-10"/>
          <w:szCs w:val="24"/>
        </w:rPr>
        <w:t xml:space="preserve"> </w:t>
      </w:r>
      <w:r w:rsidRPr="002819DB">
        <w:rPr>
          <w:rFonts w:eastAsia="Times New Roman" w:cs="Times New Roman"/>
          <w:szCs w:val="24"/>
        </w:rPr>
        <w:t>је</w:t>
      </w:r>
      <w:r w:rsidRPr="002819DB">
        <w:rPr>
          <w:rFonts w:eastAsia="Times New Roman" w:cs="Times New Roman"/>
          <w:spacing w:val="-3"/>
          <w:szCs w:val="24"/>
        </w:rPr>
        <w:t xml:space="preserve"> </w:t>
      </w:r>
      <w:r w:rsidRPr="002819DB">
        <w:rPr>
          <w:rFonts w:eastAsia="Times New Roman" w:cs="Times New Roman"/>
          <w:b/>
          <w:szCs w:val="24"/>
          <w:lang w:val="sr-Latn-RS"/>
        </w:rPr>
        <w:t>1</w:t>
      </w:r>
      <w:r w:rsidR="00B1093B">
        <w:rPr>
          <w:rFonts w:eastAsia="Times New Roman" w:cs="Times New Roman"/>
          <w:b/>
          <w:szCs w:val="24"/>
          <w:lang w:val="sr-Cyrl-RS"/>
        </w:rPr>
        <w:t>67</w:t>
      </w:r>
      <w:r w:rsidRPr="002819DB">
        <w:rPr>
          <w:rFonts w:eastAsia="Times New Roman" w:cs="Times New Roman"/>
          <w:szCs w:val="24"/>
        </w:rPr>
        <w:t>.</w:t>
      </w:r>
    </w:p>
    <w:p w14:paraId="51B65BF2" w14:textId="77777777" w:rsidR="002819DB" w:rsidRPr="002819DB" w:rsidRDefault="002819DB" w:rsidP="002819DB">
      <w:pPr>
        <w:rPr>
          <w:rFonts w:eastAsia="Times New Roman" w:cs="Times New Roman"/>
          <w:szCs w:val="24"/>
        </w:rPr>
      </w:pPr>
      <w:r w:rsidRPr="002819DB">
        <w:rPr>
          <w:rFonts w:eastAsia="Times New Roman" w:cs="Times New Roman"/>
          <w:szCs w:val="24"/>
        </w:rPr>
        <w:br w:type="page"/>
      </w:r>
    </w:p>
    <w:p w14:paraId="5BF24374" w14:textId="77777777" w:rsidR="002819DB" w:rsidRDefault="002819DB" w:rsidP="00C5647B">
      <w:pPr>
        <w:spacing w:after="0" w:line="200" w:lineRule="exact"/>
        <w:rPr>
          <w:sz w:val="20"/>
          <w:szCs w:val="20"/>
        </w:rPr>
      </w:pPr>
    </w:p>
    <w:p w14:paraId="7812B299" w14:textId="77777777"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33" w:name="_Toc110333836"/>
      <w:r w:rsidRPr="00603465">
        <w:rPr>
          <w:rFonts w:eastAsia="Times New Roman"/>
          <w:u w:color="0000FF"/>
        </w:rPr>
        <w:t>3. ОПИС ФУНКЦИЈА СТАРЕШИНА</w:t>
      </w:r>
      <w:bookmarkEnd w:id="33"/>
    </w:p>
    <w:p w14:paraId="005A8249" w14:textId="77777777" w:rsidR="00200B5B" w:rsidRDefault="00200B5B" w:rsidP="00AF53F6">
      <w:pPr>
        <w:spacing w:after="0" w:line="240" w:lineRule="atLeast"/>
        <w:ind w:firstLine="720"/>
      </w:pPr>
    </w:p>
    <w:p w14:paraId="2B44D0CF" w14:textId="77777777" w:rsidR="00161539" w:rsidRDefault="00161539" w:rsidP="00161539">
      <w:pPr>
        <w:spacing w:after="0" w:line="240" w:lineRule="auto"/>
        <w:ind w:firstLine="720"/>
      </w:pPr>
      <w:r w:rsidRPr="00FF0D53">
        <w:t>Законом о државној управи („Службени гласник РС“, бр. 79/05, 101/07 и 95/10 и</w:t>
      </w:r>
      <w:r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14:paraId="0A0B6813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14:paraId="72A45EB7" w14:textId="77777777" w:rsidR="00161539" w:rsidRPr="00FF0D53" w:rsidRDefault="00161539" w:rsidP="00161539">
      <w:pPr>
        <w:spacing w:after="0" w:line="240" w:lineRule="auto"/>
      </w:pPr>
    </w:p>
    <w:p w14:paraId="26D28D11" w14:textId="77777777" w:rsidR="00161539" w:rsidRPr="00BF4CCF" w:rsidRDefault="00161539" w:rsidP="005C6611">
      <w:pPr>
        <w:tabs>
          <w:tab w:val="left" w:pos="1963"/>
        </w:tabs>
        <w:spacing w:line="240" w:lineRule="auto"/>
        <w:jc w:val="center"/>
        <w:rPr>
          <w:bCs/>
          <w:lang w:val="sr-Cyrl-RS"/>
        </w:rPr>
      </w:pPr>
      <w:r w:rsidRPr="00FF0D53">
        <w:t>Име старешине и назив функције</w:t>
      </w:r>
      <w:r>
        <w:rPr>
          <w:b/>
        </w:rPr>
        <w:t xml:space="preserve">: </w:t>
      </w:r>
      <w:r w:rsidR="00BB5537">
        <w:rPr>
          <w:b/>
          <w:lang w:val="sr-Cyrl-RS"/>
        </w:rPr>
        <w:t>Марко Кесић</w:t>
      </w:r>
      <w:r>
        <w:rPr>
          <w:b/>
          <w:lang w:val="sr-Cyrl-RS"/>
        </w:rPr>
        <w:t xml:space="preserve">, </w:t>
      </w:r>
      <w:r w:rsidRPr="00BF4CCF">
        <w:rPr>
          <w:bCs/>
          <w:lang w:val="sr-Cyrl-RS"/>
        </w:rPr>
        <w:t>вршилац дужности директора</w:t>
      </w:r>
    </w:p>
    <w:p w14:paraId="767A7EF1" w14:textId="77777777" w:rsidR="00161539" w:rsidRPr="00D519B3" w:rsidRDefault="00161539" w:rsidP="00161539">
      <w:pPr>
        <w:tabs>
          <w:tab w:val="left" w:pos="1963"/>
        </w:tabs>
        <w:spacing w:line="240" w:lineRule="auto"/>
        <w:rPr>
          <w:b/>
        </w:rPr>
      </w:pPr>
      <w:r w:rsidRPr="00FF0D53">
        <w:t>Опис овлашћења и дужности:</w:t>
      </w:r>
      <w:r>
        <w:t xml:space="preserve"> р</w:t>
      </w:r>
      <w:r w:rsidRPr="00FF0D53">
        <w:t>уководи, планира, организује и координира рад</w:t>
      </w:r>
      <w:r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14:paraId="5464E57A" w14:textId="77777777" w:rsidR="00161539" w:rsidRPr="00200B5B" w:rsidRDefault="00161539" w:rsidP="00161539">
      <w:pPr>
        <w:spacing w:after="0" w:line="240" w:lineRule="auto"/>
        <w:ind w:firstLine="720"/>
      </w:pPr>
      <w:r w:rsidRPr="00FF0D53">
        <w:t>Поступак који се примењује при доношењу одлука:</w:t>
      </w:r>
      <w:r>
        <w:t xml:space="preserve"> </w:t>
      </w:r>
      <w:r w:rsidRPr="00FF0D53">
        <w:t>управни поступак</w:t>
      </w:r>
      <w:r>
        <w:t>.</w:t>
      </w:r>
    </w:p>
    <w:p w14:paraId="3DC451F6" w14:textId="77777777" w:rsidR="00161539" w:rsidRPr="00610831" w:rsidRDefault="00161539" w:rsidP="00161539">
      <w:pPr>
        <w:spacing w:after="0" w:line="240" w:lineRule="auto"/>
        <w:ind w:firstLine="720"/>
      </w:pPr>
      <w:r w:rsidRPr="00FF0D53">
        <w:t>Врсте одлука које доноси: решења, закључци</w:t>
      </w:r>
      <w:r>
        <w:t>.</w:t>
      </w:r>
    </w:p>
    <w:p w14:paraId="2F891FA3" w14:textId="77777777" w:rsidR="00161539" w:rsidRDefault="00161539" w:rsidP="00161539">
      <w:pPr>
        <w:spacing w:after="0" w:line="240" w:lineRule="auto"/>
        <w:ind w:firstLine="720"/>
      </w:pPr>
    </w:p>
    <w:p w14:paraId="3A8F7ED1" w14:textId="77777777" w:rsidR="00161539" w:rsidRPr="00FF0D53" w:rsidRDefault="00161539" w:rsidP="00161539">
      <w:pPr>
        <w:spacing w:after="0" w:line="240" w:lineRule="auto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14:paraId="2E00E028" w14:textId="77777777" w:rsidR="00161539" w:rsidRPr="00FF0D53" w:rsidRDefault="00161539" w:rsidP="00161539">
      <w:pPr>
        <w:spacing w:after="0" w:line="240" w:lineRule="auto"/>
      </w:pPr>
    </w:p>
    <w:p w14:paraId="72A43C44" w14:textId="77777777" w:rsidR="0062387E" w:rsidRPr="0062387E" w:rsidRDefault="00161539" w:rsidP="0062387E">
      <w:pPr>
        <w:spacing w:after="0" w:line="240" w:lineRule="auto"/>
        <w:ind w:firstLine="720"/>
        <w:rPr>
          <w:b/>
        </w:rPr>
      </w:pPr>
      <w:r>
        <w:rPr>
          <w:b/>
          <w:lang w:val="sr-Cyrl-RS"/>
        </w:rPr>
        <w:t>С</w:t>
      </w:r>
      <w:r w:rsidRPr="00955934">
        <w:rPr>
          <w:b/>
        </w:rPr>
        <w:t xml:space="preserve">ектор за послове координације, међународне сарадње и интегрисаног система управљања и контроле </w:t>
      </w:r>
    </w:p>
    <w:p w14:paraId="21A8DF76" w14:textId="77777777" w:rsidR="00161539" w:rsidRDefault="00161539" w:rsidP="00161539">
      <w:pPr>
        <w:spacing w:after="0" w:line="240" w:lineRule="auto"/>
        <w:ind w:firstLine="720"/>
      </w:pPr>
      <w:r w:rsidRPr="003F6B82">
        <w:t>Вршилац дужности помоћник директора:</w:t>
      </w:r>
    </w:p>
    <w:p w14:paraId="669174ED" w14:textId="77777777" w:rsidR="00BB5537" w:rsidRDefault="00BB5537" w:rsidP="00161539">
      <w:pPr>
        <w:spacing w:after="0" w:line="240" w:lineRule="auto"/>
        <w:ind w:firstLine="720"/>
      </w:pPr>
    </w:p>
    <w:p w14:paraId="753F97BD" w14:textId="77777777" w:rsidR="00161539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tab/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телима и органима; </w:t>
      </w:r>
      <w:r w:rsidRPr="00955934">
        <w:rPr>
          <w:rFonts w:eastAsia="Times New Roman" w:cs="Times New Roman"/>
          <w:noProof w:val="0"/>
          <w:szCs w:val="24"/>
          <w:lang w:val="ru-RU"/>
        </w:rPr>
        <w:t xml:space="preserve">координира послове који се односе на област међународне сарадње; врши надзор над </w:t>
      </w:r>
      <w:r w:rsidRPr="00955934">
        <w:rPr>
          <w:rFonts w:eastAsia="Times New Roman" w:cs="Times New Roman"/>
          <w:szCs w:val="24"/>
          <w:lang w:val="sr-Cyrl-CS"/>
        </w:rPr>
        <w:t>успостављањем Интегрисаног система управљања и контроле и Система идентификације земљишних парцела;</w:t>
      </w:r>
      <w:r w:rsidRPr="00955934">
        <w:rPr>
          <w:rFonts w:eastAsia="Times New Roman" w:cs="Times New Roman"/>
          <w:noProof w:val="0"/>
          <w:szCs w:val="24"/>
          <w:lang w:val="sr-Cyrl-CS"/>
        </w:rPr>
        <w:t xml:space="preserve"> </w:t>
      </w:r>
      <w:r w:rsidRPr="00955934">
        <w:rPr>
          <w:rFonts w:eastAsia="Times New Roman" w:cs="Times New Roman"/>
          <w:noProof w:val="0"/>
          <w:szCs w:val="24"/>
          <w:lang w:val="ru-RU"/>
        </w:rPr>
        <w:t>обавља и друге послове по налогу директора.</w:t>
      </w:r>
    </w:p>
    <w:p w14:paraId="23AD203A" w14:textId="77777777" w:rsidR="0062387E" w:rsidRPr="00955934" w:rsidRDefault="0062387E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</w:p>
    <w:p w14:paraId="43BA2092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5680502A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13902DE8" w14:textId="77777777" w:rsidR="00161539" w:rsidRDefault="0062387E" w:rsidP="00161539">
      <w:pPr>
        <w:spacing w:after="0" w:line="240" w:lineRule="auto"/>
        <w:ind w:firstLine="720"/>
        <w:rPr>
          <w:spacing w:val="-7"/>
        </w:rPr>
      </w:pPr>
      <w:r>
        <w:rPr>
          <w:lang w:val="sr-Cyrl-RS"/>
        </w:rPr>
        <w:t>П</w:t>
      </w:r>
      <w:r w:rsidR="00161539">
        <w:t>омоћ</w:t>
      </w:r>
      <w:r w:rsidR="00161539">
        <w:rPr>
          <w:spacing w:val="1"/>
        </w:rPr>
        <w:t>ни</w:t>
      </w:r>
      <w:r w:rsidR="00161539">
        <w:t>к</w:t>
      </w:r>
      <w:r w:rsidR="00161539">
        <w:rPr>
          <w:spacing w:val="-10"/>
        </w:rPr>
        <w:t xml:space="preserve"> </w:t>
      </w:r>
      <w:r w:rsidR="00161539">
        <w:t>д</w:t>
      </w:r>
      <w:r w:rsidR="00161539">
        <w:rPr>
          <w:spacing w:val="1"/>
        </w:rPr>
        <w:t>и</w:t>
      </w:r>
      <w:r w:rsidR="00161539">
        <w:t>р</w:t>
      </w:r>
      <w:r w:rsidR="00161539">
        <w:rPr>
          <w:spacing w:val="-1"/>
        </w:rPr>
        <w:t>ек</w:t>
      </w:r>
      <w:r w:rsidR="00161539">
        <w:rPr>
          <w:spacing w:val="1"/>
        </w:rPr>
        <w:t>т</w:t>
      </w:r>
      <w:r w:rsidR="00161539">
        <w:t>ор</w:t>
      </w:r>
      <w:r w:rsidR="00161539">
        <w:rPr>
          <w:spacing w:val="-1"/>
        </w:rPr>
        <w:t>а</w:t>
      </w:r>
      <w:r w:rsidR="00161539">
        <w:t>:</w:t>
      </w:r>
      <w:r w:rsidR="00161539">
        <w:rPr>
          <w:spacing w:val="-7"/>
        </w:rPr>
        <w:t xml:space="preserve"> </w:t>
      </w:r>
    </w:p>
    <w:p w14:paraId="1D3DDE2C" w14:textId="77777777" w:rsidR="00161539" w:rsidRPr="00955934" w:rsidRDefault="00161539" w:rsidP="00161539">
      <w:pPr>
        <w:spacing w:after="0" w:line="240" w:lineRule="auto"/>
        <w:ind w:firstLine="720"/>
        <w:rPr>
          <w:b/>
          <w:lang w:val="sr-Cyrl-RS"/>
        </w:rPr>
      </w:pPr>
      <w:r>
        <w:rPr>
          <w:b/>
          <w:spacing w:val="-1"/>
          <w:lang w:val="sr-Cyrl-RS"/>
        </w:rPr>
        <w:t>Бошко Уметић</w:t>
      </w:r>
    </w:p>
    <w:p w14:paraId="6980FCFF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lastRenderedPageBreak/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14:paraId="1476B9A0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29BBF3B0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14:paraId="2A806222" w14:textId="77777777" w:rsidR="00161539" w:rsidRDefault="00161539" w:rsidP="00161539">
      <w:pPr>
        <w:spacing w:after="0" w:line="240" w:lineRule="auto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14:paraId="1A4178DD" w14:textId="77777777" w:rsidR="000E78C9" w:rsidRDefault="000E78C9" w:rsidP="00161539">
      <w:pPr>
        <w:spacing w:after="0" w:line="240" w:lineRule="auto"/>
        <w:ind w:firstLine="720"/>
        <w:rPr>
          <w:b/>
          <w:spacing w:val="-9"/>
          <w:lang w:val="sr-Cyrl-RS"/>
        </w:rPr>
      </w:pPr>
    </w:p>
    <w:p w14:paraId="5CC666D6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4264148E" w14:textId="77777777" w:rsidR="00161539" w:rsidRDefault="005C6611" w:rsidP="00161539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14756C3F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77C66C7F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14:paraId="123D4C82" w14:textId="77777777" w:rsidR="00161539" w:rsidRDefault="0062387E" w:rsidP="00161539">
      <w:pPr>
        <w:spacing w:after="0" w:line="240" w:lineRule="auto"/>
        <w:ind w:firstLine="720"/>
      </w:pPr>
      <w:r>
        <w:rPr>
          <w:lang w:val="sr-Cyrl-RS"/>
        </w:rPr>
        <w:t>П</w:t>
      </w:r>
      <w:r w:rsidR="00161539">
        <w:t>омоћ</w:t>
      </w:r>
      <w:r w:rsidR="00161539">
        <w:rPr>
          <w:spacing w:val="1"/>
        </w:rPr>
        <w:t>ни</w:t>
      </w:r>
      <w:r w:rsidR="00161539">
        <w:t>к</w:t>
      </w:r>
      <w:r w:rsidR="00161539">
        <w:rPr>
          <w:spacing w:val="-10"/>
        </w:rPr>
        <w:t xml:space="preserve"> </w:t>
      </w:r>
      <w:r w:rsidR="00161539">
        <w:t>д</w:t>
      </w:r>
      <w:r w:rsidR="00161539">
        <w:rPr>
          <w:spacing w:val="1"/>
        </w:rPr>
        <w:t>и</w:t>
      </w:r>
      <w:r w:rsidR="00161539">
        <w:t>р</w:t>
      </w:r>
      <w:r w:rsidR="00161539">
        <w:rPr>
          <w:spacing w:val="-1"/>
        </w:rPr>
        <w:t>ек</w:t>
      </w:r>
      <w:r w:rsidR="00161539">
        <w:rPr>
          <w:spacing w:val="1"/>
        </w:rPr>
        <w:t>т</w:t>
      </w:r>
      <w:r w:rsidR="00161539">
        <w:t>ор</w:t>
      </w:r>
      <w:r w:rsidR="00161539">
        <w:rPr>
          <w:spacing w:val="-1"/>
        </w:rPr>
        <w:t>а</w:t>
      </w:r>
      <w:r w:rsidR="00161539">
        <w:t xml:space="preserve">: </w:t>
      </w:r>
    </w:p>
    <w:p w14:paraId="54ACE12E" w14:textId="77777777" w:rsidR="00161539" w:rsidRPr="003D1D22" w:rsidRDefault="00161539" w:rsidP="00161539">
      <w:pPr>
        <w:spacing w:after="0" w:line="240" w:lineRule="auto"/>
        <w:ind w:firstLine="720"/>
      </w:pPr>
      <w:r w:rsidRPr="004A0EDD">
        <w:rPr>
          <w:b/>
        </w:rPr>
        <w:t>Марина Живановић</w:t>
      </w:r>
    </w:p>
    <w:p w14:paraId="07478645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5DF6AF66" w14:textId="77777777" w:rsidR="00161539" w:rsidRDefault="00161539" w:rsidP="00161539">
      <w:pPr>
        <w:spacing w:after="0" w:line="240" w:lineRule="auto"/>
        <w:rPr>
          <w:sz w:val="12"/>
          <w:szCs w:val="12"/>
        </w:rPr>
      </w:pPr>
    </w:p>
    <w:p w14:paraId="5BB3CDF2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1BF09A5A" w14:textId="77777777" w:rsidR="005C6611" w:rsidRDefault="005C6611" w:rsidP="00161539">
      <w:pPr>
        <w:spacing w:after="0" w:line="240" w:lineRule="auto"/>
        <w:rPr>
          <w:sz w:val="12"/>
          <w:szCs w:val="12"/>
        </w:rPr>
      </w:pPr>
    </w:p>
    <w:p w14:paraId="785E3593" w14:textId="77777777" w:rsidR="00161539" w:rsidRPr="002B7818" w:rsidRDefault="00161539" w:rsidP="00161539">
      <w:pPr>
        <w:spacing w:after="0" w:line="240" w:lineRule="auto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 w:val="20"/>
          <w:szCs w:val="20"/>
          <w:lang w:val="sr-Cyrl-RS"/>
        </w:rPr>
        <w:t xml:space="preserve">              </w:t>
      </w:r>
      <w:r w:rsidR="0009127B">
        <w:rPr>
          <w:rFonts w:cs="Times New Roman"/>
          <w:b/>
          <w:szCs w:val="24"/>
          <w:lang w:val="sr-Cyrl-RS"/>
        </w:rPr>
        <w:t xml:space="preserve">Сектор за </w:t>
      </w:r>
      <w:r w:rsidRPr="002B7818">
        <w:rPr>
          <w:rFonts w:cs="Times New Roman"/>
          <w:b/>
          <w:szCs w:val="24"/>
          <w:lang w:val="sr-Cyrl-RS"/>
        </w:rPr>
        <w:t>под</w:t>
      </w:r>
      <w:r w:rsidR="0009127B">
        <w:rPr>
          <w:rFonts w:cs="Times New Roman"/>
          <w:b/>
          <w:szCs w:val="24"/>
          <w:lang w:val="sr-Cyrl-RS"/>
        </w:rPr>
        <w:t>стицајe</w:t>
      </w:r>
      <w:r w:rsidRPr="002B7818">
        <w:rPr>
          <w:rFonts w:cs="Times New Roman"/>
          <w:b/>
          <w:szCs w:val="24"/>
          <w:lang w:val="sr-Cyrl-RS"/>
        </w:rPr>
        <w:t xml:space="preserve"> у пољопривреди и руралном развоју:</w:t>
      </w:r>
    </w:p>
    <w:p w14:paraId="513A4229" w14:textId="77777777" w:rsidR="00161539" w:rsidRDefault="00161539" w:rsidP="00161539">
      <w:pPr>
        <w:spacing w:after="0" w:line="240" w:lineRule="auto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 xml:space="preserve">: </w:t>
      </w:r>
    </w:p>
    <w:p w14:paraId="4308FF2D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  <w:r w:rsidRPr="002B7818">
        <w:rPr>
          <w:b/>
          <w:bCs/>
          <w:lang w:val="sr-Cyrl-RS"/>
        </w:rPr>
        <w:t>Драгослав Милутиновић</w:t>
      </w:r>
    </w:p>
    <w:p w14:paraId="4B324AD9" w14:textId="77777777" w:rsidR="00161539" w:rsidRPr="002B7818" w:rsidRDefault="00161539" w:rsidP="00161539">
      <w:pPr>
        <w:tabs>
          <w:tab w:val="left" w:pos="720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/>
        </w:rPr>
      </w:pPr>
      <w:r>
        <w:rPr>
          <w:rFonts w:eastAsia="Times New Roman" w:cs="Times New Roman"/>
          <w:b/>
          <w:bCs/>
          <w:noProof w:val="0"/>
          <w:szCs w:val="24"/>
          <w:lang w:val="ru-RU"/>
        </w:rPr>
        <w:tab/>
      </w:r>
      <w:r w:rsidRPr="002B7818">
        <w:rPr>
          <w:rFonts w:eastAsia="Times New Roman" w:cs="Times New Roman"/>
          <w:noProof w:val="0"/>
          <w:szCs w:val="24"/>
          <w:lang w:val="ru-RU"/>
        </w:rPr>
        <w:t>Опис послова:</w:t>
      </w:r>
      <w:r w:rsidRPr="002B7818">
        <w:rPr>
          <w:rFonts w:eastAsia="Times New Roman" w:cs="Times New Roman"/>
          <w:b/>
          <w:bCs/>
          <w:noProof w:val="0"/>
          <w:szCs w:val="24"/>
          <w:lang w:val="ru-RU"/>
        </w:rPr>
        <w:t xml:space="preserve"> </w:t>
      </w:r>
      <w:r w:rsidRPr="002B7818">
        <w:rPr>
          <w:rFonts w:eastAsia="Times New Roman" w:cs="Times New Roman"/>
          <w:noProof w:val="0"/>
          <w:szCs w:val="24"/>
          <w:lang w:val="sr-Cyrl-CS"/>
        </w:rPr>
        <w:t>Руководи,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обавља и друге послове које одреди директор.</w:t>
      </w:r>
    </w:p>
    <w:p w14:paraId="636E3714" w14:textId="77777777" w:rsidR="00161539" w:rsidRDefault="00161539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1643E8B6" w14:textId="77777777" w:rsidR="005C6611" w:rsidRPr="002B7818" w:rsidRDefault="005C6611" w:rsidP="00161539">
      <w:pPr>
        <w:spacing w:after="0" w:line="240" w:lineRule="auto"/>
        <w:ind w:firstLine="720"/>
        <w:rPr>
          <w:b/>
          <w:bCs/>
          <w:lang w:val="sr-Cyrl-RS"/>
        </w:rPr>
      </w:pPr>
    </w:p>
    <w:p w14:paraId="46435DEA" w14:textId="77777777" w:rsidR="00161539" w:rsidRPr="00110664" w:rsidRDefault="00161539" w:rsidP="00161539">
      <w:pPr>
        <w:spacing w:after="0" w:line="240" w:lineRule="auto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14:paraId="2176C502" w14:textId="77777777" w:rsidR="00161539" w:rsidRDefault="00161539" w:rsidP="00161539">
      <w:pPr>
        <w:spacing w:after="0" w:line="240" w:lineRule="auto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14:paraId="64709FE3" w14:textId="77777777" w:rsidR="00161539" w:rsidRPr="00110664" w:rsidRDefault="00161539" w:rsidP="00161539">
      <w:pPr>
        <w:spacing w:after="0" w:line="240" w:lineRule="auto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14:paraId="4FB2B037" w14:textId="77777777" w:rsidR="00161539" w:rsidRDefault="00161539" w:rsidP="00161539">
      <w:pPr>
        <w:spacing w:after="0" w:line="240" w:lineRule="auto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14:paraId="151F0546" w14:textId="77777777" w:rsidR="00161539" w:rsidRDefault="00161539" w:rsidP="00161539">
      <w:pPr>
        <w:spacing w:after="0" w:line="240" w:lineRule="auto"/>
      </w:pPr>
    </w:p>
    <w:p w14:paraId="621A195B" w14:textId="77777777" w:rsidR="005C6611" w:rsidRDefault="005C6611" w:rsidP="00161539">
      <w:pPr>
        <w:spacing w:after="0" w:line="240" w:lineRule="auto"/>
      </w:pPr>
    </w:p>
    <w:p w14:paraId="1E4BAA7A" w14:textId="77777777" w:rsidR="001E6F5A" w:rsidRDefault="001E6F5A" w:rsidP="00161539">
      <w:pPr>
        <w:spacing w:after="0" w:line="240" w:lineRule="auto"/>
      </w:pPr>
    </w:p>
    <w:p w14:paraId="57D7CBCE" w14:textId="77777777" w:rsidR="001E6F5A" w:rsidRDefault="001E6F5A" w:rsidP="00161539">
      <w:pPr>
        <w:spacing w:after="0" w:line="240" w:lineRule="auto"/>
      </w:pPr>
    </w:p>
    <w:p w14:paraId="0CB2949A" w14:textId="77777777" w:rsidR="001E6F5A" w:rsidRDefault="001E6F5A" w:rsidP="00161539">
      <w:pPr>
        <w:spacing w:after="0" w:line="240" w:lineRule="auto"/>
      </w:pPr>
    </w:p>
    <w:p w14:paraId="39FB879A" w14:textId="77777777" w:rsidR="001E6F5A" w:rsidRDefault="001E6F5A" w:rsidP="00161539">
      <w:pPr>
        <w:spacing w:after="0" w:line="240" w:lineRule="auto"/>
      </w:pPr>
    </w:p>
    <w:p w14:paraId="018DE682" w14:textId="77777777" w:rsidR="001E6F5A" w:rsidRDefault="001E6F5A" w:rsidP="00161539">
      <w:pPr>
        <w:spacing w:after="0" w:line="240" w:lineRule="auto"/>
      </w:pPr>
    </w:p>
    <w:p w14:paraId="3BD0A83F" w14:textId="77777777" w:rsidR="001E6F5A" w:rsidRDefault="001E6F5A" w:rsidP="00161539">
      <w:pPr>
        <w:spacing w:after="0" w:line="240" w:lineRule="auto"/>
      </w:pPr>
    </w:p>
    <w:p w14:paraId="4ED35A5E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14:paraId="1D3EB984" w14:textId="77777777" w:rsidR="00161539" w:rsidRPr="005D4907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0A5FCFFA" w14:textId="77777777" w:rsidR="009145A7" w:rsidRDefault="009145A7" w:rsidP="00161539">
      <w:pPr>
        <w:spacing w:before="41" w:after="0" w:line="240" w:lineRule="auto"/>
        <w:ind w:right="110" w:firstLine="720"/>
        <w:rPr>
          <w:rFonts w:eastAsia="Times New Roman" w:cs="Times New Roman"/>
          <w:b/>
          <w:bCs/>
          <w:spacing w:val="-1"/>
          <w:szCs w:val="24"/>
        </w:rPr>
      </w:pPr>
    </w:p>
    <w:p w14:paraId="18BA6730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14:paraId="42156D36" w14:textId="77777777" w:rsidR="009C22A1" w:rsidRDefault="009C22A1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</w:p>
    <w:p w14:paraId="4B0B831D" w14:textId="77777777" w:rsidR="009C22A1" w:rsidRDefault="009C22A1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</w:p>
    <w:p w14:paraId="13B1C8DA" w14:textId="77777777" w:rsidR="00161539" w:rsidRDefault="00161539" w:rsidP="00161539">
      <w:pPr>
        <w:spacing w:after="0"/>
        <w:ind w:firstLine="720"/>
        <w:jc w:val="left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t>Сектор за правне и опште послове</w:t>
      </w:r>
    </w:p>
    <w:p w14:paraId="26731A74" w14:textId="77777777" w:rsidR="00161539" w:rsidRDefault="00161539" w:rsidP="00161539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14:paraId="28CAA404" w14:textId="77777777" w:rsidR="00161539" w:rsidRPr="00C01F9E" w:rsidRDefault="00161539" w:rsidP="00161539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14:paraId="0102F90F" w14:textId="77777777" w:rsidR="00161539" w:rsidRDefault="00161539" w:rsidP="00161539">
      <w:pPr>
        <w:spacing w:before="41" w:after="0" w:line="240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14:paraId="6A19727D" w14:textId="77777777" w:rsidR="00161539" w:rsidRDefault="00161539" w:rsidP="00161539">
      <w:pPr>
        <w:spacing w:after="0" w:line="120" w:lineRule="exact"/>
        <w:rPr>
          <w:sz w:val="12"/>
          <w:szCs w:val="12"/>
        </w:rPr>
      </w:pPr>
    </w:p>
    <w:p w14:paraId="6D4A0E89" w14:textId="77777777" w:rsidR="00161539" w:rsidRDefault="00161539" w:rsidP="00161539">
      <w:pPr>
        <w:spacing w:after="0" w:line="240" w:lineRule="auto"/>
        <w:rPr>
          <w:sz w:val="20"/>
          <w:szCs w:val="20"/>
        </w:rPr>
      </w:pPr>
    </w:p>
    <w:p w14:paraId="4D1C7D01" w14:textId="77777777" w:rsidR="00161539" w:rsidRDefault="00161539" w:rsidP="00161539">
      <w:pPr>
        <w:spacing w:after="0" w:line="240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ве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е 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 w:rsidR="00AB4E88"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 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14:paraId="58F4641B" w14:textId="77777777" w:rsidR="00161539" w:rsidRDefault="00161539" w:rsidP="00161539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32B14A5C" w14:textId="77777777" w:rsidR="003A476B" w:rsidRPr="00C53CD5" w:rsidRDefault="000473A4" w:rsidP="00C53CD5">
      <w:pPr>
        <w:pStyle w:val="Heading1"/>
        <w:rPr>
          <w:rFonts w:eastAsia="Arial"/>
        </w:rPr>
      </w:pPr>
      <w:bookmarkStart w:id="34" w:name="_Toc110333837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34"/>
    </w:p>
    <w:p w14:paraId="567E6A23" w14:textId="77777777" w:rsidR="00C53CD5" w:rsidRDefault="00C53CD5" w:rsidP="009D20EB">
      <w:pPr>
        <w:spacing w:after="0" w:line="240" w:lineRule="auto"/>
        <w:ind w:firstLine="720"/>
        <w:rPr>
          <w:szCs w:val="24"/>
        </w:rPr>
      </w:pPr>
    </w:p>
    <w:p w14:paraId="4ABA9BD4" w14:textId="77777777" w:rsidR="003A476B" w:rsidRPr="00C53CD5" w:rsidRDefault="003A476B" w:rsidP="009D20EB">
      <w:pPr>
        <w:spacing w:after="0" w:line="240" w:lineRule="auto"/>
        <w:ind w:firstLine="720"/>
        <w:rPr>
          <w:szCs w:val="24"/>
        </w:rPr>
      </w:pPr>
      <w:r w:rsidRPr="00C53CD5">
        <w:rPr>
          <w:szCs w:val="24"/>
        </w:rPr>
        <w:t>У</w:t>
      </w:r>
      <w:r w:rsidRPr="00C53CD5">
        <w:rPr>
          <w:spacing w:val="11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3"/>
          <w:szCs w:val="24"/>
        </w:rPr>
        <w:t>д</w:t>
      </w:r>
      <w:r w:rsidRPr="00C53CD5">
        <w:rPr>
          <w:szCs w:val="24"/>
        </w:rPr>
        <w:t xml:space="preserve">у </w:t>
      </w:r>
      <w:r w:rsidRPr="00C53CD5">
        <w:rPr>
          <w:spacing w:val="-1"/>
          <w:szCs w:val="24"/>
        </w:rPr>
        <w:t>с</w:t>
      </w:r>
      <w:r w:rsidRPr="00C53CD5">
        <w:rPr>
          <w:szCs w:val="24"/>
        </w:rPr>
        <w:t>а</w:t>
      </w:r>
      <w:r w:rsidRPr="00C53CD5">
        <w:rPr>
          <w:spacing w:val="9"/>
          <w:szCs w:val="24"/>
        </w:rPr>
        <w:t xml:space="preserve"> </w:t>
      </w:r>
      <w:r w:rsidRPr="00C53CD5">
        <w:rPr>
          <w:szCs w:val="24"/>
        </w:rPr>
        <w:t>ч</w:t>
      </w:r>
      <w:r w:rsidRPr="00C53CD5">
        <w:rPr>
          <w:spacing w:val="3"/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ом</w:t>
      </w:r>
      <w:r w:rsidRPr="00C53CD5">
        <w:rPr>
          <w:spacing w:val="4"/>
          <w:szCs w:val="24"/>
        </w:rPr>
        <w:t xml:space="preserve"> </w:t>
      </w:r>
      <w:r w:rsidRPr="00C53CD5">
        <w:rPr>
          <w:szCs w:val="24"/>
        </w:rPr>
        <w:t>11.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12"/>
          <w:szCs w:val="24"/>
        </w:rPr>
        <w:t xml:space="preserve"> </w:t>
      </w:r>
      <w:r w:rsidRPr="00C53CD5">
        <w:rPr>
          <w:szCs w:val="24"/>
        </w:rPr>
        <w:t>чл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ов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ма од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76.</w:t>
      </w:r>
      <w:r w:rsidRPr="00C53CD5">
        <w:rPr>
          <w:spacing w:val="8"/>
          <w:szCs w:val="24"/>
        </w:rPr>
        <w:t xml:space="preserve"> </w:t>
      </w:r>
      <w:r w:rsidRPr="00C53CD5">
        <w:rPr>
          <w:szCs w:val="24"/>
        </w:rPr>
        <w:t>–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83.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З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о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4"/>
          <w:szCs w:val="24"/>
        </w:rPr>
        <w:t xml:space="preserve"> </w:t>
      </w:r>
      <w:r w:rsidRPr="00C53CD5">
        <w:rPr>
          <w:szCs w:val="24"/>
        </w:rPr>
        <w:t>о</w:t>
      </w:r>
      <w:r w:rsidRPr="00C53CD5">
        <w:rPr>
          <w:spacing w:val="11"/>
          <w:szCs w:val="24"/>
        </w:rPr>
        <w:t xml:space="preserve"> </w:t>
      </w:r>
      <w:r w:rsidRPr="00C53CD5">
        <w:rPr>
          <w:szCs w:val="24"/>
        </w:rPr>
        <w:t>држ</w:t>
      </w:r>
      <w:r w:rsidRPr="00C53CD5">
        <w:rPr>
          <w:spacing w:val="-1"/>
          <w:szCs w:val="24"/>
        </w:rPr>
        <w:t>а</w:t>
      </w:r>
      <w:r w:rsidRPr="00C53CD5">
        <w:rPr>
          <w:spacing w:val="-3"/>
          <w:szCs w:val="24"/>
        </w:rPr>
        <w:t>в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ој</w:t>
      </w:r>
      <w:r w:rsidRPr="00C53CD5">
        <w:rPr>
          <w:spacing w:val="6"/>
          <w:szCs w:val="24"/>
        </w:rPr>
        <w:t xml:space="preserve"> </w:t>
      </w:r>
      <w:r w:rsidRPr="00C53CD5">
        <w:rPr>
          <w:spacing w:val="-7"/>
          <w:szCs w:val="24"/>
        </w:rPr>
        <w:t>у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ви</w:t>
      </w:r>
      <w:r w:rsidRPr="00C53CD5">
        <w:rPr>
          <w:spacing w:val="6"/>
          <w:szCs w:val="24"/>
        </w:rPr>
        <w:t xml:space="preserve"> </w:t>
      </w:r>
      <w:r w:rsidRPr="00C53CD5">
        <w:rPr>
          <w:szCs w:val="24"/>
        </w:rPr>
        <w:t>(</w:t>
      </w:r>
      <w:r w:rsidRPr="00C53CD5">
        <w:rPr>
          <w:spacing w:val="2"/>
          <w:szCs w:val="24"/>
        </w:rPr>
        <w:t>„</w:t>
      </w:r>
      <w:r w:rsidRPr="00C53CD5">
        <w:rPr>
          <w:spacing w:val="1"/>
          <w:szCs w:val="24"/>
        </w:rPr>
        <w:t>С</w:t>
      </w:r>
      <w:r w:rsidRPr="00C53CD5">
        <w:rPr>
          <w:szCs w:val="24"/>
        </w:rPr>
        <w:t>л. гл</w:t>
      </w:r>
      <w:r w:rsidRPr="00C53CD5">
        <w:rPr>
          <w:spacing w:val="-1"/>
          <w:szCs w:val="24"/>
        </w:rPr>
        <w:t>ас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к</w:t>
      </w:r>
      <w:r w:rsidRPr="00C53CD5">
        <w:rPr>
          <w:spacing w:val="24"/>
          <w:szCs w:val="24"/>
        </w:rPr>
        <w:t xml:space="preserve"> </w:t>
      </w:r>
      <w:r w:rsidRPr="00C53CD5">
        <w:rPr>
          <w:spacing w:val="1"/>
          <w:szCs w:val="24"/>
        </w:rPr>
        <w:t>РС</w:t>
      </w:r>
      <w:r w:rsidRPr="00C53CD5">
        <w:rPr>
          <w:spacing w:val="-1"/>
          <w:szCs w:val="24"/>
        </w:rPr>
        <w:t>“</w:t>
      </w:r>
      <w:r w:rsidRPr="00C53CD5">
        <w:rPr>
          <w:szCs w:val="24"/>
        </w:rPr>
        <w:t>,</w:t>
      </w:r>
      <w:r w:rsidRPr="00C53CD5">
        <w:rPr>
          <w:spacing w:val="26"/>
          <w:szCs w:val="24"/>
        </w:rPr>
        <w:t xml:space="preserve"> </w:t>
      </w:r>
      <w:r w:rsidRPr="00C53CD5">
        <w:rPr>
          <w:szCs w:val="24"/>
        </w:rPr>
        <w:t>број</w:t>
      </w:r>
      <w:r w:rsidRPr="00C53CD5">
        <w:rPr>
          <w:spacing w:val="28"/>
          <w:szCs w:val="24"/>
        </w:rPr>
        <w:t xml:space="preserve"> </w:t>
      </w:r>
      <w:r w:rsidRPr="00C53CD5">
        <w:rPr>
          <w:szCs w:val="24"/>
        </w:rPr>
        <w:t>79/2005,</w:t>
      </w:r>
      <w:r w:rsidRPr="00C53CD5">
        <w:rPr>
          <w:spacing w:val="23"/>
          <w:szCs w:val="24"/>
        </w:rPr>
        <w:t xml:space="preserve"> </w:t>
      </w:r>
      <w:r w:rsidRPr="00C53CD5">
        <w:rPr>
          <w:szCs w:val="24"/>
        </w:rPr>
        <w:t>101/2007,</w:t>
      </w:r>
      <w:r w:rsidRPr="00C53CD5">
        <w:rPr>
          <w:spacing w:val="21"/>
          <w:szCs w:val="24"/>
        </w:rPr>
        <w:t xml:space="preserve"> </w:t>
      </w:r>
      <w:r w:rsidRPr="00C53CD5">
        <w:rPr>
          <w:szCs w:val="24"/>
        </w:rPr>
        <w:t>95/2010</w:t>
      </w:r>
      <w:r w:rsidRPr="00C53CD5">
        <w:rPr>
          <w:spacing w:val="25"/>
          <w:szCs w:val="24"/>
        </w:rPr>
        <w:t xml:space="preserve"> </w:t>
      </w:r>
      <w:r w:rsidRPr="00C53CD5">
        <w:rPr>
          <w:szCs w:val="24"/>
        </w:rPr>
        <w:t>i</w:t>
      </w:r>
      <w:r w:rsidRPr="00C53CD5">
        <w:rPr>
          <w:spacing w:val="31"/>
          <w:szCs w:val="24"/>
        </w:rPr>
        <w:t xml:space="preserve"> </w:t>
      </w:r>
      <w:r w:rsidRPr="00C53CD5">
        <w:rPr>
          <w:szCs w:val="24"/>
        </w:rPr>
        <w:t>99/2014)</w:t>
      </w:r>
      <w:r w:rsidRPr="00C53CD5">
        <w:rPr>
          <w:spacing w:val="22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31"/>
          <w:szCs w:val="24"/>
        </w:rPr>
        <w:t xml:space="preserve"> </w:t>
      </w:r>
      <w:r w:rsidRPr="00C53CD5">
        <w:rPr>
          <w:szCs w:val="24"/>
        </w:rPr>
        <w:t>З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о</w:t>
      </w:r>
      <w:r w:rsidRPr="00C53CD5">
        <w:rPr>
          <w:spacing w:val="4"/>
          <w:szCs w:val="24"/>
        </w:rPr>
        <w:t>н</w:t>
      </w:r>
      <w:r w:rsidRPr="00C53CD5">
        <w:rPr>
          <w:szCs w:val="24"/>
        </w:rPr>
        <w:t>ом</w:t>
      </w:r>
      <w:r w:rsidRPr="00C53CD5">
        <w:rPr>
          <w:spacing w:val="22"/>
          <w:szCs w:val="24"/>
        </w:rPr>
        <w:t xml:space="preserve"> </w:t>
      </w:r>
      <w:r w:rsidRPr="00C53CD5">
        <w:rPr>
          <w:szCs w:val="24"/>
        </w:rPr>
        <w:t>о</w:t>
      </w:r>
      <w:r w:rsidRPr="00C53CD5">
        <w:rPr>
          <w:spacing w:val="32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zCs w:val="24"/>
        </w:rPr>
        <w:t>лобод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ом</w:t>
      </w:r>
      <w:r w:rsidRPr="00C53CD5">
        <w:rPr>
          <w:spacing w:val="20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и</w:t>
      </w:r>
      <w:r w:rsidRPr="00C53CD5">
        <w:rPr>
          <w:spacing w:val="-1"/>
          <w:szCs w:val="24"/>
        </w:rPr>
        <w:t>с</w:t>
      </w:r>
      <w:r w:rsidRPr="00C53CD5">
        <w:rPr>
          <w:spacing w:val="3"/>
          <w:szCs w:val="24"/>
        </w:rPr>
        <w:t>т</w:t>
      </w:r>
      <w:r w:rsidRPr="00C53CD5">
        <w:rPr>
          <w:spacing w:val="-7"/>
          <w:szCs w:val="24"/>
        </w:rPr>
        <w:t>у</w:t>
      </w:r>
      <w:r w:rsidRPr="00C53CD5">
        <w:rPr>
          <w:spacing w:val="6"/>
          <w:szCs w:val="24"/>
        </w:rPr>
        <w:t>п</w:t>
      </w:r>
      <w:r w:rsidRPr="00C53CD5">
        <w:rPr>
          <w:szCs w:val="24"/>
        </w:rPr>
        <w:t xml:space="preserve">у </w:t>
      </w:r>
      <w:r w:rsidRPr="00C53CD5">
        <w:rPr>
          <w:spacing w:val="1"/>
          <w:szCs w:val="24"/>
        </w:rPr>
        <w:t>инф</w:t>
      </w:r>
      <w:r w:rsidRPr="00C53CD5">
        <w:rPr>
          <w:szCs w:val="24"/>
        </w:rPr>
        <w:t>орм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ц</w:t>
      </w:r>
      <w:r w:rsidRPr="00C53CD5">
        <w:rPr>
          <w:spacing w:val="-1"/>
          <w:szCs w:val="24"/>
        </w:rPr>
        <w:t>и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ма</w:t>
      </w:r>
      <w:r w:rsidRPr="00C53CD5">
        <w:rPr>
          <w:spacing w:val="21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37"/>
          <w:szCs w:val="24"/>
        </w:rPr>
        <w:t xml:space="preserve"> 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</w:t>
      </w:r>
      <w:r w:rsidRPr="00C53CD5">
        <w:rPr>
          <w:spacing w:val="4"/>
          <w:szCs w:val="24"/>
        </w:rPr>
        <w:t>н</w:t>
      </w:r>
      <w:r w:rsidRPr="00C53CD5">
        <w:rPr>
          <w:szCs w:val="24"/>
        </w:rPr>
        <w:t>ог</w:t>
      </w:r>
      <w:r w:rsidRPr="00C53CD5">
        <w:rPr>
          <w:spacing w:val="32"/>
          <w:szCs w:val="24"/>
        </w:rPr>
        <w:t xml:space="preserve"> </w:t>
      </w:r>
      <w:r w:rsidRPr="00C53CD5">
        <w:rPr>
          <w:spacing w:val="1"/>
          <w:szCs w:val="24"/>
        </w:rPr>
        <w:t>зн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ја</w:t>
      </w:r>
      <w:r w:rsidRPr="00C53CD5">
        <w:rPr>
          <w:spacing w:val="30"/>
          <w:szCs w:val="24"/>
        </w:rPr>
        <w:t xml:space="preserve"> </w:t>
      </w:r>
      <w:r w:rsidRPr="00C53CD5">
        <w:rPr>
          <w:szCs w:val="24"/>
        </w:rPr>
        <w:t>(</w:t>
      </w:r>
      <w:r w:rsidRPr="00C53CD5">
        <w:rPr>
          <w:spacing w:val="2"/>
          <w:szCs w:val="24"/>
        </w:rPr>
        <w:t>„</w:t>
      </w:r>
      <w:r w:rsidRPr="00C53CD5">
        <w:rPr>
          <w:spacing w:val="1"/>
          <w:szCs w:val="24"/>
        </w:rPr>
        <w:t>С</w:t>
      </w:r>
      <w:r w:rsidRPr="00C53CD5">
        <w:rPr>
          <w:szCs w:val="24"/>
        </w:rPr>
        <w:t>л.</w:t>
      </w:r>
      <w:r w:rsidRPr="00C53CD5">
        <w:rPr>
          <w:spacing w:val="33"/>
          <w:szCs w:val="24"/>
        </w:rPr>
        <w:t xml:space="preserve"> </w:t>
      </w:r>
      <w:r w:rsidRPr="00C53CD5">
        <w:rPr>
          <w:szCs w:val="24"/>
        </w:rPr>
        <w:t>гл</w:t>
      </w:r>
      <w:r w:rsidRPr="00C53CD5">
        <w:rPr>
          <w:spacing w:val="-1"/>
          <w:szCs w:val="24"/>
        </w:rPr>
        <w:t>ас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к</w:t>
      </w:r>
      <w:r w:rsidRPr="00C53CD5">
        <w:rPr>
          <w:spacing w:val="31"/>
          <w:szCs w:val="24"/>
        </w:rPr>
        <w:t xml:space="preserve"> </w:t>
      </w:r>
      <w:r w:rsidRPr="00C53CD5">
        <w:rPr>
          <w:spacing w:val="1"/>
          <w:szCs w:val="24"/>
        </w:rPr>
        <w:t>РС</w:t>
      </w:r>
      <w:r w:rsidRPr="00C53CD5">
        <w:rPr>
          <w:spacing w:val="-1"/>
          <w:szCs w:val="24"/>
        </w:rPr>
        <w:t>“</w:t>
      </w:r>
      <w:r w:rsidRPr="00C53CD5">
        <w:rPr>
          <w:szCs w:val="24"/>
        </w:rPr>
        <w:t>,</w:t>
      </w:r>
      <w:r w:rsidRPr="00C53CD5">
        <w:rPr>
          <w:spacing w:val="33"/>
          <w:szCs w:val="24"/>
        </w:rPr>
        <w:t xml:space="preserve"> </w:t>
      </w:r>
      <w:r w:rsidRPr="00C53CD5">
        <w:rPr>
          <w:szCs w:val="24"/>
        </w:rPr>
        <w:t>број</w:t>
      </w:r>
      <w:r w:rsidRPr="00C53CD5">
        <w:rPr>
          <w:spacing w:val="35"/>
          <w:szCs w:val="24"/>
        </w:rPr>
        <w:t xml:space="preserve"> </w:t>
      </w:r>
      <w:r w:rsidRPr="00C53CD5">
        <w:rPr>
          <w:szCs w:val="24"/>
        </w:rPr>
        <w:t>120/2004,</w:t>
      </w:r>
      <w:r w:rsidRPr="00C53CD5">
        <w:rPr>
          <w:spacing w:val="26"/>
          <w:szCs w:val="24"/>
        </w:rPr>
        <w:t xml:space="preserve"> </w:t>
      </w:r>
      <w:r w:rsidRPr="00C53CD5">
        <w:rPr>
          <w:szCs w:val="24"/>
        </w:rPr>
        <w:t>54/2007,</w:t>
      </w:r>
      <w:r w:rsidRPr="00C53CD5">
        <w:rPr>
          <w:spacing w:val="30"/>
          <w:szCs w:val="24"/>
        </w:rPr>
        <w:t xml:space="preserve"> </w:t>
      </w:r>
      <w:r w:rsidRPr="00C53CD5">
        <w:rPr>
          <w:szCs w:val="24"/>
        </w:rPr>
        <w:t>104/2009</w:t>
      </w:r>
      <w:r w:rsidRPr="00C53CD5">
        <w:rPr>
          <w:spacing w:val="29"/>
          <w:szCs w:val="24"/>
        </w:rPr>
        <w:t xml:space="preserve"> </w:t>
      </w:r>
      <w:r w:rsidRPr="00C53CD5">
        <w:rPr>
          <w:szCs w:val="24"/>
        </w:rPr>
        <w:t>и 36/2010)</w:t>
      </w:r>
      <w:r w:rsidRPr="00C53CD5">
        <w:rPr>
          <w:spacing w:val="-9"/>
          <w:szCs w:val="24"/>
        </w:rPr>
        <w:t xml:space="preserve"> 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д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ве</w:t>
      </w:r>
      <w:r w:rsidRPr="00C53CD5">
        <w:rPr>
          <w:spacing w:val="-8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 xml:space="preserve">а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њ</w:t>
      </w:r>
      <w:r w:rsidRPr="00C53CD5">
        <w:rPr>
          <w:szCs w:val="24"/>
        </w:rPr>
        <w:t>а</w:t>
      </w:r>
      <w:r w:rsidRPr="00C53CD5">
        <w:rPr>
          <w:spacing w:val="-10"/>
          <w:szCs w:val="24"/>
        </w:rPr>
        <w:t xml:space="preserve"> </w:t>
      </w:r>
      <w:r w:rsidRPr="00C53CD5">
        <w:rPr>
          <w:szCs w:val="24"/>
        </w:rPr>
        <w:t>је</w:t>
      </w:r>
      <w:r w:rsidRPr="00C53CD5">
        <w:rPr>
          <w:spacing w:val="-3"/>
          <w:szCs w:val="24"/>
        </w:rPr>
        <w:t xml:space="preserve"> 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ва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.</w:t>
      </w:r>
    </w:p>
    <w:p w14:paraId="73F8E90E" w14:textId="77777777" w:rsidR="003A476B" w:rsidRPr="00C5025C" w:rsidRDefault="003A476B" w:rsidP="00AF53F6">
      <w:pPr>
        <w:spacing w:after="0" w:line="240" w:lineRule="atLeast"/>
        <w:rPr>
          <w:sz w:val="22"/>
        </w:rPr>
      </w:pPr>
    </w:p>
    <w:p w14:paraId="2F11C482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Лиц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д</w:t>
      </w:r>
      <w:r w:rsidRPr="00C53CD5">
        <w:rPr>
          <w:bCs/>
          <w:spacing w:val="-1"/>
          <w:position w:val="-1"/>
          <w:szCs w:val="24"/>
          <w:u w:val="thick" w:color="000000"/>
        </w:rPr>
        <w:t>г</w:t>
      </w:r>
      <w:r w:rsidRPr="00C53CD5">
        <w:rPr>
          <w:bCs/>
          <w:position w:val="-1"/>
          <w:szCs w:val="24"/>
          <w:u w:val="thick" w:color="000000"/>
        </w:rPr>
        <w:t>ово</w:t>
      </w:r>
      <w:r w:rsidRPr="00C53CD5">
        <w:rPr>
          <w:bCs/>
          <w:spacing w:val="-1"/>
          <w:position w:val="-1"/>
          <w:szCs w:val="24"/>
          <w:u w:val="thick" w:color="000000"/>
        </w:rPr>
        <w:t>р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1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3"/>
          <w:position w:val="-1"/>
          <w:szCs w:val="24"/>
          <w:u w:val="thick" w:color="000000"/>
        </w:rPr>
        <w:t>ч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и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д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2"/>
          <w:position w:val="-1"/>
          <w:szCs w:val="24"/>
          <w:u w:val="thick" w:color="000000"/>
        </w:rPr>
        <w:t>у</w:t>
      </w:r>
      <w:r w:rsidRPr="00C53CD5">
        <w:rPr>
          <w:bCs/>
          <w:spacing w:val="1"/>
          <w:position w:val="-1"/>
          <w:szCs w:val="24"/>
          <w:u w:val="thick" w:color="000000"/>
        </w:rPr>
        <w:t>пн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д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к</w:t>
      </w:r>
      <w:r w:rsidRPr="00C53CD5">
        <w:rPr>
          <w:bCs/>
          <w:position w:val="-1"/>
          <w:szCs w:val="24"/>
          <w:u w:val="thick" w:color="000000"/>
        </w:rPr>
        <w:t>а:</w:t>
      </w:r>
    </w:p>
    <w:p w14:paraId="57AC83F8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104FABA5" w14:textId="77777777" w:rsidR="00BB5537" w:rsidRPr="00C53CD5" w:rsidRDefault="00BB5537" w:rsidP="00BB5537">
      <w:pPr>
        <w:spacing w:after="0" w:line="240" w:lineRule="auto"/>
        <w:rPr>
          <w:szCs w:val="24"/>
        </w:rPr>
      </w:pPr>
      <w:r w:rsidRPr="00C53CD5">
        <w:rPr>
          <w:szCs w:val="24"/>
          <w:lang w:val="sr-Cyrl-RS"/>
        </w:rPr>
        <w:t>Марко Кесић</w:t>
      </w:r>
      <w:r w:rsidRPr="00C53CD5">
        <w:rPr>
          <w:szCs w:val="24"/>
        </w:rPr>
        <w:t>, в.д. директора</w:t>
      </w:r>
    </w:p>
    <w:p w14:paraId="5B7897A8" w14:textId="77777777" w:rsidR="00BB5537" w:rsidRPr="00C53CD5" w:rsidRDefault="00BB5537" w:rsidP="00BB5537">
      <w:pPr>
        <w:spacing w:after="0" w:line="240" w:lineRule="auto"/>
        <w:rPr>
          <w:szCs w:val="24"/>
        </w:rPr>
      </w:pPr>
      <w:r w:rsidRPr="00C53CD5">
        <w:rPr>
          <w:szCs w:val="24"/>
        </w:rPr>
        <w:t xml:space="preserve">е-пошта: </w:t>
      </w:r>
      <w:r w:rsidRPr="00C53CD5">
        <w:rPr>
          <w:szCs w:val="24"/>
          <w:u w:val="single"/>
        </w:rPr>
        <w:t xml:space="preserve"> </w:t>
      </w:r>
      <w:hyperlink r:id="rId58" w:history="1">
        <w:r w:rsidRPr="00C53CD5">
          <w:rPr>
            <w:rStyle w:val="Hyperlink"/>
            <w:szCs w:val="24"/>
          </w:rPr>
          <w:t>marko.kesic@minpolj.gov.rs</w:t>
        </w:r>
      </w:hyperlink>
      <w:r w:rsidRPr="00C53CD5">
        <w:rPr>
          <w:rFonts w:eastAsia="Times New Roman" w:cs="Times New Roman"/>
          <w:spacing w:val="-9"/>
          <w:szCs w:val="24"/>
        </w:rPr>
        <w:t xml:space="preserve"> </w:t>
      </w:r>
    </w:p>
    <w:p w14:paraId="3C5EE325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1F3CD77D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Лиц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овл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spacing w:val="-4"/>
          <w:position w:val="-1"/>
          <w:szCs w:val="24"/>
          <w:u w:val="thick" w:color="000000"/>
        </w:rPr>
        <w:t>ш</w:t>
      </w:r>
      <w:r w:rsidRPr="00C53CD5">
        <w:rPr>
          <w:bCs/>
          <w:spacing w:val="1"/>
          <w:position w:val="-1"/>
          <w:szCs w:val="24"/>
          <w:u w:val="thick" w:color="000000"/>
        </w:rPr>
        <w:t>ћ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у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њ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3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>х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в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ма</w:t>
      </w:r>
      <w:r w:rsidRPr="00C53CD5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при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2"/>
          <w:position w:val="-1"/>
          <w:szCs w:val="24"/>
          <w:u w:val="thick" w:color="000000"/>
        </w:rPr>
        <w:t>у</w:t>
      </w:r>
      <w:r w:rsidRPr="00C53CD5">
        <w:rPr>
          <w:bCs/>
          <w:position w:val="-1"/>
          <w:szCs w:val="24"/>
          <w:u w:val="thick" w:color="000000"/>
        </w:rPr>
        <w:t>п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spacing w:val="-2"/>
          <w:position w:val="-1"/>
          <w:szCs w:val="24"/>
          <w:u w:val="thick" w:color="000000"/>
        </w:rPr>
        <w:t>ф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ма</w:t>
      </w:r>
      <w:r w:rsidRPr="00C53CD5">
        <w:rPr>
          <w:bCs/>
          <w:spacing w:val="1"/>
          <w:position w:val="-1"/>
          <w:szCs w:val="24"/>
          <w:u w:val="thick" w:color="000000"/>
        </w:rPr>
        <w:t>ци</w:t>
      </w:r>
      <w:r w:rsidRPr="00C53CD5">
        <w:rPr>
          <w:bCs/>
          <w:position w:val="-1"/>
          <w:szCs w:val="24"/>
          <w:u w:val="thick" w:color="000000"/>
        </w:rPr>
        <w:t>јама:</w:t>
      </w:r>
    </w:p>
    <w:p w14:paraId="7C23901A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7B5C3066" w14:textId="77777777" w:rsidR="001716A2" w:rsidRPr="00C53CD5" w:rsidRDefault="001716A2" w:rsidP="00AF53F6">
      <w:pPr>
        <w:spacing w:after="0" w:line="240" w:lineRule="atLeast"/>
        <w:rPr>
          <w:szCs w:val="24"/>
        </w:rPr>
      </w:pPr>
      <w:r w:rsidRPr="00C53CD5">
        <w:rPr>
          <w:szCs w:val="24"/>
        </w:rPr>
        <w:t>Марија Воденичаревић Пјевалица</w:t>
      </w:r>
    </w:p>
    <w:p w14:paraId="1AB9BC1B" w14:textId="77777777" w:rsidR="003A476B" w:rsidRPr="00C53CD5" w:rsidRDefault="009D20EB" w:rsidP="00AF53F6">
      <w:pPr>
        <w:spacing w:after="0" w:line="240" w:lineRule="atLeast"/>
        <w:rPr>
          <w:rStyle w:val="Hyperlink"/>
          <w:szCs w:val="24"/>
          <w:lang w:val="sr-Cyrl-RS"/>
        </w:rPr>
      </w:pPr>
      <w:r w:rsidRPr="00C53CD5">
        <w:rPr>
          <w:position w:val="-1"/>
          <w:szCs w:val="24"/>
        </w:rPr>
        <w:t>е- пошта</w:t>
      </w:r>
      <w:r w:rsidR="003A476B" w:rsidRPr="00C53CD5">
        <w:rPr>
          <w:position w:val="-1"/>
          <w:szCs w:val="24"/>
        </w:rPr>
        <w:t>:</w:t>
      </w:r>
      <w:r w:rsidR="005E30AD" w:rsidRPr="00C53CD5">
        <w:rPr>
          <w:spacing w:val="-7"/>
          <w:position w:val="-1"/>
          <w:szCs w:val="24"/>
        </w:rPr>
        <w:t xml:space="preserve"> </w:t>
      </w:r>
      <w:hyperlink r:id="rId59" w:history="1">
        <w:r w:rsidR="001716A2" w:rsidRPr="00C53CD5">
          <w:rPr>
            <w:rStyle w:val="Hyperlink"/>
            <w:spacing w:val="-7"/>
            <w:position w:val="-1"/>
            <w:szCs w:val="24"/>
          </w:rPr>
          <w:t>marija.vodenicarevic@minpolj.gov.rs</w:t>
        </w:r>
      </w:hyperlink>
      <w:r w:rsidR="001716A2" w:rsidRPr="00C53CD5">
        <w:rPr>
          <w:spacing w:val="-7"/>
          <w:position w:val="-1"/>
          <w:szCs w:val="24"/>
          <w:lang w:val="sr-Cyrl-RS"/>
        </w:rPr>
        <w:t xml:space="preserve"> </w:t>
      </w:r>
    </w:p>
    <w:p w14:paraId="627225CF" w14:textId="77777777" w:rsidR="004E240D" w:rsidRPr="00C53CD5" w:rsidRDefault="004E240D" w:rsidP="004E240D">
      <w:pPr>
        <w:spacing w:after="0" w:line="240" w:lineRule="atLeast"/>
        <w:rPr>
          <w:bCs/>
          <w:position w:val="-1"/>
          <w:szCs w:val="24"/>
          <w:u w:val="thick" w:color="000000"/>
        </w:rPr>
      </w:pPr>
    </w:p>
    <w:p w14:paraId="50215369" w14:textId="77777777" w:rsidR="004E240D" w:rsidRPr="00C53CD5" w:rsidRDefault="004E240D" w:rsidP="004E240D">
      <w:pPr>
        <w:spacing w:after="0" w:line="240" w:lineRule="atLeast"/>
        <w:rPr>
          <w:bCs/>
          <w:position w:val="-1"/>
          <w:szCs w:val="24"/>
          <w:u w:val="thick" w:color="000000"/>
        </w:rPr>
      </w:pPr>
      <w:r w:rsidRPr="00C53CD5">
        <w:rPr>
          <w:bCs/>
          <w:position w:val="-1"/>
          <w:szCs w:val="24"/>
          <w:u w:val="thick" w:color="000000"/>
        </w:rPr>
        <w:t xml:space="preserve">Лице овлашћено за заштиту података о личности: </w:t>
      </w:r>
    </w:p>
    <w:p w14:paraId="2989BB7D" w14:textId="77777777" w:rsidR="004E240D" w:rsidRPr="00C53CD5" w:rsidRDefault="004E240D" w:rsidP="004E240D">
      <w:pPr>
        <w:widowControl w:val="0"/>
        <w:spacing w:before="16" w:after="0" w:line="0" w:lineRule="atLeast"/>
        <w:rPr>
          <w:rFonts w:cs="Times New Roman"/>
          <w:b/>
          <w:szCs w:val="24"/>
          <w:u w:val="single"/>
          <w:lang w:val="sr-Cyrl-RS"/>
        </w:rPr>
      </w:pPr>
    </w:p>
    <w:p w14:paraId="23EA63CF" w14:textId="77777777" w:rsidR="004E240D" w:rsidRPr="00C53CD5" w:rsidRDefault="004E240D" w:rsidP="004E240D">
      <w:pPr>
        <w:spacing w:after="0" w:line="240" w:lineRule="atLeast"/>
        <w:rPr>
          <w:szCs w:val="24"/>
        </w:rPr>
      </w:pPr>
      <w:r w:rsidRPr="00C53CD5">
        <w:rPr>
          <w:szCs w:val="24"/>
        </w:rPr>
        <w:t>Милица Павловић</w:t>
      </w:r>
    </w:p>
    <w:p w14:paraId="7203B4EB" w14:textId="77777777" w:rsidR="004E240D" w:rsidRPr="00C53CD5" w:rsidRDefault="004E240D" w:rsidP="004E240D">
      <w:pPr>
        <w:spacing w:after="0" w:line="240" w:lineRule="atLeast"/>
        <w:rPr>
          <w:rStyle w:val="Hyperlink"/>
          <w:szCs w:val="24"/>
        </w:rPr>
      </w:pPr>
      <w:r w:rsidRPr="00C53CD5">
        <w:rPr>
          <w:position w:val="-1"/>
          <w:szCs w:val="24"/>
        </w:rPr>
        <w:t>е- пошта:</w:t>
      </w:r>
      <w:r w:rsidRPr="00C53CD5">
        <w:rPr>
          <w:spacing w:val="-7"/>
          <w:position w:val="-1"/>
          <w:szCs w:val="24"/>
        </w:rPr>
        <w:t xml:space="preserve"> </w:t>
      </w:r>
      <w:hyperlink r:id="rId60" w:history="1">
        <w:r w:rsidRPr="00C53CD5">
          <w:rPr>
            <w:rStyle w:val="Hyperlink"/>
            <w:szCs w:val="24"/>
          </w:rPr>
          <w:t>milicas.pavlovic@minpolj.gov.rs</w:t>
        </w:r>
      </w:hyperlink>
    </w:p>
    <w:p w14:paraId="13408878" w14:textId="77777777" w:rsidR="004E240D" w:rsidRPr="00C53CD5" w:rsidRDefault="004E240D" w:rsidP="00AF53F6">
      <w:pPr>
        <w:spacing w:after="0" w:line="240" w:lineRule="atLeast"/>
        <w:rPr>
          <w:szCs w:val="24"/>
        </w:rPr>
      </w:pPr>
    </w:p>
    <w:p w14:paraId="2DC0290E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Лиц</w:t>
      </w:r>
      <w:r w:rsidRPr="00C53CD5">
        <w:rPr>
          <w:bCs/>
          <w:position w:val="-1"/>
          <w:szCs w:val="24"/>
          <w:u w:val="thick" w:color="000000"/>
        </w:rPr>
        <w:t>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овл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spacing w:val="-5"/>
          <w:position w:val="-1"/>
          <w:szCs w:val="24"/>
          <w:u w:val="thick" w:color="000000"/>
        </w:rPr>
        <w:t>ш</w:t>
      </w:r>
      <w:r w:rsidRPr="00C53CD5">
        <w:rPr>
          <w:bCs/>
          <w:spacing w:val="1"/>
          <w:position w:val="-1"/>
          <w:szCs w:val="24"/>
          <w:u w:val="thick" w:color="000000"/>
        </w:rPr>
        <w:t>ћ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2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за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дњ</w:t>
      </w:r>
      <w:r w:rsidRPr="00C53CD5">
        <w:rPr>
          <w:bCs/>
          <w:position w:val="-1"/>
          <w:szCs w:val="24"/>
          <w:u w:val="thick" w:color="000000"/>
        </w:rPr>
        <w:t>у</w:t>
      </w:r>
      <w:r w:rsidRPr="00C53CD5">
        <w:rPr>
          <w:bCs/>
          <w:spacing w:val="-9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ов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1"/>
          <w:position w:val="-1"/>
          <w:szCs w:val="24"/>
          <w:u w:val="thick" w:color="000000"/>
        </w:rPr>
        <w:t>р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ма</w:t>
      </w:r>
      <w:r w:rsidRPr="00C53CD5">
        <w:rPr>
          <w:bCs/>
          <w:spacing w:val="-13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и јав</w:t>
      </w:r>
      <w:r w:rsidRPr="00C53CD5">
        <w:rPr>
          <w:bCs/>
          <w:spacing w:val="1"/>
          <w:position w:val="-1"/>
          <w:szCs w:val="24"/>
          <w:u w:val="thick" w:color="000000"/>
        </w:rPr>
        <w:t>ни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г</w:t>
      </w:r>
      <w:r w:rsidRPr="00C53CD5">
        <w:rPr>
          <w:bCs/>
          <w:position w:val="-1"/>
          <w:szCs w:val="24"/>
          <w:u w:val="thick" w:color="000000"/>
        </w:rPr>
        <w:t>ла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л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10"/>
          <w:position w:val="-1"/>
          <w:szCs w:val="24"/>
          <w:u w:val="thick" w:color="000000"/>
        </w:rPr>
        <w:t>а</w:t>
      </w:r>
      <w:r w:rsidRPr="00C53CD5">
        <w:rPr>
          <w:position w:val="-1"/>
          <w:szCs w:val="24"/>
        </w:rPr>
        <w:t>:</w:t>
      </w:r>
    </w:p>
    <w:p w14:paraId="3FF3C02C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052039C5" w14:textId="77777777" w:rsidR="00200B5B" w:rsidRPr="00C53CD5" w:rsidRDefault="00200B5B" w:rsidP="00AF53F6">
      <w:pPr>
        <w:spacing w:after="0" w:line="240" w:lineRule="atLeast"/>
        <w:rPr>
          <w:szCs w:val="24"/>
        </w:rPr>
      </w:pPr>
      <w:r w:rsidRPr="00C53CD5">
        <w:rPr>
          <w:szCs w:val="24"/>
        </w:rPr>
        <w:t>Соња Костовски Скорупан</w:t>
      </w:r>
    </w:p>
    <w:p w14:paraId="4054EF9E" w14:textId="77777777" w:rsidR="003A476B" w:rsidRPr="00C53CD5" w:rsidRDefault="009D20EB" w:rsidP="00AF53F6">
      <w:pPr>
        <w:spacing w:after="0" w:line="240" w:lineRule="atLeast"/>
        <w:rPr>
          <w:szCs w:val="24"/>
        </w:rPr>
      </w:pPr>
      <w:r w:rsidRPr="00C53CD5">
        <w:rPr>
          <w:position w:val="-1"/>
          <w:szCs w:val="24"/>
        </w:rPr>
        <w:t>е- пошта:</w:t>
      </w:r>
      <w:r w:rsidR="003A476B" w:rsidRPr="00C53CD5">
        <w:rPr>
          <w:position w:val="-1"/>
          <w:szCs w:val="24"/>
        </w:rPr>
        <w:t>:</w:t>
      </w:r>
      <w:hyperlink r:id="rId61" w:history="1">
        <w:r w:rsidR="009F60C4" w:rsidRPr="00C53CD5">
          <w:rPr>
            <w:rStyle w:val="Hyperlink"/>
            <w:szCs w:val="24"/>
          </w:rPr>
          <w:t>sonja.skorupan@minpolj.gov.rs</w:t>
        </w:r>
      </w:hyperlink>
    </w:p>
    <w:p w14:paraId="15794AF4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693D4236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spacing w:val="-1"/>
          <w:position w:val="-1"/>
          <w:szCs w:val="24"/>
          <w:u w:val="thick" w:color="000000"/>
        </w:rPr>
        <w:t>ес</w:t>
      </w:r>
      <w:r w:rsidRPr="00C53CD5">
        <w:rPr>
          <w:bCs/>
          <w:spacing w:val="1"/>
          <w:position w:val="-1"/>
          <w:szCs w:val="24"/>
          <w:u w:val="thick" w:color="000000"/>
        </w:rPr>
        <w:t>к</w:t>
      </w:r>
      <w:r w:rsidRPr="00C53CD5">
        <w:rPr>
          <w:bCs/>
          <w:position w:val="-1"/>
          <w:szCs w:val="24"/>
          <w:u w:val="thick" w:color="000000"/>
        </w:rPr>
        <w:t>и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ид</w:t>
      </w:r>
      <w:r w:rsidRPr="00C53CD5">
        <w:rPr>
          <w:bCs/>
          <w:spacing w:val="-1"/>
          <w:position w:val="-1"/>
          <w:szCs w:val="24"/>
          <w:u w:val="thick" w:color="000000"/>
        </w:rPr>
        <w:t>ен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spacing w:val="-2"/>
          <w:position w:val="-1"/>
          <w:szCs w:val="24"/>
          <w:u w:val="thick" w:color="000000"/>
        </w:rPr>
        <w:t>ф</w:t>
      </w:r>
      <w:r w:rsidRPr="00C53CD5">
        <w:rPr>
          <w:bCs/>
          <w:spacing w:val="1"/>
          <w:position w:val="-1"/>
          <w:szCs w:val="24"/>
          <w:u w:val="thick" w:color="000000"/>
        </w:rPr>
        <w:t>ик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1"/>
          <w:position w:val="-1"/>
          <w:szCs w:val="24"/>
          <w:u w:val="thick" w:color="000000"/>
        </w:rPr>
        <w:t>ц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и</w:t>
      </w:r>
      <w:r w:rsidRPr="00C53CD5">
        <w:rPr>
          <w:bCs/>
          <w:spacing w:val="-19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2"/>
          <w:position w:val="-1"/>
          <w:szCs w:val="24"/>
          <w:u w:val="thick" w:color="000000"/>
        </w:rPr>
        <w:t>б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ој:</w:t>
      </w:r>
      <w:r w:rsidR="00C53CD5">
        <w:rPr>
          <w:szCs w:val="24"/>
          <w:lang w:val="sr-Cyrl-RS"/>
        </w:rPr>
        <w:t xml:space="preserve">  </w:t>
      </w:r>
      <w:r w:rsidRPr="00C53CD5">
        <w:rPr>
          <w:szCs w:val="24"/>
        </w:rPr>
        <w:t>108508191</w:t>
      </w:r>
    </w:p>
    <w:p w14:paraId="6E220E12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2B82BD6E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-2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дн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в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:</w:t>
      </w:r>
      <w:r w:rsidR="00C53CD5">
        <w:rPr>
          <w:szCs w:val="24"/>
          <w:lang w:val="sr-Cyrl-RS"/>
        </w:rPr>
        <w:t xml:space="preserve">   </w:t>
      </w:r>
      <w:r w:rsidRPr="00C53CD5">
        <w:rPr>
          <w:spacing w:val="1"/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д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ма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2"/>
          <w:szCs w:val="24"/>
        </w:rPr>
        <w:t xml:space="preserve"> </w:t>
      </w:r>
      <w:r w:rsidRPr="00C53CD5">
        <w:rPr>
          <w:szCs w:val="24"/>
        </w:rPr>
        <w:t>7:30</w:t>
      </w:r>
      <w:r w:rsidRPr="00C53CD5">
        <w:rPr>
          <w:spacing w:val="-6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-2"/>
          <w:szCs w:val="24"/>
        </w:rPr>
        <w:t xml:space="preserve"> </w:t>
      </w:r>
      <w:r w:rsidRPr="00C53CD5">
        <w:rPr>
          <w:spacing w:val="1"/>
          <w:szCs w:val="24"/>
        </w:rPr>
        <w:t>1</w:t>
      </w:r>
      <w:r w:rsidRPr="00C53CD5">
        <w:rPr>
          <w:szCs w:val="24"/>
        </w:rPr>
        <w:t>5:30</w:t>
      </w:r>
      <w:r w:rsidRPr="00C53CD5">
        <w:rPr>
          <w:spacing w:val="-4"/>
          <w:szCs w:val="24"/>
        </w:rPr>
        <w:t xml:space="preserve"> 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ас</w:t>
      </w:r>
      <w:r w:rsidRPr="00C53CD5">
        <w:rPr>
          <w:szCs w:val="24"/>
        </w:rPr>
        <w:t>ова</w:t>
      </w:r>
    </w:p>
    <w:p w14:paraId="51A9E639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7DF1FA8F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-2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дн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в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ме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 xml:space="preserve">а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1"/>
          <w:position w:val="-1"/>
          <w:szCs w:val="24"/>
          <w:u w:val="thick" w:color="000000"/>
        </w:rPr>
        <w:t>р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spacing w:val="-1"/>
          <w:position w:val="-1"/>
          <w:szCs w:val="24"/>
          <w:u w:val="thick" w:color="000000"/>
        </w:rPr>
        <w:t>к</w:t>
      </w:r>
      <w:r w:rsidRPr="00C53CD5">
        <w:rPr>
          <w:bCs/>
          <w:position w:val="-1"/>
          <w:szCs w:val="24"/>
          <w:u w:val="thick" w:color="000000"/>
        </w:rPr>
        <w:t>ама:</w:t>
      </w:r>
      <w:r w:rsidR="00C53CD5">
        <w:rPr>
          <w:szCs w:val="24"/>
          <w:lang w:val="sr-Cyrl-RS"/>
        </w:rPr>
        <w:t xml:space="preserve">   </w:t>
      </w:r>
      <w:r w:rsidRPr="00C53CD5">
        <w:rPr>
          <w:spacing w:val="1"/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д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ма</w:t>
      </w:r>
      <w:r w:rsidRPr="00C53CD5">
        <w:rPr>
          <w:spacing w:val="-8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-2"/>
          <w:szCs w:val="24"/>
        </w:rPr>
        <w:t xml:space="preserve"> </w:t>
      </w:r>
      <w:r w:rsidRPr="00C53CD5">
        <w:rPr>
          <w:szCs w:val="24"/>
        </w:rPr>
        <w:t>11:</w:t>
      </w:r>
      <w:r w:rsidRPr="00C53CD5">
        <w:rPr>
          <w:spacing w:val="-2"/>
          <w:szCs w:val="24"/>
        </w:rPr>
        <w:t>0</w:t>
      </w:r>
      <w:r w:rsidRPr="00C53CD5">
        <w:rPr>
          <w:szCs w:val="24"/>
        </w:rPr>
        <w:t>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-2"/>
          <w:szCs w:val="24"/>
        </w:rPr>
        <w:t xml:space="preserve"> </w:t>
      </w:r>
      <w:r w:rsidRPr="00C53CD5">
        <w:rPr>
          <w:szCs w:val="24"/>
        </w:rPr>
        <w:t>12:00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7"/>
          <w:szCs w:val="24"/>
        </w:rPr>
        <w:t xml:space="preserve"> </w:t>
      </w:r>
      <w:r w:rsidRPr="00C53CD5">
        <w:rPr>
          <w:szCs w:val="24"/>
        </w:rPr>
        <w:t>од</w:t>
      </w:r>
      <w:r w:rsidRPr="00C53CD5">
        <w:rPr>
          <w:spacing w:val="-2"/>
          <w:szCs w:val="24"/>
        </w:rPr>
        <w:t xml:space="preserve"> </w:t>
      </w:r>
      <w:r w:rsidRPr="00C53CD5">
        <w:rPr>
          <w:szCs w:val="24"/>
        </w:rPr>
        <w:t>14:00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-4"/>
          <w:szCs w:val="24"/>
        </w:rPr>
        <w:t xml:space="preserve"> </w:t>
      </w:r>
      <w:r w:rsidRPr="00C53CD5">
        <w:rPr>
          <w:szCs w:val="24"/>
        </w:rPr>
        <w:t>15:00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ас</w:t>
      </w:r>
      <w:r w:rsidRPr="00C53CD5">
        <w:rPr>
          <w:szCs w:val="24"/>
        </w:rPr>
        <w:t>ова</w:t>
      </w:r>
    </w:p>
    <w:p w14:paraId="472648B1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22BF9B2C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Ид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1"/>
          <w:position w:val="-1"/>
          <w:szCs w:val="24"/>
          <w:u w:val="thick" w:color="000000"/>
        </w:rPr>
        <w:t>и</w:t>
      </w:r>
      <w:r w:rsidRPr="00C53CD5">
        <w:rPr>
          <w:bCs/>
          <w:spacing w:val="-2"/>
          <w:position w:val="-1"/>
          <w:szCs w:val="24"/>
          <w:u w:val="thick" w:color="000000"/>
        </w:rPr>
        <w:t>ф</w:t>
      </w:r>
      <w:r w:rsidRPr="00C53CD5">
        <w:rPr>
          <w:bCs/>
          <w:spacing w:val="1"/>
          <w:position w:val="-1"/>
          <w:szCs w:val="24"/>
          <w:u w:val="thick" w:color="000000"/>
        </w:rPr>
        <w:t>ик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ци</w:t>
      </w:r>
      <w:r w:rsidRPr="00C53CD5">
        <w:rPr>
          <w:bCs/>
          <w:spacing w:val="-2"/>
          <w:position w:val="-1"/>
          <w:szCs w:val="24"/>
          <w:u w:val="thick" w:color="000000"/>
        </w:rPr>
        <w:t>о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20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об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л</w:t>
      </w:r>
      <w:r w:rsidRPr="00C53CD5">
        <w:rPr>
          <w:bCs/>
          <w:spacing w:val="2"/>
          <w:position w:val="-1"/>
          <w:szCs w:val="24"/>
          <w:u w:val="thick" w:color="000000"/>
        </w:rPr>
        <w:t>е</w:t>
      </w:r>
      <w:r w:rsidRPr="00C53CD5">
        <w:rPr>
          <w:bCs/>
          <w:spacing w:val="-3"/>
          <w:position w:val="-1"/>
          <w:szCs w:val="24"/>
          <w:u w:val="thick" w:color="000000"/>
        </w:rPr>
        <w:t>ж</w:t>
      </w:r>
      <w:r w:rsidRPr="00C53CD5">
        <w:rPr>
          <w:bCs/>
          <w:position w:val="-1"/>
          <w:szCs w:val="24"/>
          <w:u w:val="thick" w:color="000000"/>
        </w:rPr>
        <w:t>ј</w:t>
      </w:r>
      <w:r w:rsidRPr="00C53CD5">
        <w:rPr>
          <w:bCs/>
          <w:spacing w:val="2"/>
          <w:position w:val="-1"/>
          <w:szCs w:val="24"/>
          <w:u w:val="thick" w:color="000000"/>
        </w:rPr>
        <w:t>а</w:t>
      </w:r>
      <w:r w:rsidRPr="00C53CD5">
        <w:rPr>
          <w:bCs/>
          <w:position w:val="-1"/>
          <w:szCs w:val="24"/>
          <w:u w:val="thick" w:color="000000"/>
        </w:rPr>
        <w:t>:</w:t>
      </w:r>
      <w:r w:rsidR="00C53CD5">
        <w:rPr>
          <w:szCs w:val="24"/>
          <w:lang w:val="sr-Cyrl-RS"/>
        </w:rPr>
        <w:t xml:space="preserve"> 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ва</w:t>
      </w:r>
      <w:r w:rsidRPr="00C53CD5">
        <w:rPr>
          <w:spacing w:val="-8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а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е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1"/>
          <w:szCs w:val="24"/>
        </w:rPr>
        <w:t>из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је</w:t>
      </w:r>
      <w:r w:rsidRPr="00C53CD5">
        <w:rPr>
          <w:spacing w:val="-7"/>
          <w:szCs w:val="24"/>
        </w:rPr>
        <w:t xml:space="preserve"> 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е</w:t>
      </w:r>
      <w:r w:rsidRPr="00C53CD5">
        <w:rPr>
          <w:spacing w:val="1"/>
          <w:szCs w:val="24"/>
        </w:rPr>
        <w:t>нти</w:t>
      </w:r>
      <w:r w:rsidRPr="00C53CD5">
        <w:rPr>
          <w:spacing w:val="-1"/>
          <w:szCs w:val="24"/>
        </w:rPr>
        <w:t>фи</w:t>
      </w:r>
      <w:r w:rsidRPr="00C53CD5">
        <w:rPr>
          <w:spacing w:val="1"/>
          <w:szCs w:val="24"/>
        </w:rPr>
        <w:t>к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ци</w:t>
      </w:r>
      <w:r w:rsidRPr="00C53CD5">
        <w:rPr>
          <w:szCs w:val="24"/>
        </w:rPr>
        <w:t>о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-19"/>
          <w:szCs w:val="24"/>
        </w:rPr>
        <w:t xml:space="preserve"> </w:t>
      </w:r>
      <w:r w:rsidRPr="00C53CD5">
        <w:rPr>
          <w:szCs w:val="24"/>
        </w:rPr>
        <w:t>об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жј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.</w:t>
      </w:r>
    </w:p>
    <w:p w14:paraId="2BB0BDE7" w14:textId="77777777" w:rsidR="003A476B" w:rsidRPr="00C53CD5" w:rsidRDefault="003A476B" w:rsidP="00B2365A">
      <w:pPr>
        <w:spacing w:after="0" w:line="240" w:lineRule="atLeast"/>
        <w:jc w:val="left"/>
        <w:rPr>
          <w:szCs w:val="24"/>
        </w:rPr>
      </w:pPr>
    </w:p>
    <w:p w14:paraId="3672155E" w14:textId="77777777" w:rsidR="003A476B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bCs/>
          <w:spacing w:val="1"/>
          <w:position w:val="-1"/>
          <w:szCs w:val="24"/>
          <w:u w:val="thick" w:color="000000"/>
        </w:rPr>
        <w:t>При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2"/>
          <w:position w:val="-1"/>
          <w:szCs w:val="24"/>
          <w:u w:val="thick" w:color="000000"/>
        </w:rPr>
        <w:t>у</w:t>
      </w:r>
      <w:r w:rsidRPr="00C53CD5">
        <w:rPr>
          <w:bCs/>
          <w:spacing w:val="1"/>
          <w:position w:val="-1"/>
          <w:szCs w:val="24"/>
          <w:u w:val="thick" w:color="000000"/>
        </w:rPr>
        <w:t>п</w:t>
      </w:r>
      <w:r w:rsidRPr="00C53CD5">
        <w:rPr>
          <w:bCs/>
          <w:position w:val="-1"/>
          <w:szCs w:val="24"/>
          <w:u w:val="thick" w:color="000000"/>
        </w:rPr>
        <w:t>ач</w:t>
      </w:r>
      <w:r w:rsidRPr="00C53CD5">
        <w:rPr>
          <w:bCs/>
          <w:spacing w:val="1"/>
          <w:position w:val="-1"/>
          <w:szCs w:val="24"/>
          <w:u w:val="thick" w:color="000000"/>
        </w:rPr>
        <w:t>н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т</w:t>
      </w:r>
      <w:r w:rsidRPr="00C53CD5">
        <w:rPr>
          <w:bCs/>
          <w:spacing w:val="-15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2"/>
          <w:position w:val="-1"/>
          <w:szCs w:val="24"/>
          <w:u w:val="thick" w:color="000000"/>
        </w:rPr>
        <w:t>л</w:t>
      </w:r>
      <w:r w:rsidRPr="00C53CD5">
        <w:rPr>
          <w:bCs/>
          <w:spacing w:val="1"/>
          <w:position w:val="-1"/>
          <w:szCs w:val="24"/>
          <w:u w:val="thick" w:color="000000"/>
        </w:rPr>
        <w:t>ици</w:t>
      </w:r>
      <w:r w:rsidRPr="00C53CD5">
        <w:rPr>
          <w:bCs/>
          <w:spacing w:val="-2"/>
          <w:position w:val="-1"/>
          <w:szCs w:val="24"/>
          <w:u w:val="thick" w:color="000000"/>
        </w:rPr>
        <w:t>м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8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position w:val="-1"/>
          <w:szCs w:val="24"/>
          <w:u w:val="thick" w:color="000000"/>
        </w:rPr>
        <w:t>а</w:t>
      </w:r>
      <w:r w:rsidRPr="00C53CD5">
        <w:rPr>
          <w:bCs/>
          <w:spacing w:val="-2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1"/>
          <w:position w:val="-1"/>
          <w:szCs w:val="24"/>
          <w:u w:val="thick" w:color="000000"/>
        </w:rPr>
        <w:t>ин</w:t>
      </w:r>
      <w:r w:rsidRPr="00C53CD5">
        <w:rPr>
          <w:bCs/>
          <w:position w:val="-1"/>
          <w:szCs w:val="24"/>
          <w:u w:val="thick" w:color="000000"/>
        </w:rPr>
        <w:t>вал</w:t>
      </w:r>
      <w:r w:rsidRPr="00C53CD5">
        <w:rPr>
          <w:bCs/>
          <w:spacing w:val="1"/>
          <w:position w:val="-1"/>
          <w:szCs w:val="24"/>
          <w:u w:val="thick" w:color="000000"/>
        </w:rPr>
        <w:t>ид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spacing w:val="-3"/>
          <w:position w:val="-1"/>
          <w:szCs w:val="24"/>
          <w:u w:val="thick" w:color="000000"/>
        </w:rPr>
        <w:t>е</w:t>
      </w:r>
      <w:r w:rsidRPr="00C53CD5">
        <w:rPr>
          <w:bCs/>
          <w:spacing w:val="2"/>
          <w:position w:val="-1"/>
          <w:szCs w:val="24"/>
          <w:u w:val="thick" w:color="000000"/>
        </w:rPr>
        <w:t>т</w:t>
      </w:r>
      <w:r w:rsidRPr="00C53CD5">
        <w:rPr>
          <w:bCs/>
          <w:position w:val="-1"/>
          <w:szCs w:val="24"/>
          <w:u w:val="thick" w:color="000000"/>
        </w:rPr>
        <w:t>ом:</w:t>
      </w:r>
    </w:p>
    <w:p w14:paraId="51AA97CE" w14:textId="77777777" w:rsidR="003A476B" w:rsidRPr="00C53CD5" w:rsidRDefault="003A476B" w:rsidP="00AF53F6">
      <w:pPr>
        <w:spacing w:after="0" w:line="240" w:lineRule="atLeast"/>
        <w:rPr>
          <w:szCs w:val="24"/>
        </w:rPr>
      </w:pPr>
    </w:p>
    <w:p w14:paraId="188E9FD1" w14:textId="77777777" w:rsidR="00C5025C" w:rsidRPr="00C53CD5" w:rsidRDefault="003A476B" w:rsidP="00AF53F6">
      <w:pPr>
        <w:spacing w:after="0" w:line="240" w:lineRule="atLeast"/>
        <w:rPr>
          <w:szCs w:val="24"/>
        </w:rPr>
      </w:pPr>
      <w:r w:rsidRPr="00C53CD5">
        <w:rPr>
          <w:szCs w:val="24"/>
        </w:rPr>
        <w:t>Пр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з</w:t>
      </w:r>
      <w:r w:rsidRPr="00C53CD5">
        <w:rPr>
          <w:spacing w:val="-6"/>
          <w:szCs w:val="24"/>
        </w:rPr>
        <w:t xml:space="preserve"> 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и</w:t>
      </w:r>
      <w:r w:rsidRPr="00C53CD5">
        <w:rPr>
          <w:spacing w:val="1"/>
          <w:szCs w:val="24"/>
        </w:rPr>
        <w:t>ци</w:t>
      </w:r>
      <w:r w:rsidRPr="00C53CD5">
        <w:rPr>
          <w:szCs w:val="24"/>
        </w:rPr>
        <w:t>ма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zCs w:val="24"/>
        </w:rPr>
        <w:t>а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о</w:t>
      </w:r>
      <w:r w:rsidRPr="00C53CD5">
        <w:rPr>
          <w:spacing w:val="-1"/>
          <w:szCs w:val="24"/>
        </w:rPr>
        <w:t>с</w:t>
      </w:r>
      <w:r w:rsidRPr="00C53CD5">
        <w:rPr>
          <w:spacing w:val="2"/>
          <w:szCs w:val="24"/>
        </w:rPr>
        <w:t>е</w:t>
      </w:r>
      <w:r w:rsidRPr="00C53CD5">
        <w:rPr>
          <w:szCs w:val="24"/>
        </w:rPr>
        <w:t>б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pacing w:val="-2"/>
          <w:szCs w:val="24"/>
        </w:rPr>
        <w:t>о</w:t>
      </w:r>
      <w:r w:rsidRPr="00C53CD5">
        <w:rPr>
          <w:spacing w:val="1"/>
          <w:szCs w:val="24"/>
        </w:rPr>
        <w:t>т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ма</w:t>
      </w:r>
      <w:r w:rsidRPr="00C53CD5">
        <w:rPr>
          <w:spacing w:val="-7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1"/>
          <w:szCs w:val="24"/>
        </w:rPr>
        <w:t>ин</w:t>
      </w:r>
      <w:r w:rsidRPr="00C53CD5">
        <w:rPr>
          <w:szCs w:val="24"/>
        </w:rPr>
        <w:t>в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л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ки</w:t>
      </w:r>
      <w:r w:rsidRPr="00C53CD5">
        <w:rPr>
          <w:szCs w:val="24"/>
        </w:rPr>
        <w:t>м</w:t>
      </w:r>
      <w:r w:rsidRPr="00C53CD5">
        <w:rPr>
          <w:spacing w:val="-13"/>
          <w:szCs w:val="24"/>
        </w:rPr>
        <w:t xml:space="preserve"> </w:t>
      </w:r>
      <w:r w:rsidRPr="00C53CD5">
        <w:rPr>
          <w:spacing w:val="1"/>
          <w:szCs w:val="24"/>
        </w:rPr>
        <w:t>к</w:t>
      </w:r>
      <w:r w:rsidRPr="00C53CD5">
        <w:rPr>
          <w:szCs w:val="24"/>
        </w:rPr>
        <w:t>о</w:t>
      </w:r>
      <w:r w:rsidRPr="00C53CD5">
        <w:rPr>
          <w:spacing w:val="-2"/>
          <w:szCs w:val="24"/>
        </w:rPr>
        <w:t>л</w:t>
      </w:r>
      <w:r w:rsidRPr="00C53CD5">
        <w:rPr>
          <w:spacing w:val="1"/>
          <w:szCs w:val="24"/>
        </w:rPr>
        <w:t>и</w:t>
      </w:r>
      <w:r w:rsidRPr="00C53CD5">
        <w:rPr>
          <w:spacing w:val="-1"/>
          <w:szCs w:val="24"/>
        </w:rPr>
        <w:t>ц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ма</w:t>
      </w:r>
      <w:r w:rsidRPr="00C53CD5">
        <w:rPr>
          <w:spacing w:val="-11"/>
          <w:szCs w:val="24"/>
        </w:rPr>
        <w:t xml:space="preserve"> 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је</w:t>
      </w:r>
      <w:r w:rsidRPr="00C53CD5">
        <w:rPr>
          <w:spacing w:val="-7"/>
          <w:szCs w:val="24"/>
        </w:rPr>
        <w:t xml:space="preserve"> </w:t>
      </w:r>
      <w:r w:rsidRPr="00C53CD5">
        <w:rPr>
          <w:szCs w:val="24"/>
        </w:rPr>
        <w:t>мо</w:t>
      </w:r>
      <w:r w:rsidRPr="00C53CD5">
        <w:rPr>
          <w:spacing w:val="2"/>
          <w:szCs w:val="24"/>
        </w:rPr>
        <w:t>г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ћ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3"/>
          <w:szCs w:val="24"/>
        </w:rPr>
        <w:t>б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 xml:space="preserve">з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pacing w:val="1"/>
          <w:szCs w:val="24"/>
        </w:rPr>
        <w:t>ти</w:t>
      </w:r>
      <w:r w:rsidRPr="00C53CD5">
        <w:rPr>
          <w:szCs w:val="24"/>
        </w:rPr>
        <w:t>о</w:t>
      </w:r>
      <w:r w:rsidRPr="00C53CD5">
        <w:rPr>
          <w:spacing w:val="1"/>
          <w:szCs w:val="24"/>
        </w:rPr>
        <w:t>ц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,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-1"/>
          <w:szCs w:val="24"/>
        </w:rPr>
        <w:t>з</w:t>
      </w:r>
      <w:r w:rsidRPr="00C53CD5">
        <w:rPr>
          <w:szCs w:val="24"/>
        </w:rPr>
        <w:t>бог</w:t>
      </w:r>
      <w:r w:rsidRPr="00C53CD5">
        <w:rPr>
          <w:spacing w:val="-4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о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т</w:t>
      </w:r>
      <w:r w:rsidRPr="00C53CD5">
        <w:rPr>
          <w:szCs w:val="24"/>
        </w:rPr>
        <w:t>ој</w:t>
      </w:r>
      <w:r w:rsidRPr="00C53CD5">
        <w:rPr>
          <w:spacing w:val="-3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-11"/>
          <w:szCs w:val="24"/>
        </w:rPr>
        <w:t xml:space="preserve"> </w:t>
      </w:r>
      <w:r w:rsidRPr="00C53CD5">
        <w:rPr>
          <w:spacing w:val="1"/>
          <w:szCs w:val="24"/>
        </w:rPr>
        <w:t>т</w:t>
      </w:r>
      <w:r w:rsidRPr="00C53CD5">
        <w:rPr>
          <w:spacing w:val="-1"/>
          <w:szCs w:val="24"/>
        </w:rPr>
        <w:t>е</w:t>
      </w:r>
      <w:r w:rsidRPr="00C53CD5">
        <w:rPr>
          <w:spacing w:val="2"/>
          <w:szCs w:val="24"/>
        </w:rPr>
        <w:t>х</w:t>
      </w:r>
      <w:r w:rsidRPr="00C53CD5">
        <w:rPr>
          <w:spacing w:val="7"/>
          <w:szCs w:val="24"/>
        </w:rPr>
        <w:t>н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ч</w:t>
      </w:r>
      <w:r w:rsidRPr="00C53CD5">
        <w:rPr>
          <w:spacing w:val="-1"/>
          <w:szCs w:val="24"/>
        </w:rPr>
        <w:t>ки</w:t>
      </w:r>
      <w:r w:rsidRPr="00C53CD5">
        <w:rPr>
          <w:szCs w:val="24"/>
        </w:rPr>
        <w:t>х</w:t>
      </w:r>
      <w:r w:rsidRPr="00C53CD5">
        <w:rPr>
          <w:spacing w:val="-9"/>
          <w:szCs w:val="24"/>
        </w:rPr>
        <w:t xml:space="preserve"> </w:t>
      </w:r>
      <w:r w:rsidRPr="00C53CD5">
        <w:rPr>
          <w:szCs w:val="24"/>
        </w:rPr>
        <w:t>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ра</w:t>
      </w:r>
      <w:r w:rsidRPr="00C53CD5">
        <w:rPr>
          <w:spacing w:val="-10"/>
          <w:szCs w:val="24"/>
        </w:rPr>
        <w:t xml:space="preserve"> 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 xml:space="preserve">а 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pacing w:val="6"/>
          <w:szCs w:val="24"/>
        </w:rPr>
        <w:t>з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ро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т</w:t>
      </w:r>
      <w:r w:rsidRPr="00C53CD5">
        <w:rPr>
          <w:szCs w:val="24"/>
        </w:rPr>
        <w:t>ор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је</w:t>
      </w:r>
      <w:r w:rsidRPr="00C53CD5">
        <w:rPr>
          <w:spacing w:val="-5"/>
          <w:szCs w:val="24"/>
        </w:rPr>
        <w:t xml:space="preserve">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ве</w:t>
      </w:r>
      <w:r w:rsidRPr="00C53CD5">
        <w:rPr>
          <w:spacing w:val="-8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а</w:t>
      </w:r>
      <w:r w:rsidRPr="00C53CD5">
        <w:rPr>
          <w:spacing w:val="-3"/>
          <w:szCs w:val="24"/>
        </w:rPr>
        <w:t xml:space="preserve">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 xml:space="preserve">а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-5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-6"/>
          <w:szCs w:val="24"/>
        </w:rPr>
        <w:t xml:space="preserve"> </w:t>
      </w:r>
      <w:r w:rsidRPr="00C53CD5">
        <w:rPr>
          <w:spacing w:val="1"/>
          <w:szCs w:val="24"/>
        </w:rPr>
        <w:t>Б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огр</w:t>
      </w:r>
      <w:r w:rsidRPr="00C53CD5">
        <w:rPr>
          <w:spacing w:val="-1"/>
          <w:szCs w:val="24"/>
        </w:rPr>
        <w:t>а</w:t>
      </w:r>
      <w:r w:rsidRPr="00C53CD5">
        <w:rPr>
          <w:spacing w:val="5"/>
          <w:szCs w:val="24"/>
        </w:rPr>
        <w:t>д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.</w:t>
      </w:r>
    </w:p>
    <w:p w14:paraId="3295D092" w14:textId="77777777" w:rsidR="00C5025C" w:rsidRPr="00C53CD5" w:rsidRDefault="00C5025C" w:rsidP="00AF53F6">
      <w:pPr>
        <w:spacing w:after="0" w:line="240" w:lineRule="atLeast"/>
        <w:rPr>
          <w:szCs w:val="24"/>
        </w:rPr>
      </w:pPr>
    </w:p>
    <w:p w14:paraId="386F3AFE" w14:textId="0E3648D2" w:rsidR="00ED38EF" w:rsidRPr="00A10406" w:rsidRDefault="003A476B" w:rsidP="00C5025C">
      <w:pPr>
        <w:spacing w:after="0" w:line="240" w:lineRule="atLeast"/>
        <w:rPr>
          <w:rStyle w:val="Heading1Char"/>
          <w:sz w:val="23"/>
          <w:szCs w:val="23"/>
        </w:rPr>
      </w:pPr>
      <w:r w:rsidRPr="00C53CD5">
        <w:rPr>
          <w:bCs/>
          <w:position w:val="-1"/>
          <w:szCs w:val="24"/>
          <w:u w:val="thick" w:color="000000"/>
        </w:rPr>
        <w:t>Ау</w:t>
      </w:r>
      <w:r w:rsidRPr="00C53CD5">
        <w:rPr>
          <w:bCs/>
          <w:spacing w:val="1"/>
          <w:position w:val="-1"/>
          <w:szCs w:val="24"/>
          <w:u w:val="thick" w:color="000000"/>
        </w:rPr>
        <w:t>ди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7"/>
          <w:position w:val="-1"/>
          <w:szCs w:val="24"/>
          <w:u w:val="thick" w:color="000000"/>
        </w:rPr>
        <w:t xml:space="preserve"> </w:t>
      </w:r>
      <w:r w:rsidRPr="00C53CD5">
        <w:rPr>
          <w:bCs/>
          <w:position w:val="-1"/>
          <w:szCs w:val="24"/>
          <w:u w:val="thick" w:color="000000"/>
        </w:rPr>
        <w:t>и в</w:t>
      </w:r>
      <w:r w:rsidRPr="00C53CD5">
        <w:rPr>
          <w:bCs/>
          <w:spacing w:val="-1"/>
          <w:position w:val="-1"/>
          <w:szCs w:val="24"/>
          <w:u w:val="thick" w:color="000000"/>
        </w:rPr>
        <w:t>и</w:t>
      </w:r>
      <w:r w:rsidRPr="00C53CD5">
        <w:rPr>
          <w:bCs/>
          <w:spacing w:val="1"/>
          <w:position w:val="-1"/>
          <w:szCs w:val="24"/>
          <w:u w:val="thick" w:color="000000"/>
        </w:rPr>
        <w:t>д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о</w:t>
      </w:r>
      <w:r w:rsidRPr="00C53CD5">
        <w:rPr>
          <w:bCs/>
          <w:spacing w:val="-6"/>
          <w:position w:val="-1"/>
          <w:szCs w:val="24"/>
          <w:u w:val="thick" w:color="000000"/>
        </w:rPr>
        <w:t xml:space="preserve"> </w:t>
      </w:r>
      <w:r w:rsidRPr="00C53CD5">
        <w:rPr>
          <w:bCs/>
          <w:spacing w:val="-1"/>
          <w:position w:val="-1"/>
          <w:szCs w:val="24"/>
          <w:u w:val="thick" w:color="000000"/>
        </w:rPr>
        <w:t>с</w:t>
      </w:r>
      <w:r w:rsidRPr="00C53CD5">
        <w:rPr>
          <w:bCs/>
          <w:spacing w:val="1"/>
          <w:position w:val="-1"/>
          <w:szCs w:val="24"/>
          <w:u w:val="thick" w:color="000000"/>
        </w:rPr>
        <w:t>ни</w:t>
      </w:r>
      <w:r w:rsidRPr="00C53CD5">
        <w:rPr>
          <w:bCs/>
          <w:position w:val="-1"/>
          <w:szCs w:val="24"/>
          <w:u w:val="thick" w:color="000000"/>
        </w:rPr>
        <w:t>м</w:t>
      </w:r>
      <w:r w:rsidRPr="00C53CD5">
        <w:rPr>
          <w:bCs/>
          <w:spacing w:val="-2"/>
          <w:position w:val="-1"/>
          <w:szCs w:val="24"/>
          <w:u w:val="thick" w:color="000000"/>
        </w:rPr>
        <w:t>а</w:t>
      </w:r>
      <w:r w:rsidRPr="00C53CD5">
        <w:rPr>
          <w:bCs/>
          <w:spacing w:val="1"/>
          <w:position w:val="-1"/>
          <w:szCs w:val="24"/>
          <w:u w:val="thick" w:color="000000"/>
        </w:rPr>
        <w:t>њ</w:t>
      </w:r>
      <w:r w:rsidRPr="00C53CD5">
        <w:rPr>
          <w:bCs/>
          <w:spacing w:val="-1"/>
          <w:position w:val="-1"/>
          <w:szCs w:val="24"/>
          <w:u w:val="thick" w:color="000000"/>
        </w:rPr>
        <w:t>е</w:t>
      </w:r>
      <w:r w:rsidRPr="00C53CD5">
        <w:rPr>
          <w:bCs/>
          <w:position w:val="-1"/>
          <w:szCs w:val="24"/>
          <w:u w:val="thick" w:color="000000"/>
        </w:rPr>
        <w:t>:</w:t>
      </w:r>
      <w:r w:rsidR="00C5025C" w:rsidRPr="00C53CD5">
        <w:rPr>
          <w:bCs/>
          <w:position w:val="-1"/>
          <w:szCs w:val="24"/>
        </w:rPr>
        <w:t xml:space="preserve"> </w:t>
      </w:r>
      <w:r w:rsidRPr="00C53CD5">
        <w:rPr>
          <w:spacing w:val="2"/>
          <w:szCs w:val="24"/>
        </w:rPr>
        <w:t>А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д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о</w:t>
      </w:r>
      <w:r w:rsidRPr="00C53CD5">
        <w:rPr>
          <w:spacing w:val="10"/>
          <w:szCs w:val="24"/>
        </w:rPr>
        <w:t xml:space="preserve"> </w:t>
      </w:r>
      <w:r w:rsidRPr="00C53CD5">
        <w:rPr>
          <w:szCs w:val="24"/>
        </w:rPr>
        <w:t>и</w:t>
      </w:r>
      <w:r w:rsidRPr="00C53CD5">
        <w:rPr>
          <w:spacing w:val="17"/>
          <w:szCs w:val="24"/>
        </w:rPr>
        <w:t xml:space="preserve"> </w:t>
      </w:r>
      <w:r w:rsidRPr="00C53CD5">
        <w:rPr>
          <w:szCs w:val="24"/>
        </w:rPr>
        <w:t>в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д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о</w:t>
      </w:r>
      <w:r w:rsidRPr="00C53CD5">
        <w:rPr>
          <w:spacing w:val="11"/>
          <w:szCs w:val="24"/>
        </w:rPr>
        <w:t xml:space="preserve"> </w:t>
      </w:r>
      <w:r w:rsidRPr="00C53CD5">
        <w:rPr>
          <w:spacing w:val="-1"/>
          <w:szCs w:val="24"/>
        </w:rPr>
        <w:t>с</w:t>
      </w:r>
      <w:r w:rsidRPr="00C53CD5">
        <w:rPr>
          <w:spacing w:val="1"/>
          <w:szCs w:val="24"/>
        </w:rPr>
        <w:t>ни</w:t>
      </w:r>
      <w:r w:rsidRPr="00C53CD5">
        <w:rPr>
          <w:szCs w:val="24"/>
        </w:rPr>
        <w:t>м</w:t>
      </w:r>
      <w:r w:rsidRPr="00C53CD5">
        <w:rPr>
          <w:spacing w:val="-1"/>
          <w:szCs w:val="24"/>
        </w:rPr>
        <w:t>а</w:t>
      </w:r>
      <w:r w:rsidRPr="00C53CD5">
        <w:rPr>
          <w:spacing w:val="2"/>
          <w:szCs w:val="24"/>
        </w:rPr>
        <w:t>њ</w:t>
      </w:r>
      <w:r w:rsidRPr="00C53CD5">
        <w:rPr>
          <w:szCs w:val="24"/>
        </w:rPr>
        <w:t>е</w:t>
      </w:r>
      <w:r w:rsidRPr="00C53CD5">
        <w:rPr>
          <w:spacing w:val="7"/>
          <w:szCs w:val="24"/>
        </w:rPr>
        <w:t xml:space="preserve"> </w:t>
      </w:r>
      <w:r w:rsidRPr="00C53CD5">
        <w:rPr>
          <w:szCs w:val="24"/>
        </w:rPr>
        <w:t>је</w:t>
      </w:r>
      <w:r w:rsidRPr="00C53CD5">
        <w:rPr>
          <w:spacing w:val="14"/>
          <w:szCs w:val="24"/>
        </w:rPr>
        <w:t xml:space="preserve"> </w:t>
      </w:r>
      <w:r w:rsidRPr="00C53CD5">
        <w:rPr>
          <w:szCs w:val="24"/>
        </w:rPr>
        <w:t>до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во</w:t>
      </w:r>
      <w:r w:rsidRPr="00C53CD5">
        <w:rPr>
          <w:spacing w:val="1"/>
          <w:szCs w:val="24"/>
        </w:rPr>
        <w:t>љ</w:t>
      </w:r>
      <w:r w:rsidRPr="00C53CD5">
        <w:rPr>
          <w:spacing w:val="-1"/>
          <w:szCs w:val="24"/>
        </w:rPr>
        <w:t>е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</w:t>
      </w:r>
      <w:r w:rsidRPr="00C53CD5">
        <w:rPr>
          <w:spacing w:val="8"/>
          <w:szCs w:val="24"/>
        </w:rPr>
        <w:t xml:space="preserve"> </w:t>
      </w:r>
      <w:r w:rsidRPr="00C53CD5">
        <w:rPr>
          <w:szCs w:val="24"/>
        </w:rPr>
        <w:t>у</w:t>
      </w:r>
      <w:r w:rsidRPr="00C53CD5">
        <w:rPr>
          <w:spacing w:val="17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ро</w:t>
      </w:r>
      <w:r w:rsidRPr="00C53CD5">
        <w:rPr>
          <w:spacing w:val="-1"/>
          <w:szCs w:val="24"/>
        </w:rPr>
        <w:t>с</w:t>
      </w:r>
      <w:r w:rsidRPr="00C53CD5">
        <w:rPr>
          <w:spacing w:val="3"/>
          <w:szCs w:val="24"/>
        </w:rPr>
        <w:t>т</w:t>
      </w:r>
      <w:r w:rsidRPr="00C53CD5">
        <w:rPr>
          <w:szCs w:val="24"/>
        </w:rPr>
        <w:t>ор</w:t>
      </w:r>
      <w:r w:rsidRPr="00C53CD5">
        <w:rPr>
          <w:spacing w:val="1"/>
          <w:szCs w:val="24"/>
        </w:rPr>
        <w:t>и</w:t>
      </w:r>
      <w:r w:rsidRPr="00C53CD5">
        <w:rPr>
          <w:szCs w:val="24"/>
        </w:rPr>
        <w:t>ј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ма</w:t>
      </w:r>
      <w:r w:rsidRPr="00C53CD5">
        <w:rPr>
          <w:spacing w:val="2"/>
          <w:szCs w:val="24"/>
        </w:rPr>
        <w:t xml:space="preserve"> </w:t>
      </w:r>
      <w:r w:rsidRPr="00C53CD5">
        <w:rPr>
          <w:spacing w:val="1"/>
          <w:szCs w:val="24"/>
        </w:rPr>
        <w:t>Уп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ве</w:t>
      </w:r>
      <w:r w:rsidRPr="00C53CD5">
        <w:rPr>
          <w:spacing w:val="9"/>
          <w:szCs w:val="24"/>
        </w:rPr>
        <w:t xml:space="preserve"> </w:t>
      </w:r>
      <w:r w:rsidRPr="00C53CD5">
        <w:rPr>
          <w:spacing w:val="1"/>
          <w:szCs w:val="24"/>
        </w:rPr>
        <w:t>з</w:t>
      </w:r>
      <w:r w:rsidRPr="00C53CD5">
        <w:rPr>
          <w:szCs w:val="24"/>
        </w:rPr>
        <w:t>а</w:t>
      </w:r>
      <w:r w:rsidRPr="00C53CD5">
        <w:rPr>
          <w:spacing w:val="16"/>
          <w:szCs w:val="24"/>
        </w:rPr>
        <w:t xml:space="preserve"> 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гр</w:t>
      </w:r>
      <w:r w:rsidRPr="00C53CD5">
        <w:rPr>
          <w:spacing w:val="2"/>
          <w:szCs w:val="24"/>
        </w:rPr>
        <w:t>а</w:t>
      </w:r>
      <w:r w:rsidRPr="00C53CD5">
        <w:rPr>
          <w:szCs w:val="24"/>
        </w:rPr>
        <w:t>р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а</w:t>
      </w:r>
      <w:r w:rsidRPr="00C53CD5">
        <w:rPr>
          <w:spacing w:val="8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л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ћ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ња</w:t>
      </w:r>
      <w:r w:rsidRPr="00C53CD5">
        <w:rPr>
          <w:spacing w:val="12"/>
          <w:szCs w:val="24"/>
        </w:rPr>
        <w:t xml:space="preserve"> </w:t>
      </w:r>
      <w:r w:rsidRPr="00C53CD5">
        <w:rPr>
          <w:spacing w:val="-5"/>
          <w:szCs w:val="24"/>
        </w:rPr>
        <w:t>у</w:t>
      </w:r>
      <w:r w:rsidRPr="00C53CD5">
        <w:rPr>
          <w:szCs w:val="24"/>
        </w:rPr>
        <w:t>з об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</w:t>
      </w:r>
      <w:r w:rsidRPr="00C53CD5">
        <w:rPr>
          <w:spacing w:val="-1"/>
          <w:szCs w:val="24"/>
        </w:rPr>
        <w:t>е</w:t>
      </w:r>
      <w:r w:rsidRPr="00C53CD5">
        <w:rPr>
          <w:spacing w:val="1"/>
          <w:szCs w:val="24"/>
        </w:rPr>
        <w:t>зн</w:t>
      </w:r>
      <w:r w:rsidRPr="00C53CD5">
        <w:rPr>
          <w:szCs w:val="24"/>
        </w:rPr>
        <w:t>о</w:t>
      </w:r>
      <w:r w:rsidRPr="00C53CD5">
        <w:rPr>
          <w:spacing w:val="-9"/>
          <w:szCs w:val="24"/>
        </w:rPr>
        <w:t xml:space="preserve"> </w:t>
      </w:r>
      <w:r w:rsidRPr="00C53CD5">
        <w:rPr>
          <w:spacing w:val="1"/>
          <w:szCs w:val="24"/>
        </w:rPr>
        <w:t>п</w:t>
      </w:r>
      <w:r w:rsidRPr="00C53CD5">
        <w:rPr>
          <w:szCs w:val="24"/>
        </w:rPr>
        <w:t>р</w:t>
      </w:r>
      <w:r w:rsidRPr="00C53CD5">
        <w:rPr>
          <w:spacing w:val="-1"/>
          <w:szCs w:val="24"/>
        </w:rPr>
        <w:t>е</w:t>
      </w:r>
      <w:r w:rsidR="00C53CD5">
        <w:rPr>
          <w:spacing w:val="-1"/>
          <w:szCs w:val="24"/>
          <w:lang w:val="sr-Cyrl-RS"/>
        </w:rPr>
        <w:t>т</w:t>
      </w:r>
      <w:r w:rsidRPr="00C53CD5">
        <w:rPr>
          <w:spacing w:val="2"/>
          <w:szCs w:val="24"/>
        </w:rPr>
        <w:t>х</w:t>
      </w:r>
      <w:r w:rsidRPr="00C53CD5">
        <w:rPr>
          <w:szCs w:val="24"/>
        </w:rPr>
        <w:t>о</w:t>
      </w:r>
      <w:r w:rsidRPr="00C53CD5">
        <w:rPr>
          <w:spacing w:val="-2"/>
          <w:szCs w:val="24"/>
        </w:rPr>
        <w:t>д</w:t>
      </w:r>
      <w:r w:rsidRPr="00C53CD5">
        <w:rPr>
          <w:spacing w:val="1"/>
          <w:szCs w:val="24"/>
        </w:rPr>
        <w:t>н</w:t>
      </w:r>
      <w:r w:rsidRPr="00C53CD5">
        <w:rPr>
          <w:szCs w:val="24"/>
        </w:rPr>
        <w:t>о</w:t>
      </w:r>
      <w:r w:rsidRPr="00C53CD5">
        <w:rPr>
          <w:spacing w:val="-10"/>
          <w:szCs w:val="24"/>
        </w:rPr>
        <w:t xml:space="preserve"> </w:t>
      </w:r>
      <w:r w:rsidRPr="00C53CD5">
        <w:rPr>
          <w:szCs w:val="24"/>
        </w:rPr>
        <w:t>об</w:t>
      </w:r>
      <w:r w:rsidRPr="00C53CD5">
        <w:rPr>
          <w:spacing w:val="-1"/>
          <w:szCs w:val="24"/>
        </w:rPr>
        <w:t>а</w:t>
      </w:r>
      <w:r w:rsidRPr="00C53CD5">
        <w:rPr>
          <w:szCs w:val="24"/>
        </w:rPr>
        <w:t>в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ш</w:t>
      </w:r>
      <w:r w:rsidRPr="00C53CD5">
        <w:rPr>
          <w:spacing w:val="1"/>
          <w:szCs w:val="24"/>
        </w:rPr>
        <w:t>т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њ</w:t>
      </w:r>
      <w:r w:rsidRPr="00C53CD5">
        <w:rPr>
          <w:spacing w:val="-1"/>
          <w:szCs w:val="24"/>
        </w:rPr>
        <w:t>е</w:t>
      </w:r>
      <w:r w:rsidRPr="00C53CD5">
        <w:rPr>
          <w:szCs w:val="24"/>
        </w:rPr>
        <w:t>.</w:t>
      </w:r>
      <w:r w:rsidR="00ED38EF" w:rsidRPr="00A10406">
        <w:rPr>
          <w:sz w:val="23"/>
          <w:szCs w:val="23"/>
        </w:rPr>
        <w:br w:type="page"/>
      </w:r>
    </w:p>
    <w:p w14:paraId="1E3706D4" w14:textId="77777777" w:rsidR="00ED38EF" w:rsidRPr="007D55B4" w:rsidRDefault="007D55B4" w:rsidP="007D55B4">
      <w:pPr>
        <w:pStyle w:val="Heading1"/>
        <w:rPr>
          <w:b w:val="0"/>
        </w:rPr>
      </w:pPr>
      <w:bookmarkStart w:id="35" w:name="_Toc110333838"/>
      <w:bookmarkStart w:id="36" w:name="_Hlk88036154"/>
      <w:r w:rsidRPr="007D55B4">
        <w:rPr>
          <w:rStyle w:val="Heading1Char"/>
          <w:b/>
        </w:rPr>
        <w:lastRenderedPageBreak/>
        <w:t>5. СПИСАК НАЈЧЕШЋЕ ТРАЖЕНИХ ИНФОРМАЦИЈА ОД ЈАВНОГ ЗНАЧАЈА</w:t>
      </w:r>
      <w:bookmarkEnd w:id="35"/>
    </w:p>
    <w:p w14:paraId="400DC3B7" w14:textId="77777777"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14:paraId="6B1A0F02" w14:textId="77777777" w:rsidR="007D55B4" w:rsidRPr="005105CF" w:rsidRDefault="00ED38EF" w:rsidP="007D55B4">
      <w:pPr>
        <w:spacing w:after="0" w:line="240" w:lineRule="auto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 xml:space="preserve">подаци о </w:t>
      </w:r>
      <w:r w:rsidR="007D55B4" w:rsidRPr="005105CF">
        <w:t>У 2015. години тражене су информације о исплаћеним подстицајима,</w:t>
      </w:r>
      <w:r w:rsidR="007D55B4">
        <w:t xml:space="preserve"> </w:t>
      </w:r>
      <w:r w:rsidR="007D55B4" w:rsidRPr="005105CF">
        <w:t>подаци о уговорима са медијским компанијама „Ringier Axel Springer“</w:t>
      </w:r>
      <w:r w:rsidR="007D55B4">
        <w:t xml:space="preserve"> </w:t>
      </w:r>
      <w:r w:rsidR="007D55B4" w:rsidRPr="005105CF">
        <w:t>и „Adria Media Group“,</w:t>
      </w:r>
      <w:r w:rsidR="007D55B4">
        <w:t xml:space="preserve"> </w:t>
      </w:r>
      <w:r w:rsidR="007D55B4" w:rsidRPr="005105CF">
        <w:t>подаци о закупу рекламног простора, као и</w:t>
      </w:r>
      <w:r w:rsidR="007D55B4">
        <w:t xml:space="preserve"> </w:t>
      </w:r>
      <w:r w:rsidR="007D55B4"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7D55B4">
        <w:t xml:space="preserve"> </w:t>
      </w:r>
      <w:r w:rsidR="007D55B4" w:rsidRPr="005105CF">
        <w:t>Алибунар).</w:t>
      </w:r>
    </w:p>
    <w:p w14:paraId="61BE9D29" w14:textId="77777777" w:rsidR="007D55B4" w:rsidRDefault="007D55B4" w:rsidP="007D55B4">
      <w:pPr>
        <w:spacing w:after="0" w:line="240" w:lineRule="auto"/>
      </w:pPr>
      <w:r w:rsidRPr="005105CF">
        <w:tab/>
        <w:t>У 2016. години тражене су информације о исплаћеним подстицајима,</w:t>
      </w:r>
      <w:r>
        <w:t xml:space="preserve"> </w:t>
      </w:r>
      <w:r w:rsidRPr="005105CF">
        <w:t>подаци о броју запослених и радно ангажованих</w:t>
      </w:r>
      <w:r>
        <w:t xml:space="preserve"> </w:t>
      </w:r>
      <w:r w:rsidRPr="005105CF">
        <w:t>лица</w:t>
      </w:r>
      <w:r>
        <w:t xml:space="preserve"> </w:t>
      </w:r>
      <w:r w:rsidRPr="005105CF">
        <w:t>у</w:t>
      </w:r>
      <w:r>
        <w:t xml:space="preserve"> </w:t>
      </w:r>
      <w:r w:rsidRPr="005105CF">
        <w:t>Управи за аграрна плаћања,</w:t>
      </w:r>
      <w:r>
        <w:t xml:space="preserve"> </w:t>
      </w:r>
      <w:r w:rsidRPr="005105CF">
        <w:t>подаци о броју регистрованих пољопривредних газдинстава на територији појединих општина, подаци о</w:t>
      </w:r>
      <w:r>
        <w:t xml:space="preserve"> </w:t>
      </w:r>
      <w:r w:rsidRPr="005105CF">
        <w:t>додељеним подстицајним средствима за органску производњу.</w:t>
      </w:r>
    </w:p>
    <w:p w14:paraId="68A01B36" w14:textId="77777777" w:rsidR="007D55B4" w:rsidRDefault="007D55B4" w:rsidP="007D55B4">
      <w:pPr>
        <w:spacing w:after="0" w:line="240" w:lineRule="auto"/>
        <w:ind w:firstLine="720"/>
      </w:pPr>
      <w:r>
        <w:t xml:space="preserve">У току 2017. године тражене су следеће информације од јавног значаја: подаци о </w:t>
      </w:r>
      <w:r w:rsidRPr="00D240DD">
        <w:t>исплаћеним подстицајима, подаци о броју регистрованих пољопривредних газдинстава на територији појединих општина</w:t>
      </w:r>
      <w:r>
        <w:t xml:space="preserve"> и округа</w:t>
      </w:r>
      <w:r w:rsidRPr="00D240DD">
        <w:t xml:space="preserve"> </w:t>
      </w:r>
      <w:r>
        <w:t>(Браничевског округа, јужног Баната, Уба, Нове Вароши, Костолца), подаци из регистра пољопривредних газдинстава, подаци о активном и пасивном статусу газдинстава, подаци о броју некомерцијалних газдинстава са појединичих подручја, подаци о складишним капацитетима за житарице, силосе, млинове, шећеране, уљаре, сушаре, сојаре, подаци везано  за органску производњу за Србију и АП Војводину, укупан број регистрованих пољопривредних газдинстава у 2017. години чији су носиоци жене, подаци о укупним засејаним површинама под малином на подручју општине Пријепоље, подаци о воћним засадима на подручју општине Топола.</w:t>
      </w:r>
    </w:p>
    <w:p w14:paraId="6140E758" w14:textId="77777777" w:rsidR="00F6395F" w:rsidRPr="00F6395F" w:rsidRDefault="00F6395F" w:rsidP="00C96011">
      <w:pPr>
        <w:spacing w:after="0" w:line="240" w:lineRule="auto"/>
        <w:ind w:firstLine="720"/>
      </w:pPr>
      <w:r w:rsidRPr="00F6395F">
        <w:t xml:space="preserve"> </w:t>
      </w:r>
      <w:r w:rsidR="007D55B4">
        <w:t xml:space="preserve">У току 2018. године </w:t>
      </w:r>
      <w:r w:rsidR="007D55B4" w:rsidRPr="00176201">
        <w:t>тражене су следеће информације од јавног значаја: подаци о броју регистрованих пољопривредних газдинстава на територији појединих општина</w:t>
      </w:r>
      <w:r w:rsidR="007D55B4">
        <w:t xml:space="preserve"> и градова (Стара Пазова, Осечина, Мало Црниће, Горњи Милановац, Бачка Паланка, Бач, Бачки Петровац, Гроцка, Нови Пазар, Смедеревска Паланка, Нова Варош),  подаци о броју жена које су носиоци пољопривредних газдинстава, колико је жена здравствено осигурано и укључено у задруге, </w:t>
      </w:r>
      <w:r w:rsidR="007D55B4" w:rsidRPr="00CE035C">
        <w:t>подаци о броју некомерцијалних газдинстава са појединичих подручја</w:t>
      </w:r>
      <w:r w:rsidR="007D55B4">
        <w:t xml:space="preserve"> (Прокупље, Житорађа)</w:t>
      </w:r>
      <w:r w:rsidR="007D55B4" w:rsidRPr="00CE035C">
        <w:t>,</w:t>
      </w:r>
      <w:r w:rsidR="007D55B4">
        <w:t xml:space="preserve"> подаци о структури воћа и поврћа у Србији, подаци о IACS - интегрисани систем управљања и контроле и о  LPIS - систем за идентификацију земљишних парцела у Србији.</w:t>
      </w:r>
      <w:r w:rsidRPr="00F6395F">
        <w:t xml:space="preserve"> </w:t>
      </w:r>
    </w:p>
    <w:p w14:paraId="11F7F70F" w14:textId="77777777" w:rsidR="00F6395F" w:rsidRPr="00F6395F" w:rsidRDefault="00F6395F" w:rsidP="00F6395F">
      <w:pPr>
        <w:spacing w:after="0" w:line="240" w:lineRule="auto"/>
        <w:ind w:firstLine="720"/>
        <w:rPr>
          <w:lang w:val="sr-Cyrl-RS"/>
        </w:rPr>
      </w:pPr>
      <w:r w:rsidRPr="00F6395F">
        <w:t xml:space="preserve"> У току 2019. године, најчешће су тражени следећи подаци од јавног значаја: о некомерцијалним газдинствима на територији Републике Србије, подаци из регистра пољопривредних газдинстава за поједине општине Горњи Милановац, подаци о укупном броју пољопривредних газдинстава у току 2018. године, број регистрованих активних пољопривредних газдинстава у 2018. години чији су носиоци лица до 40 година старости, да ли су одређена правна лица остварила право на подстицајна средства по одређеним правилниицима, подаци о висини аграрног буџета за период од 2010. до 2019. године, укупан број регистрованих пољопривредних газдинстава у 2019. години, укупан број пољопривредних газдинстава у Републици Србији чији су носиоци жене, тражени су и подаци из Плана јавних набавки за 2018. годину. Поверенику за информације од јавног значаја и заштиту података о лично</w:t>
      </w:r>
      <w:r>
        <w:t xml:space="preserve">сти достављен је и </w:t>
      </w:r>
      <w:r w:rsidRPr="00F6395F">
        <w:t xml:space="preserve"> годишњи извештај за 2019. </w:t>
      </w:r>
      <w:r>
        <w:t>г</w:t>
      </w:r>
      <w:r w:rsidRPr="00F6395F">
        <w:t>одину</w:t>
      </w:r>
      <w:r>
        <w:rPr>
          <w:lang w:val="sr-Cyrl-RS"/>
        </w:rPr>
        <w:t>.</w:t>
      </w:r>
    </w:p>
    <w:p w14:paraId="70CDB6FD" w14:textId="77777777" w:rsidR="007D55B4" w:rsidRDefault="007D55B4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14:paraId="1EF1FF20" w14:textId="77777777" w:rsidR="00426BC2" w:rsidRPr="007D55B4" w:rsidRDefault="00426BC2" w:rsidP="007D55B4">
      <w:pPr>
        <w:pStyle w:val="Heading1"/>
        <w:rPr>
          <w:b w:val="0"/>
          <w:sz w:val="11"/>
          <w:szCs w:val="11"/>
        </w:rPr>
      </w:pPr>
      <w:bookmarkStart w:id="37" w:name="_Toc110333839"/>
      <w:bookmarkEnd w:id="36"/>
      <w:r w:rsidRPr="007D55B4">
        <w:rPr>
          <w:rStyle w:val="Heading1Char"/>
          <w:b/>
        </w:rPr>
        <w:lastRenderedPageBreak/>
        <w:t>6. ОПИС НАДЛЕЖНОСТИ, ОВЛАШЋЕЊА И ОБАВЕЗА</w:t>
      </w:r>
      <w:bookmarkEnd w:id="37"/>
    </w:p>
    <w:p w14:paraId="44D521CD" w14:textId="77777777" w:rsidR="00426BC2" w:rsidRDefault="00426BC2" w:rsidP="00B2365A">
      <w:pPr>
        <w:spacing w:after="0"/>
        <w:jc w:val="left"/>
        <w:rPr>
          <w:sz w:val="25"/>
          <w:szCs w:val="25"/>
        </w:rPr>
      </w:pPr>
    </w:p>
    <w:p w14:paraId="3F7E91A3" w14:textId="77777777" w:rsidR="007F7656" w:rsidRPr="009D20EB" w:rsidRDefault="007F7656" w:rsidP="00B2365A">
      <w:pPr>
        <w:spacing w:after="0"/>
        <w:jc w:val="left"/>
        <w:rPr>
          <w:sz w:val="25"/>
          <w:szCs w:val="25"/>
        </w:rPr>
      </w:pPr>
    </w:p>
    <w:p w14:paraId="75A5DDB9" w14:textId="77777777" w:rsidR="00426BC2" w:rsidRPr="007F7656" w:rsidRDefault="00426BC2" w:rsidP="00AF53F6">
      <w:pPr>
        <w:spacing w:after="0"/>
        <w:ind w:firstLine="720"/>
        <w:rPr>
          <w:rFonts w:eastAsia="Times New Roman" w:cs="Times New Roman"/>
          <w:szCs w:val="24"/>
        </w:rPr>
      </w:pPr>
      <w:r w:rsidRPr="007F7656">
        <w:rPr>
          <w:rFonts w:eastAsia="Times New Roman" w:cs="Times New Roman"/>
          <w:spacing w:val="1"/>
          <w:szCs w:val="24"/>
        </w:rPr>
        <w:t>Уп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ва</w:t>
      </w:r>
      <w:r w:rsidRPr="007F7656">
        <w:rPr>
          <w:rFonts w:eastAsia="Times New Roman" w:cs="Times New Roman"/>
          <w:spacing w:val="7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з</w:t>
      </w:r>
      <w:r w:rsidRPr="007F7656">
        <w:rPr>
          <w:rFonts w:eastAsia="Times New Roman" w:cs="Times New Roman"/>
          <w:szCs w:val="24"/>
        </w:rPr>
        <w:t>а</w:t>
      </w:r>
      <w:r w:rsidRPr="007F7656">
        <w:rPr>
          <w:rFonts w:eastAsia="Times New Roman" w:cs="Times New Roman"/>
          <w:spacing w:val="12"/>
          <w:szCs w:val="24"/>
        </w:rPr>
        <w:t xml:space="preserve"> 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г</w:t>
      </w:r>
      <w:r w:rsidRPr="007F7656">
        <w:rPr>
          <w:rFonts w:eastAsia="Times New Roman" w:cs="Times New Roman"/>
          <w:spacing w:val="2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1"/>
          <w:szCs w:val="24"/>
        </w:rPr>
        <w:t>н</w:t>
      </w:r>
      <w:r w:rsidRPr="007F7656">
        <w:rPr>
          <w:rFonts w:eastAsia="Times New Roman" w:cs="Times New Roman"/>
          <w:szCs w:val="24"/>
        </w:rPr>
        <w:t>а</w:t>
      </w:r>
      <w:r w:rsidRPr="007F7656">
        <w:rPr>
          <w:rFonts w:eastAsia="Times New Roman" w:cs="Times New Roman"/>
          <w:spacing w:val="6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zCs w:val="24"/>
        </w:rPr>
        <w:t>л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pacing w:val="2"/>
          <w:szCs w:val="24"/>
        </w:rPr>
        <w:t>ћ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ња</w:t>
      </w:r>
      <w:r w:rsidRPr="007F7656">
        <w:rPr>
          <w:rFonts w:eastAsia="Times New Roman" w:cs="Times New Roman"/>
          <w:spacing w:val="5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к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14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орг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н</w:t>
      </w:r>
      <w:r w:rsidRPr="007F7656">
        <w:rPr>
          <w:rFonts w:eastAsia="Times New Roman" w:cs="Times New Roman"/>
          <w:spacing w:val="14"/>
          <w:szCs w:val="24"/>
        </w:rPr>
        <w:t xml:space="preserve"> </w:t>
      </w:r>
      <w:r w:rsidRPr="007F7656">
        <w:rPr>
          <w:rFonts w:eastAsia="Times New Roman" w:cs="Times New Roman"/>
          <w:spacing w:val="-7"/>
          <w:szCs w:val="24"/>
        </w:rPr>
        <w:t>у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pacing w:val="2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ве</w:t>
      </w:r>
      <w:r w:rsidRPr="007F7656">
        <w:rPr>
          <w:rFonts w:eastAsia="Times New Roman" w:cs="Times New Roman"/>
          <w:spacing w:val="14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у</w:t>
      </w:r>
      <w:r w:rsidRPr="007F7656">
        <w:rPr>
          <w:rFonts w:eastAsia="Times New Roman" w:cs="Times New Roman"/>
          <w:spacing w:val="11"/>
          <w:szCs w:val="24"/>
        </w:rPr>
        <w:t xml:space="preserve"> </w:t>
      </w:r>
      <w:r w:rsidRPr="007F7656">
        <w:rPr>
          <w:rFonts w:eastAsia="Times New Roman" w:cs="Times New Roman"/>
          <w:spacing w:val="-1"/>
          <w:szCs w:val="24"/>
        </w:rPr>
        <w:t>сас</w:t>
      </w:r>
      <w:r w:rsidRPr="007F7656">
        <w:rPr>
          <w:rFonts w:eastAsia="Times New Roman" w:cs="Times New Roman"/>
          <w:spacing w:val="3"/>
          <w:szCs w:val="24"/>
        </w:rPr>
        <w:t>т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pacing w:val="4"/>
          <w:szCs w:val="24"/>
        </w:rPr>
        <w:t>в</w:t>
      </w:r>
      <w:r w:rsidRPr="007F7656">
        <w:rPr>
          <w:rFonts w:eastAsia="Times New Roman" w:cs="Times New Roman"/>
          <w:szCs w:val="24"/>
        </w:rPr>
        <w:t>у</w:t>
      </w:r>
      <w:r w:rsidRPr="007F7656">
        <w:rPr>
          <w:rFonts w:eastAsia="Times New Roman" w:cs="Times New Roman"/>
          <w:spacing w:val="2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М</w:t>
      </w:r>
      <w:r w:rsidRPr="007F7656">
        <w:rPr>
          <w:rFonts w:eastAsia="Times New Roman" w:cs="Times New Roman"/>
          <w:spacing w:val="1"/>
          <w:szCs w:val="24"/>
        </w:rPr>
        <w:t>ини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pacing w:val="1"/>
          <w:szCs w:val="24"/>
        </w:rPr>
        <w:t>т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pacing w:val="1"/>
          <w:szCs w:val="24"/>
        </w:rPr>
        <w:t>т</w:t>
      </w:r>
      <w:r w:rsidRPr="007F7656">
        <w:rPr>
          <w:rFonts w:eastAsia="Times New Roman" w:cs="Times New Roman"/>
          <w:szCs w:val="24"/>
        </w:rPr>
        <w:t>ва</w:t>
      </w:r>
      <w:r w:rsidRPr="007F7656">
        <w:rPr>
          <w:rFonts w:eastAsia="Times New Roman" w:cs="Times New Roman"/>
          <w:spacing w:val="1"/>
          <w:szCs w:val="24"/>
        </w:rPr>
        <w:t xml:space="preserve"> п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1"/>
          <w:szCs w:val="24"/>
        </w:rPr>
        <w:t>љ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zCs w:val="24"/>
        </w:rPr>
        <w:t>р</w:t>
      </w:r>
      <w:r w:rsidRPr="007F7656">
        <w:rPr>
          <w:rFonts w:eastAsia="Times New Roman" w:cs="Times New Roman"/>
          <w:spacing w:val="1"/>
          <w:szCs w:val="24"/>
        </w:rPr>
        <w:t>и</w:t>
      </w:r>
      <w:r w:rsidRPr="007F7656">
        <w:rPr>
          <w:rFonts w:eastAsia="Times New Roman" w:cs="Times New Roman"/>
          <w:szCs w:val="24"/>
        </w:rPr>
        <w:t>вр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zCs w:val="24"/>
        </w:rPr>
        <w:t>де</w:t>
      </w:r>
      <w:r w:rsidR="001D1037" w:rsidRPr="007F7656">
        <w:rPr>
          <w:rFonts w:eastAsia="Times New Roman" w:cs="Times New Roman"/>
          <w:spacing w:val="10"/>
          <w:szCs w:val="24"/>
        </w:rPr>
        <w:t>, шумарства и водопривреде</w:t>
      </w:r>
      <w:r w:rsidRPr="007F7656">
        <w:rPr>
          <w:rFonts w:eastAsia="Times New Roman" w:cs="Times New Roman"/>
          <w:spacing w:val="-4"/>
          <w:szCs w:val="24"/>
        </w:rPr>
        <w:t xml:space="preserve"> </w:t>
      </w:r>
      <w:r w:rsidRPr="007F7656">
        <w:rPr>
          <w:rFonts w:eastAsia="Times New Roman" w:cs="Times New Roman"/>
          <w:szCs w:val="24"/>
        </w:rPr>
        <w:t>об</w:t>
      </w:r>
      <w:r w:rsidRPr="007F7656">
        <w:rPr>
          <w:rFonts w:eastAsia="Times New Roman" w:cs="Times New Roman"/>
          <w:spacing w:val="-1"/>
          <w:szCs w:val="24"/>
        </w:rPr>
        <w:t>а</w:t>
      </w:r>
      <w:r w:rsidRPr="007F7656">
        <w:rPr>
          <w:rFonts w:eastAsia="Times New Roman" w:cs="Times New Roman"/>
          <w:szCs w:val="24"/>
        </w:rPr>
        <w:t>в</w:t>
      </w:r>
      <w:r w:rsidRPr="007F7656">
        <w:rPr>
          <w:rFonts w:eastAsia="Times New Roman" w:cs="Times New Roman"/>
          <w:spacing w:val="1"/>
          <w:szCs w:val="24"/>
        </w:rPr>
        <w:t>љ</w:t>
      </w:r>
      <w:r w:rsidRPr="007F7656">
        <w:rPr>
          <w:rFonts w:eastAsia="Times New Roman" w:cs="Times New Roman"/>
          <w:szCs w:val="24"/>
        </w:rPr>
        <w:t>а</w:t>
      </w:r>
      <w:r w:rsidRPr="007F7656">
        <w:rPr>
          <w:rFonts w:eastAsia="Times New Roman" w:cs="Times New Roman"/>
          <w:spacing w:val="-8"/>
          <w:szCs w:val="24"/>
        </w:rPr>
        <w:t xml:space="preserve"> 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zCs w:val="24"/>
        </w:rPr>
        <w:t>л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zCs w:val="24"/>
        </w:rPr>
        <w:t>д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pacing w:val="2"/>
          <w:szCs w:val="24"/>
        </w:rPr>
        <w:t>ћ</w:t>
      </w:r>
      <w:r w:rsidRPr="007F7656">
        <w:rPr>
          <w:rFonts w:eastAsia="Times New Roman" w:cs="Times New Roman"/>
          <w:szCs w:val="24"/>
        </w:rPr>
        <w:t>е</w:t>
      </w:r>
      <w:r w:rsidRPr="007F7656">
        <w:rPr>
          <w:rFonts w:eastAsia="Times New Roman" w:cs="Times New Roman"/>
          <w:spacing w:val="-9"/>
          <w:szCs w:val="24"/>
        </w:rPr>
        <w:t xml:space="preserve"> </w:t>
      </w:r>
      <w:r w:rsidRPr="007F7656">
        <w:rPr>
          <w:rFonts w:eastAsia="Times New Roman" w:cs="Times New Roman"/>
          <w:spacing w:val="1"/>
          <w:szCs w:val="24"/>
        </w:rPr>
        <w:t>п</w:t>
      </w:r>
      <w:r w:rsidRPr="007F7656">
        <w:rPr>
          <w:rFonts w:eastAsia="Times New Roman" w:cs="Times New Roman"/>
          <w:szCs w:val="24"/>
        </w:rPr>
        <w:t>о</w:t>
      </w:r>
      <w:r w:rsidRPr="007F7656">
        <w:rPr>
          <w:rFonts w:eastAsia="Times New Roman" w:cs="Times New Roman"/>
          <w:spacing w:val="-1"/>
          <w:szCs w:val="24"/>
        </w:rPr>
        <w:t>с</w:t>
      </w:r>
      <w:r w:rsidRPr="007F7656">
        <w:rPr>
          <w:rFonts w:eastAsia="Times New Roman" w:cs="Times New Roman"/>
          <w:spacing w:val="3"/>
          <w:szCs w:val="24"/>
        </w:rPr>
        <w:t>л</w:t>
      </w:r>
      <w:r w:rsidRPr="007F7656">
        <w:rPr>
          <w:rFonts w:eastAsia="Times New Roman" w:cs="Times New Roman"/>
          <w:szCs w:val="24"/>
        </w:rPr>
        <w:t>ов</w:t>
      </w:r>
      <w:r w:rsidRPr="007F7656">
        <w:rPr>
          <w:rFonts w:eastAsia="Times New Roman" w:cs="Times New Roman"/>
          <w:spacing w:val="-1"/>
          <w:szCs w:val="24"/>
        </w:rPr>
        <w:t>е</w:t>
      </w:r>
      <w:r w:rsidRPr="007F7656">
        <w:rPr>
          <w:rFonts w:eastAsia="Times New Roman" w:cs="Times New Roman"/>
          <w:szCs w:val="24"/>
        </w:rPr>
        <w:t>:</w:t>
      </w:r>
    </w:p>
    <w:p w14:paraId="7737F54B" w14:textId="77777777" w:rsidR="00426BC2" w:rsidRPr="007F7656" w:rsidRDefault="00426BC2" w:rsidP="00AF53F6">
      <w:pPr>
        <w:spacing w:after="0"/>
        <w:rPr>
          <w:szCs w:val="24"/>
        </w:rPr>
      </w:pPr>
    </w:p>
    <w:p w14:paraId="38CA3E73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бор</w:t>
      </w:r>
      <w:r w:rsidRPr="007F76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 и</w:t>
      </w:r>
      <w:r w:rsidRPr="007F765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CA9386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рс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8A5C0A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обј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ош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F76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F76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</w:p>
    <w:p w14:paraId="3DF9B5BD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одоб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лов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 и где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јо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BDDFCA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7F7656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говор</w:t>
      </w:r>
      <w:r w:rsidRPr="007F765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шћ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ја</w:t>
      </w:r>
      <w:r w:rsidRPr="007F76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Уп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23F10D7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75D461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7F765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ог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тиц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6189FF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ини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нт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30AD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њ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 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F765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врш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говором;</w:t>
      </w:r>
    </w:p>
    <w:p w14:paraId="37F7BFAC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 води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ч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овод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нти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ње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68100A0" w14:textId="77777777" w:rsidR="003467AF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роводи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рогр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ђ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ја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D20EB" w:rsidRPr="007F7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3467AF"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</w:p>
    <w:p w14:paraId="0E01DD7C" w14:textId="77777777" w:rsidR="00426BC2" w:rsidRPr="007F7656" w:rsidRDefault="003467AF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426BC2"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426BC2"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="00426BC2"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бл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26BC2"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рб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26BC2"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ј</w:t>
      </w:r>
      <w:r w:rsidR="00426BC2"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426BC2"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89A8BFA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вр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F765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F8DCEC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врши</w:t>
      </w:r>
      <w:r w:rsidRPr="007F76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инт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изи</w:t>
      </w:r>
      <w:r w:rsidRPr="007F7656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40212C" w14:textId="77777777" w:rsidR="00426BC2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је</w:t>
      </w:r>
      <w:r w:rsidRPr="007F76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8459437" w14:textId="77777777" w:rsidR="00B54FB7" w:rsidRPr="007F7656" w:rsidRDefault="00426BC2" w:rsidP="009D20EB">
      <w:pPr>
        <w:pStyle w:val="ListParagraph"/>
        <w:numPr>
          <w:ilvl w:val="0"/>
          <w:numId w:val="19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656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љ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и д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7F7656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ге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ло</w:t>
      </w:r>
      <w:r w:rsidRPr="007F7656">
        <w:rPr>
          <w:rFonts w:ascii="Times New Roman" w:eastAsia="Times New Roman" w:hAnsi="Times New Roman" w:cs="Times New Roman"/>
          <w:spacing w:val="2"/>
          <w:sz w:val="24"/>
          <w:szCs w:val="24"/>
        </w:rPr>
        <w:t>ве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F76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F76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7F7656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7656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7F7656">
        <w:rPr>
          <w:rFonts w:ascii="Times New Roman" w:eastAsia="Times New Roman" w:hAnsi="Times New Roman" w:cs="Times New Roman"/>
          <w:sz w:val="24"/>
          <w:szCs w:val="24"/>
        </w:rPr>
        <w:t>ом.</w:t>
      </w:r>
    </w:p>
    <w:p w14:paraId="6053C5F0" w14:textId="77777777" w:rsidR="00B54FB7" w:rsidRPr="00117E0F" w:rsidRDefault="00B54FB7" w:rsidP="009D20EB">
      <w:pPr>
        <w:spacing w:before="24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14:paraId="08DD7EBA" w14:textId="77777777" w:rsidR="00B54FB7" w:rsidRPr="00B549F3" w:rsidRDefault="00B54FB7" w:rsidP="00B2365A">
      <w:pPr>
        <w:pStyle w:val="Heading1"/>
      </w:pPr>
      <w:bookmarkStart w:id="38" w:name="_Toc110333840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38"/>
    </w:p>
    <w:p w14:paraId="345366AF" w14:textId="77777777"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14:paraId="7E971B7E" w14:textId="77777777" w:rsidR="00B54FB7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14:paraId="06069B66" w14:textId="77777777" w:rsidR="007F7656" w:rsidRPr="00117E0F" w:rsidRDefault="007F7656" w:rsidP="00B2365A">
      <w:pPr>
        <w:spacing w:after="0" w:line="200" w:lineRule="exact"/>
        <w:jc w:val="left"/>
        <w:rPr>
          <w:sz w:val="25"/>
          <w:szCs w:val="25"/>
        </w:rPr>
      </w:pPr>
    </w:p>
    <w:p w14:paraId="46845DD0" w14:textId="77777777" w:rsidR="00130F87" w:rsidRPr="007F7656" w:rsidRDefault="00B54FB7" w:rsidP="00AF53F6">
      <w:pPr>
        <w:spacing w:after="0" w:line="240" w:lineRule="atLeast"/>
        <w:ind w:firstLine="720"/>
        <w:rPr>
          <w:szCs w:val="24"/>
        </w:rPr>
      </w:pPr>
      <w:r w:rsidRPr="007F7656">
        <w:rPr>
          <w:spacing w:val="1"/>
          <w:szCs w:val="24"/>
        </w:rPr>
        <w:t>С</w:t>
      </w:r>
      <w:r w:rsidRPr="007F7656">
        <w:rPr>
          <w:spacing w:val="2"/>
          <w:szCs w:val="24"/>
        </w:rPr>
        <w:t>х</w:t>
      </w:r>
      <w:r w:rsidRPr="007F7656">
        <w:rPr>
          <w:szCs w:val="24"/>
        </w:rPr>
        <w:t>о</w:t>
      </w:r>
      <w:r w:rsidRPr="007F7656">
        <w:rPr>
          <w:spacing w:val="-2"/>
          <w:szCs w:val="24"/>
        </w:rPr>
        <w:t>д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о</w:t>
      </w:r>
      <w:r w:rsidRPr="007F7656">
        <w:rPr>
          <w:spacing w:val="7"/>
          <w:szCs w:val="24"/>
        </w:rPr>
        <w:t xml:space="preserve"> </w:t>
      </w:r>
      <w:r w:rsidRPr="007F7656">
        <w:rPr>
          <w:szCs w:val="24"/>
        </w:rPr>
        <w:t>З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к</w:t>
      </w:r>
      <w:r w:rsidRPr="007F7656">
        <w:rPr>
          <w:szCs w:val="24"/>
        </w:rPr>
        <w:t>о</w:t>
      </w:r>
      <w:r w:rsidRPr="007F7656">
        <w:rPr>
          <w:spacing w:val="4"/>
          <w:szCs w:val="24"/>
        </w:rPr>
        <w:t>н</w:t>
      </w:r>
      <w:r w:rsidRPr="007F7656">
        <w:rPr>
          <w:szCs w:val="24"/>
        </w:rPr>
        <w:t>у</w:t>
      </w:r>
      <w:r w:rsidRPr="007F7656">
        <w:rPr>
          <w:spacing w:val="2"/>
          <w:szCs w:val="24"/>
        </w:rPr>
        <w:t xml:space="preserve"> </w:t>
      </w:r>
      <w:r w:rsidRPr="007F7656">
        <w:rPr>
          <w:szCs w:val="24"/>
        </w:rPr>
        <w:t>о</w:t>
      </w:r>
      <w:r w:rsidRPr="007F7656">
        <w:rPr>
          <w:spacing w:val="14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2"/>
          <w:szCs w:val="24"/>
        </w:rPr>
        <w:t>с</w:t>
      </w:r>
      <w:r w:rsidRPr="007F7656">
        <w:rPr>
          <w:spacing w:val="1"/>
          <w:szCs w:val="24"/>
        </w:rPr>
        <w:t>тиц</w:t>
      </w:r>
      <w:r w:rsidRPr="007F7656">
        <w:rPr>
          <w:spacing w:val="-1"/>
          <w:szCs w:val="24"/>
        </w:rPr>
        <w:t>а</w:t>
      </w:r>
      <w:r w:rsidRPr="007F7656">
        <w:rPr>
          <w:spacing w:val="-2"/>
          <w:szCs w:val="24"/>
        </w:rPr>
        <w:t>ј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ма</w:t>
      </w:r>
      <w:r w:rsidRPr="007F7656">
        <w:rPr>
          <w:spacing w:val="3"/>
          <w:szCs w:val="24"/>
        </w:rPr>
        <w:t xml:space="preserve"> </w:t>
      </w:r>
      <w:r w:rsidRPr="007F7656">
        <w:rPr>
          <w:szCs w:val="24"/>
        </w:rPr>
        <w:t>у</w:t>
      </w:r>
      <w:r w:rsidRPr="007F7656">
        <w:rPr>
          <w:spacing w:val="8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љ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в</w:t>
      </w:r>
      <w:r w:rsidRPr="007F7656">
        <w:rPr>
          <w:spacing w:val="-2"/>
          <w:szCs w:val="24"/>
        </w:rPr>
        <w:t>р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ди и</w:t>
      </w:r>
      <w:r w:rsidRPr="007F7656">
        <w:rPr>
          <w:spacing w:val="14"/>
          <w:szCs w:val="24"/>
        </w:rPr>
        <w:t xml:space="preserve"> </w:t>
      </w:r>
      <w:r w:rsidRPr="007F7656">
        <w:rPr>
          <w:spacing w:val="2"/>
          <w:szCs w:val="24"/>
        </w:rPr>
        <w:t>р</w:t>
      </w:r>
      <w:r w:rsidRPr="007F7656">
        <w:rPr>
          <w:spacing w:val="-5"/>
          <w:szCs w:val="24"/>
        </w:rPr>
        <w:t>у</w:t>
      </w:r>
      <w:r w:rsidRPr="007F7656">
        <w:rPr>
          <w:spacing w:val="2"/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ом</w:t>
      </w:r>
      <w:r w:rsidRPr="007F7656">
        <w:rPr>
          <w:spacing w:val="3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во</w:t>
      </w:r>
      <w:r w:rsidRPr="007F7656">
        <w:rPr>
          <w:spacing w:val="3"/>
          <w:szCs w:val="24"/>
        </w:rPr>
        <w:t>ј</w:t>
      </w:r>
      <w:r w:rsidRPr="007F7656">
        <w:rPr>
          <w:szCs w:val="24"/>
        </w:rPr>
        <w:t>у</w:t>
      </w:r>
      <w:r w:rsidRPr="007F7656">
        <w:rPr>
          <w:spacing w:val="13"/>
          <w:szCs w:val="24"/>
        </w:rPr>
        <w:t xml:space="preserve"> </w:t>
      </w:r>
      <w:r w:rsidRPr="007F7656">
        <w:rPr>
          <w:szCs w:val="24"/>
        </w:rPr>
        <w:t>(</w:t>
      </w:r>
      <w:r w:rsidRPr="007F7656">
        <w:rPr>
          <w:spacing w:val="2"/>
          <w:szCs w:val="24"/>
        </w:rPr>
        <w:t>„</w:t>
      </w:r>
      <w:r w:rsidRPr="007F7656">
        <w:rPr>
          <w:spacing w:val="1"/>
          <w:szCs w:val="24"/>
        </w:rPr>
        <w:t>С</w:t>
      </w:r>
      <w:r w:rsidRPr="007F7656">
        <w:rPr>
          <w:spacing w:val="5"/>
          <w:szCs w:val="24"/>
        </w:rPr>
        <w:t>л</w:t>
      </w:r>
      <w:r w:rsidRPr="007F7656">
        <w:rPr>
          <w:spacing w:val="-5"/>
          <w:szCs w:val="24"/>
        </w:rPr>
        <w:t>у</w:t>
      </w:r>
      <w:r w:rsidRPr="007F7656">
        <w:rPr>
          <w:szCs w:val="24"/>
        </w:rPr>
        <w:t>жб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и гл</w:t>
      </w:r>
      <w:r w:rsidRPr="007F7656">
        <w:rPr>
          <w:spacing w:val="-1"/>
          <w:szCs w:val="24"/>
        </w:rPr>
        <w:t>ас</w:t>
      </w:r>
      <w:r w:rsidRPr="007F7656">
        <w:rPr>
          <w:spacing w:val="1"/>
          <w:szCs w:val="24"/>
        </w:rPr>
        <w:t>ни</w:t>
      </w:r>
      <w:r w:rsidRPr="007F7656">
        <w:rPr>
          <w:szCs w:val="24"/>
        </w:rPr>
        <w:t>к</w:t>
      </w:r>
      <w:r w:rsidRPr="007F7656">
        <w:rPr>
          <w:spacing w:val="39"/>
          <w:szCs w:val="24"/>
        </w:rPr>
        <w:t xml:space="preserve"> </w:t>
      </w:r>
      <w:r w:rsidRPr="007F7656">
        <w:rPr>
          <w:spacing w:val="-1"/>
          <w:szCs w:val="24"/>
        </w:rPr>
        <w:t>Р</w:t>
      </w:r>
      <w:r w:rsidRPr="007F7656">
        <w:rPr>
          <w:spacing w:val="1"/>
          <w:szCs w:val="24"/>
        </w:rPr>
        <w:t>С</w:t>
      </w:r>
      <w:r w:rsidRPr="007F7656">
        <w:rPr>
          <w:spacing w:val="-1"/>
          <w:szCs w:val="24"/>
        </w:rPr>
        <w:t>”</w:t>
      </w:r>
      <w:r w:rsidRPr="007F7656">
        <w:rPr>
          <w:szCs w:val="24"/>
        </w:rPr>
        <w:t>,</w:t>
      </w:r>
      <w:r w:rsidRPr="007F7656">
        <w:rPr>
          <w:spacing w:val="43"/>
          <w:szCs w:val="24"/>
        </w:rPr>
        <w:t xml:space="preserve"> </w:t>
      </w:r>
      <w:r w:rsidRPr="007F7656">
        <w:rPr>
          <w:szCs w:val="24"/>
        </w:rPr>
        <w:t>број</w:t>
      </w:r>
      <w:r w:rsidRPr="007F7656">
        <w:rPr>
          <w:spacing w:val="43"/>
          <w:szCs w:val="24"/>
        </w:rPr>
        <w:t xml:space="preserve"> </w:t>
      </w:r>
      <w:r w:rsidRPr="007F7656">
        <w:rPr>
          <w:szCs w:val="24"/>
        </w:rPr>
        <w:t>1</w:t>
      </w:r>
      <w:r w:rsidRPr="007F7656">
        <w:rPr>
          <w:spacing w:val="-2"/>
          <w:szCs w:val="24"/>
        </w:rPr>
        <w:t>0</w:t>
      </w:r>
      <w:r w:rsidRPr="007F7656">
        <w:rPr>
          <w:szCs w:val="24"/>
        </w:rPr>
        <w:t>/</w:t>
      </w:r>
      <w:r w:rsidRPr="007F7656">
        <w:rPr>
          <w:spacing w:val="-2"/>
          <w:szCs w:val="24"/>
        </w:rPr>
        <w:t>1</w:t>
      </w:r>
      <w:r w:rsidRPr="007F7656">
        <w:rPr>
          <w:szCs w:val="24"/>
        </w:rPr>
        <w:t>3</w:t>
      </w:r>
      <w:r w:rsidRPr="007F7656">
        <w:rPr>
          <w:spacing w:val="41"/>
          <w:szCs w:val="24"/>
        </w:rPr>
        <w:t xml:space="preserve">, </w:t>
      </w:r>
      <w:r w:rsidRPr="007F7656">
        <w:rPr>
          <w:szCs w:val="24"/>
        </w:rPr>
        <w:t>142/14</w:t>
      </w:r>
      <w:r w:rsidR="00D63075" w:rsidRPr="007F7656">
        <w:rPr>
          <w:spacing w:val="38"/>
          <w:szCs w:val="24"/>
        </w:rPr>
        <w:t>,</w:t>
      </w:r>
      <w:r w:rsidR="00B309FE" w:rsidRPr="007F7656">
        <w:rPr>
          <w:spacing w:val="38"/>
          <w:szCs w:val="24"/>
        </w:rPr>
        <w:t xml:space="preserve"> 103/</w:t>
      </w:r>
      <w:r w:rsidRPr="007F7656">
        <w:rPr>
          <w:spacing w:val="38"/>
          <w:szCs w:val="24"/>
        </w:rPr>
        <w:t>15</w:t>
      </w:r>
      <w:r w:rsidR="00D63075" w:rsidRPr="007F7656">
        <w:rPr>
          <w:spacing w:val="38"/>
          <w:szCs w:val="24"/>
          <w:lang w:val="sr-Cyrl-RS"/>
        </w:rPr>
        <w:t xml:space="preserve"> и 101/2016</w:t>
      </w:r>
      <w:r w:rsidRPr="007F7656">
        <w:rPr>
          <w:spacing w:val="-1"/>
          <w:szCs w:val="24"/>
        </w:rPr>
        <w:t>)</w:t>
      </w:r>
      <w:r w:rsidRPr="007F7656">
        <w:rPr>
          <w:szCs w:val="24"/>
        </w:rPr>
        <w:t>,</w:t>
      </w:r>
      <w:r w:rsidRPr="007F7656">
        <w:rPr>
          <w:spacing w:val="44"/>
          <w:szCs w:val="24"/>
        </w:rPr>
        <w:t xml:space="preserve"> </w:t>
      </w:r>
      <w:r w:rsidRPr="007F7656">
        <w:rPr>
          <w:spacing w:val="1"/>
          <w:szCs w:val="24"/>
        </w:rPr>
        <w:t>У</w:t>
      </w:r>
      <w:r w:rsidRPr="007F7656">
        <w:rPr>
          <w:szCs w:val="24"/>
        </w:rPr>
        <w:t>редби</w:t>
      </w:r>
      <w:r w:rsidRPr="007F7656">
        <w:rPr>
          <w:spacing w:val="34"/>
          <w:szCs w:val="24"/>
        </w:rPr>
        <w:t xml:space="preserve"> </w:t>
      </w:r>
      <w:r w:rsidRPr="007F7656">
        <w:rPr>
          <w:szCs w:val="24"/>
        </w:rPr>
        <w:t>о</w:t>
      </w:r>
      <w:r w:rsidRPr="007F7656">
        <w:rPr>
          <w:spacing w:val="44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ас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ли</w:t>
      </w:r>
      <w:r w:rsidRPr="007F7656">
        <w:rPr>
          <w:spacing w:val="36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ст</w:t>
      </w:r>
      <w:r w:rsidRPr="007F7656">
        <w:rPr>
          <w:spacing w:val="1"/>
          <w:szCs w:val="24"/>
        </w:rPr>
        <w:t>иц</w:t>
      </w:r>
      <w:r w:rsidRPr="007F7656">
        <w:rPr>
          <w:spacing w:val="-1"/>
          <w:szCs w:val="24"/>
        </w:rPr>
        <w:t>а</w:t>
      </w:r>
      <w:r w:rsidRPr="007F7656">
        <w:rPr>
          <w:spacing w:val="-2"/>
          <w:szCs w:val="24"/>
        </w:rPr>
        <w:t>ј</w:t>
      </w:r>
      <w:r w:rsidRPr="007F7656">
        <w:rPr>
          <w:szCs w:val="24"/>
        </w:rPr>
        <w:t>а</w:t>
      </w:r>
      <w:r w:rsidRPr="007F7656">
        <w:rPr>
          <w:spacing w:val="36"/>
          <w:szCs w:val="24"/>
        </w:rPr>
        <w:t xml:space="preserve"> </w:t>
      </w:r>
      <w:r w:rsidRPr="007F7656">
        <w:rPr>
          <w:szCs w:val="24"/>
        </w:rPr>
        <w:t>у</w:t>
      </w:r>
      <w:r w:rsidRPr="007F7656">
        <w:rPr>
          <w:spacing w:val="40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љ</w:t>
      </w:r>
      <w:r w:rsidRPr="007F7656">
        <w:rPr>
          <w:szCs w:val="24"/>
        </w:rPr>
        <w:t>о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вр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ди</w:t>
      </w:r>
      <w:r w:rsidRPr="007F7656">
        <w:rPr>
          <w:spacing w:val="29"/>
          <w:szCs w:val="24"/>
        </w:rPr>
        <w:t xml:space="preserve"> </w:t>
      </w:r>
      <w:r w:rsidRPr="007F7656">
        <w:rPr>
          <w:szCs w:val="24"/>
        </w:rPr>
        <w:t xml:space="preserve">и </w:t>
      </w:r>
      <w:r w:rsidRPr="007F7656">
        <w:rPr>
          <w:spacing w:val="2"/>
          <w:szCs w:val="24"/>
        </w:rPr>
        <w:t>р</w:t>
      </w:r>
      <w:r w:rsidRPr="007F7656">
        <w:rPr>
          <w:spacing w:val="-5"/>
          <w:szCs w:val="24"/>
        </w:rPr>
        <w:t>у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ом</w:t>
      </w:r>
      <w:r w:rsidRPr="007F7656">
        <w:rPr>
          <w:spacing w:val="-3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во</w:t>
      </w:r>
      <w:r w:rsidRPr="007F7656">
        <w:rPr>
          <w:spacing w:val="5"/>
          <w:szCs w:val="24"/>
        </w:rPr>
        <w:t>ј</w:t>
      </w:r>
      <w:r w:rsidRPr="007F7656">
        <w:rPr>
          <w:szCs w:val="24"/>
        </w:rPr>
        <w:t>у</w:t>
      </w:r>
      <w:r w:rsidRPr="007F7656">
        <w:rPr>
          <w:spacing w:val="-2"/>
          <w:szCs w:val="24"/>
        </w:rPr>
        <w:t xml:space="preserve"> 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а</w:t>
      </w:r>
      <w:r w:rsidRPr="007F7656">
        <w:rPr>
          <w:spacing w:val="4"/>
          <w:szCs w:val="24"/>
        </w:rPr>
        <w:t xml:space="preserve"> </w:t>
      </w:r>
      <w:r w:rsidRPr="007F7656">
        <w:rPr>
          <w:spacing w:val="1"/>
          <w:szCs w:val="24"/>
        </w:rPr>
        <w:t>т</w:t>
      </w:r>
      <w:r w:rsidRPr="007F7656">
        <w:rPr>
          <w:spacing w:val="2"/>
          <w:szCs w:val="24"/>
        </w:rPr>
        <w:t>е</w:t>
      </w:r>
      <w:r w:rsidRPr="007F7656">
        <w:rPr>
          <w:spacing w:val="4"/>
          <w:szCs w:val="24"/>
        </w:rPr>
        <w:t>к</w:t>
      </w:r>
      <w:r w:rsidRPr="007F7656">
        <w:rPr>
          <w:spacing w:val="-5"/>
          <w:szCs w:val="24"/>
        </w:rPr>
        <w:t>у</w:t>
      </w:r>
      <w:r w:rsidRPr="007F7656">
        <w:rPr>
          <w:spacing w:val="5"/>
          <w:szCs w:val="24"/>
        </w:rPr>
        <w:t>ћ</w:t>
      </w:r>
      <w:r w:rsidRPr="007F7656">
        <w:rPr>
          <w:szCs w:val="24"/>
        </w:rPr>
        <w:t>у</w:t>
      </w:r>
      <w:r w:rsidRPr="007F7656">
        <w:rPr>
          <w:spacing w:val="-4"/>
          <w:szCs w:val="24"/>
        </w:rPr>
        <w:t xml:space="preserve"> </w:t>
      </w:r>
      <w:r w:rsidRPr="007F7656">
        <w:rPr>
          <w:szCs w:val="24"/>
        </w:rPr>
        <w:t>год</w:t>
      </w:r>
      <w:r w:rsidRPr="007F7656">
        <w:rPr>
          <w:spacing w:val="1"/>
          <w:szCs w:val="24"/>
        </w:rPr>
        <w:t>и</w:t>
      </w:r>
      <w:r w:rsidRPr="007F7656">
        <w:rPr>
          <w:spacing w:val="4"/>
          <w:szCs w:val="24"/>
        </w:rPr>
        <w:t>н</w:t>
      </w:r>
      <w:r w:rsidRPr="007F7656">
        <w:rPr>
          <w:szCs w:val="24"/>
        </w:rPr>
        <w:t>у</w:t>
      </w:r>
      <w:r w:rsidRPr="007F7656">
        <w:rPr>
          <w:spacing w:val="-4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8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ници</w:t>
      </w:r>
      <w:r w:rsidRPr="007F7656">
        <w:rPr>
          <w:szCs w:val="24"/>
        </w:rPr>
        <w:t>ма</w:t>
      </w:r>
      <w:r w:rsidRPr="007F7656">
        <w:rPr>
          <w:spacing w:val="-9"/>
          <w:szCs w:val="24"/>
        </w:rPr>
        <w:t xml:space="preserve"> </w:t>
      </w:r>
      <w:r w:rsidRPr="007F7656">
        <w:rPr>
          <w:spacing w:val="1"/>
          <w:szCs w:val="24"/>
        </w:rPr>
        <w:t>к</w:t>
      </w:r>
      <w:r w:rsidRPr="007F7656">
        <w:rPr>
          <w:szCs w:val="24"/>
        </w:rPr>
        <w:t>о</w:t>
      </w:r>
      <w:r w:rsidRPr="007F7656">
        <w:rPr>
          <w:spacing w:val="-2"/>
          <w:szCs w:val="24"/>
        </w:rPr>
        <w:t>ј</w:t>
      </w:r>
      <w:r w:rsidRPr="007F7656">
        <w:rPr>
          <w:spacing w:val="1"/>
          <w:szCs w:val="24"/>
        </w:rPr>
        <w:t>и</w:t>
      </w:r>
      <w:r w:rsidR="005E30AD" w:rsidRPr="007F7656">
        <w:rPr>
          <w:spacing w:val="-1"/>
          <w:szCs w:val="24"/>
        </w:rPr>
        <w:t xml:space="preserve"> </w:t>
      </w:r>
      <w:r w:rsidRPr="007F7656">
        <w:rPr>
          <w:szCs w:val="24"/>
        </w:rPr>
        <w:t>д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финишу</w:t>
      </w:r>
      <w:r w:rsidRPr="007F7656">
        <w:rPr>
          <w:spacing w:val="-1"/>
          <w:szCs w:val="24"/>
        </w:rPr>
        <w:t xml:space="preserve"> </w:t>
      </w:r>
      <w:r w:rsidRPr="007F7656">
        <w:rPr>
          <w:spacing w:val="-5"/>
          <w:szCs w:val="24"/>
        </w:rPr>
        <w:t>у</w:t>
      </w:r>
      <w:r w:rsidRPr="007F7656">
        <w:rPr>
          <w:spacing w:val="-1"/>
          <w:szCs w:val="24"/>
        </w:rPr>
        <w:t>с</w:t>
      </w:r>
      <w:r w:rsidRPr="007F7656">
        <w:rPr>
          <w:szCs w:val="24"/>
        </w:rPr>
        <w:t>лове</w:t>
      </w:r>
      <w:r w:rsidRPr="007F7656">
        <w:rPr>
          <w:spacing w:val="1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7"/>
          <w:szCs w:val="24"/>
        </w:rPr>
        <w:t xml:space="preserve"> </w:t>
      </w:r>
      <w:r w:rsidRPr="007F7656">
        <w:rPr>
          <w:spacing w:val="1"/>
          <w:szCs w:val="24"/>
        </w:rPr>
        <w:t>н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ч</w:t>
      </w:r>
      <w:r w:rsidRPr="007F7656">
        <w:rPr>
          <w:spacing w:val="-1"/>
          <w:szCs w:val="24"/>
        </w:rPr>
        <w:t>и</w:t>
      </w:r>
      <w:r w:rsidRPr="007F7656">
        <w:rPr>
          <w:szCs w:val="24"/>
        </w:rPr>
        <w:t xml:space="preserve">н 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а</w:t>
      </w:r>
      <w:r w:rsidRPr="007F7656">
        <w:rPr>
          <w:spacing w:val="-3"/>
          <w:szCs w:val="24"/>
        </w:rPr>
        <w:t xml:space="preserve"> </w:t>
      </w:r>
      <w:r w:rsidRPr="007F7656">
        <w:rPr>
          <w:szCs w:val="24"/>
        </w:rPr>
        <w:t>о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>в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в</w:t>
      </w:r>
      <w:r w:rsidRPr="007F7656">
        <w:rPr>
          <w:spacing w:val="2"/>
          <w:szCs w:val="24"/>
        </w:rPr>
        <w:t>а</w:t>
      </w:r>
      <w:r w:rsidRPr="007F7656">
        <w:rPr>
          <w:szCs w:val="24"/>
        </w:rPr>
        <w:t>ње</w:t>
      </w:r>
      <w:r w:rsidRPr="007F7656">
        <w:rPr>
          <w:spacing w:val="-14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2"/>
          <w:szCs w:val="24"/>
        </w:rPr>
        <w:t>в</w:t>
      </w:r>
      <w:r w:rsidRPr="007F7656">
        <w:rPr>
          <w:szCs w:val="24"/>
        </w:rPr>
        <w:t>а</w:t>
      </w:r>
      <w:r w:rsidRPr="007F7656">
        <w:rPr>
          <w:spacing w:val="-7"/>
          <w:szCs w:val="24"/>
        </w:rPr>
        <w:t xml:space="preserve"> </w:t>
      </w:r>
      <w:r w:rsidRPr="007F7656">
        <w:rPr>
          <w:spacing w:val="4"/>
          <w:szCs w:val="24"/>
        </w:rPr>
        <w:t>н</w:t>
      </w:r>
      <w:r w:rsidRPr="007F7656">
        <w:rPr>
          <w:szCs w:val="24"/>
        </w:rPr>
        <w:t>а</w:t>
      </w:r>
      <w:r w:rsidRPr="007F7656">
        <w:rPr>
          <w:spacing w:val="1"/>
          <w:szCs w:val="24"/>
        </w:rPr>
        <w:t xml:space="preserve"> 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>л</w:t>
      </w:r>
      <w:r w:rsidRPr="007F7656">
        <w:rPr>
          <w:spacing w:val="1"/>
          <w:szCs w:val="24"/>
        </w:rPr>
        <w:t>и</w:t>
      </w:r>
      <w:r w:rsidRPr="007F7656">
        <w:rPr>
          <w:szCs w:val="24"/>
        </w:rPr>
        <w:t>ч</w:t>
      </w:r>
      <w:r w:rsidRPr="007F7656">
        <w:rPr>
          <w:spacing w:val="1"/>
          <w:szCs w:val="24"/>
        </w:rPr>
        <w:t>ит</w:t>
      </w:r>
      <w:r w:rsidRPr="007F7656">
        <w:rPr>
          <w:szCs w:val="24"/>
        </w:rPr>
        <w:t>е</w:t>
      </w:r>
      <w:r w:rsidRPr="007F7656">
        <w:rPr>
          <w:spacing w:val="-11"/>
          <w:szCs w:val="24"/>
        </w:rPr>
        <w:t xml:space="preserve"> </w:t>
      </w:r>
      <w:r w:rsidRPr="007F7656">
        <w:rPr>
          <w:szCs w:val="24"/>
        </w:rPr>
        <w:t>вр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>е</w:t>
      </w:r>
      <w:r w:rsidRPr="007F7656">
        <w:rPr>
          <w:spacing w:val="-4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тиц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ј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,</w:t>
      </w:r>
      <w:r w:rsidRPr="007F7656">
        <w:rPr>
          <w:spacing w:val="-10"/>
          <w:szCs w:val="24"/>
        </w:rPr>
        <w:t xml:space="preserve"> </w:t>
      </w:r>
      <w:r w:rsidRPr="007F7656">
        <w:rPr>
          <w:szCs w:val="24"/>
        </w:rPr>
        <w:t>у</w:t>
      </w:r>
      <w:r w:rsidRPr="007F7656">
        <w:rPr>
          <w:spacing w:val="-6"/>
          <w:szCs w:val="24"/>
        </w:rPr>
        <w:t xml:space="preserve"> </w:t>
      </w:r>
      <w:r w:rsidRPr="007F7656">
        <w:rPr>
          <w:spacing w:val="1"/>
          <w:szCs w:val="24"/>
        </w:rPr>
        <w:t>Уп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ви</w:t>
      </w:r>
      <w:r w:rsidRPr="007F7656">
        <w:rPr>
          <w:spacing w:val="-7"/>
          <w:szCs w:val="24"/>
        </w:rPr>
        <w:t xml:space="preserve"> </w:t>
      </w:r>
      <w:r w:rsidRPr="007F7656">
        <w:rPr>
          <w:spacing w:val="1"/>
          <w:szCs w:val="24"/>
        </w:rPr>
        <w:t>з</w:t>
      </w:r>
      <w:r w:rsidRPr="007F7656">
        <w:rPr>
          <w:szCs w:val="24"/>
        </w:rPr>
        <w:t xml:space="preserve">а 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г</w:t>
      </w:r>
      <w:r w:rsidRPr="007F7656">
        <w:rPr>
          <w:spacing w:val="2"/>
          <w:szCs w:val="24"/>
        </w:rPr>
        <w:t>ра</w:t>
      </w:r>
      <w:r w:rsidRPr="007F7656">
        <w:rPr>
          <w:szCs w:val="24"/>
        </w:rPr>
        <w:t>р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а</w:t>
      </w:r>
      <w:r w:rsidRPr="007F7656">
        <w:rPr>
          <w:spacing w:val="-9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л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ћ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ња</w:t>
      </w:r>
      <w:r w:rsidRPr="007F7656">
        <w:rPr>
          <w:spacing w:val="-7"/>
          <w:szCs w:val="24"/>
        </w:rPr>
        <w:t xml:space="preserve"> </w:t>
      </w:r>
      <w:r w:rsidRPr="007F7656">
        <w:rPr>
          <w:szCs w:val="24"/>
        </w:rPr>
        <w:t>врши</w:t>
      </w:r>
      <w:r w:rsidRPr="007F7656">
        <w:rPr>
          <w:spacing w:val="-4"/>
          <w:szCs w:val="24"/>
        </w:rPr>
        <w:t xml:space="preserve"> </w:t>
      </w:r>
      <w:r w:rsidRPr="007F7656">
        <w:rPr>
          <w:spacing w:val="2"/>
          <w:szCs w:val="24"/>
        </w:rPr>
        <w:t>с</w:t>
      </w:r>
      <w:r w:rsidRPr="007F7656">
        <w:rPr>
          <w:szCs w:val="24"/>
        </w:rPr>
        <w:t>е административна обр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 xml:space="preserve">да </w:t>
      </w:r>
      <w:r w:rsidRPr="007F7656">
        <w:rPr>
          <w:spacing w:val="1"/>
          <w:szCs w:val="24"/>
        </w:rPr>
        <w:t>з</w:t>
      </w:r>
      <w:r w:rsidRPr="007F7656">
        <w:rPr>
          <w:spacing w:val="-1"/>
          <w:szCs w:val="24"/>
        </w:rPr>
        <w:t>а</w:t>
      </w:r>
      <w:r w:rsidRPr="007F7656">
        <w:rPr>
          <w:spacing w:val="2"/>
          <w:szCs w:val="24"/>
        </w:rPr>
        <w:t>х</w:t>
      </w:r>
      <w:r w:rsidRPr="007F7656">
        <w:rPr>
          <w:spacing w:val="1"/>
          <w:szCs w:val="24"/>
        </w:rPr>
        <w:t>т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в</w:t>
      </w:r>
      <w:r w:rsidRPr="007F7656">
        <w:rPr>
          <w:spacing w:val="2"/>
          <w:szCs w:val="24"/>
        </w:rPr>
        <w:t>а</w:t>
      </w:r>
      <w:r w:rsidRPr="007F7656">
        <w:rPr>
          <w:szCs w:val="24"/>
        </w:rPr>
        <w:t>,</w:t>
      </w:r>
      <w:r w:rsidR="005E30AD" w:rsidRPr="007F7656">
        <w:rPr>
          <w:szCs w:val="24"/>
        </w:rPr>
        <w:t xml:space="preserve"> </w:t>
      </w:r>
      <w:r w:rsidRPr="007F7656">
        <w:rPr>
          <w:spacing w:val="1"/>
          <w:szCs w:val="24"/>
        </w:rPr>
        <w:t>к</w:t>
      </w:r>
      <w:r w:rsidRPr="007F7656">
        <w:rPr>
          <w:spacing w:val="-2"/>
          <w:szCs w:val="24"/>
        </w:rPr>
        <w:t>о</w:t>
      </w:r>
      <w:r w:rsidRPr="007F7656">
        <w:rPr>
          <w:spacing w:val="1"/>
          <w:szCs w:val="24"/>
        </w:rPr>
        <w:t>н</w:t>
      </w:r>
      <w:r w:rsidRPr="007F7656">
        <w:rPr>
          <w:spacing w:val="-1"/>
          <w:szCs w:val="24"/>
        </w:rPr>
        <w:t>т</w:t>
      </w:r>
      <w:r w:rsidRPr="007F7656">
        <w:rPr>
          <w:szCs w:val="24"/>
        </w:rPr>
        <w:t>рола</w:t>
      </w:r>
      <w:r w:rsidR="005E30AD" w:rsidRPr="007F7656">
        <w:rPr>
          <w:szCs w:val="24"/>
        </w:rPr>
        <w:t xml:space="preserve"> </w:t>
      </w:r>
      <w:r w:rsidRPr="007F7656">
        <w:rPr>
          <w:spacing w:val="52"/>
          <w:szCs w:val="24"/>
        </w:rPr>
        <w:t xml:space="preserve"> </w:t>
      </w:r>
      <w:r w:rsidRPr="007F7656">
        <w:rPr>
          <w:spacing w:val="1"/>
          <w:szCs w:val="24"/>
        </w:rPr>
        <w:t>н</w:t>
      </w:r>
      <w:r w:rsidRPr="007F7656">
        <w:rPr>
          <w:szCs w:val="24"/>
        </w:rPr>
        <w:t>а</w:t>
      </w:r>
      <w:r w:rsidR="005E30AD" w:rsidRPr="007F7656">
        <w:rPr>
          <w:szCs w:val="24"/>
        </w:rPr>
        <w:t xml:space="preserve"> </w:t>
      </w:r>
      <w:r w:rsidRPr="007F7656">
        <w:rPr>
          <w:spacing w:val="-2"/>
          <w:szCs w:val="24"/>
        </w:rPr>
        <w:t>л</w:t>
      </w:r>
      <w:r w:rsidRPr="007F7656">
        <w:rPr>
          <w:spacing w:val="1"/>
          <w:szCs w:val="24"/>
        </w:rPr>
        <w:t>и</w:t>
      </w:r>
      <w:r w:rsidRPr="007F7656">
        <w:rPr>
          <w:spacing w:val="4"/>
          <w:szCs w:val="24"/>
        </w:rPr>
        <w:t>ц</w:t>
      </w:r>
      <w:r w:rsidRPr="007F7656">
        <w:rPr>
          <w:szCs w:val="24"/>
        </w:rPr>
        <w:t>у</w:t>
      </w:r>
      <w:r w:rsidR="005E30AD" w:rsidRPr="007F7656">
        <w:rPr>
          <w:szCs w:val="24"/>
        </w:rPr>
        <w:t xml:space="preserve"> </w:t>
      </w:r>
      <w:r w:rsidRPr="007F7656">
        <w:rPr>
          <w:szCs w:val="24"/>
        </w:rPr>
        <w:t>м</w:t>
      </w:r>
      <w:r w:rsidRPr="007F7656">
        <w:rPr>
          <w:spacing w:val="2"/>
          <w:szCs w:val="24"/>
        </w:rPr>
        <w:t>е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>а, одобр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 xml:space="preserve">ња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л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ћ</w:t>
      </w:r>
      <w:r w:rsidRPr="007F7656">
        <w:rPr>
          <w:spacing w:val="2"/>
          <w:szCs w:val="24"/>
        </w:rPr>
        <w:t>а</w:t>
      </w:r>
      <w:r w:rsidRPr="007F7656">
        <w:rPr>
          <w:szCs w:val="24"/>
        </w:rPr>
        <w:t>ња</w:t>
      </w:r>
      <w:r w:rsidRPr="007F7656">
        <w:rPr>
          <w:spacing w:val="5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13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ћ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ња</w:t>
      </w:r>
      <w:r w:rsidRPr="007F7656">
        <w:rPr>
          <w:spacing w:val="3"/>
          <w:szCs w:val="24"/>
        </w:rPr>
        <w:t xml:space="preserve"> 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ровођ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ња</w:t>
      </w:r>
      <w:r w:rsidRPr="007F7656">
        <w:rPr>
          <w:spacing w:val="5"/>
          <w:szCs w:val="24"/>
        </w:rPr>
        <w:t xml:space="preserve"> </w:t>
      </w:r>
      <w:r w:rsidRPr="007F7656">
        <w:rPr>
          <w:spacing w:val="2"/>
          <w:szCs w:val="24"/>
        </w:rPr>
        <w:t>у</w:t>
      </w:r>
      <w:r w:rsidRPr="007F7656">
        <w:rPr>
          <w:szCs w:val="24"/>
        </w:rPr>
        <w:t>гово</w:t>
      </w:r>
      <w:r w:rsidRPr="007F7656">
        <w:rPr>
          <w:spacing w:val="2"/>
          <w:szCs w:val="24"/>
        </w:rPr>
        <w:t>р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ни</w:t>
      </w:r>
      <w:r w:rsidRPr="007F7656">
        <w:rPr>
          <w:szCs w:val="24"/>
        </w:rPr>
        <w:t>х об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з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,</w:t>
      </w:r>
      <w:r w:rsidRPr="007F7656">
        <w:rPr>
          <w:spacing w:val="4"/>
          <w:szCs w:val="24"/>
        </w:rPr>
        <w:t xml:space="preserve"> </w:t>
      </w:r>
      <w:r w:rsidRPr="007F7656">
        <w:rPr>
          <w:spacing w:val="1"/>
          <w:szCs w:val="24"/>
        </w:rPr>
        <w:t>к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о</w:t>
      </w:r>
      <w:r w:rsidRPr="007F7656">
        <w:rPr>
          <w:spacing w:val="9"/>
          <w:szCs w:val="24"/>
        </w:rPr>
        <w:t xml:space="preserve"> </w:t>
      </w:r>
      <w:r w:rsidRPr="007F7656">
        <w:rPr>
          <w:szCs w:val="24"/>
        </w:rPr>
        <w:t>и</w:t>
      </w:r>
      <w:r w:rsidRPr="007F7656">
        <w:rPr>
          <w:spacing w:val="13"/>
          <w:szCs w:val="24"/>
        </w:rPr>
        <w:t xml:space="preserve"> </w:t>
      </w:r>
      <w:r w:rsidRPr="007F7656">
        <w:rPr>
          <w:spacing w:val="1"/>
          <w:szCs w:val="24"/>
        </w:rPr>
        <w:t>и</w:t>
      </w:r>
      <w:r w:rsidRPr="007F7656">
        <w:rPr>
          <w:spacing w:val="-1"/>
          <w:szCs w:val="24"/>
        </w:rPr>
        <w:t>сп</w:t>
      </w:r>
      <w:r w:rsidRPr="007F7656">
        <w:rPr>
          <w:szCs w:val="24"/>
        </w:rPr>
        <w:t>л</w:t>
      </w:r>
      <w:r w:rsidRPr="007F7656">
        <w:rPr>
          <w:spacing w:val="-1"/>
          <w:szCs w:val="24"/>
        </w:rPr>
        <w:t>а</w:t>
      </w:r>
      <w:r w:rsidRPr="007F7656">
        <w:rPr>
          <w:spacing w:val="1"/>
          <w:szCs w:val="24"/>
        </w:rPr>
        <w:t>т</w:t>
      </w:r>
      <w:r w:rsidRPr="007F7656">
        <w:rPr>
          <w:szCs w:val="24"/>
        </w:rPr>
        <w:t xml:space="preserve">а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од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тиц</w:t>
      </w:r>
      <w:r w:rsidRPr="007F7656">
        <w:rPr>
          <w:spacing w:val="-1"/>
          <w:szCs w:val="24"/>
        </w:rPr>
        <w:t>а</w:t>
      </w:r>
      <w:r w:rsidRPr="007F7656">
        <w:rPr>
          <w:spacing w:val="-2"/>
          <w:szCs w:val="24"/>
        </w:rPr>
        <w:t>ј</w:t>
      </w:r>
      <w:r w:rsidRPr="007F7656">
        <w:rPr>
          <w:spacing w:val="1"/>
          <w:szCs w:val="24"/>
        </w:rPr>
        <w:t>н</w:t>
      </w:r>
      <w:r w:rsidRPr="007F7656">
        <w:rPr>
          <w:spacing w:val="-1"/>
          <w:szCs w:val="24"/>
        </w:rPr>
        <w:t>и</w:t>
      </w:r>
      <w:r w:rsidRPr="007F7656">
        <w:rPr>
          <w:szCs w:val="24"/>
        </w:rPr>
        <w:t>х</w:t>
      </w:r>
      <w:r w:rsidRPr="007F7656">
        <w:rPr>
          <w:spacing w:val="-12"/>
          <w:szCs w:val="24"/>
        </w:rPr>
        <w:t xml:space="preserve"> </w:t>
      </w:r>
      <w:r w:rsidRPr="007F7656">
        <w:rPr>
          <w:spacing w:val="-1"/>
          <w:szCs w:val="24"/>
        </w:rPr>
        <w:t>с</w:t>
      </w:r>
      <w:r w:rsidRPr="007F7656">
        <w:rPr>
          <w:szCs w:val="24"/>
        </w:rPr>
        <w:t>р</w:t>
      </w:r>
      <w:r w:rsidRPr="007F7656">
        <w:rPr>
          <w:spacing w:val="-1"/>
          <w:szCs w:val="24"/>
        </w:rPr>
        <w:t>е</w:t>
      </w:r>
      <w:r w:rsidRPr="007F7656">
        <w:rPr>
          <w:szCs w:val="24"/>
        </w:rPr>
        <w:t>д</w:t>
      </w:r>
      <w:r w:rsidRPr="007F7656">
        <w:rPr>
          <w:spacing w:val="-1"/>
          <w:szCs w:val="24"/>
        </w:rPr>
        <w:t>с</w:t>
      </w:r>
      <w:r w:rsidRPr="007F7656">
        <w:rPr>
          <w:spacing w:val="1"/>
          <w:szCs w:val="24"/>
        </w:rPr>
        <w:t>т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ва</w:t>
      </w:r>
      <w:r w:rsidRPr="007F7656">
        <w:rPr>
          <w:spacing w:val="-8"/>
          <w:szCs w:val="24"/>
        </w:rPr>
        <w:t xml:space="preserve"> </w:t>
      </w:r>
      <w:r w:rsidRPr="007F7656">
        <w:rPr>
          <w:spacing w:val="1"/>
          <w:szCs w:val="24"/>
        </w:rPr>
        <w:t>п</w:t>
      </w:r>
      <w:r w:rsidRPr="007F7656">
        <w:rPr>
          <w:szCs w:val="24"/>
        </w:rPr>
        <w:t>о</w:t>
      </w:r>
      <w:r w:rsidRPr="007F7656">
        <w:rPr>
          <w:spacing w:val="-2"/>
          <w:szCs w:val="24"/>
        </w:rPr>
        <w:t xml:space="preserve"> </w:t>
      </w:r>
      <w:r w:rsidRPr="007F7656">
        <w:rPr>
          <w:szCs w:val="24"/>
        </w:rPr>
        <w:t>одобр</w:t>
      </w:r>
      <w:r w:rsidRPr="007F7656">
        <w:rPr>
          <w:spacing w:val="-1"/>
          <w:szCs w:val="24"/>
        </w:rPr>
        <w:t>е</w:t>
      </w:r>
      <w:r w:rsidRPr="007F7656">
        <w:rPr>
          <w:spacing w:val="1"/>
          <w:szCs w:val="24"/>
        </w:rPr>
        <w:t>ни</w:t>
      </w:r>
      <w:r w:rsidRPr="007F7656">
        <w:rPr>
          <w:szCs w:val="24"/>
        </w:rPr>
        <w:t>м</w:t>
      </w:r>
      <w:r w:rsidRPr="007F7656">
        <w:rPr>
          <w:spacing w:val="-11"/>
          <w:szCs w:val="24"/>
        </w:rPr>
        <w:t xml:space="preserve"> </w:t>
      </w:r>
      <w:r w:rsidRPr="007F7656">
        <w:rPr>
          <w:spacing w:val="1"/>
          <w:szCs w:val="24"/>
        </w:rPr>
        <w:t>з</w:t>
      </w:r>
      <w:r w:rsidRPr="007F7656">
        <w:rPr>
          <w:spacing w:val="-3"/>
          <w:szCs w:val="24"/>
        </w:rPr>
        <w:t>а</w:t>
      </w:r>
      <w:r w:rsidRPr="007F7656">
        <w:rPr>
          <w:spacing w:val="2"/>
          <w:szCs w:val="24"/>
        </w:rPr>
        <w:t>х</w:t>
      </w:r>
      <w:r w:rsidRPr="007F7656">
        <w:rPr>
          <w:spacing w:val="1"/>
          <w:szCs w:val="24"/>
        </w:rPr>
        <w:t>т</w:t>
      </w:r>
      <w:r w:rsidRPr="007F7656">
        <w:rPr>
          <w:spacing w:val="-1"/>
          <w:szCs w:val="24"/>
        </w:rPr>
        <w:t>е</w:t>
      </w:r>
      <w:r w:rsidRPr="007F7656">
        <w:rPr>
          <w:spacing w:val="8"/>
          <w:szCs w:val="24"/>
        </w:rPr>
        <w:t>в</w:t>
      </w:r>
      <w:r w:rsidRPr="007F7656">
        <w:rPr>
          <w:spacing w:val="-1"/>
          <w:szCs w:val="24"/>
        </w:rPr>
        <w:t>и</w:t>
      </w:r>
      <w:r w:rsidRPr="007F7656">
        <w:rPr>
          <w:szCs w:val="24"/>
        </w:rPr>
        <w:t>м</w:t>
      </w:r>
      <w:r w:rsidRPr="007F7656">
        <w:rPr>
          <w:spacing w:val="-1"/>
          <w:szCs w:val="24"/>
        </w:rPr>
        <w:t>а</w:t>
      </w:r>
      <w:r w:rsidRPr="007F7656">
        <w:rPr>
          <w:szCs w:val="24"/>
        </w:rPr>
        <w:t>.</w:t>
      </w:r>
    </w:p>
    <w:p w14:paraId="5F0FD285" w14:textId="77777777" w:rsidR="00130F87" w:rsidRPr="007F7656" w:rsidRDefault="00130F87" w:rsidP="00B2365A">
      <w:pPr>
        <w:jc w:val="left"/>
        <w:rPr>
          <w:szCs w:val="24"/>
        </w:rPr>
      </w:pPr>
      <w:r w:rsidRPr="007F7656">
        <w:rPr>
          <w:szCs w:val="24"/>
        </w:rPr>
        <w:br w:type="page"/>
      </w:r>
    </w:p>
    <w:p w14:paraId="4F32B82A" w14:textId="138D9223" w:rsidR="006A10CD" w:rsidRDefault="00CC6D39" w:rsidP="006A10CD">
      <w:pPr>
        <w:pStyle w:val="Heading1"/>
        <w:rPr>
          <w:lang w:val="sr-Cyrl-RS"/>
        </w:rPr>
      </w:pPr>
      <w:r w:rsidRPr="00D93969">
        <w:rPr>
          <w:color w:val="17365D" w:themeColor="text2" w:themeShade="BF"/>
        </w:rPr>
        <w:lastRenderedPageBreak/>
        <w:t>8</w:t>
      </w:r>
      <w:r w:rsidR="006A10CD">
        <w:t>.</w:t>
      </w:r>
      <w:r w:rsidR="006A10CD" w:rsidRPr="00D93969">
        <w:t xml:space="preserve"> </w:t>
      </w:r>
      <w:bookmarkStart w:id="39" w:name="_Toc110333841"/>
      <w:r w:rsidR="006A10CD" w:rsidRPr="000945D0">
        <w:t>НАВОЂЕЊЕ ПРОПИСА</w:t>
      </w:r>
      <w:bookmarkEnd w:id="39"/>
      <w:r w:rsidR="006A10CD" w:rsidRPr="000A648A">
        <w:rPr>
          <w:lang w:val="sr-Cyrl-RS"/>
        </w:rPr>
        <w:t xml:space="preserve"> </w:t>
      </w:r>
    </w:p>
    <w:p w14:paraId="04B13CA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 w:hanging="426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99/2016, 113/2017, 95/2018, 31/2019,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72/2019, 149/2020, 118/2021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и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118/2021 – др. закон)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; </w:t>
      </w:r>
    </w:p>
    <w:p w14:paraId="1E71B35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буџету Републике Србије за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. годину ("Сл. гласник РС", бр.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110/2021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0AFA833A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министарствима („Службени гласник РС“, број 128/2020); </w:t>
      </w:r>
    </w:p>
    <w:p w14:paraId="4789016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порезу на додату вредност ("Сл. гласник РС", бр. 84/2004, 86/2004 - испр., 61/2005, 61/2007, 93/2012, 108/2013, 6/2014 - усклађени дин. изн., 68/2014 - др. закон, 142/2014, 5/2015 - усклађени дин. изн., 83/2015, 5/2016 - усклађени дин. изн., 108/2016, 7/2017 - усклађени дин. изн., 113/2017, 13/2018 - усклађени дин. изн., 30/2018, 4/2019 - усклађени дин. изн.,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72/2019, 8/2020 - усклађени дин. изн. и 153/2020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E07317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државној управи („Сл. гласник РС“, број 79/2005, 101/2007, 95/2010, 99/2014, 47/2018 и 30/2018 - др. закон); </w:t>
      </w:r>
    </w:p>
    <w:p w14:paraId="2500AD4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државним службеницима („Службени гласник РС“, број 79/2005, 81/2005 - испр., 83/2005 - испр., 64/2007, 67/2007 - испр., 116/2008, 104/2009, 99/2014, 94/2017, 95/2018 и 157/2020);</w:t>
      </w:r>
    </w:p>
    <w:p w14:paraId="2603F53A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раду („Службени гласник РС“, број 24/2005, 61/2005, 54/2009, 32/2013, 75/2014, 13/2017 - одлука УС, 113/2017 и 95/2018 - аутентично тумачење);</w:t>
      </w:r>
    </w:p>
    <w:p w14:paraId="00E37EA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пензијском и инвалидском осигурању („Службени гласник РС“ број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34/2003, 64/2004 - одлука УСРС, 84/2004 - др. закон, 85/2005, 101/2005 - др. закон, 63/2006 - одлука УСРС, 5/2009, 107/2009, 101/2010, 93/2012, 62/2013, 108/2013, 75/2014, 142/2014, 73/2018, 46/2019 - одлука УС, 86/2019 и 62/2021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27E723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спречавању злостављања на раду („Службени гласник РС“ број 36/2010); </w:t>
      </w:r>
    </w:p>
    <w:p w14:paraId="37F0352B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контроли државне помоћи („Службени гласник РС“ број 73/2019); </w:t>
      </w:r>
    </w:p>
    <w:p w14:paraId="153496C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правобранилаштву („Сл. гласник РС“, бр. 55/2014); </w:t>
      </w:r>
    </w:p>
    <w:p w14:paraId="1D889AC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заштити узбуњивача („Сл. гласник РС“, бр. 128/2014); </w:t>
      </w:r>
    </w:p>
    <w:p w14:paraId="1CA7436D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Националној академији за јавну управу („Сл. гласник РС“, бр. 94/2017);</w:t>
      </w:r>
    </w:p>
    <w:p w14:paraId="57D272BB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14:paraId="3F884A5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општем управном поступку („Сл. гласник РС“, број 18/2016 и 95/2018 - 18/2016 и 95/2018 - аутентично тумачење); </w:t>
      </w:r>
    </w:p>
    <w:p w14:paraId="6A9A019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управним споровима („Службени гласник РС“, број 111/2009); </w:t>
      </w:r>
    </w:p>
    <w:p w14:paraId="313AF67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печату државних и других органа ("Сл. гласник РС", бр. 101/2007 и 49/2021);</w:t>
      </w:r>
    </w:p>
    <w:p w14:paraId="3E0DDE1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пољопривреди и руралном развоју („Службени гласник РС“ број </w:t>
      </w:r>
      <w:r w:rsidRPr="00A72F66">
        <w:rPr>
          <w:rFonts w:eastAsia="Calibri" w:cs="Times New Roman"/>
          <w:b/>
          <w:bCs/>
          <w:i/>
          <w:iCs/>
          <w:noProof w:val="0"/>
          <w:color w:val="000000"/>
          <w:sz w:val="22"/>
        </w:rPr>
        <w:t> 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41/2009, 10/2013 - др. закон, 101/2016, 67/2021 - др. закон и 114/2021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50DEE4D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14:paraId="727BC08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расподели подстицаја у пољопривреди и руралном развоју у 2019. („Службени гласник РС“ број 3/2019, 12/2019, 29/2019, 40/2019,57/2019, 69/2019, 80/2019, 88/2019 и 94/2019); </w:t>
      </w:r>
    </w:p>
    <w:p w14:paraId="10971DD2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2020. години. („Службени гласник РС“ број 1/2020, 13/2020, 27/2020, 52/2020, 75/2020, 106/2020, 118/2020, 124/2020, 140/2020 и 152/2020);</w:t>
      </w:r>
    </w:p>
    <w:p w14:paraId="105FBC1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2021. години. ("Сл. гласник РС", бр. 159/2020, 15/2021, 32/2021, 46/2021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64/2021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90/2021, 109/2021 и 120/2021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43C04833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расподели подстицаја у пољопривреди и руралном развоју у 202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. години. ("Сл. гласник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РС", бр.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25</w:t>
      </w:r>
      <w:r w:rsidRPr="00A72F66">
        <w:rPr>
          <w:rFonts w:eastAsia="Calibri" w:cs="Times New Roman"/>
          <w:noProof w:val="0"/>
          <w:color w:val="000000"/>
          <w:sz w:val="22"/>
        </w:rPr>
        <w:t>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10/2022,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30/2022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,52/2022 и 67/2022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);</w:t>
      </w:r>
    </w:p>
    <w:p w14:paraId="429EB80D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o кaнцeлaриjскoм пoслoвaњу oргaнa држaвнe упрaвe ("Сл. гласник РС", бр. 21/2020 и 32/2021);</w:t>
      </w:r>
    </w:p>
    <w:p w14:paraId="5E07974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Урeдба o буџeтскoм рaчунoвoдству ("Сл. гласник РС", бр. 125/2003, 12/2006 и 27/2020);</w:t>
      </w:r>
    </w:p>
    <w:p w14:paraId="644430E0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инспекцијском надзору („Службени гласник РС“ број 36/2015, 44/2018 - др. закон и 95/2018);</w:t>
      </w:r>
    </w:p>
    <w:p w14:paraId="2713DB4A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и садржају извештавања о извршеним расходима за плате код директних и индиректних корисника буџета Републике Србије у 2021. години ("Сл. гласник РС", бр. 11/2021);</w:t>
      </w:r>
    </w:p>
    <w:p w14:paraId="3FD07E8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Одлука о образовању Фонда за подстицање развоја пољопривредне производње у Републици ("Сл. гласник РС", бр. 115/2005, 98/2010, 33/2011 и 118/2020);</w:t>
      </w:r>
    </w:p>
    <w:p w14:paraId="3C92AFF3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Програма финансијске подршке пољопривредним произвођачима кроз откуп тржишних вишкова товних јунади у отежаним економским условима услед пандемије COVID-19 изазване вирусом SARS-CoV-2 ("Сл. гласник РС", бр. 113/2020, 115/2020, 118/2020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126/2020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36/2022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274CBE0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организацији и начину обављања послова централизованих јавних набавки на републичком нивоу ("Сл. гласник РС", бр. 116/2020);</w:t>
      </w:r>
    </w:p>
    <w:p w14:paraId="35BE3EF8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Закључак о усвајању Националног програма руралног развоја од 2018. до 2020. године ("Сл. гласник РС", бр. 60/2018);</w:t>
      </w:r>
    </w:p>
    <w:p w14:paraId="5E828DD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 и 18/2020); </w:t>
      </w:r>
    </w:p>
    <w:p w14:paraId="5187E0C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хипотеци („Службени гласник РС“ број 115/2005, 60/2015, 63/2015 - одлука УС и 83/2015); </w:t>
      </w:r>
    </w:p>
    <w:p w14:paraId="64C6CED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зaкoн, 72/2009 - др. зaкoн, 43/2011 - oдлукa УС, 14/2016, 76/2018, 95/2018 - др. зaкoн и 95/2018 - др. зaкoн);</w:t>
      </w:r>
    </w:p>
    <w:p w14:paraId="39F9EFD0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државном премеру и катастру („Службени гласник РС“ број 72/2009, 18/2010, 65/2013, 15/2015 - oдлукa УС, 96/2015, 47/2017 - aутeнтичнo тумaчeњe, 113/2017 - др. зaкoн, 27/2018 - др. зaкoн, 41/2018 - др. зaкoн и 9/2020 - др. зaкoн);</w:t>
      </w:r>
    </w:p>
    <w:p w14:paraId="4471D302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14:paraId="5DB8C26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промету непокретности („Службени гласник РС“ број 93/2014, 121/2014 и 6/2015); </w:t>
      </w:r>
    </w:p>
    <w:p w14:paraId="1406B89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планирању и изградњи ("Сл. глaсник РС", бр. 72/2009, 81/2009 - испр., 64/2010 - oдлукa УС, 24/2011, 121/2012, 42/2013 - oдлукa УС, 50/2013 - oдлукa УС, 98/2013 - oдлукa УС, 132/2014, 145/2014, 83/2018, 31/2019, 37/2019 - др. зaкoн и 9/2020); </w:t>
      </w:r>
    </w:p>
    <w:p w14:paraId="60E55F03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агенцији за привредне регистре („Службени гласник РС“, број 55/2004, 111/2009 и 99/2011); </w:t>
      </w:r>
    </w:p>
    <w:p w14:paraId="5A7AD938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привредним друштвима ("Сл. глaсник РС", бр. 36/2011, 99/2011, 83/2014 - др. зaкoн, 5/2015, 44/2018, 95/2018 и 91/2019);</w:t>
      </w:r>
    </w:p>
    <w:p w14:paraId="35EC1F1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безбедности хране („Службени гласник РС“ број 41/2009 и 17/2019); </w:t>
      </w:r>
    </w:p>
    <w:p w14:paraId="3E71CF2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органској производњи („Службени гласник РС“ број 30/2010 и 17/2019 - др. зaкoн); </w:t>
      </w:r>
    </w:p>
    <w:p w14:paraId="2F26146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контроли и сертификацији у органској производњи и методама органске производње ("Сл. гласник РС", бр. 95/2020 и 24/2021)</w:t>
      </w:r>
    </w:p>
    <w:p w14:paraId="62E923C2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пољопривредном земљишту („Службени гласник РС“, број 62/2006, 65/2008 - др. закон, 41/2009, 112/2015, 80/2017 и 95/2018 - др. закон);</w:t>
      </w:r>
    </w:p>
    <w:p w14:paraId="250DA4BE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Закон о сточарству („Службени гласник РС“, број 41/2009, 93/2012 и 14/2016); </w:t>
      </w:r>
    </w:p>
    <w:p w14:paraId="1775C9A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ветеринарству („Службени гласник РС“, број 91/2005, 30/2010, 93/2012 и 17/2019 - др. зaкoн); </w:t>
      </w:r>
    </w:p>
    <w:p w14:paraId="1CC5706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јаким алкохолним пићима („Сл. гласник РС“, бр. 92/2015); </w:t>
      </w:r>
    </w:p>
    <w:p w14:paraId="5D75A80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вину („Службени гласник РС“ број 41/2009 и 93/2012); </w:t>
      </w:r>
    </w:p>
    <w:p w14:paraId="05BC36D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Закон о генетички модификованим организмима („Службени гласник РС“, број 41/2009); </w:t>
      </w:r>
    </w:p>
    <w:p w14:paraId="20909A38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запосленима у јавним службама ("Сл. гласник РС", бр. 113/2017, 95/2018 и 86/2019);</w:t>
      </w:r>
    </w:p>
    <w:p w14:paraId="66790E1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електронској управи („Сл. гласник РС“ број 27/2018);</w:t>
      </w:r>
    </w:p>
    <w:p w14:paraId="4D1E679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података о личности („Службени гласник РС“ број 87/2018);</w:t>
      </w:r>
    </w:p>
    <w:p w14:paraId="2278E08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заштити животне средине ("Сл. гласник РС", бр. 135/2004, 36/2009, 36/2009 - др. закон, 72/2009 - др. закон, 43/2011 - одлука УС, 14/2016,  76/2018 и  95/2018 – др. закон);</w:t>
      </w:r>
    </w:p>
    <w:p w14:paraId="124A5843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водама ("Сл. гласник РС", бр. 30/2010, 93/2012, 101/2016 и 95/2018);</w:t>
      </w:r>
    </w:p>
    <w:p w14:paraId="4928C52D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поступку уписа у катастар непокретности и водова ("Сл. гласник РС", бр. 41/2018, 95/2018, 31/2019 и 15/2020)</w:t>
      </w:r>
    </w:p>
    <w:p w14:paraId="3C212A1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туризма и документацији потребној за регистрацију и евиденцију ("Сл. гласник РС", бр. 55/2012, 4/2016, 81/2019 и 13/2020);</w:t>
      </w:r>
    </w:p>
    <w:p w14:paraId="5F58668E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обављања угоститељске делатности, као и о начину пружања угоститељских услуга у објектима домаће радиности и сеоског туристичког домаћинства ("Сл. гласник РС", бр 13/2020);</w:t>
      </w:r>
    </w:p>
    <w:p w14:paraId="5D634A3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6/2016, 46/2017, 44/2018 - др. закон, 102/2018 и 6/2019); </w:t>
      </w:r>
    </w:p>
    <w:p w14:paraId="45244BF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одређивању подручја са отежаним условима рада у пољопривреди („Службени гласник РС“, број 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2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2/2021); </w:t>
      </w:r>
    </w:p>
    <w:p w14:paraId="1C83575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условима, начину и обрасцу захтева за остваривање права на премију за млеко („Службени гласник РС“, број 28/2013, 36/2014, 44/2018 - др. закон, 56/2020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159/2020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93/2021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75B9795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29/2013, 9/2016, 44/2018 - др. Зaкoн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38/2020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16/2021 и 18/2022 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67700FC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104/2018 и 3/2019);</w:t>
      </w:r>
    </w:p>
    <w:p w14:paraId="511A797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за квалитетна приплодна грла ("Сл. гласник РС", бр. 26/2017, 20/2018, 34/2018, 44/2018 - др. закон, 104/2018 и 24/2021); </w:t>
      </w:r>
    </w:p>
    <w:p w14:paraId="7FB3D10E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33/2016, 18/2018 и 44/2018 - др. закон ); </w:t>
      </w:r>
    </w:p>
    <w:p w14:paraId="3067F0B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46/2015, 26/2018 и 44/2018 - др. закон); </w:t>
      </w:r>
    </w:p>
    <w:p w14:paraId="1E8A3BE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 и хмеља ("Сл. гласник РС", бр. 41/2021);</w:t>
      </w:r>
    </w:p>
    <w:p w14:paraId="3827DE5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подстицаје у сточарству по кошници пчела („Сл. гласник РС“, број 33/2015, 14/2016, 20/2018, 44/2018 - др. закон, 27/2019 и 76/2020); </w:t>
      </w:r>
    </w:p>
    <w:p w14:paraId="6C895A8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 xml:space="preserve">Правилник о начину остваривања права на подстицаје у сточарству за производњу конзумне рибе („Службени гласник РС“, број 61/2013, 44/2014 и 44/2018- др. закон); </w:t>
      </w:r>
    </w:p>
    <w:p w14:paraId="6C633D0B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54/2019); </w:t>
      </w:r>
    </w:p>
    <w:p w14:paraId="3629B1D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Прaвилник o услoвимa и нaчину oствaривaњa прaвa нa пoдстицaje у стoчaрству зa крaвe зa узгoj тeлaди зa тoв ("Сл. глaсник РС", бр. 25/2018 и 44/2018 - др. зaкoн)</w:t>
      </w:r>
    </w:p>
    <w:p w14:paraId="7897DBF7" w14:textId="77777777" w:rsidR="008C6228" w:rsidRPr="00B83CFD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B83CFD"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и иновативних пројеката у пољопривреди и руралном развоју ("Сл. гласник РС", бр. 76/2020</w:t>
      </w:r>
      <w:r w:rsidRPr="00B83CFD">
        <w:rPr>
          <w:rFonts w:eastAsia="Calibri" w:cs="Times New Roman"/>
          <w:noProof w:val="0"/>
          <w:color w:val="000000"/>
          <w:sz w:val="22"/>
          <w:lang w:val="sr-Cyrl-RS"/>
        </w:rPr>
        <w:t>, 18/2022 и 77/2022</w:t>
      </w:r>
      <w:r w:rsidRPr="00B83CFD">
        <w:rPr>
          <w:rFonts w:eastAsia="Calibri" w:cs="Times New Roman"/>
          <w:noProof w:val="0"/>
          <w:color w:val="000000"/>
          <w:sz w:val="22"/>
        </w:rPr>
        <w:t>);</w:t>
      </w:r>
    </w:p>
    <w:p w14:paraId="74DE9DA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("Сл. гласник РС", бр. 83/2013, 35/2015, 28/2016, 44/2018 - др. закон, 104/2018 и 16/2021); </w:t>
      </w:r>
    </w:p>
    <w:p w14:paraId="1B52BA28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биљних генетичких ресурса („Службени гласник РС“, број 85/2013 и 44/2018 - др. закон); </w:t>
      </w:r>
    </w:p>
    <w:p w14:paraId="4FBC43B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условима и начину остваривања права на кредитну подршку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 48/2017, 88/2017, 84/2018, 23/2019, 27/2020, 36/2021, 102/2021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>и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 130/2021</w:t>
      </w:r>
      <w:r w:rsidRPr="00A72F66">
        <w:rPr>
          <w:rFonts w:eastAsia="Calibri" w:cs="Times New Roman"/>
          <w:noProof w:val="0"/>
          <w:color w:val="000000"/>
          <w:sz w:val="22"/>
        </w:rPr>
        <w:t xml:space="preserve">); </w:t>
      </w:r>
    </w:p>
    <w:p w14:paraId="047E52EB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вина, пива и јаких алкохолних пића ("Сл. гласник РС", бр. 35/2019, 25/2020, 87/2020 - др. правилник и 133/2020 - др. правилник);</w:t>
      </w:r>
    </w:p>
    <w:p w14:paraId="7D3FC4E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новог трактора ("Сл. гласник РС", бр. 96/2019 и 13/2020);</w:t>
      </w:r>
    </w:p>
    <w:p w14:paraId="1270DED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("Сл. гласник РС", бр. 46/2018, 50/2018, 35/2019 и 78/2019);</w:t>
      </w:r>
    </w:p>
    <w:p w14:paraId="0F2144D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 xml:space="preserve"> 48/2018, 29/2019, 78/2020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и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0A5B573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48/2018, 23/2019, 78/2020 и 119/2021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6D2E4BD2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гласник РС", бр. 46/2019 и 87/2020);</w:t>
      </w:r>
    </w:p>
    <w:p w14:paraId="241FABE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електрификацију поља ("Сл. гласник РС", бр. 25/2020);</w:t>
      </w:r>
    </w:p>
    <w:p w14:paraId="6E11A27D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("Сл. гласник РС", бр. 48/2018, 29/2019, 48/2019 и 25/2020);</w:t>
      </w:r>
    </w:p>
    <w:p w14:paraId="359387C0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 и 44/2018 - др. закон);</w:t>
      </w:r>
    </w:p>
    <w:p w14:paraId="77CBB1C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61/2017, 44/2018 - др. закон и 36/2019)</w:t>
      </w:r>
    </w:p>
    <w:p w14:paraId="5C70281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коришћењу подстицаја за органску сточарску производњу („Службени гласник РС“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број 25/2020);</w:t>
      </w:r>
    </w:p>
    <w:p w14:paraId="55BFAE1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коришћењу подстицаја за органску биљну производњу ("Сл. гласник РС", бр. 31/2018, 23/2019, 20/2020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44/2021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50/2020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5865BC2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14:paraId="7E7AEC2D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14:paraId="4CC37E3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 ("Службени глaсник РС", бр. 29/2018, 30/2018, 27/2019, 40/2019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118AA">
        <w:rPr>
          <w:rFonts w:eastAsia="Calibri" w:cs="Times New Roman"/>
          <w:noProof w:val="0"/>
          <w:color w:val="000000"/>
          <w:sz w:val="22"/>
        </w:rPr>
        <w:t xml:space="preserve">81/2020, 120/2020 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и</w:t>
      </w:r>
      <w:r w:rsidRPr="00A118AA">
        <w:rPr>
          <w:rFonts w:eastAsia="Calibri" w:cs="Times New Roman"/>
          <w:noProof w:val="0"/>
          <w:color w:val="000000"/>
          <w:sz w:val="22"/>
        </w:rPr>
        <w:t xml:space="preserve"> 66/2022)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;</w:t>
      </w:r>
    </w:p>
    <w:p w14:paraId="02CE1E90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 ("Сл. гласник РС", бр. 39/2018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17/2021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132/2021  27/2022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3877233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подстицајима за очување животињских генетичких ресурса у банци гена („Службени гласник РС“, број 110/2017 и 44/2018 – др. закон); </w:t>
      </w:r>
    </w:p>
    <w:p w14:paraId="4D8F224B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за набавку нових машина и опреме за унапређење дигитализације сточарске пољопривредне производње ("Сл. глaсник РС", бр. 46/2019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87/2020 и 9/2022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072366E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заштите здравља биља за 2021.годину ("Сл. гласник РС", бр. 51/2021)</w:t>
      </w:r>
    </w:p>
    <w:p w14:paraId="742F3C40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</w:t>
      </w:r>
    </w:p>
    <w:p w14:paraId="5327540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ИПА II) („Сл. гласник РС - Међународни уговори бр. 19/2014); </w:t>
      </w:r>
    </w:p>
    <w:p w14:paraId="26CF0588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30/2016, 84/2017, 20/2019 и 55/2019); </w:t>
      </w:r>
    </w:p>
    <w:p w14:paraId="6F13F158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Закључак о усвајању Националног програма за пољопривреду за период 2018-2020. године („Сл. гласник РС“, бр. 120/2017); </w:t>
      </w:r>
    </w:p>
    <w:p w14:paraId="6B1EACF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10/2019); </w:t>
      </w:r>
    </w:p>
    <w:p w14:paraId="12DF2EAB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граничним вредностима загађујућих, штетних и опасних материја у земљишту ("Службени гласник РС", бр. 30/2018);</w:t>
      </w:r>
    </w:p>
    <w:p w14:paraId="170E17FC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84/2017,  23/2018, 98/2018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82/2019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74/2021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12BAEB6D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инвестиције у физичку имовину пољопривредних газдинстава ("Сл. гласник РС", бр. 84/2017, 112/2017, 78/2018, 67/2019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noProof w:val="0"/>
          <w:color w:val="000000"/>
          <w:sz w:val="22"/>
        </w:rPr>
        <w:t>53/2021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10/2022 и</w:t>
      </w:r>
      <w:r w:rsidRPr="00A72F66">
        <w:rPr>
          <w:rFonts w:cs="Times New Roman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("Сл. гласник РС", бр. 18/2022) 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7E67603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ИПАРД подстицајима за диверзификацију пољопривредних газдинстава и развој пословања ("Сл. гласник РС", бр. 76/2020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, 87/2021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4F4A1A8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 и 44/2018 - др. закон);</w:t>
      </w:r>
    </w:p>
    <w:p w14:paraId="68E83A7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Правилник о подстицајима за инвестиције у прераду и маркетинг пољопривредних и прехрамбених производа у сектору производње вина ("Сл. гласник РС", бр. 87/2020 и 94/2020);</w:t>
      </w:r>
    </w:p>
    <w:p w14:paraId="301761B0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у физичку имовину пољопривредног газдинства кроз подршку подизања вишегодишњих производних засада винове лозе ("Сл. гласник РС", бр. 84/2020 и 94/2020);</w:t>
      </w:r>
    </w:p>
    <w:p w14:paraId="0C0B65D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14:paraId="2C4EDF32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</w:p>
    <w:p w14:paraId="68D53ED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садржини Регистра понуђача и документацији која се подноси уз пријаву за регистрацију понуђача ("Сл. гласник РС", бр. 17/2020 и 94/2020);</w:t>
      </w:r>
    </w:p>
    <w:p w14:paraId="57D837A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14:paraId="1CDC36C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услoвимa кoje трeбa дa испуњавају oбjeкти за животињске отпатке и погони за прераду и обраду животињских отпадака („Сл. гласник РС“ број 94/2017)</w:t>
      </w:r>
    </w:p>
    <w:p w14:paraId="472DFE6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обрасцу и садржини програма подршке за спровођење пољопривредне   политике и политике руралног развоја и обрасцу извештаја о спровођењу мера пољопривредне политике и политике руралног развоја ("Сл. гласник РС", бр. 24/2015, 111/2015, 110/2016 и 16/2018)</w:t>
      </w:r>
    </w:p>
    <w:p w14:paraId="4A84AEC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 ("Сл. гласник РС", бр. 58/2016 и 16/2018);</w:t>
      </w:r>
    </w:p>
    <w:p w14:paraId="5F31AC1B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методологији утврђивања референтних цена инвестиције за обрачун ИПАРД подстицаја („Службени гласник РС“ број 84/2018);</w:t>
      </w:r>
    </w:p>
    <w:p w14:paraId="0FA4814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регистрацији, односно одобравању објеката за сакупљање, прераду и        уништавање споредних производа животињског порекла („Службени гласник РС“ број 12/2019);</w:t>
      </w:r>
    </w:p>
    <w:p w14:paraId="34FFF86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Програма мера здравствене заштите животиња („Службени гласник РС“ број 12/2019);</w:t>
      </w:r>
    </w:p>
    <w:p w14:paraId="5AE9541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Правилник о утврђивању Програма мера здравствене заштите животиња за 2021.годину ("Сл. гласник РС", бр. 36/2021); </w:t>
      </w:r>
    </w:p>
    <w:p w14:paraId="444B096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утврђивању Годишњег програма развоја саветодавних послова у пољопривреди за 2021. Годину ("Сл. гласник РС", бр. 30/2021);</w:t>
      </w:r>
    </w:p>
    <w:p w14:paraId="0DB4D6F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Уредба о утврђивању Средњорочног програма развоја саветодавних послова у пољопривреди за период од 2021. до 2025.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г</w:t>
      </w:r>
      <w:r w:rsidRPr="00A72F66">
        <w:rPr>
          <w:rFonts w:eastAsia="Calibri" w:cs="Times New Roman"/>
          <w:noProof w:val="0"/>
          <w:color w:val="000000"/>
          <w:sz w:val="22"/>
        </w:rPr>
        <w:t>одине ("Сл. гласник РС", бр. 19/2021);</w:t>
      </w:r>
    </w:p>
    <w:p w14:paraId="6DA68E33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утврђивању кривичних дела за чију осуду државни службеник постаје недостојан за обављање послова, односно вршење дужности („Службени гласник РС“ број 26/2019);</w:t>
      </w:r>
    </w:p>
    <w:p w14:paraId="29AA32A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условима заштите животне средине које морају да испуне корисници ИПАРД подстицаја („Службени гласник РС“ број 26/2019);</w:t>
      </w:r>
    </w:p>
    <w:p w14:paraId="016577A7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додели бесповратних средстава у оквиру пројекта за конкурентну пољопривреду ("Сл. гласник РС", бр. 30/2021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и 4/2022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2CABEC61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 xml:space="preserve">Oдлука o прoглaшeњу бoлeсти COVID-19 изaзвaнe вирусoм SARS-CoV-2 зaрaзнoм бoлeшћу("Сл. </w:t>
      </w:r>
      <w:r w:rsidRPr="00A72F66">
        <w:rPr>
          <w:rFonts w:eastAsia="Calibri" w:cs="Times New Roman"/>
          <w:noProof w:val="0"/>
          <w:color w:val="000000"/>
          <w:sz w:val="22"/>
        </w:rPr>
        <w:lastRenderedPageBreak/>
        <w:t>гласник РС", бр. 23/2020, 24/2020, 27/2020, 28/2020, 30/2020, 32/2020, 35/2020, 37/2020, 38/2020, 39/2020, 43/2020, 45/2020, 48/2020, 49/2020, 59/2020, 60/2020, 66/2020, 67/2020, 72/2020, 73/2020, 75/2020, 76/2020, 84/2020, 98/2020, 100/2020, 106/2020, 107/2020, 108/2020 и 116/2020);</w:t>
      </w:r>
    </w:p>
    <w:p w14:paraId="5A980D3F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Oдлука o прoглaшeњу вaнрeднoг стaњa("Сл. гласник РС", бр. 62/2020)</w:t>
      </w:r>
    </w:p>
    <w:p w14:paraId="1640FE3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Урeдбa o примeни рoкoвa у упрaвним пoступцимa зa врeмe вaнрeднoг стaњa ("Сл. гласник РС", бр. 41/2020 и 43/2020);</w:t>
      </w:r>
    </w:p>
    <w:p w14:paraId="566581B6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Уредба о померању рокова за подношење годишњих финансијских извештаја корисника буџетских средстава и корисника средстава организација за обавезно социјално осигурање за време ванредног стања насталог услед болести COVID-19 изазване вирусом SARS-CoV-2 ("Сл. гласник РС", бр. 47/2020);</w:t>
      </w:r>
    </w:p>
    <w:p w14:paraId="0F2DF504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превентивним мерама за безбедан и здрав рад за спречавање појаве и ширења епидемије заразне болести ("Сл. гласник РС", бр. 94/2020);</w:t>
      </w:r>
    </w:p>
    <w:p w14:paraId="711D6262" w14:textId="77777777" w:rsidR="008C6228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Уредбa о мерама за спречавање и сузбијање заразне болести COVID-19 ("Сл. гласник РС", бр. 151/2020, 152/2020, 153/2020, 156/2020, 158/2020, 1/2021, 17/2021, 19/2021, 22/2021, 29/2021, 34/2021, 48/2021, 54/2021</w:t>
      </w:r>
      <w:r>
        <w:rPr>
          <w:rFonts w:eastAsia="Calibri" w:cs="Times New Roman"/>
          <w:noProof w:val="0"/>
          <w:color w:val="000000"/>
          <w:sz w:val="22"/>
        </w:rPr>
        <w:t xml:space="preserve">, 59/2021, 60/2021, 64/2021, </w:t>
      </w:r>
      <w:r w:rsidRPr="00A72F66">
        <w:rPr>
          <w:rFonts w:eastAsia="Calibri" w:cs="Times New Roman"/>
          <w:noProof w:val="0"/>
          <w:color w:val="000000"/>
          <w:sz w:val="22"/>
        </w:rPr>
        <w:t>69/2021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86/2021, 95/2021, 99/2021, 101/2021, 105/2021, 108/2021, 117/2021, 125/2021, 7/2022 и 10/2022</w:t>
      </w:r>
      <w:r w:rsidRPr="00A72F66">
        <w:rPr>
          <w:rFonts w:eastAsia="Calibri" w:cs="Times New Roman"/>
          <w:noProof w:val="0"/>
          <w:color w:val="000000"/>
          <w:sz w:val="22"/>
        </w:rPr>
        <w:t>);</w:t>
      </w:r>
    </w:p>
    <w:p w14:paraId="0F5431D5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Уредба о мерама за спречавање и сузбијање заразне болести </w:t>
      </w:r>
      <w:r>
        <w:rPr>
          <w:rFonts w:eastAsia="Calibri" w:cs="Times New Roman"/>
          <w:noProof w:val="0"/>
          <w:color w:val="000000"/>
          <w:sz w:val="22"/>
        </w:rPr>
        <w:t>COVID-19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 xml:space="preserve"> (</w:t>
      </w:r>
      <w:r>
        <w:rPr>
          <w:rFonts w:eastAsia="Calibri" w:cs="Times New Roman"/>
          <w:noProof w:val="0"/>
          <w:color w:val="000000"/>
          <w:sz w:val="22"/>
        </w:rPr>
        <w:t>“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Сл. гласник РС</w:t>
      </w:r>
      <w:r>
        <w:rPr>
          <w:rFonts w:eastAsia="Calibri" w:cs="Times New Roman"/>
          <w:noProof w:val="0"/>
          <w:color w:val="000000"/>
          <w:sz w:val="22"/>
        </w:rPr>
        <w:t>”</w:t>
      </w:r>
      <w:r>
        <w:rPr>
          <w:rFonts w:eastAsia="Calibri" w:cs="Times New Roman"/>
          <w:noProof w:val="0"/>
          <w:color w:val="000000"/>
          <w:sz w:val="22"/>
          <w:lang w:val="sr-Cyrl-RS"/>
        </w:rPr>
        <w:t>, бр. 33/2022, 48/2022 и 53/2022);</w:t>
      </w:r>
    </w:p>
    <w:p w14:paraId="2C085EF8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Закон о уређењу тржишта пољопривредних производа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("Сл. гласник РС", бр. 67/2021)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>;</w:t>
      </w:r>
    </w:p>
    <w:p w14:paraId="58301879" w14:textId="77777777" w:rsidR="008C6228" w:rsidRPr="00A72F66" w:rsidRDefault="008C6228" w:rsidP="008C6228">
      <w:pPr>
        <w:widowControl w:val="0"/>
        <w:numPr>
          <w:ilvl w:val="0"/>
          <w:numId w:val="40"/>
        </w:numPr>
        <w:spacing w:after="0"/>
        <w:ind w:left="567"/>
        <w:contextualSpacing/>
        <w:rPr>
          <w:rFonts w:eastAsia="Calibri" w:cs="Times New Roman"/>
          <w:noProof w:val="0"/>
          <w:color w:val="000000"/>
          <w:sz w:val="22"/>
        </w:rPr>
      </w:pPr>
      <w:r w:rsidRPr="00A72F66">
        <w:rPr>
          <w:rFonts w:eastAsia="Calibri" w:cs="Times New Roman"/>
          <w:noProof w:val="0"/>
          <w:color w:val="000000"/>
          <w:sz w:val="22"/>
        </w:rPr>
        <w:t>Правилник о подстицајима за инвестиције и унапређење и развој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</w:t>
      </w:r>
      <w:r w:rsidRPr="00A72F66">
        <w:rPr>
          <w:rFonts w:eastAsia="Calibri" w:cs="Times New Roman"/>
          <w:noProof w:val="0"/>
          <w:color w:val="000000"/>
          <w:sz w:val="22"/>
        </w:rPr>
        <w:t>руралне инфраструктуре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 ("Сл. Гласник РС", бр.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67/2021, 83/2021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, </w:t>
      </w:r>
      <w:r w:rsidRPr="00A72F66">
        <w:rPr>
          <w:rFonts w:eastAsia="Calibri" w:cs="Times New Roman"/>
          <w:bCs/>
          <w:iCs/>
          <w:noProof w:val="0"/>
          <w:color w:val="000000"/>
          <w:sz w:val="22"/>
        </w:rPr>
        <w:t>125/2021</w:t>
      </w:r>
      <w:r w:rsidRPr="00A72F66">
        <w:rPr>
          <w:rFonts w:eastAsia="Calibri" w:cs="Times New Roman"/>
          <w:bCs/>
          <w:iCs/>
          <w:noProof w:val="0"/>
          <w:color w:val="000000"/>
          <w:sz w:val="22"/>
          <w:lang w:val="sr-Cyrl-RS"/>
        </w:rPr>
        <w:t xml:space="preserve"> и 10/2022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);</w:t>
      </w:r>
    </w:p>
    <w:p w14:paraId="4827C5A1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Закон о попису пољопривреде </w:t>
      </w:r>
      <w:r w:rsidRPr="00A72F66">
        <w:rPr>
          <w:rFonts w:eastAsia="Calibri" w:cs="Times New Roman"/>
          <w:noProof w:val="0"/>
          <w:color w:val="000000"/>
          <w:sz w:val="22"/>
          <w:lang w:val="sr-Latn-RS"/>
        </w:rPr>
        <w:t xml:space="preserve">2023 </w:t>
      </w: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76/2021)</w:t>
      </w:r>
    </w:p>
    <w:p w14:paraId="38D58C01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 xml:space="preserve">Зaкон о употреби српског језика у јавном животу и заштити и очувању ћириличког писма </w:t>
      </w:r>
      <w:bookmarkStart w:id="40" w:name="_Hlk84414572"/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("Сл. Гласник РС", бр. 89/2021);</w:t>
      </w:r>
      <w:bookmarkEnd w:id="40"/>
    </w:p>
    <w:p w14:paraId="7368C605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Правилник о подстицајима за унапређење економских активности на селу кроз подршку непољопривредним активностима ("Сл. Гласник РС", бр. 93/2021);</w:t>
      </w:r>
    </w:p>
    <w:p w14:paraId="1581AED9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Закон о спречавању корупције ("Сл. Гласник РС", бр. 35/2019, 88/2019, 11/2021 – аутентично тумачење и 94/2021);</w:t>
      </w:r>
    </w:p>
    <w:p w14:paraId="2B1D6638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</w:rPr>
        <w:t>Закон о Заштитнику грађана</w:t>
      </w:r>
      <w:r w:rsidRPr="00A72F66">
        <w:rPr>
          <w:rFonts w:cs="Times New Roman"/>
          <w:sz w:val="22"/>
          <w:lang w:val="sr-Cyrl-RS"/>
        </w:rPr>
        <w:t xml:space="preserve"> ("Сл. гласник РС", бр. 105/2021);</w:t>
      </w:r>
    </w:p>
    <w:p w14:paraId="21E72C57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Закон о слободном приступу информацијама од јавног значаја ("Сл. гласник РС", бр. 120/2004, 54/2007, 104/2009, 36/2010 и 105/2021);</w:t>
      </w:r>
    </w:p>
    <w:p w14:paraId="3C9CCFB6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Правилник о условима, начину и поступку спровођења мере техничка помоћ у оквиру инструмента за претприступну помоћ руралном развоју ("Сл. гласник РС", бр. 107/2021);</w:t>
      </w:r>
    </w:p>
    <w:p w14:paraId="66D9453E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eastAsia="Calibri" w:cs="Times New Roman"/>
          <w:noProof w:val="0"/>
          <w:color w:val="000000"/>
          <w:sz w:val="22"/>
          <w:lang w:val="sr-Cyrl-RS"/>
        </w:rPr>
        <w:t>Уредба о одређивању компетенција за рад државних службеника ("Сл. гласник РС", бр. 9/2022);</w:t>
      </w:r>
    </w:p>
    <w:p w14:paraId="38424A58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lang w:val="sr-Cyrl-RS"/>
        </w:rPr>
        <w:t>Уредба о утврђивању Годишњег програма развоја саветодавних послова у пољопривреди за 2022. годину ("Сл. гласник РС", бр. 18/2022);</w:t>
      </w:r>
    </w:p>
    <w:p w14:paraId="622ADE3E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Одлука о листи пољопривредних производа у секторима за уређење тржишта пољопривредних производа ("Сл. гласник РС", бр. 18/2022);</w:t>
      </w:r>
    </w:p>
    <w:p w14:paraId="219CED48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Упутство о канцеларијском пословању органа државне управе ("Сл. гласник РС", бр. 20/2022);</w:t>
      </w:r>
    </w:p>
    <w:p w14:paraId="1C47A732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eastAsia="Calibri" w:cs="Times New Roman"/>
          <w:noProof w:val="0"/>
          <w:color w:val="000000"/>
          <w:sz w:val="22"/>
          <w:lang w:val="sr-Cyrl-RS"/>
        </w:rPr>
      </w:pPr>
      <w:r w:rsidRPr="00A72F66">
        <w:rPr>
          <w:rFonts w:cs="Times New Roman"/>
          <w:sz w:val="22"/>
          <w:lang w:val="sr-Cyrl-RS"/>
        </w:rPr>
        <w:t>Уредба о изменама и допунама Уредбе о вредновању радне успешности      државних службеника ("Сл. гласник РС", бр. 2/2019, 69/2019 и 20/2022);</w:t>
      </w:r>
    </w:p>
    <w:p w14:paraId="03E5D9F2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  <w:lang w:val="sr-Cyrl-RS"/>
        </w:rPr>
        <w:t>Правилник о изменама и допунама Правилника о подстицајима за инвестиције у прераду и маркетинг пољопривредних и прехрамбених производа у сектору производње јаких алкохолних пића ("Сл. гласник РС", бр. 133/2020 и 27/2022);</w:t>
      </w:r>
    </w:p>
    <w:p w14:paraId="23E6D5E8" w14:textId="77777777" w:rsidR="008C6228" w:rsidRPr="002A013F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lastRenderedPageBreak/>
        <w:t xml:space="preserve">Уредба о утврђивању Годишњег програма мера за спровођење одгајивачког програма за 2022. </w:t>
      </w:r>
      <w:r w:rsidRPr="00A72F66">
        <w:rPr>
          <w:rFonts w:cs="Times New Roman"/>
          <w:sz w:val="22"/>
          <w:lang w:val="sr-Cyrl-RS"/>
        </w:rPr>
        <w:t>г</w:t>
      </w:r>
      <w:r w:rsidRPr="00A72F66">
        <w:rPr>
          <w:rFonts w:cs="Times New Roman"/>
          <w:sz w:val="22"/>
        </w:rPr>
        <w:t>одину</w:t>
      </w:r>
      <w:r w:rsidRPr="00A72F66">
        <w:rPr>
          <w:rFonts w:cs="Times New Roman"/>
          <w:sz w:val="22"/>
          <w:lang w:val="sr-Cyrl-RS"/>
        </w:rPr>
        <w:t xml:space="preserve"> ("Сл. гласник РС", бр. 30/2022);</w:t>
      </w:r>
    </w:p>
    <w:p w14:paraId="69A8F993" w14:textId="77777777" w:rsidR="008C6228" w:rsidRPr="00A72F66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>Правилник о условима, начину и обрасцу захтева за остваривање права на регрес за ђубриво, гориво и семе("Сл. гласник РС", бр. 30/2022);</w:t>
      </w:r>
    </w:p>
    <w:p w14:paraId="127B6382" w14:textId="77777777" w:rsidR="008C6228" w:rsidRPr="00A118AA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72F66">
        <w:rPr>
          <w:rFonts w:cs="Times New Roman"/>
          <w:sz w:val="22"/>
        </w:rPr>
        <w:t>Правилник о изменама Правилника о Листи генетских резерви домаћих животиња, начину очувања генетских резерви домаћих животиња, као и о Листи аутохтоних раса домаћих животиња и угрожених аутохтоних раса</w:t>
      </w:r>
      <w:r w:rsidRPr="00A72F66">
        <w:rPr>
          <w:rFonts w:cs="Times New Roman"/>
          <w:sz w:val="22"/>
          <w:lang w:val="sr-Cyrl-RS"/>
        </w:rPr>
        <w:t xml:space="preserve"> ("Сл. гласник РС", бр. 33/2017, 104/2021 и 30/2022)</w:t>
      </w:r>
      <w:r>
        <w:rPr>
          <w:rFonts w:cs="Times New Roman"/>
          <w:sz w:val="22"/>
          <w:lang w:val="sr-Cyrl-RS"/>
        </w:rPr>
        <w:t>;</w:t>
      </w:r>
    </w:p>
    <w:p w14:paraId="22A5234F" w14:textId="77777777" w:rsidR="008C6228" w:rsidRPr="00A118AA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118AA">
        <w:rPr>
          <w:rFonts w:cs="Times New Roman"/>
          <w:sz w:val="22"/>
        </w:rPr>
        <w:t>Уредба о ванредној интервентној мери подршке произвођачима брашна</w:t>
      </w:r>
      <w:r>
        <w:rPr>
          <w:rFonts w:cs="Times New Roman"/>
          <w:sz w:val="22"/>
          <w:lang w:val="sr-Cyrl-RS"/>
        </w:rPr>
        <w:t xml:space="preserve"> </w:t>
      </w:r>
      <w:r w:rsidRPr="00A118AA">
        <w:rPr>
          <w:rFonts w:cs="Times New Roman"/>
          <w:sz w:val="22"/>
          <w:lang w:val="sr-Cyrl-RS"/>
        </w:rPr>
        <w:t>("Сл. гласник РС", бр. 67/2022)</w:t>
      </w:r>
      <w:r>
        <w:rPr>
          <w:rFonts w:cs="Times New Roman"/>
          <w:sz w:val="22"/>
          <w:lang w:val="sr-Cyrl-RS"/>
        </w:rPr>
        <w:t>;</w:t>
      </w:r>
    </w:p>
    <w:p w14:paraId="34484034" w14:textId="77777777" w:rsidR="008C6228" w:rsidRPr="00E366C9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 w:rsidRPr="00A118AA">
        <w:rPr>
          <w:rFonts w:cs="Times New Roman"/>
          <w:sz w:val="22"/>
        </w:rPr>
        <w:t>Уредб</w:t>
      </w:r>
      <w:r>
        <w:rPr>
          <w:rFonts w:cs="Times New Roman"/>
          <w:sz w:val="22"/>
          <w:lang w:val="sr-Cyrl-RS"/>
        </w:rPr>
        <w:t>а</w:t>
      </w:r>
      <w:r w:rsidRPr="00A118AA">
        <w:rPr>
          <w:rFonts w:cs="Times New Roman"/>
          <w:sz w:val="22"/>
        </w:rPr>
        <w:t xml:space="preserve"> о мерама за спречавање и сузбијање заразне болести COVID-19</w:t>
      </w:r>
      <w:r w:rsidRPr="00A118AA">
        <w:t xml:space="preserve"> </w:t>
      </w:r>
      <w:r w:rsidRPr="00A118AA">
        <w:rPr>
          <w:rFonts w:cs="Times New Roman"/>
          <w:sz w:val="22"/>
        </w:rPr>
        <w:t>("Сл. гласник РС", бр. 33/2022, 48/2022, 53/2022 и 69/2022)</w:t>
      </w:r>
      <w:r>
        <w:rPr>
          <w:rFonts w:cs="Times New Roman"/>
          <w:sz w:val="22"/>
          <w:lang w:val="sr-Cyrl-RS"/>
        </w:rPr>
        <w:t>;</w:t>
      </w:r>
    </w:p>
    <w:p w14:paraId="52D3CEB3" w14:textId="77777777" w:rsidR="008C6228" w:rsidRPr="00BB3B4B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вођењу, функционисању и утврђивању података који се уписују у Регистар административних поступака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 xml:space="preserve">, </w:t>
      </w:r>
      <w:r>
        <w:rPr>
          <w:rFonts w:cs="Times New Roman"/>
          <w:sz w:val="22"/>
          <w:lang w:val="sr-Cyrl-RS"/>
        </w:rPr>
        <w:t>бр. 84/2022);</w:t>
      </w:r>
    </w:p>
    <w:p w14:paraId="22AD91A1" w14:textId="77777777" w:rsidR="008C6228" w:rsidRPr="00BB3B4B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утврђивању Програма финансијске подршке пољопривредним произвођачима сунцокрета рода 2022. године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>,</w:t>
      </w:r>
      <w:r>
        <w:rPr>
          <w:rFonts w:cs="Times New Roman"/>
          <w:sz w:val="22"/>
          <w:lang w:val="sr-Cyrl-RS"/>
        </w:rPr>
        <w:t xml:space="preserve"> бр. 94/2022);</w:t>
      </w:r>
    </w:p>
    <w:p w14:paraId="77B896D7" w14:textId="77777777" w:rsidR="008C6228" w:rsidRPr="00A118AA" w:rsidRDefault="008C6228" w:rsidP="008C6228">
      <w:pPr>
        <w:widowControl w:val="0"/>
        <w:numPr>
          <w:ilvl w:val="0"/>
          <w:numId w:val="40"/>
        </w:numPr>
        <w:ind w:left="567"/>
        <w:contextualSpacing/>
        <w:rPr>
          <w:rFonts w:cs="Times New Roman"/>
          <w:sz w:val="22"/>
        </w:rPr>
      </w:pPr>
      <w:r>
        <w:rPr>
          <w:rFonts w:cs="Times New Roman"/>
          <w:sz w:val="22"/>
          <w:lang w:val="sr-Cyrl-RS"/>
        </w:rPr>
        <w:t>Уредба о ограничењу висине разлике у откупној цени сунцокрета (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  <w:lang w:val="sr-Cyrl-RS"/>
        </w:rPr>
        <w:t>Сл. гласник РС</w:t>
      </w:r>
      <w:r w:rsidRPr="00A72F66">
        <w:rPr>
          <w:rFonts w:cs="Times New Roman"/>
          <w:sz w:val="22"/>
        </w:rPr>
        <w:t>"</w:t>
      </w:r>
      <w:r>
        <w:rPr>
          <w:rFonts w:cs="Times New Roman"/>
          <w:sz w:val="22"/>
        </w:rPr>
        <w:t>,</w:t>
      </w:r>
      <w:r>
        <w:rPr>
          <w:rFonts w:cs="Times New Roman"/>
          <w:sz w:val="22"/>
          <w:lang w:val="sr-Cyrl-RS"/>
        </w:rPr>
        <w:t xml:space="preserve"> бр. 94/2022);</w:t>
      </w:r>
    </w:p>
    <w:p w14:paraId="7F7FAFA3" w14:textId="77777777" w:rsidR="008C6228" w:rsidRPr="00A72F66" w:rsidRDefault="008C6228" w:rsidP="008C6228">
      <w:pPr>
        <w:rPr>
          <w:lang w:val="sr-Cyrl-RS"/>
        </w:rPr>
      </w:pPr>
    </w:p>
    <w:p w14:paraId="392BFE4A" w14:textId="77777777" w:rsidR="000303EB" w:rsidRPr="000303EB" w:rsidRDefault="000303EB" w:rsidP="000303EB">
      <w:pPr>
        <w:spacing w:after="0"/>
        <w:rPr>
          <w:sz w:val="20"/>
          <w:lang w:val="sr-Cyrl-RS"/>
        </w:rPr>
      </w:pPr>
    </w:p>
    <w:p w14:paraId="48828301" w14:textId="77777777" w:rsidR="00432FCA" w:rsidRPr="00B82E02" w:rsidRDefault="001E2CAE" w:rsidP="004366CF">
      <w:pPr>
        <w:pStyle w:val="Heading1"/>
        <w:rPr>
          <w:rFonts w:eastAsia="Arial"/>
        </w:rPr>
      </w:pPr>
      <w:bookmarkStart w:id="41" w:name="_Toc110333842"/>
      <w:r w:rsidRPr="00CF7B9C">
        <w:rPr>
          <w:rFonts w:eastAsia="Arial"/>
          <w:spacing w:val="2"/>
        </w:rPr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41"/>
    </w:p>
    <w:p w14:paraId="51E8A5E3" w14:textId="77777777" w:rsidR="00B549F3" w:rsidRPr="00B549F3" w:rsidRDefault="00B549F3" w:rsidP="00B2365A">
      <w:pPr>
        <w:jc w:val="left"/>
      </w:pPr>
    </w:p>
    <w:p w14:paraId="6530DE36" w14:textId="77777777" w:rsidR="0090104B" w:rsidRPr="009B1B63" w:rsidRDefault="0090104B" w:rsidP="00F33CB3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 w:rsidRPr="009B1B63">
        <w:rPr>
          <w:rFonts w:eastAsia="Times New Roman" w:cs="Times New Roman"/>
          <w:szCs w:val="24"/>
        </w:rPr>
        <w:t>На</w:t>
      </w:r>
      <w:r w:rsidRPr="009B1B63">
        <w:rPr>
          <w:rFonts w:eastAsia="Times New Roman" w:cs="Times New Roman"/>
          <w:spacing w:val="2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"/>
          <w:szCs w:val="24"/>
        </w:rPr>
        <w:t>в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ди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22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ом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во</w:t>
      </w:r>
      <w:r w:rsidRPr="009B1B63">
        <w:rPr>
          <w:rFonts w:eastAsia="Times New Roman" w:cs="Times New Roman"/>
          <w:spacing w:val="3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2"/>
          <w:szCs w:val="24"/>
        </w:rPr>
        <w:t xml:space="preserve"> 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14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жб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гл</w:t>
      </w:r>
      <w:r w:rsidRPr="009B1B63">
        <w:rPr>
          <w:rFonts w:eastAsia="Times New Roman" w:cs="Times New Roman"/>
          <w:spacing w:val="-1"/>
          <w:szCs w:val="24"/>
        </w:rPr>
        <w:t>ас</w:t>
      </w:r>
      <w:r w:rsidRPr="009B1B63">
        <w:rPr>
          <w:rFonts w:eastAsia="Times New Roman" w:cs="Times New Roman"/>
          <w:spacing w:val="1"/>
          <w:szCs w:val="24"/>
        </w:rPr>
        <w:t>ни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15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РС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1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бр.41/2009</w:t>
      </w:r>
      <w:r w:rsidRPr="009B1B63">
        <w:rPr>
          <w:rFonts w:eastAsia="Times New Roman" w:cs="Times New Roman"/>
          <w:spacing w:val="4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10/2013</w:t>
      </w:r>
      <w:r w:rsidRPr="009B1B63">
        <w:rPr>
          <w:rFonts w:eastAsia="Times New Roman" w:cs="Times New Roman"/>
          <w:spacing w:val="5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-</w:t>
      </w:r>
      <w:r w:rsidRPr="009B1B63">
        <w:rPr>
          <w:rFonts w:eastAsia="Times New Roman" w:cs="Times New Roman"/>
          <w:spacing w:val="56"/>
          <w:szCs w:val="24"/>
        </w:rPr>
        <w:t xml:space="preserve"> 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р.</w:t>
      </w:r>
      <w:r w:rsidRPr="009B1B63">
        <w:rPr>
          <w:rFonts w:eastAsia="Times New Roman" w:cs="Times New Roman"/>
          <w:spacing w:val="5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3"/>
          <w:szCs w:val="24"/>
        </w:rPr>
        <w:t>н и 101/2016</w:t>
      </w:r>
      <w:r w:rsidRPr="009B1B63">
        <w:rPr>
          <w:rFonts w:eastAsia="Times New Roman" w:cs="Times New Roman"/>
          <w:szCs w:val="24"/>
        </w:rPr>
        <w:t>)</w:t>
      </w:r>
      <w:r w:rsidRPr="009B1B63">
        <w:rPr>
          <w:rFonts w:eastAsia="Times New Roman" w:cs="Times New Roman"/>
          <w:spacing w:val="5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2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5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56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-2"/>
          <w:szCs w:val="24"/>
        </w:rPr>
        <w:t>ј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ма</w:t>
      </w:r>
      <w:r w:rsidRPr="009B1B63">
        <w:rPr>
          <w:rFonts w:eastAsia="Times New Roman" w:cs="Times New Roman"/>
          <w:spacing w:val="4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52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ди</w:t>
      </w:r>
      <w:r w:rsidRPr="009B1B63">
        <w:rPr>
          <w:rFonts w:eastAsia="Times New Roman" w:cs="Times New Roman"/>
          <w:spacing w:val="4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58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ом 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во</w:t>
      </w:r>
      <w:r w:rsidRPr="009B1B63">
        <w:rPr>
          <w:rFonts w:eastAsia="Times New Roman" w:cs="Times New Roman"/>
          <w:spacing w:val="3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(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6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жб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2"/>
          <w:szCs w:val="24"/>
        </w:rPr>
        <w:t>г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ас</w:t>
      </w:r>
      <w:r w:rsidRPr="009B1B63">
        <w:rPr>
          <w:rFonts w:eastAsia="Times New Roman" w:cs="Times New Roman"/>
          <w:spacing w:val="1"/>
          <w:szCs w:val="24"/>
        </w:rPr>
        <w:t>ни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РС</w:t>
      </w:r>
      <w:r w:rsidRPr="009B1B63">
        <w:rPr>
          <w:rFonts w:eastAsia="Times New Roman" w:cs="Times New Roman"/>
          <w:spacing w:val="-2"/>
          <w:szCs w:val="24"/>
        </w:rPr>
        <w:t>"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бр.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10/2013</w:t>
      </w:r>
      <w:r w:rsidRPr="009B1B63">
        <w:rPr>
          <w:rFonts w:eastAsia="Times New Roman" w:cs="Times New Roman"/>
          <w:spacing w:val="2"/>
          <w:szCs w:val="24"/>
        </w:rPr>
        <w:t xml:space="preserve">, </w:t>
      </w:r>
      <w:r w:rsidRPr="009B1B63">
        <w:rPr>
          <w:rFonts w:eastAsia="Times New Roman" w:cs="Times New Roman"/>
          <w:szCs w:val="24"/>
        </w:rPr>
        <w:t>142</w:t>
      </w:r>
      <w:r w:rsidRPr="009B1B63">
        <w:rPr>
          <w:rFonts w:eastAsia="Times New Roman" w:cs="Times New Roman"/>
          <w:spacing w:val="-2"/>
          <w:szCs w:val="24"/>
        </w:rPr>
        <w:t>/</w:t>
      </w:r>
      <w:r w:rsidRPr="009B1B63">
        <w:rPr>
          <w:rFonts w:eastAsia="Times New Roman" w:cs="Times New Roman"/>
          <w:szCs w:val="24"/>
        </w:rPr>
        <w:t xml:space="preserve">2014, 103/2015 и </w:t>
      </w:r>
      <w:r w:rsidRPr="009B1B63">
        <w:rPr>
          <w:szCs w:val="24"/>
        </w:rPr>
        <w:t>101/2016</w:t>
      </w:r>
      <w:r w:rsidRPr="009B1B63">
        <w:rPr>
          <w:rFonts w:eastAsia="Times New Roman" w:cs="Times New Roman"/>
          <w:szCs w:val="24"/>
        </w:rPr>
        <w:t xml:space="preserve"> ), </w:t>
      </w:r>
      <w:r w:rsidRPr="009B1B63">
        <w:rPr>
          <w:rFonts w:eastAsia="Times New Roman" w:cs="Times New Roman"/>
          <w:spacing w:val="1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гр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ћ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ња об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љ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6"/>
          <w:szCs w:val="24"/>
        </w:rPr>
        <w:t>т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>пк</w:t>
      </w:r>
      <w:r w:rsidRPr="009B1B63">
        <w:rPr>
          <w:rFonts w:eastAsia="Times New Roman" w:cs="Times New Roman"/>
          <w:szCs w:val="24"/>
        </w:rPr>
        <w:t xml:space="preserve">е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м</w:t>
      </w:r>
      <w:r w:rsidRPr="009B1B63">
        <w:rPr>
          <w:rFonts w:eastAsia="Times New Roman" w:cs="Times New Roman"/>
          <w:spacing w:val="1"/>
          <w:szCs w:val="24"/>
        </w:rPr>
        <w:t>ини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ти</w:t>
      </w:r>
      <w:r w:rsidRPr="009B1B63">
        <w:rPr>
          <w:rFonts w:eastAsia="Times New Roman" w:cs="Times New Roman"/>
          <w:spacing w:val="-3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е 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"/>
          <w:szCs w:val="24"/>
        </w:rPr>
        <w:t>нт</w:t>
      </w:r>
      <w:r w:rsidRPr="009B1B63">
        <w:rPr>
          <w:rFonts w:eastAsia="Times New Roman" w:cs="Times New Roman"/>
          <w:spacing w:val="-2"/>
          <w:szCs w:val="24"/>
        </w:rPr>
        <w:t>р</w:t>
      </w:r>
      <w:r w:rsidRPr="009B1B63">
        <w:rPr>
          <w:rFonts w:eastAsia="Times New Roman" w:cs="Times New Roman"/>
          <w:szCs w:val="24"/>
        </w:rPr>
        <w:t>оле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ров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ре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pacing w:val="-2"/>
          <w:szCs w:val="24"/>
        </w:rPr>
        <w:t>у</w:t>
      </w:r>
      <w:r w:rsidRPr="009B1B63">
        <w:rPr>
          <w:rFonts w:eastAsia="Times New Roman" w:cs="Times New Roman"/>
          <w:szCs w:val="24"/>
        </w:rPr>
        <w:t>њ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т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6"/>
          <w:szCs w:val="24"/>
        </w:rPr>
        <w:t xml:space="preserve"> 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2"/>
          <w:szCs w:val="24"/>
        </w:rPr>
        <w:t>с</w:t>
      </w:r>
      <w:r w:rsidRPr="009B1B63">
        <w:rPr>
          <w:rFonts w:eastAsia="Times New Roman" w:cs="Times New Roman"/>
          <w:szCs w:val="24"/>
        </w:rPr>
        <w:t>лова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 одобр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ње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3"/>
          <w:szCs w:val="24"/>
        </w:rPr>
        <w:t>т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8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</w:t>
      </w:r>
      <w:r w:rsidRPr="009B1B63">
        <w:rPr>
          <w:rFonts w:eastAsia="Times New Roman" w:cs="Times New Roman"/>
          <w:spacing w:val="-1"/>
          <w:szCs w:val="24"/>
        </w:rPr>
        <w:t>ни</w:t>
      </w:r>
      <w:r w:rsidRPr="009B1B63">
        <w:rPr>
          <w:rFonts w:eastAsia="Times New Roman" w:cs="Times New Roman"/>
          <w:szCs w:val="24"/>
        </w:rPr>
        <w:t>х</w:t>
      </w:r>
      <w:r w:rsidRPr="009B1B63">
        <w:rPr>
          <w:rFonts w:eastAsia="Times New Roman" w:cs="Times New Roman"/>
          <w:spacing w:val="6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3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о</w:t>
      </w:r>
      <w:r w:rsidRPr="009B1B63">
        <w:rPr>
          <w:rFonts w:eastAsia="Times New Roman" w:cs="Times New Roman"/>
          <w:spacing w:val="7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4"/>
          <w:szCs w:val="24"/>
        </w:rPr>
        <w:t>њ</w:t>
      </w:r>
      <w:r w:rsidRPr="009B1B63">
        <w:rPr>
          <w:rFonts w:eastAsia="Times New Roman" w:cs="Times New Roman"/>
          <w:szCs w:val="24"/>
        </w:rPr>
        <w:t xml:space="preserve">у 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је од</w:t>
      </w:r>
      <w:r w:rsidRPr="009B1B63">
        <w:rPr>
          <w:rFonts w:eastAsia="Times New Roman" w:cs="Times New Roman"/>
          <w:spacing w:val="3"/>
          <w:szCs w:val="24"/>
        </w:rPr>
        <w:t>л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5"/>
          <w:szCs w:val="24"/>
        </w:rPr>
        <w:t>ч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zCs w:val="24"/>
        </w:rPr>
        <w:t>је д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1"/>
          <w:szCs w:val="24"/>
        </w:rPr>
        <w:t>кт</w:t>
      </w:r>
      <w:r w:rsidRPr="009B1B63">
        <w:rPr>
          <w:rFonts w:eastAsia="Times New Roman" w:cs="Times New Roman"/>
          <w:szCs w:val="24"/>
        </w:rPr>
        <w:t xml:space="preserve">ор </w:t>
      </w:r>
      <w:r w:rsidRPr="009B1B63">
        <w:rPr>
          <w:rFonts w:eastAsia="Times New Roman" w:cs="Times New Roman"/>
          <w:spacing w:val="1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 xml:space="preserve">ве 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ш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3"/>
          <w:szCs w:val="24"/>
        </w:rPr>
        <w:t>м</w:t>
      </w:r>
      <w:r w:rsidRPr="009B1B63">
        <w:rPr>
          <w:rFonts w:eastAsia="Times New Roman" w:cs="Times New Roman"/>
          <w:szCs w:val="24"/>
        </w:rPr>
        <w:t xml:space="preserve">. </w:t>
      </w:r>
      <w:r w:rsidRPr="009B1B63">
        <w:rPr>
          <w:rFonts w:eastAsia="Times New Roman" w:cs="Times New Roman"/>
          <w:spacing w:val="7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С об</w:t>
      </w:r>
      <w:r w:rsidRPr="009B1B63">
        <w:rPr>
          <w:rFonts w:eastAsia="Times New Roman" w:cs="Times New Roman"/>
          <w:spacing w:val="1"/>
          <w:szCs w:val="24"/>
        </w:rPr>
        <w:t>зи</w:t>
      </w:r>
      <w:r w:rsidRPr="009B1B63">
        <w:rPr>
          <w:rFonts w:eastAsia="Times New Roman" w:cs="Times New Roman"/>
          <w:szCs w:val="24"/>
        </w:rPr>
        <w:t xml:space="preserve">ром да </w:t>
      </w:r>
      <w:r w:rsidRPr="009B1B63">
        <w:rPr>
          <w:rFonts w:eastAsia="Times New Roman" w:cs="Times New Roman"/>
          <w:spacing w:val="4"/>
          <w:szCs w:val="24"/>
        </w:rPr>
        <w:t>с</w:t>
      </w:r>
      <w:r w:rsidRPr="009B1B63">
        <w:rPr>
          <w:rFonts w:eastAsia="Times New Roman" w:cs="Times New Roman"/>
          <w:szCs w:val="24"/>
        </w:rPr>
        <w:t>у ова 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ш</w:t>
      </w:r>
      <w:r w:rsidRPr="009B1B63">
        <w:rPr>
          <w:rFonts w:eastAsia="Times New Roman" w:cs="Times New Roman"/>
          <w:spacing w:val="2"/>
          <w:szCs w:val="24"/>
        </w:rPr>
        <w:t>е</w:t>
      </w:r>
      <w:r w:rsidRPr="009B1B63">
        <w:rPr>
          <w:rFonts w:eastAsia="Times New Roman" w:cs="Times New Roman"/>
          <w:szCs w:val="24"/>
        </w:rPr>
        <w:t xml:space="preserve">ња 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и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кт</w:t>
      </w:r>
      <w:r w:rsidRPr="009B1B63">
        <w:rPr>
          <w:rFonts w:eastAsia="Times New Roman" w:cs="Times New Roman"/>
          <w:spacing w:val="-1"/>
          <w:szCs w:val="24"/>
        </w:rPr>
        <w:t>и</w:t>
      </w:r>
      <w:r w:rsidRPr="009B1B63">
        <w:rPr>
          <w:rFonts w:eastAsia="Times New Roman" w:cs="Times New Roman"/>
          <w:szCs w:val="24"/>
        </w:rPr>
        <w:t xml:space="preserve">,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 xml:space="preserve">а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4"/>
          <w:szCs w:val="24"/>
        </w:rPr>
        <w:t>т</w:t>
      </w:r>
      <w:r w:rsidRPr="009B1B63">
        <w:rPr>
          <w:rFonts w:eastAsia="Times New Roman" w:cs="Times New Roman"/>
          <w:spacing w:val="-7"/>
          <w:szCs w:val="24"/>
        </w:rPr>
        <w:t>у</w:t>
      </w:r>
      <w:r w:rsidRPr="009B1B63">
        <w:rPr>
          <w:rFonts w:eastAsia="Times New Roman" w:cs="Times New Roman"/>
          <w:spacing w:val="4"/>
          <w:szCs w:val="24"/>
        </w:rPr>
        <w:t>п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к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до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ош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ња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ро</w:t>
      </w:r>
      <w:r w:rsidRPr="009B1B63">
        <w:rPr>
          <w:rFonts w:eastAsia="Times New Roman" w:cs="Times New Roman"/>
          <w:spacing w:val="1"/>
          <w:szCs w:val="24"/>
        </w:rPr>
        <w:t>к</w:t>
      </w:r>
      <w:r w:rsidRPr="009B1B63">
        <w:rPr>
          <w:rFonts w:eastAsia="Times New Roman" w:cs="Times New Roman"/>
          <w:szCs w:val="24"/>
        </w:rPr>
        <w:t>ове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м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pacing w:val="7"/>
          <w:szCs w:val="24"/>
        </w:rPr>
        <w:t>њ</w:t>
      </w:r>
      <w:r w:rsidRPr="009B1B63">
        <w:rPr>
          <w:rFonts w:eastAsia="Times New Roman" w:cs="Times New Roman"/>
          <w:spacing w:val="-5"/>
          <w:szCs w:val="24"/>
        </w:rPr>
        <w:t>у</w:t>
      </w:r>
      <w:r w:rsidRPr="009B1B63">
        <w:rPr>
          <w:rFonts w:eastAsia="Times New Roman" w:cs="Times New Roman"/>
          <w:spacing w:val="5"/>
          <w:szCs w:val="24"/>
        </w:rPr>
        <w:t>ј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 xml:space="preserve"> </w:t>
      </w:r>
      <w:r w:rsidRPr="009B1B63">
        <w:rPr>
          <w:rFonts w:eastAsia="Times New Roman" w:cs="Times New Roman"/>
          <w:spacing w:val="4"/>
          <w:szCs w:val="24"/>
        </w:rPr>
        <w:t>с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2"/>
          <w:szCs w:val="24"/>
        </w:rPr>
        <w:t>о</w:t>
      </w:r>
      <w:r w:rsidRPr="009B1B63">
        <w:rPr>
          <w:rFonts w:eastAsia="Times New Roman" w:cs="Times New Roman"/>
          <w:szCs w:val="24"/>
        </w:rPr>
        <w:t>др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 xml:space="preserve">дбе закона који уређује општи управни поступак. </w:t>
      </w:r>
      <w:r w:rsidRPr="009B1B63">
        <w:rPr>
          <w:rFonts w:eastAsia="Times New Roman" w:cs="Times New Roman"/>
          <w:spacing w:val="1"/>
          <w:szCs w:val="24"/>
        </w:rPr>
        <w:t>С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2"/>
          <w:szCs w:val="24"/>
        </w:rPr>
        <w:t>д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ом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6"/>
          <w:szCs w:val="24"/>
        </w:rPr>
        <w:t>к</w:t>
      </w:r>
      <w:r w:rsidRPr="009B1B63">
        <w:rPr>
          <w:rFonts w:eastAsia="Times New Roman" w:cs="Times New Roman"/>
          <w:szCs w:val="24"/>
        </w:rPr>
        <w:t>у 201</w:t>
      </w:r>
      <w:r w:rsidRPr="009B1B63">
        <w:rPr>
          <w:rFonts w:eastAsia="Times New Roman" w:cs="Times New Roman"/>
          <w:spacing w:val="1"/>
          <w:szCs w:val="24"/>
        </w:rPr>
        <w:t>3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год</w:t>
      </w:r>
      <w:r w:rsidRPr="009B1B63">
        <w:rPr>
          <w:rFonts w:eastAsia="Times New Roman" w:cs="Times New Roman"/>
          <w:spacing w:val="1"/>
          <w:szCs w:val="24"/>
        </w:rPr>
        <w:t>ин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,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Уп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1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г</w:t>
      </w:r>
      <w:r w:rsidRPr="009B1B63">
        <w:rPr>
          <w:rFonts w:eastAsia="Times New Roman" w:cs="Times New Roman"/>
          <w:spacing w:val="2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0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ћ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9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је</w:t>
      </w:r>
      <w:r w:rsidRPr="009B1B63">
        <w:rPr>
          <w:rFonts w:eastAsia="Times New Roman" w:cs="Times New Roman"/>
          <w:spacing w:val="26"/>
          <w:szCs w:val="24"/>
        </w:rPr>
        <w:t xml:space="preserve"> </w:t>
      </w:r>
      <w:r w:rsidRPr="009B1B63">
        <w:rPr>
          <w:rFonts w:eastAsia="Times New Roman" w:cs="Times New Roman"/>
          <w:spacing w:val="3"/>
          <w:szCs w:val="24"/>
        </w:rPr>
        <w:t>д</w:t>
      </w:r>
      <w:r w:rsidRPr="009B1B63">
        <w:rPr>
          <w:rFonts w:eastAsia="Times New Roman" w:cs="Times New Roman"/>
          <w:szCs w:val="24"/>
        </w:rPr>
        <w:t>об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ла</w:t>
      </w:r>
      <w:r w:rsidRPr="009B1B63">
        <w:rPr>
          <w:rFonts w:eastAsia="Times New Roman" w:cs="Times New Roman"/>
          <w:spacing w:val="1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525,568</w:t>
      </w:r>
      <w:r w:rsidRPr="009B1B63">
        <w:rPr>
          <w:rFonts w:eastAsia="Times New Roman" w:cs="Times New Roman"/>
          <w:spacing w:val="13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ва</w:t>
      </w:r>
      <w:r w:rsidRPr="009B1B63">
        <w:rPr>
          <w:rFonts w:eastAsia="Times New Roman" w:cs="Times New Roman"/>
          <w:spacing w:val="14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њ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5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в</w:t>
      </w:r>
      <w:r w:rsidRPr="009B1B63">
        <w:rPr>
          <w:rFonts w:eastAsia="Times New Roman" w:cs="Times New Roman"/>
          <w:szCs w:val="24"/>
        </w:rPr>
        <w:t xml:space="preserve">а </w:t>
      </w:r>
      <w:r w:rsidRPr="009B1B63">
        <w:rPr>
          <w:rFonts w:eastAsia="Times New Roman" w:cs="Times New Roman"/>
          <w:spacing w:val="1"/>
          <w:szCs w:val="24"/>
        </w:rPr>
        <w:t>н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-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р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zCs w:val="24"/>
        </w:rPr>
        <w:t>л</w:t>
      </w:r>
      <w:r w:rsidRPr="009B1B63">
        <w:rPr>
          <w:rFonts w:eastAsia="Times New Roman" w:cs="Times New Roman"/>
          <w:spacing w:val="1"/>
          <w:szCs w:val="24"/>
        </w:rPr>
        <w:t>и</w:t>
      </w:r>
      <w:r w:rsidRPr="009B1B63">
        <w:rPr>
          <w:rFonts w:eastAsia="Times New Roman" w:cs="Times New Roman"/>
          <w:szCs w:val="24"/>
        </w:rPr>
        <w:t>ч</w:t>
      </w:r>
      <w:r w:rsidRPr="009B1B63">
        <w:rPr>
          <w:rFonts w:eastAsia="Times New Roman" w:cs="Times New Roman"/>
          <w:spacing w:val="1"/>
          <w:szCs w:val="24"/>
        </w:rPr>
        <w:t>ит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-1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вр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zCs w:val="24"/>
        </w:rPr>
        <w:t>е</w:t>
      </w:r>
      <w:r w:rsidRPr="009B1B63">
        <w:rPr>
          <w:rFonts w:eastAsia="Times New Roman" w:cs="Times New Roman"/>
          <w:spacing w:val="-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п</w:t>
      </w:r>
      <w:r w:rsidRPr="009B1B63">
        <w:rPr>
          <w:rFonts w:eastAsia="Times New Roman" w:cs="Times New Roman"/>
          <w:szCs w:val="24"/>
        </w:rPr>
        <w:t>о</w:t>
      </w:r>
      <w:r w:rsidRPr="009B1B63">
        <w:rPr>
          <w:rFonts w:eastAsia="Times New Roman" w:cs="Times New Roman"/>
          <w:spacing w:val="-2"/>
          <w:szCs w:val="24"/>
        </w:rPr>
        <w:t>д</w:t>
      </w:r>
      <w:r w:rsidRPr="009B1B63">
        <w:rPr>
          <w:rFonts w:eastAsia="Times New Roman" w:cs="Times New Roman"/>
          <w:spacing w:val="-1"/>
          <w:szCs w:val="24"/>
        </w:rPr>
        <w:t>с</w:t>
      </w:r>
      <w:r w:rsidRPr="009B1B63">
        <w:rPr>
          <w:rFonts w:eastAsia="Times New Roman" w:cs="Times New Roman"/>
          <w:spacing w:val="1"/>
          <w:szCs w:val="24"/>
        </w:rPr>
        <w:t>тиц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ја</w:t>
      </w:r>
      <w:r w:rsidRPr="009B1B63">
        <w:rPr>
          <w:rFonts w:eastAsia="Times New Roman" w:cs="Times New Roman"/>
          <w:spacing w:val="-12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а</w:t>
      </w:r>
      <w:r w:rsidRPr="009B1B63">
        <w:rPr>
          <w:rFonts w:eastAsia="Times New Roman" w:cs="Times New Roman"/>
          <w:spacing w:val="1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у</w:t>
      </w:r>
      <w:r w:rsidRPr="009B1B63">
        <w:rPr>
          <w:rFonts w:eastAsia="Times New Roman" w:cs="Times New Roman"/>
          <w:spacing w:val="-6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2014.</w:t>
      </w:r>
      <w:r w:rsidRPr="009B1B63">
        <w:rPr>
          <w:rFonts w:eastAsia="Times New Roman" w:cs="Times New Roman"/>
          <w:spacing w:val="-5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год</w:t>
      </w:r>
      <w:r w:rsidRPr="009B1B63">
        <w:rPr>
          <w:rFonts w:eastAsia="Times New Roman" w:cs="Times New Roman"/>
          <w:spacing w:val="1"/>
          <w:szCs w:val="24"/>
        </w:rPr>
        <w:t>ин</w:t>
      </w:r>
      <w:r w:rsidRPr="009B1B63">
        <w:rPr>
          <w:rFonts w:eastAsia="Times New Roman" w:cs="Times New Roman"/>
          <w:szCs w:val="24"/>
        </w:rPr>
        <w:t>и</w:t>
      </w:r>
      <w:r w:rsidRPr="009B1B63">
        <w:rPr>
          <w:rFonts w:eastAsia="Times New Roman" w:cs="Times New Roman"/>
          <w:spacing w:val="3"/>
          <w:szCs w:val="24"/>
        </w:rPr>
        <w:t xml:space="preserve"> </w:t>
      </w:r>
      <w:r w:rsidRPr="009B1B63">
        <w:rPr>
          <w:rFonts w:eastAsia="Times New Roman" w:cs="Times New Roman"/>
          <w:szCs w:val="24"/>
        </w:rPr>
        <w:t>642,683</w:t>
      </w:r>
      <w:r w:rsidRPr="009B1B63">
        <w:rPr>
          <w:rFonts w:eastAsia="Times New Roman" w:cs="Times New Roman"/>
          <w:spacing w:val="-7"/>
          <w:szCs w:val="24"/>
        </w:rPr>
        <w:t xml:space="preserve"> </w:t>
      </w:r>
      <w:r w:rsidRPr="009B1B63">
        <w:rPr>
          <w:rFonts w:eastAsia="Times New Roman" w:cs="Times New Roman"/>
          <w:spacing w:val="1"/>
          <w:szCs w:val="24"/>
        </w:rPr>
        <w:t>з</w:t>
      </w:r>
      <w:r w:rsidRPr="009B1B63">
        <w:rPr>
          <w:rFonts w:eastAsia="Times New Roman" w:cs="Times New Roman"/>
          <w:spacing w:val="-3"/>
          <w:szCs w:val="24"/>
        </w:rPr>
        <w:t>а</w:t>
      </w:r>
      <w:r w:rsidRPr="009B1B63">
        <w:rPr>
          <w:rFonts w:eastAsia="Times New Roman" w:cs="Times New Roman"/>
          <w:spacing w:val="2"/>
          <w:szCs w:val="24"/>
        </w:rPr>
        <w:t>х</w:t>
      </w:r>
      <w:r w:rsidRPr="009B1B63">
        <w:rPr>
          <w:rFonts w:eastAsia="Times New Roman" w:cs="Times New Roman"/>
          <w:spacing w:val="1"/>
          <w:szCs w:val="24"/>
        </w:rPr>
        <w:t>т</w:t>
      </w:r>
      <w:r w:rsidRPr="009B1B63">
        <w:rPr>
          <w:rFonts w:eastAsia="Times New Roman" w:cs="Times New Roman"/>
          <w:spacing w:val="-1"/>
          <w:szCs w:val="24"/>
        </w:rPr>
        <w:t>е</w:t>
      </w:r>
      <w:r w:rsidRPr="009B1B63">
        <w:rPr>
          <w:rFonts w:eastAsia="Times New Roman" w:cs="Times New Roman"/>
          <w:szCs w:val="24"/>
        </w:rPr>
        <w:t>в</w:t>
      </w:r>
      <w:r w:rsidRPr="009B1B63">
        <w:rPr>
          <w:rFonts w:eastAsia="Times New Roman" w:cs="Times New Roman"/>
          <w:spacing w:val="-1"/>
          <w:szCs w:val="24"/>
        </w:rPr>
        <w:t>а</w:t>
      </w:r>
      <w:r w:rsidRPr="009B1B63">
        <w:rPr>
          <w:rFonts w:eastAsia="Times New Roman" w:cs="Times New Roman"/>
          <w:szCs w:val="24"/>
        </w:rPr>
        <w:t>.</w:t>
      </w:r>
      <w:r w:rsidRPr="009B1B63">
        <w:rPr>
          <w:rFonts w:eastAsia="Times New Roman" w:cs="Times New Roman"/>
          <w:szCs w:val="24"/>
          <w:highlight w:val="red"/>
        </w:rPr>
        <w:br w:type="page"/>
      </w:r>
    </w:p>
    <w:p w14:paraId="1EC9BB46" w14:textId="77777777" w:rsidR="009C1DF8" w:rsidRDefault="009C1DF8" w:rsidP="00B2365A">
      <w:pPr>
        <w:pStyle w:val="Heading1"/>
        <w:rPr>
          <w:rFonts w:eastAsia="Arial"/>
        </w:rPr>
      </w:pPr>
      <w:bookmarkStart w:id="42" w:name="_Toc110333843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42"/>
    </w:p>
    <w:p w14:paraId="3C22375C" w14:textId="77777777"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14:paraId="07B2907A" w14:textId="77777777"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14:paraId="685D59CE" w14:textId="77777777" w:rsidR="00005311" w:rsidRDefault="00005311" w:rsidP="00B2365A">
      <w:pPr>
        <w:spacing w:after="0" w:line="240" w:lineRule="atLeast"/>
        <w:jc w:val="left"/>
      </w:pPr>
    </w:p>
    <w:p w14:paraId="604B2A98" w14:textId="77777777" w:rsidR="00117E0F" w:rsidRPr="009B1B63" w:rsidRDefault="009C1DF8" w:rsidP="00AC7815">
      <w:pPr>
        <w:spacing w:after="0" w:line="240" w:lineRule="atLeast"/>
        <w:ind w:firstLine="720"/>
        <w:rPr>
          <w:szCs w:val="24"/>
        </w:rPr>
      </w:pPr>
      <w:r w:rsidRPr="009B1B63">
        <w:rPr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="00005311" w:rsidRPr="009B1B63">
        <w:rPr>
          <w:szCs w:val="24"/>
        </w:rPr>
        <w:t xml:space="preserve">ве </w:t>
      </w:r>
      <w:r w:rsidRPr="009B1B63">
        <w:rPr>
          <w:spacing w:val="1"/>
          <w:szCs w:val="24"/>
        </w:rPr>
        <w:t>з</w:t>
      </w:r>
      <w:r w:rsidR="00005311"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тиц</w:t>
      </w:r>
      <w:r w:rsidRPr="009B1B63">
        <w:rPr>
          <w:spacing w:val="-1"/>
          <w:szCs w:val="24"/>
        </w:rPr>
        <w:t>а</w:t>
      </w:r>
      <w:r w:rsidRPr="009B1B63">
        <w:rPr>
          <w:spacing w:val="-2"/>
          <w:szCs w:val="24"/>
        </w:rPr>
        <w:t>ј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a</w:t>
      </w:r>
      <w:r w:rsidRPr="009B1B63">
        <w:rPr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ва</w:t>
      </w:r>
      <w:r w:rsidRPr="009B1B63">
        <w:rPr>
          <w:szCs w:val="24"/>
        </w:rPr>
        <w:tab/>
      </w:r>
      <w:r w:rsidR="0036215E" w:rsidRPr="009B1B63">
        <w:rPr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pacing w:val="2"/>
          <w:szCs w:val="24"/>
        </w:rPr>
        <w:t>х</w:t>
      </w:r>
      <w:r w:rsidRPr="009B1B63">
        <w:rPr>
          <w:szCs w:val="24"/>
        </w:rPr>
        <w:t>о</w:t>
      </w:r>
      <w:r w:rsidRPr="009B1B63">
        <w:rPr>
          <w:spacing w:val="-2"/>
          <w:szCs w:val="24"/>
        </w:rPr>
        <w:t>д</w:t>
      </w:r>
      <w:r w:rsidRPr="009B1B63">
        <w:rPr>
          <w:spacing w:val="1"/>
          <w:szCs w:val="24"/>
        </w:rPr>
        <w:t>н</w:t>
      </w:r>
      <w:r w:rsidR="00005311" w:rsidRPr="009B1B63">
        <w:rPr>
          <w:szCs w:val="24"/>
        </w:rPr>
        <w:t xml:space="preserve">ом </w:t>
      </w:r>
      <w:r w:rsidRPr="009B1B63">
        <w:rPr>
          <w:szCs w:val="24"/>
        </w:rPr>
        <w:t>до</w:t>
      </w:r>
      <w:r w:rsidRPr="009B1B63">
        <w:rPr>
          <w:spacing w:val="4"/>
          <w:szCs w:val="24"/>
        </w:rPr>
        <w:t>к</w:t>
      </w:r>
      <w:r w:rsidRPr="009B1B63">
        <w:rPr>
          <w:spacing w:val="-5"/>
          <w:szCs w:val="24"/>
        </w:rPr>
        <w:t>у</w:t>
      </w:r>
      <w:r w:rsidRPr="009B1B63">
        <w:rPr>
          <w:spacing w:val="7"/>
          <w:szCs w:val="24"/>
        </w:rPr>
        <w:t>м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нт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ци</w:t>
      </w:r>
      <w:r w:rsidRPr="009B1B63">
        <w:rPr>
          <w:szCs w:val="24"/>
        </w:rPr>
        <w:t>јом,</w:t>
      </w:r>
      <w:r w:rsidR="00005311" w:rsidRPr="009B1B63">
        <w:rPr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pacing w:val="-2"/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11"/>
          <w:szCs w:val="24"/>
        </w:rPr>
        <w:t xml:space="preserve"> </w:t>
      </w:r>
      <w:r w:rsidRPr="009B1B63">
        <w:rPr>
          <w:szCs w:val="24"/>
        </w:rPr>
        <w:t>ш</w:t>
      </w:r>
      <w:r w:rsidRPr="009B1B63">
        <w:rPr>
          <w:spacing w:val="-1"/>
          <w:szCs w:val="24"/>
        </w:rPr>
        <w:t>а</w:t>
      </w:r>
      <w:r w:rsidRPr="009B1B63">
        <w:rPr>
          <w:spacing w:val="3"/>
          <w:szCs w:val="24"/>
        </w:rPr>
        <w:t>љ</w:t>
      </w:r>
      <w:r w:rsidRPr="009B1B63">
        <w:rPr>
          <w:szCs w:val="24"/>
        </w:rPr>
        <w:t>у</w:t>
      </w:r>
      <w:r w:rsidRPr="009B1B63">
        <w:rPr>
          <w:spacing w:val="11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др</w:t>
      </w:r>
      <w:r w:rsidRPr="009B1B63">
        <w:rPr>
          <w:spacing w:val="-1"/>
          <w:szCs w:val="24"/>
        </w:rPr>
        <w:t>е</w:t>
      </w:r>
      <w:r w:rsidRPr="009B1B63">
        <w:rPr>
          <w:spacing w:val="4"/>
          <w:szCs w:val="24"/>
        </w:rPr>
        <w:t>с</w:t>
      </w:r>
      <w:r w:rsidRPr="009B1B63">
        <w:rPr>
          <w:szCs w:val="24"/>
        </w:rPr>
        <w:t>у</w:t>
      </w:r>
      <w:r w:rsidRPr="009B1B63">
        <w:rPr>
          <w:spacing w:val="12"/>
          <w:szCs w:val="24"/>
        </w:rPr>
        <w:t xml:space="preserve"> </w:t>
      </w:r>
      <w:r w:rsidRPr="009B1B63">
        <w:rPr>
          <w:b/>
          <w:bCs/>
          <w:szCs w:val="24"/>
        </w:rPr>
        <w:t>У</w:t>
      </w:r>
      <w:r w:rsidRPr="009B1B63">
        <w:rPr>
          <w:b/>
          <w:bCs/>
          <w:spacing w:val="1"/>
          <w:szCs w:val="24"/>
        </w:rPr>
        <w:t>пр</w:t>
      </w:r>
      <w:r w:rsidRPr="009B1B63">
        <w:rPr>
          <w:b/>
          <w:bCs/>
          <w:szCs w:val="24"/>
        </w:rPr>
        <w:t>аве</w:t>
      </w:r>
      <w:r w:rsidRPr="009B1B63">
        <w:rPr>
          <w:b/>
          <w:bCs/>
          <w:spacing w:val="13"/>
          <w:szCs w:val="24"/>
        </w:rPr>
        <w:t xml:space="preserve"> </w:t>
      </w:r>
      <w:r w:rsidRPr="009B1B63">
        <w:rPr>
          <w:b/>
          <w:bCs/>
          <w:szCs w:val="24"/>
        </w:rPr>
        <w:t>за</w:t>
      </w:r>
      <w:r w:rsidRPr="009B1B63">
        <w:rPr>
          <w:b/>
          <w:bCs/>
          <w:spacing w:val="19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а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"/>
          <w:szCs w:val="24"/>
        </w:rPr>
        <w:t>рн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2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п</w:t>
      </w:r>
      <w:r w:rsidRPr="009B1B63">
        <w:rPr>
          <w:b/>
          <w:bCs/>
          <w:szCs w:val="24"/>
        </w:rPr>
        <w:t>ла</w:t>
      </w:r>
      <w:r w:rsidRPr="009B1B63">
        <w:rPr>
          <w:b/>
          <w:bCs/>
          <w:spacing w:val="1"/>
          <w:szCs w:val="24"/>
        </w:rPr>
        <w:t>ћ</w:t>
      </w:r>
      <w:r w:rsidRPr="009B1B63">
        <w:rPr>
          <w:b/>
          <w:bCs/>
          <w:spacing w:val="-2"/>
          <w:szCs w:val="24"/>
        </w:rPr>
        <w:t>а</w:t>
      </w:r>
      <w:r w:rsidRPr="009B1B63">
        <w:rPr>
          <w:b/>
          <w:bCs/>
          <w:spacing w:val="1"/>
          <w:szCs w:val="24"/>
        </w:rPr>
        <w:t>њ</w:t>
      </w:r>
      <w:r w:rsidRPr="009B1B63">
        <w:rPr>
          <w:b/>
          <w:bCs/>
          <w:szCs w:val="24"/>
        </w:rPr>
        <w:t>а,</w:t>
      </w:r>
      <w:r w:rsidRPr="009B1B63">
        <w:rPr>
          <w:b/>
          <w:bCs/>
          <w:spacing w:val="17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zCs w:val="24"/>
        </w:rPr>
        <w:t>ул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в</w:t>
      </w:r>
      <w:r w:rsidRPr="009B1B63">
        <w:rPr>
          <w:b/>
          <w:bCs/>
          <w:spacing w:val="-2"/>
          <w:szCs w:val="24"/>
        </w:rPr>
        <w:t>а</w:t>
      </w:r>
      <w:r w:rsidRPr="009B1B63">
        <w:rPr>
          <w:b/>
          <w:bCs/>
          <w:szCs w:val="24"/>
        </w:rPr>
        <w:t>р</w:t>
      </w:r>
      <w:r w:rsidRPr="009B1B63">
        <w:rPr>
          <w:b/>
          <w:bCs/>
          <w:spacing w:val="13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кр</w:t>
      </w:r>
      <w:r w:rsidRPr="009B1B63">
        <w:rPr>
          <w:b/>
          <w:bCs/>
          <w:szCs w:val="24"/>
        </w:rPr>
        <w:t>аља</w:t>
      </w:r>
      <w:r w:rsidRPr="009B1B63">
        <w:rPr>
          <w:b/>
          <w:bCs/>
          <w:spacing w:val="14"/>
          <w:szCs w:val="24"/>
        </w:rPr>
        <w:t xml:space="preserve"> </w:t>
      </w:r>
      <w:r w:rsidRPr="009B1B63">
        <w:rPr>
          <w:b/>
          <w:bCs/>
          <w:szCs w:val="24"/>
        </w:rPr>
        <w:t>Ал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pacing w:val="1"/>
          <w:szCs w:val="24"/>
        </w:rPr>
        <w:t>к</w:t>
      </w:r>
      <w:r w:rsidRPr="009B1B63">
        <w:rPr>
          <w:b/>
          <w:bCs/>
          <w:spacing w:val="-1"/>
          <w:szCs w:val="24"/>
        </w:rPr>
        <w:t>с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1"/>
          <w:szCs w:val="24"/>
        </w:rPr>
        <w:t>ндр</w:t>
      </w:r>
      <w:r w:rsidRPr="009B1B63">
        <w:rPr>
          <w:b/>
          <w:bCs/>
          <w:szCs w:val="24"/>
        </w:rPr>
        <w:t>а</w:t>
      </w:r>
      <w:r w:rsidRPr="009B1B63">
        <w:rPr>
          <w:szCs w:val="24"/>
        </w:rPr>
        <w:t xml:space="preserve"> </w:t>
      </w:r>
      <w:r w:rsidRPr="009B1B63">
        <w:rPr>
          <w:b/>
          <w:bCs/>
          <w:szCs w:val="24"/>
        </w:rPr>
        <w:t>84,</w:t>
      </w:r>
      <w:r w:rsidRPr="009B1B63">
        <w:rPr>
          <w:b/>
          <w:bCs/>
          <w:spacing w:val="52"/>
          <w:szCs w:val="24"/>
        </w:rPr>
        <w:t xml:space="preserve"> </w:t>
      </w:r>
      <w:r w:rsidRPr="009B1B63">
        <w:rPr>
          <w:b/>
          <w:bCs/>
          <w:szCs w:val="24"/>
        </w:rPr>
        <w:t>11050</w:t>
      </w:r>
      <w:r w:rsidRPr="009B1B63">
        <w:rPr>
          <w:b/>
          <w:bCs/>
          <w:spacing w:val="49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о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ад</w:t>
      </w:r>
      <w:r w:rsidRPr="009B1B63">
        <w:rPr>
          <w:b/>
          <w:bCs/>
          <w:spacing w:val="48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2"/>
          <w:szCs w:val="24"/>
        </w:rPr>
        <w:t>л</w:t>
      </w:r>
      <w:r w:rsidRPr="009B1B63">
        <w:rPr>
          <w:szCs w:val="24"/>
        </w:rPr>
        <w:t>и</w:t>
      </w:r>
      <w:r w:rsidRPr="009B1B63">
        <w:rPr>
          <w:spacing w:val="52"/>
          <w:szCs w:val="24"/>
        </w:rPr>
        <w:t xml:space="preserve"> </w:t>
      </w:r>
      <w:r w:rsidRPr="009B1B63">
        <w:rPr>
          <w:szCs w:val="24"/>
        </w:rPr>
        <w:t>до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љ</w:t>
      </w:r>
      <w:r w:rsidRPr="009B1B63">
        <w:rPr>
          <w:spacing w:val="-1"/>
          <w:szCs w:val="24"/>
        </w:rPr>
        <w:t>а</w:t>
      </w:r>
      <w:r w:rsidRPr="009B1B63">
        <w:rPr>
          <w:spacing w:val="3"/>
          <w:szCs w:val="24"/>
        </w:rPr>
        <w:t>ј</w:t>
      </w:r>
      <w:r w:rsidRPr="009B1B63">
        <w:rPr>
          <w:szCs w:val="24"/>
        </w:rPr>
        <w:t>у</w:t>
      </w:r>
      <w:r w:rsidRPr="009B1B63">
        <w:rPr>
          <w:spacing w:val="37"/>
          <w:szCs w:val="24"/>
        </w:rPr>
        <w:t xml:space="preserve"> </w:t>
      </w:r>
      <w:r w:rsidRPr="009B1B63">
        <w:rPr>
          <w:szCs w:val="24"/>
        </w:rPr>
        <w:t>л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49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52"/>
          <w:szCs w:val="24"/>
        </w:rPr>
        <w:t xml:space="preserve"> </w:t>
      </w:r>
      <w:r w:rsidRPr="009B1B63">
        <w:rPr>
          <w:spacing w:val="1"/>
          <w:szCs w:val="24"/>
        </w:rPr>
        <w:t>пи</w:t>
      </w:r>
      <w:r w:rsidRPr="009B1B63">
        <w:rPr>
          <w:spacing w:val="-1"/>
          <w:szCs w:val="24"/>
        </w:rPr>
        <w:t>са</w:t>
      </w:r>
      <w:r w:rsidRPr="009B1B63">
        <w:rPr>
          <w:szCs w:val="24"/>
        </w:rPr>
        <w:t>р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и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45"/>
          <w:szCs w:val="24"/>
        </w:rPr>
        <w:t xml:space="preserve"> </w:t>
      </w:r>
      <w:r w:rsidRPr="009B1B63">
        <w:rPr>
          <w:spacing w:val="-1"/>
          <w:szCs w:val="24"/>
        </w:rPr>
        <w:t>У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ве</w:t>
      </w:r>
      <w:r w:rsidRPr="009B1B63">
        <w:rPr>
          <w:spacing w:val="47"/>
          <w:szCs w:val="24"/>
        </w:rPr>
        <w:t xml:space="preserve"> </w:t>
      </w:r>
      <w:r w:rsidRPr="009B1B63">
        <w:rPr>
          <w:spacing w:val="-1"/>
          <w:szCs w:val="24"/>
        </w:rPr>
        <w:t>з</w:t>
      </w:r>
      <w:r w:rsidRPr="009B1B63">
        <w:rPr>
          <w:szCs w:val="24"/>
        </w:rPr>
        <w:t>а</w:t>
      </w:r>
      <w:r w:rsidRPr="009B1B63">
        <w:rPr>
          <w:spacing w:val="52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ј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ни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е</w:t>
      </w:r>
      <w:r w:rsidRPr="009B1B63">
        <w:rPr>
          <w:spacing w:val="43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лове р</w:t>
      </w:r>
      <w:r w:rsidRPr="009B1B63">
        <w:rPr>
          <w:spacing w:val="-1"/>
          <w:szCs w:val="24"/>
        </w:rPr>
        <w:t>е</w:t>
      </w:r>
      <w:r w:rsidRPr="009B1B63">
        <w:rPr>
          <w:spacing w:val="4"/>
          <w:szCs w:val="24"/>
        </w:rPr>
        <w:t>п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бл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ч</w:t>
      </w:r>
      <w:r w:rsidRPr="009B1B63">
        <w:rPr>
          <w:spacing w:val="1"/>
          <w:szCs w:val="24"/>
        </w:rPr>
        <w:t>ки</w:t>
      </w:r>
      <w:r w:rsidRPr="009B1B63">
        <w:rPr>
          <w:szCs w:val="24"/>
        </w:rPr>
        <w:t>х</w:t>
      </w:r>
      <w:r w:rsidRPr="009B1B63">
        <w:rPr>
          <w:spacing w:val="42"/>
          <w:szCs w:val="24"/>
        </w:rPr>
        <w:t xml:space="preserve"> </w:t>
      </w:r>
      <w:r w:rsidRPr="009B1B63">
        <w:rPr>
          <w:szCs w:val="24"/>
        </w:rPr>
        <w:t>орг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45"/>
          <w:szCs w:val="24"/>
        </w:rPr>
        <w:t xml:space="preserve"> </w:t>
      </w:r>
      <w:r w:rsidRPr="009B1B63">
        <w:rPr>
          <w:spacing w:val="-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50"/>
          <w:szCs w:val="24"/>
        </w:rPr>
        <w:t xml:space="preserve"> 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др</w:t>
      </w:r>
      <w:r w:rsidRPr="009B1B63">
        <w:rPr>
          <w:spacing w:val="2"/>
          <w:szCs w:val="24"/>
        </w:rPr>
        <w:t>е</w:t>
      </w:r>
      <w:r w:rsidRPr="009B1B63">
        <w:rPr>
          <w:spacing w:val="4"/>
          <w:szCs w:val="24"/>
        </w:rPr>
        <w:t>с</w:t>
      </w:r>
      <w:r w:rsidRPr="009B1B63">
        <w:rPr>
          <w:szCs w:val="24"/>
        </w:rPr>
        <w:t>у</w:t>
      </w:r>
      <w:r w:rsidRPr="009B1B63">
        <w:rPr>
          <w:spacing w:val="46"/>
          <w:szCs w:val="24"/>
        </w:rPr>
        <w:t xml:space="preserve"> </w:t>
      </w:r>
      <w:r w:rsidRPr="009B1B63">
        <w:rPr>
          <w:b/>
          <w:bCs/>
          <w:spacing w:val="1"/>
          <w:szCs w:val="24"/>
        </w:rPr>
        <w:t>Н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ма</w:t>
      </w:r>
      <w:r w:rsidRPr="009B1B63">
        <w:rPr>
          <w:b/>
          <w:bCs/>
          <w:spacing w:val="1"/>
          <w:szCs w:val="24"/>
        </w:rPr>
        <w:t>њин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41"/>
          <w:szCs w:val="24"/>
        </w:rPr>
        <w:t xml:space="preserve"> </w:t>
      </w:r>
      <w:r w:rsidRPr="009B1B63">
        <w:rPr>
          <w:b/>
          <w:bCs/>
          <w:szCs w:val="24"/>
        </w:rPr>
        <w:t>2</w:t>
      </w:r>
      <w:r w:rsidRPr="009B1B63">
        <w:rPr>
          <w:b/>
          <w:bCs/>
          <w:spacing w:val="3"/>
          <w:szCs w:val="24"/>
        </w:rPr>
        <w:t>2</w:t>
      </w:r>
      <w:r w:rsidRPr="009B1B63">
        <w:rPr>
          <w:b/>
          <w:bCs/>
          <w:spacing w:val="-1"/>
          <w:szCs w:val="24"/>
        </w:rPr>
        <w:t>-</w:t>
      </w:r>
      <w:r w:rsidRPr="009B1B63">
        <w:rPr>
          <w:b/>
          <w:bCs/>
          <w:szCs w:val="24"/>
        </w:rPr>
        <w:t>24,</w:t>
      </w:r>
      <w:r w:rsidRPr="009B1B63">
        <w:rPr>
          <w:b/>
          <w:bCs/>
          <w:spacing w:val="47"/>
          <w:szCs w:val="24"/>
        </w:rPr>
        <w:t xml:space="preserve"> </w:t>
      </w:r>
      <w:r w:rsidRPr="009B1B63">
        <w:rPr>
          <w:b/>
          <w:bCs/>
          <w:spacing w:val="2"/>
          <w:szCs w:val="24"/>
        </w:rPr>
        <w:t>Б</w:t>
      </w:r>
      <w:r w:rsidRPr="009B1B63">
        <w:rPr>
          <w:b/>
          <w:bCs/>
          <w:spacing w:val="-1"/>
          <w:szCs w:val="24"/>
        </w:rPr>
        <w:t>е</w:t>
      </w:r>
      <w:r w:rsidRPr="009B1B63">
        <w:rPr>
          <w:b/>
          <w:bCs/>
          <w:szCs w:val="24"/>
        </w:rPr>
        <w:t>о</w:t>
      </w:r>
      <w:r w:rsidRPr="009B1B63">
        <w:rPr>
          <w:b/>
          <w:bCs/>
          <w:spacing w:val="-1"/>
          <w:szCs w:val="24"/>
        </w:rPr>
        <w:t>г</w:t>
      </w:r>
      <w:r w:rsidRPr="009B1B63">
        <w:rPr>
          <w:b/>
          <w:bCs/>
          <w:spacing w:val="1"/>
          <w:szCs w:val="24"/>
        </w:rPr>
        <w:t>р</w:t>
      </w:r>
      <w:r w:rsidRPr="009B1B63">
        <w:rPr>
          <w:b/>
          <w:bCs/>
          <w:szCs w:val="24"/>
        </w:rPr>
        <w:t>а</w:t>
      </w:r>
      <w:r w:rsidRPr="009B1B63">
        <w:rPr>
          <w:b/>
          <w:bCs/>
          <w:spacing w:val="2"/>
          <w:szCs w:val="24"/>
        </w:rPr>
        <w:t>д</w:t>
      </w:r>
      <w:r w:rsidRPr="009B1B63">
        <w:rPr>
          <w:szCs w:val="24"/>
        </w:rPr>
        <w:t>.</w:t>
      </w:r>
      <w:r w:rsidRPr="009B1B63">
        <w:rPr>
          <w:spacing w:val="44"/>
          <w:szCs w:val="24"/>
        </w:rPr>
        <w:t xml:space="preserve"> </w:t>
      </w:r>
      <w:r w:rsidRPr="009B1B63">
        <w:rPr>
          <w:szCs w:val="24"/>
        </w:rPr>
        <w:t>Адм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н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ти</w:t>
      </w:r>
      <w:r w:rsidRPr="009B1B63">
        <w:rPr>
          <w:szCs w:val="24"/>
        </w:rPr>
        <w:t>в</w:t>
      </w:r>
      <w:r w:rsidRPr="009B1B63">
        <w:rPr>
          <w:spacing w:val="4"/>
          <w:szCs w:val="24"/>
        </w:rPr>
        <w:t>н</w:t>
      </w:r>
      <w:r w:rsidRPr="009B1B63">
        <w:rPr>
          <w:szCs w:val="24"/>
        </w:rPr>
        <w:t>у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нт</w:t>
      </w:r>
      <w:r w:rsidRPr="009B1B63">
        <w:rPr>
          <w:szCs w:val="24"/>
        </w:rPr>
        <w:t>ро</w:t>
      </w:r>
      <w:r w:rsidRPr="009B1B63">
        <w:rPr>
          <w:spacing w:val="3"/>
          <w:szCs w:val="24"/>
        </w:rPr>
        <w:t>л</w:t>
      </w:r>
      <w:r w:rsidRPr="009B1B63">
        <w:rPr>
          <w:szCs w:val="24"/>
        </w:rPr>
        <w:t xml:space="preserve">у 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роводе</w:t>
      </w:r>
      <w:r w:rsidRPr="009B1B63">
        <w:rPr>
          <w:spacing w:val="5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pacing w:val="5"/>
          <w:szCs w:val="24"/>
        </w:rPr>
        <w:t>л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жб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ниц</w:t>
      </w:r>
      <w:r w:rsidRPr="009B1B63">
        <w:rPr>
          <w:szCs w:val="24"/>
        </w:rPr>
        <w:t>и</w:t>
      </w:r>
      <w:r w:rsidRPr="009B1B63">
        <w:rPr>
          <w:spacing w:val="4"/>
          <w:szCs w:val="24"/>
        </w:rPr>
        <w:t xml:space="preserve"> </w:t>
      </w:r>
      <w:r w:rsidRPr="009B1B63">
        <w:rPr>
          <w:szCs w:val="24"/>
        </w:rPr>
        <w:t>Управе. По</w:t>
      </w:r>
      <w:r w:rsidRPr="009B1B63">
        <w:rPr>
          <w:spacing w:val="14"/>
          <w:szCs w:val="24"/>
        </w:rPr>
        <w:t xml:space="preserve"> </w:t>
      </w:r>
      <w:r w:rsidRPr="009B1B63">
        <w:rPr>
          <w:szCs w:val="24"/>
        </w:rPr>
        <w:t>об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љ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ом</w:t>
      </w:r>
      <w:r w:rsidRPr="009B1B63">
        <w:rPr>
          <w:spacing w:val="4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з</w:t>
      </w:r>
      <w:r w:rsidRPr="009B1B63">
        <w:rPr>
          <w:szCs w:val="24"/>
        </w:rPr>
        <w:t>о</w:t>
      </w:r>
      <w:r w:rsidRPr="009B1B63">
        <w:rPr>
          <w:spacing w:val="2"/>
          <w:szCs w:val="24"/>
        </w:rPr>
        <w:t>р</w:t>
      </w:r>
      <w:r w:rsidRPr="009B1B63">
        <w:rPr>
          <w:szCs w:val="24"/>
        </w:rPr>
        <w:t>у</w:t>
      </w:r>
      <w:r w:rsidRPr="009B1B63">
        <w:rPr>
          <w:spacing w:val="2"/>
          <w:szCs w:val="24"/>
        </w:rPr>
        <w:t xml:space="preserve"> </w:t>
      </w:r>
      <w:r w:rsidRPr="009B1B63">
        <w:rPr>
          <w:spacing w:val="1"/>
          <w:szCs w:val="24"/>
        </w:rPr>
        <w:t>ин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кт</w:t>
      </w:r>
      <w:r w:rsidRPr="009B1B63">
        <w:rPr>
          <w:szCs w:val="24"/>
        </w:rPr>
        <w:t>ора</w:t>
      </w:r>
      <w:r w:rsidRPr="009B1B63">
        <w:rPr>
          <w:spacing w:val="3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дл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ж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ог</w:t>
      </w:r>
      <w:r w:rsidRPr="009B1B63">
        <w:rPr>
          <w:spacing w:val="4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zCs w:val="24"/>
        </w:rPr>
        <w:t xml:space="preserve">а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лове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љ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pacing w:val="-2"/>
          <w:szCs w:val="24"/>
        </w:rPr>
        <w:t>р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вр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,</w:t>
      </w:r>
      <w:r w:rsidRPr="009B1B63">
        <w:rPr>
          <w:spacing w:val="23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30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pacing w:val="5"/>
          <w:szCs w:val="24"/>
        </w:rPr>
        <w:t>л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ч</w:t>
      </w:r>
      <w:r w:rsidRPr="009B1B63">
        <w:rPr>
          <w:spacing w:val="-1"/>
          <w:szCs w:val="24"/>
        </w:rPr>
        <w:t>а</w:t>
      </w:r>
      <w:r w:rsidRPr="009B1B63">
        <w:rPr>
          <w:spacing w:val="5"/>
          <w:szCs w:val="24"/>
        </w:rPr>
        <w:t>ј</w:t>
      </w:r>
      <w:r w:rsidRPr="009B1B63">
        <w:rPr>
          <w:szCs w:val="24"/>
        </w:rPr>
        <w:t>у</w:t>
      </w:r>
      <w:r w:rsidRPr="009B1B63">
        <w:rPr>
          <w:spacing w:val="23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да</w:t>
      </w:r>
      <w:r w:rsidRPr="009B1B63">
        <w:rPr>
          <w:spacing w:val="30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л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ц</w:t>
      </w:r>
      <w:r w:rsidRPr="009B1B63">
        <w:rPr>
          <w:spacing w:val="25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3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ва</w:t>
      </w:r>
      <w:r w:rsidRPr="009B1B63">
        <w:rPr>
          <w:spacing w:val="27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4"/>
          <w:szCs w:val="24"/>
        </w:rPr>
        <w:t>п</w:t>
      </w:r>
      <w:r w:rsidRPr="009B1B63">
        <w:rPr>
          <w:spacing w:val="-5"/>
          <w:szCs w:val="24"/>
        </w:rPr>
        <w:t>у</w:t>
      </w:r>
      <w:r w:rsidRPr="009B1B63">
        <w:rPr>
          <w:szCs w:val="24"/>
        </w:rPr>
        <w:t>њ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в</w:t>
      </w:r>
      <w:r w:rsidRPr="009B1B63">
        <w:rPr>
          <w:szCs w:val="24"/>
        </w:rPr>
        <w:t>а</w:t>
      </w:r>
      <w:r w:rsidRPr="009B1B63">
        <w:rPr>
          <w:spacing w:val="27"/>
          <w:szCs w:val="24"/>
        </w:rPr>
        <w:t xml:space="preserve"> прописане </w:t>
      </w:r>
      <w:r w:rsidRPr="009B1B63">
        <w:rPr>
          <w:spacing w:val="-5"/>
          <w:szCs w:val="24"/>
        </w:rPr>
        <w:t>у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л</w:t>
      </w:r>
      <w:r w:rsidRPr="009B1B63">
        <w:rPr>
          <w:spacing w:val="2"/>
          <w:szCs w:val="24"/>
        </w:rPr>
        <w:t>о</w:t>
      </w:r>
      <w:r w:rsidRPr="009B1B63">
        <w:rPr>
          <w:szCs w:val="24"/>
        </w:rPr>
        <w:t>ве,</w:t>
      </w:r>
      <w:r w:rsidRPr="009B1B63">
        <w:rPr>
          <w:spacing w:val="2"/>
          <w:szCs w:val="24"/>
        </w:rPr>
        <w:t xml:space="preserve"> </w:t>
      </w:r>
      <w:r w:rsidRPr="009B1B63">
        <w:rPr>
          <w:spacing w:val="-2"/>
          <w:szCs w:val="24"/>
        </w:rPr>
        <w:t>б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ће</w:t>
      </w:r>
      <w:r w:rsidRPr="009B1B63">
        <w:rPr>
          <w:spacing w:val="11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-2"/>
          <w:szCs w:val="24"/>
        </w:rPr>
        <w:t>о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о</w:t>
      </w:r>
      <w:r w:rsidRPr="009B1B63">
        <w:rPr>
          <w:spacing w:val="9"/>
          <w:szCs w:val="24"/>
        </w:rPr>
        <w:t xml:space="preserve"> </w:t>
      </w:r>
      <w:r w:rsidRPr="009B1B63">
        <w:rPr>
          <w:spacing w:val="1"/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ш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ње</w:t>
      </w:r>
      <w:r w:rsidRPr="009B1B63">
        <w:rPr>
          <w:spacing w:val="8"/>
          <w:szCs w:val="24"/>
        </w:rPr>
        <w:t xml:space="preserve"> </w:t>
      </w:r>
      <w:r w:rsidRPr="009B1B63">
        <w:rPr>
          <w:szCs w:val="24"/>
        </w:rPr>
        <w:t>о</w:t>
      </w:r>
      <w:r w:rsidRPr="009B1B63">
        <w:rPr>
          <w:spacing w:val="15"/>
          <w:szCs w:val="24"/>
        </w:rPr>
        <w:t xml:space="preserve"> </w:t>
      </w:r>
      <w:r w:rsidRPr="009B1B63">
        <w:rPr>
          <w:szCs w:val="24"/>
        </w:rPr>
        <w:t>одобр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а</w:t>
      </w:r>
      <w:r w:rsidRPr="009B1B63">
        <w:rPr>
          <w:spacing w:val="4"/>
          <w:szCs w:val="24"/>
        </w:rPr>
        <w:t>њ</w:t>
      </w:r>
      <w:r w:rsidRPr="009B1B63">
        <w:rPr>
          <w:szCs w:val="24"/>
        </w:rPr>
        <w:t xml:space="preserve">у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ва</w:t>
      </w:r>
      <w:r w:rsidRPr="009B1B63">
        <w:rPr>
          <w:spacing w:val="9"/>
          <w:szCs w:val="24"/>
        </w:rPr>
        <w:t xml:space="preserve"> </w:t>
      </w:r>
      <w:r w:rsidRPr="009B1B63">
        <w:rPr>
          <w:szCs w:val="24"/>
        </w:rPr>
        <w:t>и</w:t>
      </w:r>
      <w:r w:rsidRPr="009B1B63">
        <w:rPr>
          <w:spacing w:val="14"/>
          <w:szCs w:val="24"/>
        </w:rPr>
        <w:t xml:space="preserve"> </w:t>
      </w:r>
      <w:r w:rsidRPr="009B1B63">
        <w:rPr>
          <w:spacing w:val="1"/>
          <w:szCs w:val="24"/>
        </w:rPr>
        <w:t>из</w:t>
      </w:r>
      <w:r w:rsidRPr="009B1B63">
        <w:rPr>
          <w:szCs w:val="24"/>
        </w:rPr>
        <w:t>в</w:t>
      </w:r>
      <w:r w:rsidRPr="009B1B63">
        <w:rPr>
          <w:spacing w:val="10"/>
          <w:szCs w:val="24"/>
        </w:rPr>
        <w:t>р</w:t>
      </w:r>
      <w:r w:rsidRPr="009B1B63">
        <w:rPr>
          <w:szCs w:val="24"/>
        </w:rPr>
        <w:t>ш</w:t>
      </w:r>
      <w:r w:rsidRPr="009B1B63">
        <w:rPr>
          <w:spacing w:val="-3"/>
          <w:szCs w:val="24"/>
        </w:rPr>
        <w:t>е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6"/>
          <w:szCs w:val="24"/>
        </w:rPr>
        <w:t xml:space="preserve"> 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л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т</w:t>
      </w:r>
      <w:r w:rsidRPr="009B1B63">
        <w:rPr>
          <w:szCs w:val="24"/>
        </w:rPr>
        <w:t>а</w:t>
      </w:r>
      <w:r w:rsidRPr="009B1B63">
        <w:rPr>
          <w:spacing w:val="8"/>
          <w:szCs w:val="24"/>
        </w:rPr>
        <w:t xml:space="preserve"> </w:t>
      </w:r>
      <w:r w:rsidRPr="009B1B63">
        <w:rPr>
          <w:szCs w:val="24"/>
        </w:rPr>
        <w:t>одобр</w:t>
      </w:r>
      <w:r w:rsidRPr="009B1B63">
        <w:rPr>
          <w:spacing w:val="-1"/>
          <w:szCs w:val="24"/>
        </w:rPr>
        <w:t>ени</w:t>
      </w:r>
      <w:r w:rsidRPr="009B1B63">
        <w:rPr>
          <w:szCs w:val="24"/>
        </w:rPr>
        <w:t xml:space="preserve">х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тиц</w:t>
      </w:r>
      <w:r w:rsidRPr="009B1B63">
        <w:rPr>
          <w:spacing w:val="-1"/>
          <w:szCs w:val="24"/>
        </w:rPr>
        <w:t>а</w:t>
      </w:r>
      <w:r w:rsidRPr="009B1B63">
        <w:rPr>
          <w:spacing w:val="-2"/>
          <w:szCs w:val="24"/>
        </w:rPr>
        <w:t>ј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и</w:t>
      </w:r>
      <w:r w:rsidRPr="009B1B63">
        <w:rPr>
          <w:szCs w:val="24"/>
        </w:rPr>
        <w:t>х</w:t>
      </w:r>
      <w:r w:rsidRPr="009B1B63">
        <w:rPr>
          <w:spacing w:val="-12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2"/>
          <w:szCs w:val="24"/>
        </w:rPr>
        <w:t>а</w:t>
      </w:r>
      <w:r w:rsidRPr="009B1B63">
        <w:rPr>
          <w:szCs w:val="24"/>
        </w:rPr>
        <w:t>.</w:t>
      </w:r>
      <w:r w:rsidRPr="009B1B63">
        <w:rPr>
          <w:spacing w:val="-11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-1"/>
          <w:szCs w:val="24"/>
        </w:rPr>
        <w:t xml:space="preserve"> </w:t>
      </w:r>
      <w:r w:rsidRPr="009B1B63">
        <w:rPr>
          <w:spacing w:val="2"/>
          <w:szCs w:val="24"/>
        </w:rPr>
        <w:t>с</w:t>
      </w:r>
      <w:r w:rsidRPr="009B1B63">
        <w:rPr>
          <w:spacing w:val="-5"/>
          <w:szCs w:val="24"/>
        </w:rPr>
        <w:t>у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ро</w:t>
      </w:r>
      <w:r w:rsidRPr="009B1B63">
        <w:rPr>
          <w:spacing w:val="1"/>
          <w:szCs w:val="24"/>
        </w:rPr>
        <w:t>тн</w:t>
      </w:r>
      <w:r w:rsidRPr="009B1B63">
        <w:rPr>
          <w:szCs w:val="24"/>
        </w:rPr>
        <w:t>ом,</w:t>
      </w:r>
      <w:r w:rsidRPr="009B1B63">
        <w:rPr>
          <w:spacing w:val="-12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1"/>
          <w:szCs w:val="24"/>
        </w:rPr>
        <w:t>т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в</w:t>
      </w:r>
      <w:r w:rsidRPr="009B1B63">
        <w:rPr>
          <w:spacing w:val="-6"/>
          <w:szCs w:val="24"/>
        </w:rPr>
        <w:t xml:space="preserve"> </w:t>
      </w:r>
      <w:r w:rsidRPr="009B1B63">
        <w:rPr>
          <w:spacing w:val="-1"/>
          <w:szCs w:val="24"/>
        </w:rPr>
        <w:t>п</w:t>
      </w:r>
      <w:r w:rsidRPr="009B1B63">
        <w:rPr>
          <w:szCs w:val="24"/>
        </w:rPr>
        <w:t>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а</w:t>
      </w:r>
      <w:r w:rsidRPr="009B1B63">
        <w:rPr>
          <w:spacing w:val="-13"/>
          <w:szCs w:val="24"/>
        </w:rPr>
        <w:t xml:space="preserve"> </w:t>
      </w:r>
      <w:r w:rsidRPr="009B1B63">
        <w:rPr>
          <w:szCs w:val="24"/>
        </w:rPr>
        <w:t>одб</w:t>
      </w:r>
      <w:r w:rsidRPr="009B1B63">
        <w:rPr>
          <w:spacing w:val="-1"/>
          <w:szCs w:val="24"/>
        </w:rPr>
        <w:t>и</w:t>
      </w:r>
      <w:r w:rsidRPr="009B1B63">
        <w:rPr>
          <w:szCs w:val="24"/>
        </w:rPr>
        <w:t>ја</w:t>
      </w:r>
      <w:r w:rsidRPr="009B1B63">
        <w:rPr>
          <w:spacing w:val="-8"/>
          <w:szCs w:val="24"/>
        </w:rPr>
        <w:t xml:space="preserve"> </w:t>
      </w:r>
      <w:r w:rsidRPr="009B1B63">
        <w:rPr>
          <w:spacing w:val="-1"/>
          <w:szCs w:val="24"/>
        </w:rPr>
        <w:t>с</w:t>
      </w:r>
      <w:r w:rsidRPr="009B1B63">
        <w:rPr>
          <w:szCs w:val="24"/>
        </w:rPr>
        <w:t>е</w:t>
      </w:r>
      <w:r w:rsidRPr="009B1B63">
        <w:rPr>
          <w:spacing w:val="-3"/>
          <w:szCs w:val="24"/>
        </w:rPr>
        <w:t xml:space="preserve"> </w:t>
      </w:r>
      <w:r w:rsidRPr="009B1B63">
        <w:rPr>
          <w:spacing w:val="1"/>
          <w:szCs w:val="24"/>
        </w:rPr>
        <w:t>к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о</w:t>
      </w:r>
      <w:r w:rsidRPr="009B1B63">
        <w:rPr>
          <w:spacing w:val="-3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ов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.</w:t>
      </w:r>
    </w:p>
    <w:p w14:paraId="3EAE059A" w14:textId="77777777" w:rsidR="008012AE" w:rsidRPr="009B1B63" w:rsidRDefault="009C1DF8" w:rsidP="00AC7815">
      <w:pPr>
        <w:spacing w:after="0" w:line="240" w:lineRule="atLeast"/>
        <w:ind w:firstLine="720"/>
        <w:rPr>
          <w:szCs w:val="24"/>
        </w:rPr>
        <w:sectPr w:rsidR="008012AE" w:rsidRPr="009B1B63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9B1B63">
        <w:rPr>
          <w:szCs w:val="24"/>
        </w:rPr>
        <w:t>Под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о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ц</w:t>
      </w:r>
      <w:r w:rsidRPr="009B1B63">
        <w:rPr>
          <w:szCs w:val="24"/>
        </w:rPr>
        <w:t>и</w:t>
      </w:r>
      <w:r w:rsidRPr="009B1B63">
        <w:rPr>
          <w:spacing w:val="-5"/>
          <w:szCs w:val="24"/>
        </w:rPr>
        <w:t xml:space="preserve"> </w:t>
      </w:r>
      <w:r w:rsidRPr="009B1B63">
        <w:rPr>
          <w:spacing w:val="1"/>
          <w:szCs w:val="24"/>
        </w:rPr>
        <w:t>з</w:t>
      </w:r>
      <w:r w:rsidRPr="009B1B63">
        <w:rPr>
          <w:spacing w:val="-3"/>
          <w:szCs w:val="24"/>
        </w:rPr>
        <w:t>а</w:t>
      </w:r>
      <w:r w:rsidRPr="009B1B63">
        <w:rPr>
          <w:spacing w:val="2"/>
          <w:szCs w:val="24"/>
        </w:rPr>
        <w:t>х</w:t>
      </w:r>
      <w:r w:rsidRPr="009B1B63">
        <w:rPr>
          <w:spacing w:val="-1"/>
          <w:szCs w:val="24"/>
        </w:rPr>
        <w:t>те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,</w:t>
      </w:r>
      <w:r w:rsidRPr="009B1B63">
        <w:rPr>
          <w:spacing w:val="-1"/>
          <w:szCs w:val="24"/>
        </w:rPr>
        <w:t xml:space="preserve"> </w:t>
      </w:r>
      <w:r w:rsidRPr="009B1B63">
        <w:rPr>
          <w:spacing w:val="1"/>
          <w:szCs w:val="24"/>
        </w:rPr>
        <w:t>н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з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дово</w:t>
      </w:r>
      <w:r w:rsidRPr="009B1B63">
        <w:rPr>
          <w:spacing w:val="1"/>
          <w:szCs w:val="24"/>
        </w:rPr>
        <w:t>љн</w:t>
      </w:r>
      <w:r w:rsidRPr="009B1B63">
        <w:rPr>
          <w:szCs w:val="24"/>
        </w:rPr>
        <w:t>и</w:t>
      </w:r>
      <w:r w:rsidRPr="009B1B63">
        <w:rPr>
          <w:spacing w:val="-5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3"/>
          <w:szCs w:val="24"/>
        </w:rPr>
        <w:t>л</w:t>
      </w:r>
      <w:r w:rsidRPr="009B1B63">
        <w:rPr>
          <w:spacing w:val="-2"/>
          <w:szCs w:val="24"/>
        </w:rPr>
        <w:t>у</w:t>
      </w:r>
      <w:r w:rsidRPr="009B1B63">
        <w:rPr>
          <w:spacing w:val="1"/>
          <w:szCs w:val="24"/>
        </w:rPr>
        <w:t>к</w:t>
      </w:r>
      <w:r w:rsidRPr="009B1B63">
        <w:rPr>
          <w:szCs w:val="24"/>
        </w:rPr>
        <w:t>ом</w:t>
      </w:r>
      <w:r w:rsidRPr="009B1B63">
        <w:rPr>
          <w:spacing w:val="-2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е</w:t>
      </w:r>
      <w:r w:rsidRPr="009B1B63">
        <w:rPr>
          <w:spacing w:val="1"/>
          <w:szCs w:val="24"/>
        </w:rPr>
        <w:t>кт</w:t>
      </w:r>
      <w:r w:rsidRPr="009B1B63">
        <w:rPr>
          <w:szCs w:val="24"/>
        </w:rPr>
        <w:t>ора</w:t>
      </w:r>
      <w:r w:rsidRPr="009B1B63">
        <w:rPr>
          <w:spacing w:val="-4"/>
          <w:szCs w:val="24"/>
        </w:rPr>
        <w:t xml:space="preserve"> </w:t>
      </w:r>
      <w:r w:rsidRPr="009B1B63">
        <w:rPr>
          <w:spacing w:val="1"/>
          <w:szCs w:val="24"/>
        </w:rPr>
        <w:t>Уп</w:t>
      </w:r>
      <w:r w:rsidRPr="009B1B63">
        <w:rPr>
          <w:szCs w:val="24"/>
        </w:rPr>
        <w:t>р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,</w:t>
      </w:r>
      <w:r w:rsidRPr="009B1B63">
        <w:rPr>
          <w:spacing w:val="1"/>
          <w:szCs w:val="24"/>
        </w:rPr>
        <w:t xml:space="preserve"> </w:t>
      </w:r>
      <w:r w:rsidRPr="009B1B63">
        <w:rPr>
          <w:szCs w:val="24"/>
        </w:rPr>
        <w:t>мо</w:t>
      </w:r>
      <w:r w:rsidRPr="009B1B63">
        <w:rPr>
          <w:spacing w:val="2"/>
          <w:szCs w:val="24"/>
        </w:rPr>
        <w:t>г</w:t>
      </w:r>
      <w:r w:rsidRPr="009B1B63">
        <w:rPr>
          <w:szCs w:val="24"/>
        </w:rPr>
        <w:t>у</w:t>
      </w:r>
      <w:r w:rsidRPr="009B1B63">
        <w:rPr>
          <w:spacing w:val="-2"/>
          <w:szCs w:val="24"/>
        </w:rPr>
        <w:t xml:space="preserve"> </w:t>
      </w:r>
      <w:r w:rsidRPr="009B1B63">
        <w:rPr>
          <w:spacing w:val="1"/>
          <w:szCs w:val="24"/>
        </w:rPr>
        <w:t>из</w:t>
      </w:r>
      <w:r w:rsidRPr="009B1B63">
        <w:rPr>
          <w:szCs w:val="24"/>
        </w:rPr>
        <w:t>ј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в</w:t>
      </w:r>
      <w:r w:rsidRPr="009B1B63">
        <w:rPr>
          <w:spacing w:val="1"/>
          <w:szCs w:val="24"/>
        </w:rPr>
        <w:t>ит</w:t>
      </w:r>
      <w:r w:rsidRPr="009B1B63">
        <w:rPr>
          <w:szCs w:val="24"/>
        </w:rPr>
        <w:t>и</w:t>
      </w:r>
      <w:r w:rsidRPr="009B1B63">
        <w:rPr>
          <w:spacing w:val="-1"/>
          <w:szCs w:val="24"/>
        </w:rPr>
        <w:t xml:space="preserve"> </w:t>
      </w:r>
      <w:r w:rsidRPr="009B1B63">
        <w:rPr>
          <w:szCs w:val="24"/>
        </w:rPr>
        <w:t>ж</w:t>
      </w:r>
      <w:r w:rsidRPr="009B1B63">
        <w:rPr>
          <w:spacing w:val="-1"/>
          <w:szCs w:val="24"/>
        </w:rPr>
        <w:t>а</w:t>
      </w:r>
      <w:r w:rsidRPr="009B1B63">
        <w:rPr>
          <w:szCs w:val="24"/>
        </w:rPr>
        <w:t>л</w:t>
      </w:r>
      <w:r w:rsidRPr="009B1B63">
        <w:rPr>
          <w:spacing w:val="3"/>
          <w:szCs w:val="24"/>
        </w:rPr>
        <w:t>б</w:t>
      </w:r>
      <w:r w:rsidRPr="009B1B63">
        <w:rPr>
          <w:szCs w:val="24"/>
        </w:rPr>
        <w:t>у</w:t>
      </w:r>
      <w:r w:rsidR="00117E0F" w:rsidRPr="009B1B63">
        <w:rPr>
          <w:szCs w:val="24"/>
        </w:rPr>
        <w:t xml:space="preserve"> </w:t>
      </w:r>
      <w:r w:rsidRPr="009B1B63">
        <w:rPr>
          <w:szCs w:val="24"/>
        </w:rPr>
        <w:t>М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н</w:t>
      </w:r>
      <w:r w:rsidRPr="009B1B63">
        <w:rPr>
          <w:spacing w:val="1"/>
          <w:szCs w:val="24"/>
        </w:rPr>
        <w:t>и</w:t>
      </w:r>
      <w:r w:rsidRPr="009B1B63">
        <w:rPr>
          <w:spacing w:val="-1"/>
          <w:szCs w:val="24"/>
        </w:rPr>
        <w:t>с</w:t>
      </w:r>
      <w:r w:rsidRPr="009B1B63">
        <w:rPr>
          <w:spacing w:val="1"/>
          <w:szCs w:val="24"/>
        </w:rPr>
        <w:t>т</w:t>
      </w:r>
      <w:r w:rsidRPr="009B1B63">
        <w:rPr>
          <w:spacing w:val="2"/>
          <w:szCs w:val="24"/>
        </w:rPr>
        <w:t>р</w:t>
      </w:r>
      <w:r w:rsidRPr="009B1B63">
        <w:rPr>
          <w:szCs w:val="24"/>
        </w:rPr>
        <w:t>у</w:t>
      </w:r>
      <w:r w:rsidRPr="009B1B63">
        <w:rPr>
          <w:spacing w:val="8"/>
          <w:szCs w:val="24"/>
        </w:rPr>
        <w:t xml:space="preserve"> 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о</w:t>
      </w:r>
      <w:r w:rsidRPr="009B1B63">
        <w:rPr>
          <w:spacing w:val="1"/>
          <w:szCs w:val="24"/>
        </w:rPr>
        <w:t>љ</w:t>
      </w:r>
      <w:r w:rsidR="00115840" w:rsidRPr="009B1B63">
        <w:rPr>
          <w:spacing w:val="1"/>
          <w:szCs w:val="24"/>
          <w:lang w:val="sr-Cyrl-RS"/>
        </w:rPr>
        <w:t>о</w:t>
      </w:r>
      <w:r w:rsidRPr="009B1B63">
        <w:rPr>
          <w:spacing w:val="1"/>
          <w:szCs w:val="24"/>
        </w:rPr>
        <w:t>п</w:t>
      </w:r>
      <w:r w:rsidRPr="009B1B63">
        <w:rPr>
          <w:szCs w:val="24"/>
        </w:rPr>
        <w:t>р</w:t>
      </w:r>
      <w:r w:rsidRPr="009B1B63">
        <w:rPr>
          <w:spacing w:val="1"/>
          <w:szCs w:val="24"/>
        </w:rPr>
        <w:t>и</w:t>
      </w:r>
      <w:r w:rsidRPr="009B1B63">
        <w:rPr>
          <w:szCs w:val="24"/>
        </w:rPr>
        <w:t>вр</w:t>
      </w:r>
      <w:r w:rsidRPr="009B1B63">
        <w:rPr>
          <w:spacing w:val="-1"/>
          <w:szCs w:val="24"/>
        </w:rPr>
        <w:t>е</w:t>
      </w:r>
      <w:r w:rsidRPr="009B1B63">
        <w:rPr>
          <w:szCs w:val="24"/>
        </w:rPr>
        <w:t>де</w:t>
      </w:r>
      <w:r w:rsidR="00115840" w:rsidRPr="009B1B63">
        <w:rPr>
          <w:spacing w:val="12"/>
          <w:szCs w:val="24"/>
        </w:rPr>
        <w:t xml:space="preserve">, </w:t>
      </w:r>
      <w:r w:rsidR="00115840" w:rsidRPr="009B1B63">
        <w:rPr>
          <w:spacing w:val="12"/>
          <w:szCs w:val="24"/>
          <w:lang w:val="sr-Cyrl-RS"/>
        </w:rPr>
        <w:t xml:space="preserve">шумарства и водопривреде </w:t>
      </w:r>
      <w:r w:rsidRPr="009B1B63">
        <w:rPr>
          <w:spacing w:val="20"/>
          <w:szCs w:val="24"/>
        </w:rPr>
        <w:t xml:space="preserve"> </w:t>
      </w:r>
      <w:r w:rsidRPr="009B1B63">
        <w:rPr>
          <w:szCs w:val="24"/>
        </w:rPr>
        <w:t>у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9"/>
          <w:szCs w:val="24"/>
        </w:rPr>
        <w:t>р</w:t>
      </w:r>
      <w:r w:rsidRPr="009B1B63">
        <w:rPr>
          <w:szCs w:val="24"/>
        </w:rPr>
        <w:t>о</w:t>
      </w:r>
      <w:r w:rsidRPr="009B1B63">
        <w:rPr>
          <w:spacing w:val="4"/>
          <w:szCs w:val="24"/>
        </w:rPr>
        <w:t>к</w:t>
      </w:r>
      <w:r w:rsidRPr="009B1B63">
        <w:rPr>
          <w:szCs w:val="24"/>
        </w:rPr>
        <w:t>у</w:t>
      </w:r>
      <w:r w:rsidRPr="009B1B63">
        <w:rPr>
          <w:spacing w:val="17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26"/>
          <w:szCs w:val="24"/>
        </w:rPr>
        <w:t xml:space="preserve"> </w:t>
      </w:r>
      <w:r w:rsidRPr="009B1B63">
        <w:rPr>
          <w:szCs w:val="24"/>
        </w:rPr>
        <w:t>15</w:t>
      </w:r>
      <w:r w:rsidRPr="009B1B63">
        <w:rPr>
          <w:spacing w:val="24"/>
          <w:szCs w:val="24"/>
        </w:rPr>
        <w:t xml:space="preserve"> </w:t>
      </w:r>
      <w:r w:rsidRPr="009B1B63">
        <w:rPr>
          <w:spacing w:val="3"/>
          <w:szCs w:val="24"/>
        </w:rPr>
        <w:t>д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zCs w:val="24"/>
        </w:rPr>
        <w:t>од</w:t>
      </w:r>
      <w:r w:rsidRPr="009B1B63">
        <w:rPr>
          <w:spacing w:val="25"/>
          <w:szCs w:val="24"/>
        </w:rPr>
        <w:t xml:space="preserve"> </w:t>
      </w:r>
      <w:r w:rsidRPr="009B1B63">
        <w:rPr>
          <w:szCs w:val="24"/>
        </w:rPr>
        <w:t>д</w:t>
      </w:r>
      <w:r w:rsidRPr="009B1B63">
        <w:rPr>
          <w:spacing w:val="-1"/>
          <w:szCs w:val="24"/>
        </w:rPr>
        <w:t>а</w:t>
      </w:r>
      <w:r w:rsidRPr="009B1B63">
        <w:rPr>
          <w:spacing w:val="1"/>
          <w:szCs w:val="24"/>
        </w:rPr>
        <w:t>н</w:t>
      </w:r>
      <w:r w:rsidRPr="009B1B63">
        <w:rPr>
          <w:szCs w:val="24"/>
        </w:rPr>
        <w:t>а</w:t>
      </w:r>
      <w:r w:rsidRPr="009B1B63">
        <w:rPr>
          <w:spacing w:val="21"/>
          <w:szCs w:val="24"/>
        </w:rPr>
        <w:t xml:space="preserve"> </w:t>
      </w:r>
      <w:r w:rsidRPr="009B1B63">
        <w:rPr>
          <w:spacing w:val="1"/>
          <w:szCs w:val="24"/>
        </w:rPr>
        <w:t>достављања</w:t>
      </w:r>
      <w:r w:rsidR="003540B5" w:rsidRPr="009B1B63">
        <w:rPr>
          <w:spacing w:val="1"/>
          <w:szCs w:val="24"/>
        </w:rPr>
        <w:t>.</w:t>
      </w:r>
    </w:p>
    <w:p w14:paraId="3519AC81" w14:textId="77777777" w:rsidR="00C14C81" w:rsidRPr="003B164F" w:rsidRDefault="008012AE" w:rsidP="00B2365A">
      <w:pPr>
        <w:pStyle w:val="Heading1"/>
      </w:pPr>
      <w:bookmarkStart w:id="43" w:name="_Toc110333844"/>
      <w:r w:rsidRPr="003B164F">
        <w:lastRenderedPageBreak/>
        <w:t>11. ПРЕГЛЕД ПОДАТАКА О ПРУЖЕНИМ УСЛУГАМА</w:t>
      </w:r>
      <w:bookmarkEnd w:id="43"/>
    </w:p>
    <w:p w14:paraId="34FB963F" w14:textId="77777777" w:rsidR="00992D68" w:rsidRDefault="00992D68" w:rsidP="00B2365A">
      <w:pPr>
        <w:pStyle w:val="Heading2"/>
        <w:jc w:val="left"/>
        <w:rPr>
          <w:rFonts w:eastAsia="Cambria"/>
        </w:rPr>
      </w:pPr>
      <w:bookmarkStart w:id="44" w:name="_Toc110333845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44"/>
    </w:p>
    <w:p w14:paraId="32BFD05F" w14:textId="77777777" w:rsidR="00793F85" w:rsidRPr="00793F85" w:rsidRDefault="00793F85" w:rsidP="00793F85"/>
    <w:tbl>
      <w:tblPr>
        <w:tblW w:w="13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701"/>
        <w:gridCol w:w="2127"/>
        <w:gridCol w:w="1984"/>
        <w:gridCol w:w="1153"/>
        <w:gridCol w:w="1587"/>
      </w:tblGrid>
      <w:tr w:rsidR="006E55DA" w:rsidRPr="00223FD5" w14:paraId="41DBF0D2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98C0E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EA9C3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Планирано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36BEB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Реализовано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FD430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Бр. Реализованих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C09A8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Обавезе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B8D7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B5229" w14:textId="77777777" w:rsidR="006E55DA" w:rsidRPr="00223FD5" w:rsidRDefault="006E55DA" w:rsidP="00E4323A">
            <w:pPr>
              <w:jc w:val="center"/>
              <w:rPr>
                <w:rFonts w:cs="Times New Roman"/>
                <w:b/>
                <w:color w:val="FFFFFF" w:themeColor="background1"/>
              </w:rPr>
            </w:pPr>
            <w:r w:rsidRPr="00223FD5">
              <w:rPr>
                <w:rFonts w:cs="Times New Roman"/>
                <w:b/>
                <w:color w:val="FFFFFF" w:themeColor="background1"/>
                <w:sz w:val="22"/>
              </w:rPr>
              <w:t>Расположиво</w:t>
            </w:r>
          </w:p>
        </w:tc>
      </w:tr>
      <w:tr w:rsidR="006E55DA" w:rsidRPr="006C249C" w14:paraId="61D58AFF" w14:textId="77777777" w:rsidTr="008358EE">
        <w:trPr>
          <w:trHeight w:val="25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80EE" w14:textId="77777777" w:rsidR="006E55DA" w:rsidRPr="00D4729E" w:rsidRDefault="009B1B63" w:rsidP="0031469A">
            <w:pPr>
              <w:spacing w:after="0" w:line="240" w:lineRule="auto"/>
              <w:contextualSpacing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П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8FFB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209.700.000,00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7788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180.903.447,28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18B00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440,00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E5CBC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87B0E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28.796.552,72</w:t>
            </w:r>
          </w:p>
        </w:tc>
      </w:tr>
      <w:tr w:rsidR="006E55DA" w:rsidRPr="006C249C" w14:paraId="06D04687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23A58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од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стицаји </w:t>
            </w:r>
            <w:r w:rsidRPr="009B1B63">
              <w:rPr>
                <w:rFonts w:cs="Times New Roman"/>
                <w:color w:val="000000"/>
                <w:sz w:val="22"/>
              </w:rPr>
              <w:t>за спровођ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ење </w:t>
            </w:r>
            <w:r w:rsidRPr="009B1B63">
              <w:rPr>
                <w:rFonts w:cs="Times New Roman"/>
                <w:color w:val="000000"/>
                <w:sz w:val="22"/>
              </w:rPr>
              <w:t>науч.истраж.раз.и инов.пр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166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AF2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26D6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CAFC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08D1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230.000,00</w:t>
            </w:r>
          </w:p>
        </w:tc>
      </w:tr>
      <w:tr w:rsidR="006E55DA" w:rsidRPr="006C249C" w14:paraId="055B8A7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E66DB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одст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ицају </w:t>
            </w:r>
            <w:r w:rsidRPr="009B1B63">
              <w:rPr>
                <w:rFonts w:cs="Times New Roman"/>
                <w:color w:val="000000"/>
                <w:sz w:val="22"/>
              </w:rPr>
              <w:t>за спровођ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ење </w:t>
            </w:r>
            <w:r w:rsidRPr="009B1B63">
              <w:rPr>
                <w:rFonts w:cs="Times New Roman"/>
                <w:color w:val="000000"/>
                <w:sz w:val="22"/>
              </w:rPr>
              <w:t>одгај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ивачког </w:t>
            </w:r>
            <w:r w:rsidRPr="009B1B63">
              <w:rPr>
                <w:rFonts w:cs="Times New Roman"/>
                <w:color w:val="000000"/>
                <w:sz w:val="22"/>
              </w:rPr>
              <w:t>прог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рама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CDA2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977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117.725.262,59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F2E2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402,00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B735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18F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12.274.737,41</w:t>
            </w:r>
          </w:p>
        </w:tc>
      </w:tr>
      <w:tr w:rsidR="006E55DA" w:rsidRPr="006C249C" w14:paraId="538B87D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66DA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М</w:t>
            </w:r>
            <w:r w:rsidRPr="009B1B63">
              <w:rPr>
                <w:rFonts w:cs="Times New Roman"/>
                <w:color w:val="000000"/>
                <w:sz w:val="22"/>
              </w:rPr>
              <w:t>ере и а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ције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28EB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D97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488.619,40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AA6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9F70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62CA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1.511.380,60</w:t>
            </w:r>
          </w:p>
        </w:tc>
      </w:tr>
      <w:tr w:rsidR="006E55DA" w:rsidRPr="006C249C" w14:paraId="708EE567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70B0A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</w:t>
            </w:r>
            <w:r w:rsidRPr="009B1B63">
              <w:rPr>
                <w:rFonts w:cs="Times New Roman"/>
                <w:color w:val="000000"/>
                <w:sz w:val="22"/>
              </w:rPr>
              <w:t>тручно знање и усаврш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авање</w:t>
            </w:r>
            <w:r w:rsidRPr="009B1B63">
              <w:rPr>
                <w:rFonts w:cs="Times New Roman"/>
                <w:color w:val="000000"/>
                <w:sz w:val="22"/>
              </w:rPr>
              <w:t xml:space="preserve"> људс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 xml:space="preserve">их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апацитета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F4EE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1FC3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62.569.565,29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670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23C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55D0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7.430.434,71</w:t>
            </w:r>
          </w:p>
        </w:tc>
      </w:tr>
      <w:tr w:rsidR="006E55DA" w:rsidRPr="006C249C" w14:paraId="1E9680CD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39708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  <w:lang w:val="sr-Cyrl-RS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</w:t>
            </w:r>
            <w:r w:rsidRPr="009B1B63">
              <w:rPr>
                <w:rFonts w:cs="Times New Roman"/>
                <w:color w:val="000000"/>
                <w:sz w:val="22"/>
              </w:rPr>
              <w:t>адни мат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еријал</w:t>
            </w:r>
            <w:r w:rsidRPr="009B1B63">
              <w:rPr>
                <w:rFonts w:cs="Times New Roman"/>
                <w:color w:val="000000"/>
                <w:sz w:val="22"/>
              </w:rPr>
              <w:t xml:space="preserve"> и сертифи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 xml:space="preserve">ација и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лон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ска</w:t>
            </w:r>
            <w:r w:rsidRPr="009B1B63">
              <w:rPr>
                <w:rFonts w:cs="Times New Roman"/>
                <w:color w:val="000000"/>
                <w:sz w:val="22"/>
              </w:rPr>
              <w:t xml:space="preserve"> селе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D60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7.350.000,00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1FA9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6E6A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0A8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0AF6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7.350.000,00</w:t>
            </w:r>
          </w:p>
        </w:tc>
      </w:tr>
      <w:tr w:rsidR="006E55DA" w:rsidRPr="006C249C" w14:paraId="2BBFB81C" w14:textId="77777777" w:rsidTr="008358EE">
        <w:trPr>
          <w:trHeight w:val="4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05BA" w14:textId="77777777" w:rsidR="006E55DA" w:rsidRPr="00D4729E" w:rsidRDefault="009B1B63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Д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ире</w:t>
            </w: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к</w:t>
            </w:r>
            <w:r w:rsidRPr="00D4729E">
              <w:rPr>
                <w:rFonts w:cs="Times New Roman"/>
                <w:b/>
                <w:bCs/>
                <w:color w:val="000000"/>
                <w:sz w:val="22"/>
              </w:rPr>
              <w:t>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06E7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19.617.670.000,00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A800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19.540.103.580,53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751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100.141,00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C1C0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BC0C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77.566.419,47</w:t>
            </w:r>
          </w:p>
        </w:tc>
      </w:tr>
      <w:tr w:rsidR="006E55DA" w:rsidRPr="006C249C" w14:paraId="5CBA5197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2E2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Pr="009B1B63">
              <w:rPr>
                <w:rFonts w:cs="Times New Roman"/>
                <w:color w:val="000000"/>
                <w:sz w:val="22"/>
              </w:rPr>
              <w:t>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AFAB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3.182.000.000,00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095F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3.180.162.209,23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5347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28.537,00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758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7A46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1.837.790,77</w:t>
            </w:r>
          </w:p>
        </w:tc>
      </w:tr>
      <w:tr w:rsidR="006E55DA" w:rsidRPr="006C249C" w14:paraId="4F09708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8EFB6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>ремија за мле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0FB8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3.635.000.000,00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240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B37A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836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73F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3.635.000.000,00</w:t>
            </w:r>
          </w:p>
        </w:tc>
      </w:tr>
      <w:tr w:rsidR="006E55DA" w:rsidRPr="006C249C" w14:paraId="467C746D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A6C3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I</w:t>
            </w:r>
            <w:r w:rsidRPr="009B1B63">
              <w:rPr>
                <w:rFonts w:cs="Times New Roman"/>
                <w:color w:val="000000"/>
                <w:sz w:val="22"/>
              </w:rPr>
              <w:t xml:space="preserve">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57C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B44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1.221.507.420,70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7B29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564,00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AA6B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B8BB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1.221.507.420,70</w:t>
            </w:r>
          </w:p>
        </w:tc>
      </w:tr>
      <w:tr w:rsidR="006E55DA" w:rsidRPr="006C249C" w14:paraId="5918244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B5E3A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II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AAEB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E501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1.274.022.406,27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79F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729,00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EA24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4164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1.274.022.406,27</w:t>
            </w:r>
          </w:p>
        </w:tc>
      </w:tr>
      <w:tr w:rsidR="006E55DA" w:rsidRPr="006C249C" w14:paraId="2DD9D19A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5446A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III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вартал - премија за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50F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6E3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1.122.813.232,50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279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EB06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56C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1.122.813.232,50</w:t>
            </w:r>
          </w:p>
        </w:tc>
      </w:tr>
      <w:tr w:rsidR="006E55DA" w:rsidRPr="006C249C" w14:paraId="68E4E01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AD039" w14:textId="77777777" w:rsidR="006E55DA" w:rsidRPr="009B1B63" w:rsidRDefault="009B1B63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Pr="009B1B63">
              <w:rPr>
                <w:rFonts w:cs="Times New Roman"/>
                <w:color w:val="000000"/>
                <w:sz w:val="22"/>
              </w:rPr>
              <w:t xml:space="preserve">риплодне млечне </w:t>
            </w:r>
            <w:r w:rsidR="00D4729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Pr="009B1B63">
              <w:rPr>
                <w:rFonts w:cs="Times New Roman"/>
                <w:color w:val="000000"/>
                <w:sz w:val="22"/>
              </w:rPr>
              <w:t>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2D4E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4.471.000.000,00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F671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4.465.193.968,15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35CF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30.808,00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12CC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F43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5.806.031,85</w:t>
            </w:r>
          </w:p>
        </w:tc>
      </w:tr>
      <w:tr w:rsidR="006E55DA" w:rsidRPr="006C249C" w14:paraId="4B94655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5FFBE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рмаче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0DBA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6DE3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214.410.000,00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FAA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09F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27FF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590.000,00</w:t>
            </w:r>
          </w:p>
        </w:tc>
      </w:tr>
      <w:tr w:rsidR="006E55DA" w:rsidRPr="006C249C" w14:paraId="419CCCF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E4C5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овце и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5207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672.582.000,00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AAF2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663.364.000,00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0B3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3.235,00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D395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D464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9.218.000,00</w:t>
            </w:r>
          </w:p>
        </w:tc>
      </w:tr>
      <w:tr w:rsidR="006E55DA" w:rsidRPr="006C249C" w14:paraId="6DC79432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FA653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C976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BDF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1A2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221F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F31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14:paraId="668C9F0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D3B40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риплодне матице риба пастрм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6CE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DC31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1345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233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04D9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100.000,00</w:t>
            </w:r>
          </w:p>
        </w:tc>
      </w:tr>
      <w:tr w:rsidR="006E55DA" w:rsidRPr="006C249C" w14:paraId="472265B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745D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теш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2F36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21.975.000,00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03AD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19.601.100,00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191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FF7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357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2.373.900,00</w:t>
            </w:r>
          </w:p>
        </w:tc>
      </w:tr>
      <w:tr w:rsidR="006E55DA" w:rsidRPr="006C249C" w14:paraId="0927FC71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4A92C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ла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ог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ABD5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3.200.000,00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EDA4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2.944.500,00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95CB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6CC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7C89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255.500,00</w:t>
            </w:r>
          </w:p>
        </w:tc>
      </w:tr>
      <w:tr w:rsidR="006E55DA" w:rsidRPr="006C249C" w14:paraId="07153050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C2083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одитељс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 ћур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83AE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800.000,00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8665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A065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149F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2C6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800.000,00</w:t>
            </w:r>
          </w:p>
        </w:tc>
      </w:tr>
      <w:tr w:rsidR="006E55DA" w:rsidRPr="006C249C" w14:paraId="2E0F3599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10F4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lastRenderedPageBreak/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риплодне товне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63AB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6.025.000,00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F1F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D84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689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103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25.000,00</w:t>
            </w:r>
          </w:p>
        </w:tc>
      </w:tr>
      <w:tr w:rsidR="006E55DA" w:rsidRPr="006C249C" w14:paraId="1F4225D1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7EEB9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јунади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DF54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592.532.000,00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7052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591.798.000,00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E502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11.619,00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6134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F6C1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15532FAE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181A4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74BB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138.649.000,00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F9A5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134.915.000,00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021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2.734,00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A7B0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DD43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00DD947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8D6B1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свиња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10BC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830.557.000,00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DDC6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835.024.000,00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E740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10.050,00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5107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6B29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5DC3484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2B4A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Т</w:t>
            </w:r>
            <w:r w:rsidR="009B1B63" w:rsidRPr="009B1B63">
              <w:rPr>
                <w:rFonts w:cs="Times New Roman"/>
                <w:color w:val="000000"/>
                <w:sz w:val="22"/>
              </w:rPr>
              <w:t>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A871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DF83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262.000,00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834E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2D42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2437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</w:tr>
      <w:tr w:rsidR="006E55DA" w:rsidRPr="006C249C" w14:paraId="56F071E8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9BFE3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Б</w:t>
            </w:r>
            <w:r w:rsidR="009B1B63" w:rsidRPr="009B1B63">
              <w:rPr>
                <w:rFonts w:cs="Times New Roman"/>
                <w:color w:val="000000"/>
                <w:sz w:val="22"/>
              </w:rPr>
              <w:t>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3425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3.170.694.000,00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55D3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3.169.150.247,28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5339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8D4F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C88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1.543.752,72</w:t>
            </w:r>
          </w:p>
        </w:tc>
      </w:tr>
      <w:tr w:rsidR="006E55DA" w:rsidRPr="006C249C" w14:paraId="7DD4603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EC352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Р</w:t>
            </w:r>
            <w:r w:rsidR="009B1B63" w:rsidRPr="009B1B63">
              <w:rPr>
                <w:rFonts w:cs="Times New Roman"/>
                <w:color w:val="000000"/>
                <w:sz w:val="22"/>
              </w:rPr>
              <w:t>егрес за ђубриво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80C2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2.235.694.000,00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65E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2.227.344.296,40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FCB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383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38F7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8.349.703,60</w:t>
            </w:r>
          </w:p>
        </w:tc>
      </w:tr>
      <w:tr w:rsidR="006E55DA" w:rsidRPr="006C249C" w14:paraId="16510621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CD5FB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E58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6989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12.380.000,00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80C0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347F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C57C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7.620.000,00</w:t>
            </w:r>
          </w:p>
        </w:tc>
      </w:tr>
      <w:tr w:rsidR="006E55DA" w:rsidRPr="006C249C" w14:paraId="5A8E4E2F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4CB5F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ADBD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420.000.000,00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C41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399.211.200,00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D7F0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10.826,00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EF7F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CE44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20.788.800,00</w:t>
            </w:r>
          </w:p>
        </w:tc>
      </w:tr>
      <w:tr w:rsidR="006E55DA" w:rsidRPr="006C249C" w14:paraId="78FCCB3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4B7A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E381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AFA7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6EF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7A4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C19F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</w:tr>
      <w:tr w:rsidR="006E55DA" w:rsidRPr="006C249C" w14:paraId="59CBC3A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D809C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Ск</w:t>
            </w:r>
            <w:r w:rsidR="009B1B63" w:rsidRPr="009B1B63">
              <w:rPr>
                <w:rFonts w:cs="Times New Roman"/>
                <w:color w:val="000000"/>
                <w:sz w:val="22"/>
              </w:rPr>
              <w:t>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A2F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6DD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BD30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CD87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A1EC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14:paraId="6979B4F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DFE89" w14:textId="77777777" w:rsidR="006E55DA" w:rsidRPr="00D4729E" w:rsidRDefault="00D4729E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М</w:t>
            </w:r>
            <w:r w:rsidR="009B1B63" w:rsidRPr="00D4729E">
              <w:rPr>
                <w:rFonts w:cs="Times New Roman"/>
                <w:b/>
                <w:bCs/>
                <w:color w:val="000000"/>
                <w:sz w:val="22"/>
              </w:rPr>
              <w:t>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ACD4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3.733.250.000,00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BC7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3.087.363.323,54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4211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9.990,00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CB6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6B4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645.886.676,46</w:t>
            </w:r>
          </w:p>
        </w:tc>
      </w:tr>
      <w:tr w:rsidR="006E55DA" w:rsidRPr="006C249C" w14:paraId="59B488E3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A3DF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="009B1B63" w:rsidRPr="009B1B63">
              <w:rPr>
                <w:rFonts w:cs="Times New Roman"/>
                <w:color w:val="000000"/>
                <w:sz w:val="22"/>
              </w:rPr>
              <w:t>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BA60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312.650.000,00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833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311.768.322,93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F5D3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1.967,00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82CC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B66D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881.677,07</w:t>
            </w:r>
          </w:p>
        </w:tc>
      </w:tr>
      <w:tr w:rsidR="006E55DA" w:rsidRPr="006C249C" w14:paraId="40D68CA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45D4E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од. вишег. засада вин. лоз. и хмељ.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684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A52A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99.982.264,10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0993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345,00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3C68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4DFB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17.735,90</w:t>
            </w:r>
          </w:p>
        </w:tc>
      </w:tr>
      <w:tr w:rsidR="006E55DA" w:rsidRPr="006C249C" w14:paraId="0E91B0E2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A61C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римарна пољ.производња-биљна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71F9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1.230.000.000,00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2DBA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1.229.998.482,20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0E48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5.747,00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6FC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8D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1.517,80</w:t>
            </w:r>
          </w:p>
        </w:tc>
      </w:tr>
      <w:tr w:rsidR="006E55DA" w:rsidRPr="006C249C" w14:paraId="3B09C0B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B7A63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римарна пољ.производња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</w:t>
            </w:r>
            <w:r w:rsidR="009B1B63" w:rsidRPr="009B1B63">
              <w:rPr>
                <w:rFonts w:cs="Times New Roman"/>
                <w:color w:val="000000"/>
                <w:sz w:val="22"/>
              </w:rPr>
              <w:t>-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</w:t>
            </w:r>
            <w:r w:rsidR="009B1B63" w:rsidRPr="009B1B63">
              <w:rPr>
                <w:rFonts w:cs="Times New Roman"/>
                <w:color w:val="000000"/>
                <w:sz w:val="22"/>
              </w:rPr>
              <w:t>сточарсkа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E8D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299.398.000,00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D89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299.208.325,40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0500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1.311,00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E11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841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189.674,60</w:t>
            </w:r>
          </w:p>
        </w:tc>
      </w:tr>
      <w:tr w:rsidR="006E55DA" w:rsidRPr="006C249C" w14:paraId="30AB083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40BD3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ремија осигурања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6461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588.000.000,00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A3A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586.169.320,96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FDD3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772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916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1.830.679,04</w:t>
            </w:r>
          </w:p>
        </w:tc>
      </w:tr>
      <w:tr w:rsidR="006E55DA" w:rsidRPr="006C249C" w14:paraId="2F1C349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7F49D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У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напређење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валитета вина и раkије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E67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8CB8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30.342,22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5D12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521A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F0D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969.657,78</w:t>
            </w:r>
          </w:p>
        </w:tc>
      </w:tr>
      <w:tr w:rsidR="006E55DA" w:rsidRPr="006C249C" w14:paraId="004DA85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B099B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онт. марk. за пољ.прех.пр.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C5D5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5D13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8C3B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9F47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3512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</w:tr>
      <w:tr w:rsidR="006E55DA" w:rsidRPr="006C249C" w14:paraId="6BB6E569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5458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Н</w:t>
            </w:r>
            <w:r w:rsidR="009B1B63" w:rsidRPr="009B1B63">
              <w:rPr>
                <w:rFonts w:cs="Times New Roman"/>
                <w:color w:val="000000"/>
                <w:sz w:val="22"/>
              </w:rPr>
              <w:t>аб.опреме у се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тору меса,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 xml:space="preserve"> млека и </w:t>
            </w:r>
            <w:r w:rsidR="009B1B63" w:rsidRPr="009B1B63">
              <w:rPr>
                <w:rFonts w:cs="Times New Roman"/>
                <w:color w:val="000000"/>
                <w:sz w:val="22"/>
              </w:rPr>
              <w:t>воћа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0910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8B8B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87.880.640,28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267D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79C5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6B19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2.119.359,72</w:t>
            </w:r>
          </w:p>
        </w:tc>
      </w:tr>
      <w:tr w:rsidR="006E55DA" w:rsidRPr="006C249C" w14:paraId="55840F0C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CFE6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93F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80.500.000,00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0CD7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71A6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DE3B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704E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80.500.000,00</w:t>
            </w:r>
          </w:p>
        </w:tc>
      </w:tr>
      <w:tr w:rsidR="006E55DA" w:rsidRPr="006C249C" w14:paraId="23A6D94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263C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биљна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1B4B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DF5E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2.057.385,96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F14F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3A86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0A0D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-2.057.385,96</w:t>
            </w:r>
          </w:p>
        </w:tc>
      </w:tr>
      <w:tr w:rsidR="006E55DA" w:rsidRPr="006C249C" w14:paraId="3CA0DC60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5B94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ђубриво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5193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A57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183.222,24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935B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FBBB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1922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-183.222,24</w:t>
            </w:r>
          </w:p>
        </w:tc>
      </w:tr>
      <w:tr w:rsidR="006E55DA" w:rsidRPr="006C249C" w14:paraId="7A24F27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33289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мле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6553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FCF3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14.859.153,05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E20B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A14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86C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-14.859.153,05</w:t>
            </w:r>
          </w:p>
        </w:tc>
      </w:tr>
      <w:tr w:rsidR="006E55DA" w:rsidRPr="006C249C" w14:paraId="003F6B25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751A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тов јагњади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575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F5A6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1.463.400,00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D316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C6D5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C972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-1.463.400,00</w:t>
            </w:r>
          </w:p>
        </w:tc>
      </w:tr>
      <w:tr w:rsidR="006E55DA" w:rsidRPr="006C249C" w14:paraId="2DE4FC37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E11DB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валитетна грла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C6D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FF5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2.580.000,00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DFB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C413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F2E6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-2.580.000,00</w:t>
            </w:r>
          </w:p>
        </w:tc>
      </w:tr>
      <w:tr w:rsidR="006E55DA" w:rsidRPr="006C249C" w14:paraId="0B27A7F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A40B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валитетна гр. оваца и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E209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4746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18.146.450,00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6F4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114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9F4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-18.146.450,00</w:t>
            </w:r>
          </w:p>
        </w:tc>
      </w:tr>
      <w:tr w:rsidR="006E55DA" w:rsidRPr="006C249C" w14:paraId="7CD745DB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34630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- тов јунади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84D4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A166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3.524.500,00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62E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0AD6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376F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-3.524.500,00</w:t>
            </w:r>
          </w:p>
        </w:tc>
      </w:tr>
      <w:tr w:rsidR="006E55DA" w:rsidRPr="006C249C" w14:paraId="7CB8B317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CCE1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ошнице пчела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CA5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6A6C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634.710,00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F01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F8D5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E9E3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-634.710,00</w:t>
            </w:r>
          </w:p>
        </w:tc>
      </w:tr>
      <w:tr w:rsidR="006E55DA" w:rsidRPr="006C249C" w14:paraId="4FD5D4DD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B7702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lastRenderedPageBreak/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рганс</w:t>
            </w:r>
            <w:r w:rsidR="008358EE"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а - 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раве дојиље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791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60B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32.025.000,00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F166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ACB1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E76F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-32.025.000,00</w:t>
            </w:r>
          </w:p>
        </w:tc>
      </w:tr>
      <w:tr w:rsidR="006E55DA" w:rsidRPr="006C249C" w14:paraId="0BE6D027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0FE7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чување биљних генетич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30729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6552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145.054,04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CDDC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41E3D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8DDE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354.945,96</w:t>
            </w:r>
          </w:p>
        </w:tc>
      </w:tr>
      <w:tr w:rsidR="006E55DA" w:rsidRPr="006C249C" w14:paraId="2D0D72CD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0FBB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О</w:t>
            </w:r>
            <w:r w:rsidR="009B1B63" w:rsidRPr="009B1B63">
              <w:rPr>
                <w:rFonts w:cs="Times New Roman"/>
                <w:color w:val="000000"/>
                <w:sz w:val="22"/>
              </w:rPr>
              <w:t>чување животињс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генетич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44F2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78.000.000,00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E4DC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64.080.000,00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BDD9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305,00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07FBC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2AA3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13.920.000,00</w:t>
            </w:r>
          </w:p>
        </w:tc>
      </w:tr>
      <w:tr w:rsidR="006E55DA" w:rsidRPr="006C249C" w14:paraId="69281F64" w14:textId="77777777" w:rsidTr="008358EE">
        <w:trPr>
          <w:trHeight w:val="29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F62A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одр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 xml:space="preserve">шка </w:t>
            </w:r>
            <w:r w:rsidR="009B1B63" w:rsidRPr="009B1B63">
              <w:rPr>
                <w:rFonts w:cs="Times New Roman"/>
                <w:color w:val="000000"/>
                <w:sz w:val="22"/>
              </w:rPr>
              <w:t xml:space="preserve"> непољопривредним аkтивностима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5A55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4CCA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BF88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A7FC1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3DCBE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136BD4D6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92C46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одавање вредности пољ.производима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5750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688C2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1.995.966,74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9352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82,00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8AEE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A7AF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3.004.033,26</w:t>
            </w:r>
          </w:p>
        </w:tc>
      </w:tr>
      <w:tr w:rsidR="006E55DA" w:rsidRPr="006C249C" w14:paraId="6C572080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C253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У</w:t>
            </w:r>
            <w:r w:rsidR="009B1B63" w:rsidRPr="009B1B63">
              <w:rPr>
                <w:rFonts w:cs="Times New Roman"/>
                <w:color w:val="000000"/>
                <w:sz w:val="22"/>
              </w:rPr>
              <w:t>напређење обу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у области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BC6EA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D3E7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0170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B77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B5275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1.000,00</w:t>
            </w:r>
          </w:p>
        </w:tc>
      </w:tr>
      <w:tr w:rsidR="006E55DA" w:rsidRPr="006C249C" w14:paraId="48E8A9DB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D212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одст. за подрш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у саветод.и стр.посл.у 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5FB3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347.700.000,00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45948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330.630.783,42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1FE3F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94,00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365A4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F2B9B" w14:textId="77777777" w:rsidR="006E55DA" w:rsidRPr="009B1B63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17.069.216,58</w:t>
            </w:r>
          </w:p>
        </w:tc>
      </w:tr>
      <w:tr w:rsidR="006E55DA" w:rsidRPr="006C249C" w14:paraId="71B7D70E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91A84" w14:textId="77777777" w:rsidR="006E55DA" w:rsidRPr="00D4729E" w:rsidRDefault="00D4729E" w:rsidP="00B2365A">
            <w:pPr>
              <w:spacing w:after="0"/>
              <w:jc w:val="left"/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</w:pPr>
            <w:r w:rsidRPr="00D4729E">
              <w:rPr>
                <w:rFonts w:cs="Times New Roman"/>
                <w:b/>
                <w:bCs/>
                <w:color w:val="000000"/>
                <w:sz w:val="22"/>
                <w:lang w:val="sr-Cyrl-RS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F944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600.000.000,00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99233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A88F8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54ECA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C53CE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600.000.000,00</w:t>
            </w:r>
          </w:p>
        </w:tc>
      </w:tr>
      <w:tr w:rsidR="006E55DA" w:rsidRPr="006C249C" w14:paraId="07E77E5A" w14:textId="77777777" w:rsidTr="008358EE">
        <w:trPr>
          <w:trHeight w:val="5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23065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П</w:t>
            </w:r>
            <w:r w:rsidR="009B1B63" w:rsidRPr="009B1B63">
              <w:rPr>
                <w:rFonts w:cs="Times New Roman"/>
                <w:color w:val="000000"/>
                <w:sz w:val="22"/>
              </w:rPr>
              <w:t>одрш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приватном се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тору за воће, јагодичасто и бобичасто воће у јужној србији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7535B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110.001.000,00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59A88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74.798.475,25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63064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117,00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B5621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3F5BE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35.202.524,75</w:t>
            </w:r>
          </w:p>
        </w:tc>
      </w:tr>
      <w:tr w:rsidR="006E55DA" w:rsidRPr="006C249C" w14:paraId="6F791172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EDC7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ан.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он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.-под.пр.сеk.за воц.,јаг.и боб.в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CD623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66.000.000,00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FFDAA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42.482.477,33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53D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58,00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A32A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7501C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23.517.522,67</w:t>
            </w:r>
          </w:p>
        </w:tc>
      </w:tr>
      <w:tr w:rsidR="006E55DA" w:rsidRPr="006C249C" w14:paraId="4BCE2B37" w14:textId="77777777" w:rsidTr="008358EE">
        <w:trPr>
          <w:trHeight w:val="29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BC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F2300" w14:textId="77777777" w:rsidR="006E55DA" w:rsidRPr="009B1B63" w:rsidRDefault="00D4729E" w:rsidP="00B2365A">
            <w:pPr>
              <w:spacing w:after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sr-Cyrl-RS"/>
              </w:rPr>
              <w:t>Д</w:t>
            </w:r>
            <w:r w:rsidR="009B1B63" w:rsidRPr="009B1B63">
              <w:rPr>
                <w:rFonts w:cs="Times New Roman"/>
                <w:color w:val="000000"/>
                <w:sz w:val="22"/>
              </w:rPr>
              <w:t>анс</w:t>
            </w:r>
            <w:r>
              <w:rPr>
                <w:rFonts w:cs="Times New Roman"/>
                <w:color w:val="000000"/>
                <w:sz w:val="22"/>
                <w:lang w:val="sr-Cyrl-RS"/>
              </w:rPr>
              <w:t>к</w:t>
            </w:r>
            <w:r w:rsidR="009B1B63" w:rsidRPr="009B1B63">
              <w:rPr>
                <w:rFonts w:cs="Times New Roman"/>
                <w:color w:val="000000"/>
                <w:sz w:val="22"/>
              </w:rPr>
              <w:t>а донација - извор 05 и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E6FB8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44.001.000,00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0D2F1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32.315.997,92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2D02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59,00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08E2D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B3648" w14:textId="77777777" w:rsidR="006E55DA" w:rsidRPr="009B1B63" w:rsidRDefault="006E55DA" w:rsidP="005C4E7B">
            <w:pPr>
              <w:jc w:val="right"/>
              <w:rPr>
                <w:rFonts w:cs="Times New Roman"/>
                <w:color w:val="000000"/>
                <w:sz w:val="22"/>
              </w:rPr>
            </w:pPr>
            <w:r w:rsidRPr="009B1B63">
              <w:rPr>
                <w:rFonts w:cs="Times New Roman"/>
                <w:color w:val="000000"/>
                <w:sz w:val="22"/>
              </w:rPr>
              <w:t>11.685.002,08</w:t>
            </w:r>
          </w:p>
        </w:tc>
      </w:tr>
    </w:tbl>
    <w:p w14:paraId="3F5CCCA0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6622E253" w14:textId="77777777" w:rsidR="002D6775" w:rsidRDefault="002D6775" w:rsidP="00A36D05">
      <w:pPr>
        <w:jc w:val="center"/>
        <w:rPr>
          <w:b/>
        </w:rPr>
      </w:pPr>
    </w:p>
    <w:p w14:paraId="63517FF0" w14:textId="77777777"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14:paraId="48A608B5" w14:textId="77777777" w:rsidR="00C57F0F" w:rsidRDefault="00C57F0F" w:rsidP="00A36D05">
      <w:pPr>
        <w:jc w:val="center"/>
      </w:pPr>
    </w:p>
    <w:p w14:paraId="24A8DE86" w14:textId="77777777" w:rsidR="00992D68" w:rsidRDefault="00992D68" w:rsidP="00B2365A">
      <w:pPr>
        <w:jc w:val="left"/>
      </w:pPr>
      <w:r>
        <w:br w:type="page"/>
      </w:r>
    </w:p>
    <w:p w14:paraId="7D6D7B31" w14:textId="77777777" w:rsidR="000B3020" w:rsidRDefault="0082197E" w:rsidP="000D0674">
      <w:pPr>
        <w:pStyle w:val="Heading2"/>
        <w:jc w:val="left"/>
        <w:rPr>
          <w:rFonts w:eastAsia="Times New Roman"/>
        </w:rPr>
      </w:pPr>
      <w:bookmarkStart w:id="45" w:name="_Toc110333846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45"/>
    </w:p>
    <w:p w14:paraId="6C1BEFB3" w14:textId="77777777" w:rsidR="00793F85" w:rsidRDefault="00793F85" w:rsidP="00793F85">
      <w:pPr>
        <w:spacing w:after="0"/>
      </w:pPr>
    </w:p>
    <w:p w14:paraId="06C78B42" w14:textId="77777777"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67"/>
        <w:gridCol w:w="2540"/>
        <w:gridCol w:w="2018"/>
      </w:tblGrid>
      <w:tr w:rsidR="004C4069" w:rsidRPr="00793F85" w14:paraId="7030EEAC" w14:textId="77777777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14:paraId="303625B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14:paraId="2852976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14:paraId="038833A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14:paraId="1B32353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БРОЈ РЕАЛИЗОВАНИХ </w:t>
            </w:r>
          </w:p>
        </w:tc>
      </w:tr>
      <w:tr w:rsidR="004C4069" w:rsidRPr="00793F85" w14:paraId="08A1B0B5" w14:textId="77777777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20413F5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226993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DD15CF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03E8B5E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197D3B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531.091</w:t>
            </w:r>
          </w:p>
        </w:tc>
      </w:tr>
      <w:tr w:rsidR="004C4069" w:rsidRPr="00793F85" w14:paraId="437C984C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14:paraId="3E04BD1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6D6CAB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92B7A2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63FA732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A1F729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27.874</w:t>
            </w:r>
          </w:p>
        </w:tc>
      </w:tr>
      <w:tr w:rsidR="004C4069" w:rsidRPr="00793F85" w14:paraId="74C899C0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EB7C58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E0E028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2A84B91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14:paraId="40BE319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5B80BC6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503.217</w:t>
            </w:r>
          </w:p>
        </w:tc>
      </w:tr>
      <w:tr w:rsidR="004C4069" w:rsidRPr="00793F85" w14:paraId="1617F3B3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4EBF4EE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C42494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60241C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0FA3058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7C16E9E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44506574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ECD71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048EF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EE162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5211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AB3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1.939</w:t>
            </w:r>
          </w:p>
        </w:tc>
      </w:tr>
      <w:tr w:rsidR="004C4069" w:rsidRPr="00793F85" w14:paraId="6B97B29A" w14:textId="77777777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5B50FD9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4D1E4E2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EA8C0A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AF4818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119888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318.989</w:t>
            </w:r>
          </w:p>
        </w:tc>
      </w:tr>
      <w:tr w:rsidR="004C4069" w:rsidRPr="00793F85" w14:paraId="7C3EE06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BBF0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CD080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0CB8BD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1CEA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23E5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245.821</w:t>
            </w:r>
          </w:p>
        </w:tc>
      </w:tr>
      <w:tr w:rsidR="004C4069" w:rsidRPr="00793F85" w14:paraId="2DCB986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34BEB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855BE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239C9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3A0C8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EF36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73.168</w:t>
            </w:r>
          </w:p>
        </w:tc>
      </w:tr>
      <w:tr w:rsidR="004C4069" w:rsidRPr="00793F85" w14:paraId="4328A30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318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1C4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A82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B9E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16C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27.183</w:t>
            </w:r>
          </w:p>
        </w:tc>
      </w:tr>
      <w:tr w:rsidR="004C4069" w:rsidRPr="00793F85" w14:paraId="0732E745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521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57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265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21E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D1F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</w:t>
            </w:r>
          </w:p>
        </w:tc>
      </w:tr>
      <w:tr w:rsidR="004C4069" w:rsidRPr="00793F85" w14:paraId="5D57DB5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035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8F5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11E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44B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5DF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235</w:t>
            </w:r>
          </w:p>
        </w:tc>
      </w:tr>
      <w:tr w:rsidR="004C4069" w:rsidRPr="00793F85" w14:paraId="0584F66B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5F8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37E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507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C97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4F2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1.263</w:t>
            </w:r>
          </w:p>
        </w:tc>
      </w:tr>
      <w:tr w:rsidR="004C4069" w:rsidRPr="00793F85" w14:paraId="06548156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0E4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CED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595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D6B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2E0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4FCCF60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BF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5D4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C05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B47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5A8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10525D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663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C10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88E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1D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A7F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</w:t>
            </w:r>
          </w:p>
        </w:tc>
      </w:tr>
      <w:tr w:rsidR="004C4069" w:rsidRPr="00793F85" w14:paraId="0B3E4274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AB4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CA0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900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676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0F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4730BEC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8C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A24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EC9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328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239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B2415B1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1B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775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AD0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F6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C45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382F2F4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FEF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378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076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2B4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D4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14.093</w:t>
            </w:r>
          </w:p>
        </w:tc>
      </w:tr>
      <w:tr w:rsidR="004C4069" w:rsidRPr="00793F85" w14:paraId="6C4DBFD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77A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D7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41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C66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BF3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2.345</w:t>
            </w:r>
          </w:p>
        </w:tc>
      </w:tr>
      <w:tr w:rsidR="004C4069" w:rsidRPr="00793F85" w14:paraId="31E2DC66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4D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B2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1C6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2EB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507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14</w:t>
            </w:r>
          </w:p>
        </w:tc>
      </w:tr>
      <w:tr w:rsidR="004C4069" w:rsidRPr="00793F85" w14:paraId="67219D2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FAB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BA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0B1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278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4C6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10.216</w:t>
            </w:r>
          </w:p>
        </w:tc>
      </w:tr>
      <w:tr w:rsidR="004C4069" w:rsidRPr="00793F85" w14:paraId="77BAD6F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31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5CE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2D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B69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F2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12.382</w:t>
            </w:r>
          </w:p>
        </w:tc>
      </w:tr>
      <w:tr w:rsidR="004C4069" w:rsidRPr="00793F85" w14:paraId="1DFF446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F3A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69B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CBC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DC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91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4BC7987D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3BF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6C4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F1C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72C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1B9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5.413</w:t>
            </w:r>
          </w:p>
        </w:tc>
      </w:tr>
      <w:tr w:rsidR="004C4069" w:rsidRPr="00793F85" w14:paraId="6109AD56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4331D53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69CC943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85ECC8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7D9735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C2ACD1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7553693A" w14:textId="77777777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4BA3D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A5D82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42003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10375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2714B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182.289</w:t>
            </w:r>
          </w:p>
        </w:tc>
      </w:tr>
      <w:tr w:rsidR="004C4069" w:rsidRPr="00793F85" w14:paraId="42A50D22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BF8DCB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38420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AEA4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0B764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C611C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0BD27B6A" w14:textId="77777777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50F5A54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AD232B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CEF75F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398E1BB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1BC9125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10.211</w:t>
            </w:r>
          </w:p>
        </w:tc>
      </w:tr>
      <w:tr w:rsidR="004C4069" w:rsidRPr="00793F85" w14:paraId="7579C4E2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14:paraId="24D54E2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622F97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6C8396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6A4EAD4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759A77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3.447</w:t>
            </w:r>
          </w:p>
        </w:tc>
      </w:tr>
      <w:tr w:rsidR="004C4069" w:rsidRPr="00793F85" w14:paraId="798CD7D8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8317B3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F3102C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6442A1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14:paraId="20107F9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FC852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6.764</w:t>
            </w:r>
          </w:p>
        </w:tc>
      </w:tr>
      <w:tr w:rsidR="004C4069" w:rsidRPr="00793F85" w14:paraId="63A54936" w14:textId="77777777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14:paraId="2B417FE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0AD4229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073F259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C91D09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0FB4C2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27.436</w:t>
            </w:r>
          </w:p>
        </w:tc>
      </w:tr>
      <w:tr w:rsidR="004C4069" w:rsidRPr="00793F85" w14:paraId="10361C6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F67CA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9CD7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EB44A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5B5F4B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9EAE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5.149</w:t>
            </w:r>
          </w:p>
        </w:tc>
      </w:tr>
      <w:tr w:rsidR="004C4069" w:rsidRPr="00793F85" w14:paraId="6789A154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608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209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286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4D29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3A3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584</w:t>
            </w:r>
          </w:p>
        </w:tc>
      </w:tr>
      <w:tr w:rsidR="004C4069" w:rsidRPr="00793F85" w14:paraId="2695F43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0B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2C5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D01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0CAB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C03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4.565</w:t>
            </w:r>
          </w:p>
        </w:tc>
      </w:tr>
      <w:tr w:rsidR="004C4069" w:rsidRPr="00793F85" w14:paraId="344F3A4C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ADD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AE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BAB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2C4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BC6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2.993</w:t>
            </w:r>
          </w:p>
        </w:tc>
      </w:tr>
      <w:tr w:rsidR="004C4069" w:rsidRPr="00793F85" w14:paraId="67C1172E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33A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506D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5FB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D659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2B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1.188</w:t>
            </w:r>
          </w:p>
        </w:tc>
      </w:tr>
      <w:tr w:rsidR="004C4069" w:rsidRPr="00793F85" w14:paraId="31253E6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397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0C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EB0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59B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492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384</w:t>
            </w:r>
          </w:p>
        </w:tc>
      </w:tr>
      <w:tr w:rsidR="004C4069" w:rsidRPr="00793F85" w14:paraId="354EA20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8AC9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2362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31EE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853D0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8285A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CF8E5EF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B97A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5ADB8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4653B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05A41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73CFD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116</w:t>
            </w:r>
          </w:p>
        </w:tc>
      </w:tr>
      <w:tr w:rsidR="004C4069" w:rsidRPr="00793F85" w14:paraId="4F21A007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ED9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DB8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633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366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1BA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</w:t>
            </w:r>
          </w:p>
        </w:tc>
      </w:tr>
      <w:tr w:rsidR="004C4069" w:rsidRPr="00793F85" w14:paraId="0D593BC0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0C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18F9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E40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6C4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DA0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0E853298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FC3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4837" w14:textId="77777777"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53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DBAE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DBA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111</w:t>
            </w:r>
          </w:p>
        </w:tc>
      </w:tr>
      <w:tr w:rsidR="004C4069" w:rsidRPr="00793F85" w14:paraId="27184E72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F2A90B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4BCAD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B1444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95AED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612D6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22.171</w:t>
            </w:r>
          </w:p>
        </w:tc>
      </w:tr>
      <w:tr w:rsidR="004C4069" w:rsidRPr="00793F85" w14:paraId="6D894380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A86267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377E357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7FD4E8D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5F59A8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A363B2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579,00</w:t>
            </w:r>
          </w:p>
        </w:tc>
      </w:tr>
      <w:tr w:rsidR="004C4069" w:rsidRPr="00793F85" w14:paraId="3EDCCFA4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EF860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49BA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02F2A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14:paraId="732322D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B905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112</w:t>
            </w:r>
          </w:p>
        </w:tc>
      </w:tr>
      <w:tr w:rsidR="004C4069" w:rsidRPr="00793F85" w14:paraId="337EC08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69A5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50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FEB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954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2E3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18</w:t>
            </w:r>
          </w:p>
        </w:tc>
      </w:tr>
      <w:tr w:rsidR="004C4069" w:rsidRPr="00793F85" w14:paraId="73FBF61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C4014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49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117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DC15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3E6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94</w:t>
            </w:r>
          </w:p>
        </w:tc>
      </w:tr>
      <w:tr w:rsidR="004C4069" w:rsidRPr="00793F85" w14:paraId="5C4BA61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1D9F7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A4A8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8AEC4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97063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6E63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467</w:t>
            </w:r>
          </w:p>
        </w:tc>
      </w:tr>
      <w:tr w:rsidR="004C4069" w:rsidRPr="00793F85" w14:paraId="53D876A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0B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AB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680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AF6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3BC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</w:t>
            </w:r>
          </w:p>
        </w:tc>
      </w:tr>
      <w:tr w:rsidR="004C4069" w:rsidRPr="00793F85" w14:paraId="1FD0BB89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D34E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69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FA63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7848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FD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466</w:t>
            </w:r>
          </w:p>
        </w:tc>
      </w:tr>
      <w:tr w:rsidR="004C4069" w:rsidRPr="00793F85" w14:paraId="1667FF93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736F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2E9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8CC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C894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355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B191981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C470D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991B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C705D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391C4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FF52D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024F5C5D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CF4542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44E859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368994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5ECDDA8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1A45C97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789,00</w:t>
            </w:r>
          </w:p>
        </w:tc>
      </w:tr>
      <w:tr w:rsidR="004C4069" w:rsidRPr="00793F85" w14:paraId="7803B10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9705B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43F70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C28E5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DC8E8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54BDD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7A5D843A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C38A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06657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6F574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5135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3DFC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666</w:t>
            </w:r>
          </w:p>
        </w:tc>
      </w:tr>
      <w:tr w:rsidR="004C4069" w:rsidRPr="00793F85" w14:paraId="6CEA78DB" w14:textId="77777777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A68D3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8489C4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A5F7C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1E488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D163B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77434A5B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A2B578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BCAAEE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9A60A9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14:paraId="51F2631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5ACFF6F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D0EE1CD" w14:textId="77777777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888E5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C8FD5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CB25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41F66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9624C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5FE81511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9761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357ED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F05F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5DB0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0A21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1CC191C8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7D0D2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096EAB86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5B6EE0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5D72F4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14:paraId="2B3EA15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128</w:t>
            </w:r>
          </w:p>
        </w:tc>
      </w:tr>
      <w:tr w:rsidR="004C4069" w:rsidRPr="00793F85" w14:paraId="5DC832D4" w14:textId="77777777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5815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FA00D5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ED81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B5267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2DA2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</w:t>
            </w:r>
          </w:p>
        </w:tc>
      </w:tr>
      <w:tr w:rsidR="004C4069" w:rsidRPr="00793F85" w14:paraId="13E98EEF" w14:textId="77777777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52EA5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F5316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5D4F3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774A8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2746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96</w:t>
            </w:r>
          </w:p>
        </w:tc>
      </w:tr>
      <w:tr w:rsidR="004C4069" w:rsidRPr="00793F85" w14:paraId="0FCA682A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21D1AC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1980CDF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13287A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A8BDF52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303471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01218378" w14:textId="77777777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30AD8F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2316C8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2D1DE5EA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F0A1E8B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242A0D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67DEB322" w14:textId="77777777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BD55F3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39756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FE9975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F60C10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DD9CEC8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486</w:t>
            </w:r>
          </w:p>
        </w:tc>
      </w:tr>
      <w:tr w:rsidR="004C4069" w:rsidRPr="00793F85" w14:paraId="3CF92274" w14:textId="77777777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58B0F7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DC5811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7A2B3AD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677E6DC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846535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414</w:t>
            </w:r>
          </w:p>
        </w:tc>
      </w:tr>
      <w:tr w:rsidR="004C4069" w:rsidRPr="00793F85" w14:paraId="1FABAE96" w14:textId="77777777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CAB85C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B38ABCB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8234590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C3095B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5EEC05E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</w:t>
            </w:r>
          </w:p>
        </w:tc>
      </w:tr>
      <w:tr w:rsidR="004C4069" w:rsidRPr="00793F85" w14:paraId="7CC11DAE" w14:textId="77777777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18557C66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292089C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  <w:p w14:paraId="5760FAF3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  <w:p w14:paraId="3E88118C" w14:textId="77777777"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14:paraId="0515F677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14:paraId="369CD51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9A7FDD1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64</w:t>
            </w:r>
          </w:p>
        </w:tc>
      </w:tr>
      <w:tr w:rsidR="004C4069" w:rsidRPr="00793F85" w14:paraId="72AA5901" w14:textId="77777777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79C857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lastRenderedPageBreak/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AB9C7D3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7433EB6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06DBA585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69889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C4069" w:rsidRPr="00793F85" w14:paraId="20248945" w14:textId="77777777" w:rsidTr="00E4323A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0C256C22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2B21611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5505491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46D2CD8E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541.788</w:t>
            </w:r>
          </w:p>
        </w:tc>
      </w:tr>
      <w:tr w:rsidR="004C4069" w:rsidRPr="00793F85" w14:paraId="09EFD7E9" w14:textId="77777777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34B2D6E3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4BEA8C7E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001CA94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697952F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60431E57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</w:t>
            </w:r>
          </w:p>
        </w:tc>
      </w:tr>
      <w:tr w:rsidR="004C4069" w:rsidRPr="00793F85" w14:paraId="42C93230" w14:textId="77777777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AB320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6B647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BB1F6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700FC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9C7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206</w:t>
            </w:r>
          </w:p>
        </w:tc>
      </w:tr>
      <w:tr w:rsidR="004C4069" w:rsidRPr="00793F85" w14:paraId="79738872" w14:textId="77777777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73FEB" w14:textId="77777777"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E41A" w14:textId="77777777"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EA8919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A3A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D50F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123</w:t>
            </w:r>
          </w:p>
        </w:tc>
      </w:tr>
      <w:tr w:rsidR="004C4069" w:rsidRPr="00793F85" w14:paraId="7A2A3907" w14:textId="77777777" w:rsidTr="00E4323A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6046821C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0BFA6064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vAlign w:val="center"/>
            <w:hideMark/>
          </w:tcPr>
          <w:p w14:paraId="1F50853E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6F1455BD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329,00</w:t>
            </w:r>
          </w:p>
        </w:tc>
      </w:tr>
      <w:tr w:rsidR="004C4069" w:rsidRPr="00793F85" w14:paraId="58969D59" w14:textId="77777777" w:rsidTr="00E4323A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948A54" w:themeFill="background2" w:themeFillShade="80"/>
            <w:vAlign w:val="center"/>
            <w:hideMark/>
          </w:tcPr>
          <w:p w14:paraId="40DACE09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251EF8ED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948A54" w:themeFill="background2" w:themeFillShade="80"/>
            <w:noWrap/>
            <w:vAlign w:val="center"/>
            <w:hideMark/>
          </w:tcPr>
          <w:p w14:paraId="304064C8" w14:textId="77777777"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vAlign w:val="center"/>
            <w:hideMark/>
          </w:tcPr>
          <w:p w14:paraId="3167077A" w14:textId="77777777"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</w:rPr>
              <w:t>542.117</w:t>
            </w:r>
          </w:p>
        </w:tc>
      </w:tr>
    </w:tbl>
    <w:p w14:paraId="251F4ADB" w14:textId="77777777" w:rsidR="00793F85" w:rsidRPr="00793F85" w:rsidRDefault="00793F85" w:rsidP="00793F85">
      <w:pPr>
        <w:spacing w:after="0"/>
        <w:jc w:val="center"/>
        <w:rPr>
          <w:b/>
          <w:sz w:val="2"/>
        </w:rPr>
      </w:pPr>
    </w:p>
    <w:p w14:paraId="3C878023" w14:textId="77777777" w:rsidR="002D6775" w:rsidRDefault="002D6775" w:rsidP="004E250B">
      <w:pPr>
        <w:jc w:val="center"/>
        <w:rPr>
          <w:b/>
        </w:rPr>
      </w:pPr>
    </w:p>
    <w:p w14:paraId="354B8A9E" w14:textId="77777777" w:rsidR="00373661" w:rsidRDefault="001A6AC0" w:rsidP="004E250B">
      <w:pPr>
        <w:jc w:val="center"/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14:paraId="2E11A950" w14:textId="77777777" w:rsidR="00373661" w:rsidRDefault="00373661" w:rsidP="004E250B">
      <w:pPr>
        <w:jc w:val="center"/>
      </w:pPr>
    </w:p>
    <w:p w14:paraId="76993AB3" w14:textId="77777777" w:rsidR="00373661" w:rsidRDefault="00373661" w:rsidP="004E250B">
      <w:pPr>
        <w:jc w:val="center"/>
      </w:pPr>
    </w:p>
    <w:p w14:paraId="6F6DE0A8" w14:textId="77777777" w:rsidR="00373661" w:rsidRDefault="00373661" w:rsidP="004E250B">
      <w:pPr>
        <w:jc w:val="center"/>
      </w:pPr>
    </w:p>
    <w:p w14:paraId="65508224" w14:textId="77777777" w:rsidR="00373661" w:rsidRDefault="00373661" w:rsidP="004E250B">
      <w:pPr>
        <w:jc w:val="center"/>
      </w:pPr>
    </w:p>
    <w:p w14:paraId="5C9D9BAF" w14:textId="77777777" w:rsidR="00373661" w:rsidRDefault="00373661" w:rsidP="004E250B">
      <w:pPr>
        <w:jc w:val="center"/>
      </w:pPr>
    </w:p>
    <w:p w14:paraId="256A650A" w14:textId="77777777" w:rsidR="00EF5052" w:rsidRDefault="00EF5052">
      <w:pPr>
        <w:jc w:val="left"/>
      </w:pPr>
      <w:r>
        <w:br w:type="page"/>
      </w:r>
    </w:p>
    <w:p w14:paraId="7DB2E9A6" w14:textId="77777777" w:rsidR="005C7345" w:rsidRDefault="00373661" w:rsidP="00E4451C">
      <w:pPr>
        <w:pStyle w:val="Heading2"/>
        <w:jc w:val="left"/>
        <w:rPr>
          <w:rFonts w:eastAsia="Times New Roman"/>
        </w:rPr>
      </w:pPr>
      <w:bookmarkStart w:id="46" w:name="_Toc110333847"/>
      <w:r>
        <w:rPr>
          <w:rFonts w:eastAsia="Times New Roman"/>
        </w:rPr>
        <w:lastRenderedPageBreak/>
        <w:t>11.3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46"/>
    </w:p>
    <w:p w14:paraId="53BA8E46" w14:textId="77777777" w:rsidR="00BB2D1A" w:rsidRDefault="00BB2D1A" w:rsidP="00BB2D1A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1984"/>
        <w:gridCol w:w="1559"/>
        <w:gridCol w:w="1418"/>
        <w:gridCol w:w="992"/>
        <w:gridCol w:w="1493"/>
      </w:tblGrid>
      <w:tr w:rsidR="00D56155" w:rsidRPr="00D56155" w14:paraId="41A57187" w14:textId="77777777" w:rsidTr="00DB5C9E">
        <w:trPr>
          <w:trHeight w:val="3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36F0EEC5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Назив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5404BF27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Планирано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55260EDD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Реализовано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30150A01" w14:textId="77777777" w:rsidR="00D56155" w:rsidRPr="00DB5C9E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 xml:space="preserve">Број </w:t>
            </w:r>
            <w:r w:rsidR="00884481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</w:t>
            </w:r>
            <w:r w:rsidR="00D56155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еализованих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322D9A69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Обавезе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1A898404" w14:textId="77777777" w:rsidR="00D56155" w:rsidRPr="00DB5C9E" w:rsidRDefault="0031469A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Број</w:t>
            </w:r>
            <w:r w:rsidR="00D56155"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 xml:space="preserve"> Обавеза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center"/>
            <w:hideMark/>
          </w:tcPr>
          <w:p w14:paraId="289A4713" w14:textId="77777777" w:rsidR="00D56155" w:rsidRPr="00DB5C9E" w:rsidRDefault="00D56155" w:rsidP="003146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</w:pPr>
            <w:r w:rsidRPr="00DB5C9E">
              <w:rPr>
                <w:rFonts w:eastAsia="Times New Roman" w:cs="Times New Roman"/>
                <w:b/>
                <w:bCs/>
                <w:noProof w:val="0"/>
                <w:color w:val="FFFFFF" w:themeColor="background1"/>
                <w:sz w:val="20"/>
                <w:szCs w:val="24"/>
              </w:rPr>
              <w:t>Расположиво</w:t>
            </w:r>
          </w:p>
        </w:tc>
      </w:tr>
      <w:tr w:rsidR="00D56155" w:rsidRPr="00D56155" w14:paraId="5E8DF1EF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30128C8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ПОСЕБНИ ПОДСТИЦАЈИ У ПОЉОПРИВРЕДИ И РУРАЛНОМ РАЗВОЈУ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E8620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223.350.000,00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AA80F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3.171.378.245,22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C5E5EA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B62C47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71753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DFF38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18.709.394,78</w:t>
            </w:r>
          </w:p>
        </w:tc>
      </w:tr>
      <w:tr w:rsidR="00D56155" w:rsidRPr="00D56155" w14:paraId="7FFEF3DB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8735A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21A9E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6.219.466,00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280984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A5FAC7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3676F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2E5D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7D5CB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004531C8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2DE280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FB328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217.130.534,00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71A36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198.601.388,94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3AE428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F3B544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21C8E0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811D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18.529.145,06</w:t>
            </w:r>
          </w:p>
        </w:tc>
      </w:tr>
      <w:tr w:rsidR="00D56155" w:rsidRPr="00D56155" w14:paraId="73E3158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36B0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Одгајивачки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E775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B50D8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131.078.012,00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D42A5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68231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16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B6C65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8.921.988,00</w:t>
            </w:r>
          </w:p>
        </w:tc>
      </w:tr>
      <w:tr w:rsidR="00D56155" w:rsidRPr="00D56155" w14:paraId="3FB4E43F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BD9882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90A3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DEF00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1.436.331,00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ABF36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A641C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35B34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B71A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3.563.669,00</w:t>
            </w:r>
          </w:p>
        </w:tc>
      </w:tr>
      <w:tr w:rsidR="00D56155" w:rsidRPr="00D56155" w14:paraId="79F658E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A51C08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311BE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72.130.534,00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081AD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66.087.045,94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FADE0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3D1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DE0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36BCD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6.043.488,06</w:t>
            </w:r>
          </w:p>
        </w:tc>
      </w:tr>
      <w:tr w:rsidR="00D56155" w:rsidRPr="00D56155" w14:paraId="7F4B653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BD2127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ДИРЕКТНИ ПОДСТИЦАЈИ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4ADDE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21.001.813.000,00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D4F5EB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20.953.935.707,31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F1095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382.595,00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20022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793.000,00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A30B9B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508D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47.084.292,69</w:t>
            </w:r>
          </w:p>
        </w:tc>
      </w:tr>
      <w:tr w:rsidR="00D56155" w:rsidRPr="00D56155" w14:paraId="14BB3E8E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7635AA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3F5700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4.780.000.000,00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D7C25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4.734.219.598,56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4853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59.415,00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2B887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687.000,00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C2E76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7DF8B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45.093.401,44</w:t>
            </w:r>
          </w:p>
        </w:tc>
      </w:tr>
      <w:tr w:rsidR="00D56155" w:rsidRPr="00D56155" w14:paraId="49F7DE73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E5B785E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25A37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16.221.813.000,00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CFDB74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16.219.716.108,75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6CA9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323.180,00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FA159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FC80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0CA3F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1.990.891,25</w:t>
            </w:r>
          </w:p>
        </w:tc>
      </w:tr>
      <w:tr w:rsidR="00D56155" w:rsidRPr="00D56155" w14:paraId="27E9EDB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1DCF3F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48C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A2E14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1.333.986.424,50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A96AC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73778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BCE78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0A36E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5,50</w:t>
            </w:r>
          </w:p>
        </w:tc>
      </w:tr>
      <w:tr w:rsidR="00D56155" w:rsidRPr="00D56155" w14:paraId="064228E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50D06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58F51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BF20C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1.419.084.437,60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58B58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38C9F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9055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E90B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2,40</w:t>
            </w:r>
          </w:p>
        </w:tc>
      </w:tr>
      <w:tr w:rsidR="00D56155" w:rsidRPr="00D56155" w14:paraId="4B73ED2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28D647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III квартал - премија за млеко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B134E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6D32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952.894.104,50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1FBE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EBC38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874B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639C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25,50</w:t>
            </w:r>
          </w:p>
        </w:tc>
      </w:tr>
      <w:tr w:rsidR="00D56155" w:rsidRPr="00D56155" w14:paraId="33A8C0C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E449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млечне краве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B2B8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3.460.331.880,00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40BF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3.460.196.197,68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123BB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16.689,00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A413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F48B0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85B62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125.682,32</w:t>
            </w:r>
          </w:p>
        </w:tc>
      </w:tr>
      <w:tr w:rsidR="00D56155" w:rsidRPr="00D56155" w14:paraId="08D4CC4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F8028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крмаче и нерастови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6FC3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236.849.800,00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87BD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236.439.700,00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55A7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B4F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319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06757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410.100,00</w:t>
            </w:r>
          </w:p>
        </w:tc>
      </w:tr>
      <w:tr w:rsidR="00D56155" w:rsidRPr="00D56155" w14:paraId="48A33209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AD208C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овце и овнови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C67E8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594.906.110,00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F057C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594.906.000,00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3841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1.812,00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CF65A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7BCF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C7AF7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251348E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C359E3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5C326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068A8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E74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C569B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747A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9D996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51F727B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DFC39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матице риба пастрмке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0631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C6F3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7576B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58F7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2BC25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CA965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5B076A53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BB0DE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кокошке тешког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10B4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D92B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18.338.100,00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60C5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776DF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C345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3DAC4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900,00</w:t>
            </w:r>
          </w:p>
        </w:tc>
      </w:tr>
      <w:tr w:rsidR="00D56155" w:rsidRPr="00D56155" w14:paraId="1926833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86CB04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кокошке лаког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2742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3.570.000,00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33DC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3.569.300,00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A794E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091B4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67F15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A3920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700,00</w:t>
            </w:r>
          </w:p>
        </w:tc>
      </w:tr>
      <w:tr w:rsidR="00D56155" w:rsidRPr="00D56155" w14:paraId="017148B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85B3C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Родитељске ћурке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4F5D8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C38B0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B8C7C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622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ECA0C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DFEC1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1A623B65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FF287C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товне краве и бикови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C109F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13.300.110,00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A93E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13.300.000,00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D7224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4BFC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31F95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376D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</w:tr>
      <w:tr w:rsidR="00D56155" w:rsidRPr="00D56155" w14:paraId="2406A78E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8D5234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Приплодне козе и јарчеви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77D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1939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40.908.000,00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48B0B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0760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AC0B8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4354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67DEC349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56BD4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89D6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559.019.000,00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AAF98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558.958.900,00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418C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7.524,00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A71E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2368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3C37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77B07180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F6B6ED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lastRenderedPageBreak/>
              <w:t>Тов јагњади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D496D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AB69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135.295.000,00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F88B2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FE7F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7F7CF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EB15D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632A75E1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FF2A6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0A37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10C47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600.352.651,67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4DA74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4.332,00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17226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900B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0CB9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148,33</w:t>
            </w:r>
          </w:p>
        </w:tc>
      </w:tr>
      <w:tr w:rsidR="00D56155" w:rsidRPr="00D56155" w14:paraId="7D00DAA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F91F16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2A93D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767AE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556A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D8EE0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30CDA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4F29B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100,00</w:t>
            </w:r>
          </w:p>
        </w:tc>
      </w:tr>
      <w:tr w:rsidR="00D56155" w:rsidRPr="00D56155" w14:paraId="374DCA83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D10BD7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C002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6.189.540.000,00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2EFE6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6.188.890.732,80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319E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274.665,00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64906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0473C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DB0B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649.267,20</w:t>
            </w:r>
          </w:p>
        </w:tc>
      </w:tr>
      <w:tr w:rsidR="00D56155" w:rsidRPr="00604D59" w14:paraId="43578DB8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5EE43F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672AD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E4424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12.420.000,00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D001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CAE61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E984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6618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180.000,00</w:t>
            </w:r>
          </w:p>
        </w:tc>
      </w:tr>
      <w:tr w:rsidR="00D56155" w:rsidRPr="00D56155" w14:paraId="3BA9E55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E4AF5A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Кошнице пчела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27CB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B9322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499.984.560,00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C69A2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15822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2FA9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97B28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-20.560,00</w:t>
            </w:r>
          </w:p>
        </w:tc>
      </w:tr>
      <w:tr w:rsidR="00D56155" w:rsidRPr="00D56155" w14:paraId="3C7F301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D07985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Конзумна риба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2DC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6C2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5233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70C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EFE5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471F0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24A7454D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460DB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Складиштење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E499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E1017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2F14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EEF4C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30604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AB8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68F7DAB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1A56FE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за узгој телади за 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82BB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1ABF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149.860.000,00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304F6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4.550,00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62B5F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EBFAF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07594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140.000,00</w:t>
            </w:r>
          </w:p>
        </w:tc>
      </w:tr>
      <w:tr w:rsidR="00D56155" w:rsidRPr="00D56155" w14:paraId="53CB9B4B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78DAE77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16ACFD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sz w:val="18"/>
                <w:szCs w:val="18"/>
              </w:rPr>
              <w:t>6.407.400.266,00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9B539C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6.205.028.728,05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877A2F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9.834,00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0B31B9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357A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8BB482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188.046.658,28</w:t>
            </w:r>
          </w:p>
        </w:tc>
      </w:tr>
      <w:tr w:rsidR="00D56155" w:rsidRPr="00D56155" w14:paraId="02273AFB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5115CA5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61BFBF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2.972.957.109,00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A9DD3E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2.972.776.856,28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D7F07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31802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C0EB12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AAF4CF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180.249,72</w:t>
            </w:r>
          </w:p>
        </w:tc>
      </w:tr>
      <w:tr w:rsidR="00D56155" w:rsidRPr="00D56155" w14:paraId="0D7DD93C" w14:textId="77777777" w:rsidTr="00884481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60E4D9B" w14:textId="77777777" w:rsidR="00D56155" w:rsidRPr="00D56155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D56155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DC403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3.434.443.157,00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C3A44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3.232.251.871,77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82A0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496F6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9.324.876,67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D44250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4C55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187.866.408,56</w:t>
            </w:r>
          </w:p>
        </w:tc>
      </w:tr>
      <w:tr w:rsidR="00D56155" w:rsidRPr="00D56155" w14:paraId="60BDEA3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37ACF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Краве дојиље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B30E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DF5E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3B9BF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A60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B0AF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3B447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</w:tr>
      <w:tr w:rsidR="00D56155" w:rsidRPr="00D56155" w14:paraId="074C5ADA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CEEBD0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396E5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345.000.000,00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4BE3E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344.829.148,25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7270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47549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148.330,00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849BD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5C4EE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22.521,75</w:t>
            </w:r>
          </w:p>
        </w:tc>
      </w:tr>
      <w:tr w:rsidR="00D56155" w:rsidRPr="00D56155" w14:paraId="3AB6D7FC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4609A1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изградњу и опремање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EC34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637.620.266,00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9FBE3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565.823.440,70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07B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B0EA4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9.176.546,67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198CE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402AC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57.620.278,63</w:t>
            </w:r>
          </w:p>
        </w:tc>
      </w:tr>
      <w:tr w:rsidR="00D56155" w:rsidRPr="00D56155" w14:paraId="4E657E2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88AC67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биљну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D4A945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293B1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379.877.366,91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CD0D2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7EF15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FDF58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C0B17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20.122.633,09</w:t>
            </w:r>
          </w:p>
        </w:tc>
      </w:tr>
      <w:tr w:rsidR="00D56155" w:rsidRPr="00D56155" w14:paraId="2FCDC376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A52FC7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26B31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B081D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91.845.521,48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72202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49169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F5952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66AB7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8.154.478,52</w:t>
            </w:r>
          </w:p>
        </w:tc>
      </w:tr>
      <w:tr w:rsidR="00D56155" w:rsidRPr="00D56155" w14:paraId="4A6959A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D052AC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Подршка инвестицијама у набавку квалитетних приплодних грла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004AE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475A0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49.067.403,47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54FE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C1E24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1201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DDD60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932.596,53</w:t>
            </w:r>
          </w:p>
        </w:tc>
      </w:tr>
      <w:tr w:rsidR="00D56155" w:rsidRPr="00D56155" w14:paraId="3E6E3F1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A07C6F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Унапређење квалитета вина и ракије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D28D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84DC0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295.103,00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F9024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DA526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986B7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5EE46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2.704.897,00</w:t>
            </w:r>
          </w:p>
        </w:tc>
      </w:tr>
      <w:tr w:rsidR="00D56155" w:rsidRPr="00D56155" w14:paraId="06EBF4F0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6CA6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4030C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C2E3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A4D6D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36D3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11D92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C3B46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320.891,00</w:t>
            </w:r>
          </w:p>
        </w:tc>
      </w:tr>
      <w:tr w:rsidR="00D56155" w:rsidRPr="00D56155" w14:paraId="21D5DDA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204CDE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Набавка опреме у сектору меса, млека, воћа, поврћа и грожђа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31A48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45.500.000,00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81E4F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20.773.554,51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A100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86BCA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F71A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74B7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24.726.445,49</w:t>
            </w:r>
          </w:p>
        </w:tc>
      </w:tr>
      <w:tr w:rsidR="00D56155" w:rsidRPr="00D56155" w14:paraId="79E7D4D6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A45071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Управљање ризицима (осигурање)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AEC88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685.000.000,00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50D0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683.040.250,63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62FFB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F94B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DFB66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65367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1.959.749,37</w:t>
            </w:r>
          </w:p>
        </w:tc>
      </w:tr>
      <w:tr w:rsidR="00D56155" w:rsidRPr="00D56155" w14:paraId="227F76B9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D12DF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Органска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биљна</w:t>
            </w: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производња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29DC0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B3C1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6.055.884,84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6DB4C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BDB9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83F59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728C5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2.944.115,16</w:t>
            </w:r>
          </w:p>
        </w:tc>
      </w:tr>
      <w:tr w:rsidR="00D56155" w:rsidRPr="00D56155" w14:paraId="027C8821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FA4DC2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Органска 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сточарска</w:t>
            </w: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 xml:space="preserve"> проиводња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85D37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101.000.000,00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D94F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90.387.057,60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7BF8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209,00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1C45D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AF775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8167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10.612.942,40</w:t>
            </w:r>
          </w:p>
        </w:tc>
      </w:tr>
      <w:tr w:rsidR="00D56155" w:rsidRPr="00D56155" w14:paraId="7CA3AB6C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7F00B9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Очување биљних генетичких ресурса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4BB5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8DBF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A8CA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C18F7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A8E08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A8C4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584B3F29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F43A35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Очување</w:t>
            </w:r>
            <w:r w:rsidR="00D56155"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животињских генетичких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69D3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140.000.000,00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DE04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118.703.000,00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5416E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0092B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09197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230A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21.297.000,00</w:t>
            </w:r>
          </w:p>
        </w:tc>
      </w:tr>
      <w:tr w:rsidR="00D56155" w:rsidRPr="00D56155" w14:paraId="186C5E74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C2F2A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lastRenderedPageBreak/>
              <w:t>Животињски генетички ресурси у банци гена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E45D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D10C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A9521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BF5E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9C10E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41768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2.000.000,00</w:t>
            </w:r>
          </w:p>
        </w:tc>
      </w:tr>
      <w:tr w:rsidR="00D56155" w:rsidRPr="00D56155" w14:paraId="7F31F721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7039F9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Подршка непољопривредним активностима на селу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6CB0E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CBE8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9CF13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DF0A9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A56E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86B74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500.000,00</w:t>
            </w:r>
          </w:p>
        </w:tc>
      </w:tr>
      <w:tr w:rsidR="00D56155" w:rsidRPr="00D56155" w14:paraId="35A245D4" w14:textId="77777777" w:rsidTr="008358EE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E2B31C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FE186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FB227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11.433.636,42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65795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ED814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849BB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56A26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3.566.363,58</w:t>
            </w:r>
          </w:p>
        </w:tc>
      </w:tr>
      <w:tr w:rsidR="00D56155" w:rsidRPr="00D56155" w14:paraId="7A9663A5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DB720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Подршку инвестицијама у прераду и маркетинг на пољопривредном газдинству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4709A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4B6E3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8.767.223,00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D026B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6958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62C47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17940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1.232.777,00</w:t>
            </w:r>
          </w:p>
        </w:tc>
      </w:tr>
      <w:tr w:rsidR="00D56155" w:rsidRPr="00D56155" w14:paraId="16E76804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79BD5B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 xml:space="preserve">Подршка младима у руралним 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подручјима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62352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500.000.000,00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9F1FE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493.965.770,03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985E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5BFC5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CB90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82FB1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6.034.229,97</w:t>
            </w:r>
          </w:p>
        </w:tc>
      </w:tr>
      <w:tr w:rsidR="00D56155" w:rsidRPr="00D56155" w14:paraId="2B0DA2A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8E1FF1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Припрема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6C4D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D77FA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49A20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DAD23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C0889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44CA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2EBE8622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4B263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Спровођењ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е локалних стратегија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DC46C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3E65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9156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B6591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5D22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DBFE7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1.000,00</w:t>
            </w:r>
          </w:p>
        </w:tc>
      </w:tr>
      <w:tr w:rsidR="00D56155" w:rsidRPr="00D56155" w14:paraId="3D613D8B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2C8AD6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  <w:r w:rsidR="00D56155"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D70E5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4D9D8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24.788.767,34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A05AC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C7099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C8A1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7FAE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15.211.232,66</w:t>
            </w:r>
          </w:p>
        </w:tc>
      </w:tr>
      <w:tr w:rsidR="00D56155" w:rsidRPr="00D56155" w14:paraId="44653DA0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82DE3A" w14:textId="77777777" w:rsidR="00D56155" w:rsidRPr="00DB5C9E" w:rsidRDefault="00474662" w:rsidP="00D56155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noProof w:val="0"/>
                <w:color w:val="000000"/>
                <w:sz w:val="20"/>
                <w:szCs w:val="20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94440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348.500.000,00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022B5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342.598.743,59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45730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59FBB9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AEC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FF4E2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5.901.256,41</w:t>
            </w:r>
          </w:p>
        </w:tc>
      </w:tr>
      <w:tr w:rsidR="00D56155" w:rsidRPr="00D56155" w14:paraId="0384F1C0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AFA03B4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46D15C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7E8BFF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71956A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21EEC9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7660F40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5163FA4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2.434.260.000,00</w:t>
            </w:r>
          </w:p>
        </w:tc>
      </w:tr>
      <w:tr w:rsidR="00D56155" w:rsidRPr="00D56155" w14:paraId="2EB3C8A1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3B0D92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Укупно глава 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84641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30.066.823.266,00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FFCBB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30.330.342.680,58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365E9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D82C3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24ED8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B9530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2.688.100.345,75</w:t>
            </w:r>
          </w:p>
        </w:tc>
      </w:tr>
      <w:tr w:rsidR="00D56155" w:rsidRPr="00D56155" w14:paraId="3E72B83D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2249717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КРЕДИТНА ПОДРШКА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10C5159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3D9F93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0C3B08D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4FCE701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3DAE788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69535F0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2158BB72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12C451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5022E32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290.000.000,00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B2F4A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286.985.021,39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F6179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88799D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3AE652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6BA9A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3.014.978,61</w:t>
            </w:r>
          </w:p>
        </w:tc>
      </w:tr>
      <w:tr w:rsidR="00D56155" w:rsidRPr="00D56155" w14:paraId="1495F0D7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41BD256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Редовне обавезе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129D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660.000.000,00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8F464C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625.003.539,89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F888AA1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43B2517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C0AE50F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02341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34.996.460,11</w:t>
            </w:r>
          </w:p>
        </w:tc>
      </w:tr>
      <w:tr w:rsidR="00D56155" w:rsidRPr="00D56155" w14:paraId="437ABE7E" w14:textId="77777777" w:rsidTr="008358EE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51357" w14:textId="77777777" w:rsidR="00D56155" w:rsidRPr="00DB5C9E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</w:pPr>
            <w:r w:rsidRPr="00DB5C9E">
              <w:rPr>
                <w:rFonts w:eastAsia="Times New Roman" w:cs="Times New Roman"/>
                <w:bCs/>
                <w:noProof w:val="0"/>
                <w:color w:val="000000"/>
                <w:sz w:val="20"/>
                <w:szCs w:val="20"/>
              </w:rPr>
              <w:t>Укупно глава 23.1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03C30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950.000.000,00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5DB5E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911.988.561,28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7B734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DC3BE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F2E9FA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070C9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38.011.438,72</w:t>
            </w:r>
          </w:p>
        </w:tc>
      </w:tr>
      <w:tr w:rsidR="00D56155" w:rsidRPr="00D56155" w14:paraId="3365DC09" w14:textId="77777777" w:rsidTr="00884481">
        <w:trPr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6EAC61B" w14:textId="77777777" w:rsidR="0031469A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 xml:space="preserve">УКУПНА РЕАЛИЗАЦИЈА СУБВЕНЦИЈА </w:t>
            </w:r>
          </w:p>
          <w:p w14:paraId="07BEEDF4" w14:textId="77777777" w:rsidR="00D56155" w:rsidRPr="00474662" w:rsidRDefault="00D56155" w:rsidP="00D56155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</w:pPr>
            <w:r w:rsidRPr="004746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</w:rPr>
              <w:t>У 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2BB4B95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31.016.823.266,00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4F77D6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31.242.331.241,86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1B50503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399.969,00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88E2DBE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10.117.882,67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17D89D8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1E09AB" w14:textId="77777777" w:rsidR="00D56155" w:rsidRPr="00D56155" w:rsidRDefault="00D56155" w:rsidP="00D56155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</w:pPr>
            <w:r w:rsidRPr="00D56155">
              <w:rPr>
                <w:rFonts w:eastAsia="Times New Roman" w:cs="Times New Roman"/>
                <w:noProof w:val="0"/>
                <w:color w:val="000000"/>
                <w:sz w:val="18"/>
                <w:szCs w:val="18"/>
              </w:rPr>
              <w:t>2.726.111.784,47</w:t>
            </w:r>
          </w:p>
        </w:tc>
      </w:tr>
    </w:tbl>
    <w:p w14:paraId="65B702EF" w14:textId="77777777" w:rsidR="00913024" w:rsidRPr="00913024" w:rsidRDefault="00913024" w:rsidP="00D23DD7">
      <w:pPr>
        <w:spacing w:after="0"/>
        <w:jc w:val="center"/>
        <w:rPr>
          <w:b/>
          <w:sz w:val="14"/>
        </w:rPr>
      </w:pPr>
    </w:p>
    <w:p w14:paraId="38F87779" w14:textId="77777777" w:rsidR="002D6775" w:rsidRDefault="002D6775" w:rsidP="00D23DD7">
      <w:pPr>
        <w:spacing w:after="0"/>
        <w:jc w:val="center"/>
        <w:rPr>
          <w:b/>
        </w:rPr>
      </w:pPr>
    </w:p>
    <w:p w14:paraId="2F0C1EF8" w14:textId="77777777" w:rsidR="0031469A" w:rsidRDefault="00D23DD7" w:rsidP="00D23DD7">
      <w:pPr>
        <w:spacing w:after="0"/>
        <w:jc w:val="center"/>
      </w:pPr>
      <w:r>
        <w:rPr>
          <w:b/>
        </w:rPr>
        <w:t>Табела бр.3</w:t>
      </w:r>
      <w:r>
        <w:t>: Услуге пружене у 2018</w:t>
      </w:r>
      <w:r w:rsidRPr="00BA1C86">
        <w:t xml:space="preserve">. </w:t>
      </w:r>
      <w:r>
        <w:t>години</w:t>
      </w:r>
    </w:p>
    <w:p w14:paraId="7F0CEAE7" w14:textId="77777777" w:rsidR="0031469A" w:rsidRDefault="0031469A">
      <w:pPr>
        <w:jc w:val="left"/>
      </w:pPr>
      <w:r>
        <w:br w:type="page"/>
      </w:r>
    </w:p>
    <w:p w14:paraId="2D9CA5D1" w14:textId="77777777" w:rsidR="0031469A" w:rsidRDefault="00C7732E" w:rsidP="00BC778B">
      <w:pPr>
        <w:pStyle w:val="Heading2"/>
      </w:pPr>
      <w:bookmarkStart w:id="47" w:name="_Toc110333848"/>
      <w:r>
        <w:lastRenderedPageBreak/>
        <w:t>11.4</w:t>
      </w:r>
      <w:r w:rsidR="0031469A" w:rsidRPr="00BC778B">
        <w:t xml:space="preserve"> Подаци о пруженим услугама у 2019. </w:t>
      </w:r>
      <w:r w:rsidR="00EC3949">
        <w:rPr>
          <w:lang w:val="sr-Cyrl-RS"/>
        </w:rPr>
        <w:t>г</w:t>
      </w:r>
      <w:r w:rsidR="0031469A" w:rsidRPr="00BC778B">
        <w:t>одини</w:t>
      </w:r>
      <w:bookmarkEnd w:id="47"/>
    </w:p>
    <w:p w14:paraId="6D920D2D" w14:textId="77777777" w:rsidR="00B753F4" w:rsidRPr="008C2968" w:rsidRDefault="00B753F4" w:rsidP="008C2968"/>
    <w:tbl>
      <w:tblPr>
        <w:tblW w:w="13768" w:type="dxa"/>
        <w:tblInd w:w="-5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1348B4CB" w14:textId="77777777" w:rsidTr="00192E57">
        <w:trPr>
          <w:trHeight w:val="96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71077C7" w14:textId="77777777" w:rsidR="008C2968" w:rsidRPr="008C2968" w:rsidRDefault="008C2968" w:rsidP="007C2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Назив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6DCFCDA7" w14:textId="77777777" w:rsidR="008C2968" w:rsidRPr="008C2968" w:rsidRDefault="008C2968" w:rsidP="007C2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Планирано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581180FE" w14:textId="77777777" w:rsidR="008C2968" w:rsidRPr="008C2968" w:rsidRDefault="008C2968" w:rsidP="007C2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Реализовано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328E7DE5" w14:textId="77777777" w:rsidR="008C2968" w:rsidRPr="008C2968" w:rsidRDefault="008C2968" w:rsidP="007C2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Реализованих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1F808A11" w14:textId="77777777" w:rsidR="008C2968" w:rsidRPr="008C2968" w:rsidRDefault="008C2968" w:rsidP="007C2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Обавезе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213D79C8" w14:textId="77777777" w:rsidR="008C2968" w:rsidRPr="008C2968" w:rsidRDefault="008C2968" w:rsidP="007C2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Број Обавеза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14:paraId="4E75ABB2" w14:textId="77777777" w:rsidR="008C2968" w:rsidRPr="008C2968" w:rsidRDefault="008C2968" w:rsidP="007C2F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Расположиво</w:t>
            </w:r>
          </w:p>
        </w:tc>
      </w:tr>
      <w:tr w:rsidR="008C2968" w:rsidRPr="008C2968" w14:paraId="6D3FDCD9" w14:textId="77777777" w:rsidTr="00192E57">
        <w:trPr>
          <w:trHeight w:val="855"/>
        </w:trPr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74C7D27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C6A1DD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215.000.000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E08287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184.232.287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A05F34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1533A5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0F2215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3F65C4E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3.493.218</w:t>
            </w:r>
          </w:p>
        </w:tc>
      </w:tr>
      <w:tr w:rsidR="008C2968" w:rsidRPr="008C2968" w14:paraId="78F8270E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60859BB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967402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154DF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11.275.018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5C09B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ED924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F11EE7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DF4F21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224.982</w:t>
            </w:r>
          </w:p>
        </w:tc>
      </w:tr>
      <w:tr w:rsidR="008C2968" w:rsidRPr="008C2968" w14:paraId="29356573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FF47F5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78763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203.500.000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5C119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172.957.269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51CBB2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A43CDF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27.274.495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4027B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6403B7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3.268.237</w:t>
            </w:r>
          </w:p>
        </w:tc>
      </w:tr>
      <w:tr w:rsidR="00192E57" w:rsidRPr="008C2968" w14:paraId="61AB3B02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81A8E0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ОДГАЈИВАЧКИ ПРОГРАМИ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8406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0BEE5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138.269.678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C337B1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3C466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65099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2D1C8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230.322</w:t>
            </w:r>
          </w:p>
        </w:tc>
      </w:tr>
      <w:tr w:rsidR="00192E57" w:rsidRPr="008C2968" w14:paraId="48FE1823" w14:textId="77777777" w:rsidTr="00E4323A">
        <w:trPr>
          <w:trHeight w:val="11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393C5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48B07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61B5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1.142.250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73F61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B3B56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1.028.600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43185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09BF5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2.829.150</w:t>
            </w:r>
          </w:p>
        </w:tc>
      </w:tr>
      <w:tr w:rsidR="00192E57" w:rsidRPr="008C2968" w14:paraId="6A0631CC" w14:textId="77777777" w:rsidTr="00401BEF">
        <w:trPr>
          <w:trHeight w:val="113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0E502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8E65F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EA0E8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33.545.341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BC5E1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3201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26.245.895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937DB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4A50B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208.765</w:t>
            </w:r>
          </w:p>
        </w:tc>
      </w:tr>
      <w:tr w:rsidR="008C2968" w:rsidRPr="008C2968" w14:paraId="354ED346" w14:textId="77777777" w:rsidTr="00192E57">
        <w:trPr>
          <w:trHeight w:val="57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0AB1525A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B1081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27.053.022.000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590E39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25.447.172.831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278651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436.581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CAC42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747.379.436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0D4BB41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207C5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858.469.733</w:t>
            </w:r>
          </w:p>
        </w:tc>
      </w:tr>
      <w:tr w:rsidR="008C2968" w:rsidRPr="008C2968" w14:paraId="1DF7B410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0BEACA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3B105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7.235.000.000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EF967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7.130.135.734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66CA63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92.126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31EC1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64.710.930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3B133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C5CC4D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40.153.336</w:t>
            </w:r>
          </w:p>
        </w:tc>
      </w:tr>
      <w:tr w:rsidR="008C2968" w:rsidRPr="008C2968" w14:paraId="0513A324" w14:textId="77777777" w:rsidTr="00192E57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C38262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6DC8C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19.818.022.000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BBBAE8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18.317.037.097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23CBD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4F933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682.668.506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9CF103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5.552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AE4ED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818.316.397</w:t>
            </w:r>
          </w:p>
        </w:tc>
      </w:tr>
      <w:tr w:rsidR="00192E57" w:rsidRPr="008C2968" w14:paraId="1EC277E8" w14:textId="77777777" w:rsidTr="00E4323A">
        <w:trPr>
          <w:trHeight w:val="413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65A6B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A7998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B8D38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1.436.712.559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9726C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7602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EFC8E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B038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</w:tr>
      <w:tr w:rsidR="00192E57" w:rsidRPr="008C2968" w14:paraId="7BBDE72B" w14:textId="77777777" w:rsidTr="00E4323A">
        <w:trPr>
          <w:trHeight w:val="41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7EC56B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684DF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1.492.791.203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831FF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1.492.696.877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E4BE1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61C7F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40FE4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6903A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94.326</w:t>
            </w:r>
          </w:p>
        </w:tc>
      </w:tr>
      <w:tr w:rsidR="00192E57" w:rsidRPr="008C2968" w14:paraId="5A93DA55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5A642B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C18FB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1.270.496.237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B39EB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1.270.490.844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DC017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31BE5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5F4C8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085AE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5.393</w:t>
            </w:r>
          </w:p>
        </w:tc>
      </w:tr>
      <w:tr w:rsidR="00192E57" w:rsidRPr="008C2968" w14:paraId="52A578A4" w14:textId="77777777" w:rsidTr="00E4323A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2BD23B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МЛЕЧНЕ КРАВЕ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2D1C1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3.501.870.460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9B858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2.585.631.703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5E90D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15.288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E676A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316.255.742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6368A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1.927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B34D3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599.983.016</w:t>
            </w:r>
          </w:p>
        </w:tc>
      </w:tr>
      <w:tr w:rsidR="00192E57" w:rsidRPr="008C2968" w14:paraId="04AB691C" w14:textId="77777777" w:rsidTr="00E4323A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12009F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AEB3D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286.752.100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3553E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280.752.092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DFE1B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E2F07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6.000.000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ED30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6375C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</w:t>
            </w:r>
          </w:p>
        </w:tc>
      </w:tr>
      <w:tr w:rsidR="00192E57" w:rsidRPr="008C2968" w14:paraId="0C70C9B7" w14:textId="77777777" w:rsidTr="00E4323A">
        <w:trPr>
          <w:trHeight w:val="4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EC01A8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ПРИПЛОДНЕ ОВЦЕ И ОВНОВИ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08637E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473.928.000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DDD45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352.702.000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27889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1.036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AFB5E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121.226.000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E1A5B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363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A079E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2CF7724E" w14:textId="77777777" w:rsidTr="00E4323A">
        <w:trPr>
          <w:trHeight w:val="39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F7398F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8191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98322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C9842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DF683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ACF71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901EB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7C533B2A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8DEAC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B3392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A3C69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063E4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904F8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480C8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5044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32DEB33C" w14:textId="77777777" w:rsidTr="00E4323A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1ACD3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1FEA2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66A94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11.657.040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7974E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6361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D582A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01C49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2.342.960</w:t>
            </w:r>
          </w:p>
        </w:tc>
      </w:tr>
      <w:tr w:rsidR="00192E57" w:rsidRPr="008C2968" w14:paraId="102B50DC" w14:textId="77777777" w:rsidTr="00E4323A">
        <w:trPr>
          <w:trHeight w:val="4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8EE65B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РОДИЉСКЕ КОКОШКЕ ЛАКОГ ТИПА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7F79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1.319.000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514C9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710.900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F431A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224DC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0EB14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B3861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608.100</w:t>
            </w:r>
          </w:p>
        </w:tc>
      </w:tr>
      <w:tr w:rsidR="00192E57" w:rsidRPr="008C2968" w14:paraId="2D5EEEFB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C9C61C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РОДИТЕЉСКЕ ЋУРКЕ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C2173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02245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38619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4A4D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3399E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A4F53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50FF29DE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02E408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F2E05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671B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94F46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70465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466EC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14FB7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</w:t>
            </w:r>
          </w:p>
        </w:tc>
      </w:tr>
      <w:tr w:rsidR="00192E57" w:rsidRPr="008C2968" w14:paraId="43DBC5F7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6013D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ПРИПЛОДНЕ КОЗЕ И ЈАРЧЕВИ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A67F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25.449.400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932A4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18.607.000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CA8EF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DB35AE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6.279.000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A7248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316AD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563.400</w:t>
            </w:r>
          </w:p>
        </w:tc>
      </w:tr>
      <w:tr w:rsidR="00192E57" w:rsidRPr="008C2968" w14:paraId="582A5D63" w14:textId="77777777" w:rsidTr="00E4323A">
        <w:trPr>
          <w:trHeight w:val="41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6801A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ЈУНАДИ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AD4A7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908.299.000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0DF1E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819.413.398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06C3E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6.133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962E3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88.125.000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78B24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5C18A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760.603</w:t>
            </w:r>
          </w:p>
        </w:tc>
      </w:tr>
      <w:tr w:rsidR="00192E57" w:rsidRPr="008C2968" w14:paraId="08514745" w14:textId="77777777" w:rsidTr="00E4323A">
        <w:trPr>
          <w:trHeight w:val="40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D8AEF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ЈАГЊАДИ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D7E93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293.190.000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A962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181.280.000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FF58C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FD481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12.910.000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49CD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C193D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99.000.000</w:t>
            </w:r>
          </w:p>
        </w:tc>
      </w:tr>
      <w:tr w:rsidR="00192E57" w:rsidRPr="008C2968" w14:paraId="28DEE0A9" w14:textId="77777777" w:rsidTr="00E4323A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7E355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СВИЊА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48EF5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663.105.000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13F1E5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610.518.823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33A4A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6.775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3F5E1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52.501.565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08D17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572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58EF3E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84.612</w:t>
            </w:r>
          </w:p>
        </w:tc>
      </w:tr>
      <w:tr w:rsidR="00192E57" w:rsidRPr="008C2968" w14:paraId="25CDF43E" w14:textId="77777777" w:rsidTr="00E4323A">
        <w:trPr>
          <w:trHeight w:val="417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5D83A6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ТОВ ЈАРАДИ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90300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8F434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382.000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14C04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203FB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24.000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3897F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2A7B6E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92E57" w:rsidRPr="008C2968" w14:paraId="775A2EEC" w14:textId="77777777" w:rsidTr="00E4323A">
        <w:trPr>
          <w:trHeight w:val="40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1FBAB9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БИЉНА ПРОИЗВОДЊА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4B410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8.333.492.000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093EC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8.319.477.860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BAC88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294.243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AB3BE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26FA5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5ED69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14.014.140</w:t>
            </w:r>
          </w:p>
        </w:tc>
      </w:tr>
      <w:tr w:rsidR="00192E57" w:rsidRPr="008C2968" w14:paraId="26154793" w14:textId="77777777" w:rsidTr="00E4323A">
        <w:trPr>
          <w:trHeight w:val="4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C7010E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ДОЈИЉЕ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80508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9E07BC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18.426.000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9B961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D974D9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1.320.000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64A52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2016B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254.000</w:t>
            </w:r>
          </w:p>
        </w:tc>
      </w:tr>
      <w:tr w:rsidR="00192E57" w:rsidRPr="008C2968" w14:paraId="3B92757B" w14:textId="77777777" w:rsidTr="00E4323A">
        <w:trPr>
          <w:trHeight w:val="42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679012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КOШНИЦЕ ПЧЕЛА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0EC8D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33B08A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520.938.000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83C9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10.597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C88C9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68.407.200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C5AD94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A1003B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50.654.800</w:t>
            </w:r>
          </w:p>
        </w:tc>
      </w:tr>
      <w:tr w:rsidR="00192E57" w:rsidRPr="008C2968" w14:paraId="6407D669" w14:textId="77777777" w:rsidTr="00E4323A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B1C34D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КОНЗУМНА РИБА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9E618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112C6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E023A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C4DA7E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FEF448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EE4633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1.000.000</w:t>
            </w:r>
          </w:p>
        </w:tc>
      </w:tr>
      <w:tr w:rsidR="00192E57" w:rsidRPr="008C2968" w14:paraId="27B2A2F2" w14:textId="77777777" w:rsidTr="00E4323A">
        <w:trPr>
          <w:trHeight w:val="389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969B7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СКЛАДИШТЕЊЕ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1956B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207E0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8F9A52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203C97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C14FFD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265C60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206F2915" w14:textId="77777777" w:rsidTr="00E4323A">
        <w:trPr>
          <w:trHeight w:val="28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1F01D" w14:textId="77777777" w:rsidR="008C2968" w:rsidRPr="008C2968" w:rsidRDefault="008C2968" w:rsidP="007C2F62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0545F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447.708.000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5A5F8F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389.640.000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10E5B1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6.093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486AA1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9.620.000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B2F663A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717A56" w14:textId="77777777" w:rsidR="008C2968" w:rsidRPr="008C2968" w:rsidRDefault="008C2968" w:rsidP="007C2F6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48.448.000</w:t>
            </w:r>
          </w:p>
        </w:tc>
      </w:tr>
    </w:tbl>
    <w:p w14:paraId="6387DD6C" w14:textId="77777777" w:rsidR="00B753F4" w:rsidRDefault="00B753F4">
      <w:r>
        <w:br w:type="page"/>
      </w:r>
    </w:p>
    <w:tbl>
      <w:tblPr>
        <w:tblW w:w="13768" w:type="dxa"/>
        <w:tblInd w:w="-10" w:type="dxa"/>
        <w:tblLook w:val="04A0" w:firstRow="1" w:lastRow="0" w:firstColumn="1" w:lastColumn="0" w:noHBand="0" w:noVBand="1"/>
      </w:tblPr>
      <w:tblGrid>
        <w:gridCol w:w="4468"/>
        <w:gridCol w:w="1604"/>
        <w:gridCol w:w="1604"/>
        <w:gridCol w:w="1778"/>
        <w:gridCol w:w="1493"/>
        <w:gridCol w:w="1143"/>
        <w:gridCol w:w="1678"/>
      </w:tblGrid>
      <w:tr w:rsidR="008C2968" w:rsidRPr="008C2968" w14:paraId="7B4895E0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6E466D6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lastRenderedPageBreak/>
              <w:t>МЕРЕ РУРАЛНОГ РАЗВОЈА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E0A55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7.710.000.000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34FEF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6.986.886.661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25E7D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14.455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83C70C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510.306.797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1BF99A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988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764BD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212.806.542</w:t>
            </w:r>
          </w:p>
        </w:tc>
      </w:tr>
      <w:tr w:rsidR="008C2968" w:rsidRPr="008C2968" w14:paraId="7E38E1A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AAAE9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0F9507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3.522.500.000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8FDA9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3.520.147.509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4C291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9.094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75B6F1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784.653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9C2A08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A9416B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1.567.837</w:t>
            </w:r>
          </w:p>
        </w:tc>
      </w:tr>
      <w:tr w:rsidR="008C2968" w:rsidRPr="008C2968" w14:paraId="395E35D7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363FE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3D5DC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4.187.500.000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8444AC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3.466.739.152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EF49A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5.614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8D0E4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509.522.144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EB274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979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84F683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211.238.704</w:t>
            </w:r>
          </w:p>
        </w:tc>
      </w:tr>
      <w:tr w:rsidR="00192E57" w:rsidRPr="008C2968" w14:paraId="7DF23A0C" w14:textId="77777777" w:rsidTr="00B753F4">
        <w:trPr>
          <w:trHeight w:val="73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44387E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ПОДСТИЦАЈ ЗА ПОДИЗАЊЕ НОВИХ ВИШЕГОДИШНЈИХ ЗАСАДА ВОЋАКА, ВИНОВЕ ЛОЗЕ И ХМЕЉА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382D3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411.211.000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2C538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404.395.582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8E32A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722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38D4E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6.557.352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4C854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A1A2E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258.065</w:t>
            </w:r>
          </w:p>
        </w:tc>
      </w:tr>
      <w:tr w:rsidR="00192E57" w:rsidRPr="008C2968" w14:paraId="13F0B44C" w14:textId="77777777" w:rsidTr="00B753F4">
        <w:trPr>
          <w:trHeight w:val="454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A9D3E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ПРИМАРНА - ТРАКТОРИ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33DE6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E8BF5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01018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A3CC1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D87A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F2714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60B5D2B6" w14:textId="77777777" w:rsidTr="00B753F4">
        <w:trPr>
          <w:trHeight w:val="688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4172B2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D9DB2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B91B6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156.040.745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5CBC5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B16C5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133.047.217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95CA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96BBF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10.912.037</w:t>
            </w:r>
          </w:p>
        </w:tc>
      </w:tr>
      <w:tr w:rsidR="00192E57" w:rsidRPr="008C2968" w14:paraId="0A8EE498" w14:textId="77777777" w:rsidTr="00B753F4">
        <w:trPr>
          <w:trHeight w:val="8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61842F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18C06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9A64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1.415.444.839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205C5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2.983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83D5D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139.409.156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B0721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15273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45.146.005</w:t>
            </w:r>
          </w:p>
        </w:tc>
      </w:tr>
      <w:tr w:rsidR="00192E57" w:rsidRPr="008C2968" w14:paraId="40FA6027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E44CC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6117B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D6FF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143.812.340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13AF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4C4C9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54.516.287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227BF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FAA78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1.671.373</w:t>
            </w:r>
          </w:p>
        </w:tc>
      </w:tr>
      <w:tr w:rsidR="00192E57" w:rsidRPr="008C2968" w14:paraId="28C9331D" w14:textId="77777777" w:rsidTr="00B753F4">
        <w:trPr>
          <w:trHeight w:val="9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79E25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У НАБАВКУ КВАЛИТЕТНИХ ПРИПЛОДНИХ ГРЛА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8AD37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DEACB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6.344.776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5667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899A1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53.569.699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E9EFB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9D837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85.525</w:t>
            </w:r>
          </w:p>
        </w:tc>
      </w:tr>
      <w:tr w:rsidR="00192E57" w:rsidRPr="008C2968" w14:paraId="5E31EAE4" w14:textId="77777777" w:rsidTr="00B753F4">
        <w:trPr>
          <w:trHeight w:val="124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BAB2EE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6F34A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15.101.000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4466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22E90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52EC5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4198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495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101.000</w:t>
            </w:r>
          </w:p>
        </w:tc>
      </w:tr>
      <w:tr w:rsidR="00192E57" w:rsidRPr="008C2968" w14:paraId="4523A70F" w14:textId="77777777" w:rsidTr="00B753F4">
        <w:trPr>
          <w:trHeight w:val="6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D273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527A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EF8CA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162.008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F4ECF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32AB7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220.982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6E822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28861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2.617.010</w:t>
            </w:r>
          </w:p>
        </w:tc>
      </w:tr>
      <w:tr w:rsidR="00192E57" w:rsidRPr="008C2968" w14:paraId="7C953C16" w14:textId="77777777" w:rsidTr="00B753F4">
        <w:trPr>
          <w:trHeight w:val="832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CCD23B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 xml:space="preserve">КОНТРОЛНЕ МАРКИЦЕ ЗА ПОЉОПРИВРЕДНО ПРЕХРАМБЕНЕ ПРОИЗВОДЕ И ВИНО 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3A9DB8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6B4F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68233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1AFE0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8EE86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762C7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</w:t>
            </w:r>
          </w:p>
        </w:tc>
      </w:tr>
      <w:tr w:rsidR="00192E57" w:rsidRPr="008C2968" w14:paraId="4ABCE1F0" w14:textId="77777777" w:rsidTr="00B753F4">
        <w:trPr>
          <w:trHeight w:val="56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2F0AE6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C1CE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155.000.000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287A7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125.941.782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EF5D8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401B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28.471.601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21FAF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A5550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586.617</w:t>
            </w:r>
          </w:p>
        </w:tc>
      </w:tr>
      <w:tr w:rsidR="00192E57" w:rsidRPr="008C2968" w14:paraId="03FC3A85" w14:textId="77777777" w:rsidTr="00B753F4">
        <w:trPr>
          <w:trHeight w:val="554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3484B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УПРАВЉАЊЕ РИЗИЦИМА (ОСИГУРАЊЕ)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D504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10F0E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600.000.000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F7A0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8C1A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8A2D1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F083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</w:tr>
      <w:tr w:rsidR="00192E57" w:rsidRPr="008C2968" w14:paraId="66261F70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5DAFE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БИЉНА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31CB2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4B14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17.126.779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4ECBD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259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EEB8F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3ACEF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22E7D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873.221</w:t>
            </w:r>
          </w:p>
        </w:tc>
      </w:tr>
      <w:tr w:rsidR="00192E57" w:rsidRPr="008C2968" w14:paraId="34F74515" w14:textId="77777777" w:rsidTr="00B753F4">
        <w:trPr>
          <w:trHeight w:val="60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10C3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ОРГАНСКА  -  СТОЧАРСКА ПРОИЗВОДЊА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D7AF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99.320.000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B3DE7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73.516.166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69D7D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8B1D5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25.651.625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F07E3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26AE3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152.210</w:t>
            </w:r>
          </w:p>
        </w:tc>
      </w:tr>
      <w:tr w:rsidR="00192E57" w:rsidRPr="008C2968" w14:paraId="181F2255" w14:textId="77777777" w:rsidTr="00B753F4">
        <w:trPr>
          <w:trHeight w:val="596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2183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06AFF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98ADD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422.686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5192D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7AAFA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B23F7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3973D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1.577.314</w:t>
            </w:r>
          </w:p>
        </w:tc>
      </w:tr>
      <w:tr w:rsidR="00192E57" w:rsidRPr="008C2968" w14:paraId="13E520AD" w14:textId="77777777" w:rsidTr="00B753F4">
        <w:trPr>
          <w:trHeight w:val="691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74D51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1EE43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6C3C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86.926.800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30F43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16D7A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49.386.000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BCF2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262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26C87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63.687.200</w:t>
            </w:r>
          </w:p>
        </w:tc>
      </w:tr>
      <w:tr w:rsidR="00192E57" w:rsidRPr="008C2968" w14:paraId="4E8C05AC" w14:textId="77777777" w:rsidTr="00B753F4">
        <w:trPr>
          <w:trHeight w:val="7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33D1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BE76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188BB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B5DC8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D90A9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7838D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A79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2.000.000</w:t>
            </w:r>
          </w:p>
        </w:tc>
      </w:tr>
      <w:tr w:rsidR="00192E57" w:rsidRPr="008C2968" w14:paraId="624BF63A" w14:textId="77777777" w:rsidTr="00B753F4">
        <w:trPr>
          <w:trHeight w:val="42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C2670E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F880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44.996.000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68231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13.181.787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173E6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C140B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13.046.986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DD9EA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1B45A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18.767.226</w:t>
            </w:r>
          </w:p>
        </w:tc>
      </w:tr>
      <w:tr w:rsidR="00192E57" w:rsidRPr="008C2968" w14:paraId="0D42BBD1" w14:textId="77777777" w:rsidTr="00B753F4">
        <w:trPr>
          <w:trHeight w:val="886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1F1C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14350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9.369.000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443FE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4.913.242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54C82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8F595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4.449.738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262F19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D9F96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6.020</w:t>
            </w:r>
          </w:p>
        </w:tc>
      </w:tr>
      <w:tr w:rsidR="00192E57" w:rsidRPr="008C2968" w14:paraId="6F270FFC" w14:textId="77777777" w:rsidTr="00B753F4">
        <w:trPr>
          <w:trHeight w:val="8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2C0602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EF66B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43B10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19.954.628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EC194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91FB9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D273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8764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45.372</w:t>
            </w:r>
          </w:p>
        </w:tc>
      </w:tr>
      <w:tr w:rsidR="00192E57" w:rsidRPr="008C2968" w14:paraId="30424B4F" w14:textId="77777777" w:rsidTr="00B753F4">
        <w:trPr>
          <w:trHeight w:val="558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9D2B0F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89C9A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0AA28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00AD79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FE541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ECB6B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2A8BC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1A917C00" w14:textId="77777777" w:rsidTr="00B753F4">
        <w:trPr>
          <w:trHeight w:val="55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4FD7A2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105C0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10.000.000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A88F2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1.553.181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89A87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116F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1.195.500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F100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BD2C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7.251.319</w:t>
            </w:r>
          </w:p>
        </w:tc>
      </w:tr>
      <w:tr w:rsidR="00192E57" w:rsidRPr="008C2968" w14:paraId="5BD61558" w14:textId="77777777" w:rsidTr="00B753F4">
        <w:trPr>
          <w:trHeight w:val="433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EDAD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2DADC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70EFC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AA2F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3BC8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9A35C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0ED38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1.000</w:t>
            </w:r>
          </w:p>
        </w:tc>
      </w:tr>
      <w:tr w:rsidR="00192E57" w:rsidRPr="008C2968" w14:paraId="5A22B85E" w14:textId="77777777" w:rsidTr="00B753F4">
        <w:trPr>
          <w:trHeight w:val="110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FDC45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862CCC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56891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39.991.638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D71EC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C4EB9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8F199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D6450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8.362</w:t>
            </w:r>
          </w:p>
        </w:tc>
      </w:tr>
      <w:tr w:rsidR="00192E57" w:rsidRPr="008C2968" w14:paraId="45DCC22C" w14:textId="77777777" w:rsidTr="00B753F4">
        <w:trPr>
          <w:trHeight w:val="1435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07C931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lastRenderedPageBreak/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BE048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357.000.000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BFF9C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342.010.174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DDDA4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C115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90202E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56E7F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14.989.826</w:t>
            </w:r>
          </w:p>
        </w:tc>
      </w:tr>
      <w:tr w:rsidR="008C2968" w:rsidRPr="008C2968" w14:paraId="5E7A518E" w14:textId="77777777" w:rsidTr="00B753F4">
        <w:trPr>
          <w:trHeight w:val="300"/>
        </w:trPr>
        <w:tc>
          <w:tcPr>
            <w:tcW w:w="44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4111E920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ИПАРД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2953F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4.873.500.000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87987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7F167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1971AD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22AD2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FE27A4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4.157.013.044</w:t>
            </w:r>
          </w:p>
        </w:tc>
      </w:tr>
      <w:tr w:rsidR="008C2968" w:rsidRPr="008C2968" w14:paraId="4418F2E8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7AB5A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954B5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2.512.417.870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78834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716.486.956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501A1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6050CF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AD027B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E8F8CC9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1.795.930.914</w:t>
            </w:r>
          </w:p>
        </w:tc>
      </w:tr>
      <w:tr w:rsidR="008C2968" w:rsidRPr="008C2968" w14:paraId="0D2F5F4A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2B79BD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Мера 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E9F7C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CD2E53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1AFF55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664421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F48D96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8CA1FB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2.361.082.130</w:t>
            </w:r>
          </w:p>
        </w:tc>
      </w:tr>
      <w:tr w:rsidR="008C2968" w:rsidRPr="008C2968" w14:paraId="1E766880" w14:textId="77777777" w:rsidTr="00B753F4">
        <w:trPr>
          <w:trHeight w:val="31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6D674903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УКУПННО ГЛАВА 24.10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2E68DB99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39.851.522.000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7BD3874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33.334.778.734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12B72A4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451.638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7AD9AF67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0C2AFA9C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7.668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14:paraId="67DCD8CF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5.231.782.538</w:t>
            </w:r>
          </w:p>
        </w:tc>
      </w:tr>
      <w:tr w:rsidR="008C2968" w:rsidRPr="008C2968" w14:paraId="03358281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14:paraId="3F93AE2C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КРЕДИТНА ПОДРШКА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F8DA641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82FBE0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635.537.464,28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A9A68D6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275,00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0B4C677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2E8C4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EC8AA2E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64.462.535,72</w:t>
            </w:r>
          </w:p>
        </w:tc>
      </w:tr>
      <w:tr w:rsidR="008C2968" w:rsidRPr="008C2968" w14:paraId="07975B4C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DC4689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Неизмирене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8ACE0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70F1F10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159.196.265,96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A2782F3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8D791D2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10214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7E1416B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40.803.734,04</w:t>
            </w:r>
          </w:p>
        </w:tc>
      </w:tr>
      <w:tr w:rsidR="008C2968" w:rsidRPr="008C2968" w14:paraId="37FD6424" w14:textId="77777777" w:rsidTr="00B753F4">
        <w:trPr>
          <w:trHeight w:val="300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639A4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val="sr-Latn-RS" w:eastAsia="sr-Latn-RS"/>
              </w:rPr>
              <w:t>Редовне обавезе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22E29EA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500.000.000,00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00AA79C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476.341.198,32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3CCEEF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126,00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7F7D3F8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98B95F4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1,00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B0488B5" w14:textId="77777777" w:rsidR="008C2968" w:rsidRPr="008C2968" w:rsidRDefault="008C2968" w:rsidP="008C2968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23.658.801,68</w:t>
            </w:r>
          </w:p>
        </w:tc>
      </w:tr>
      <w:tr w:rsidR="008C2968" w:rsidRPr="008C2968" w14:paraId="00EBEA26" w14:textId="77777777" w:rsidTr="00B753F4">
        <w:trPr>
          <w:trHeight w:val="645"/>
        </w:trPr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center"/>
            <w:hideMark/>
          </w:tcPr>
          <w:p w14:paraId="0EF7917F" w14:textId="77777777" w:rsidR="008C2968" w:rsidRPr="008C2968" w:rsidRDefault="008C2968" w:rsidP="008C2968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Cs w:val="24"/>
                <w:lang w:val="sr-Latn-RS" w:eastAsia="sr-Latn-RS"/>
              </w:rPr>
              <w:t>УКУПНА РЕАЛИЗАЦИЈА СУБВЕНЦИЈА У 2019.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4A957580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40.551.522.000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2C98A76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33.970.316.199</w:t>
            </w:r>
          </w:p>
        </w:tc>
        <w:tc>
          <w:tcPr>
            <w:tcW w:w="17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68D1BE56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451.913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517FD18B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1.284.960.728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2F969558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7.669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vAlign w:val="bottom"/>
            <w:hideMark/>
          </w:tcPr>
          <w:p w14:paraId="3EEC0E43" w14:textId="77777777" w:rsidR="008C2968" w:rsidRPr="008C2968" w:rsidRDefault="008C2968" w:rsidP="008C29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</w:pPr>
            <w:r w:rsidRPr="008C2968">
              <w:rPr>
                <w:rFonts w:eastAsia="Times New Roman" w:cs="Times New Roman"/>
                <w:b/>
                <w:bCs/>
                <w:noProof w:val="0"/>
                <w:color w:val="FFFFFF"/>
                <w:sz w:val="22"/>
                <w:lang w:val="sr-Latn-RS" w:eastAsia="sr-Latn-RS"/>
              </w:rPr>
              <w:t>5.296.245.073</w:t>
            </w:r>
          </w:p>
        </w:tc>
      </w:tr>
    </w:tbl>
    <w:p w14:paraId="7582640E" w14:textId="77777777" w:rsidR="00512662" w:rsidRPr="002D2E49" w:rsidRDefault="00512662" w:rsidP="00512662">
      <w:pPr>
        <w:spacing w:after="0"/>
        <w:jc w:val="left"/>
        <w:rPr>
          <w:rFonts w:cs="Times New Roman"/>
          <w:szCs w:val="24"/>
        </w:rPr>
      </w:pPr>
    </w:p>
    <w:p w14:paraId="26456C64" w14:textId="77777777" w:rsidR="00041D22" w:rsidRDefault="00512662" w:rsidP="00FC7403">
      <w:pPr>
        <w:spacing w:after="0"/>
        <w:jc w:val="center"/>
      </w:pPr>
      <w:r w:rsidRPr="00EB5117">
        <w:rPr>
          <w:b/>
        </w:rPr>
        <w:t>Табела бр.4</w:t>
      </w:r>
      <w:r>
        <w:rPr>
          <w:b/>
        </w:rPr>
        <w:t>:</w:t>
      </w:r>
      <w:r w:rsidRPr="00EB5117">
        <w:rPr>
          <w:b/>
        </w:rPr>
        <w:t xml:space="preserve"> </w:t>
      </w:r>
      <w:r w:rsidRPr="00EB5117">
        <w:t>Услуге пружене у 2019. години</w:t>
      </w:r>
    </w:p>
    <w:p w14:paraId="505C0EB8" w14:textId="77777777" w:rsidR="00373661" w:rsidRDefault="00373661" w:rsidP="00D23DD7"/>
    <w:p w14:paraId="76AD933D" w14:textId="77777777" w:rsidR="00B753F4" w:rsidRDefault="00B753F4">
      <w:pPr>
        <w:jc w:val="left"/>
      </w:pPr>
      <w:r>
        <w:br w:type="page"/>
      </w:r>
    </w:p>
    <w:p w14:paraId="7BF688A9" w14:textId="77777777" w:rsidR="003162F8" w:rsidRDefault="003162F8" w:rsidP="003162F8">
      <w:pPr>
        <w:pStyle w:val="Heading2"/>
      </w:pPr>
      <w:bookmarkStart w:id="48" w:name="_Toc110333849"/>
      <w:r>
        <w:lastRenderedPageBreak/>
        <w:t>11.5</w:t>
      </w:r>
      <w:r w:rsidRPr="00BC778B">
        <w:t xml:space="preserve"> П</w:t>
      </w:r>
      <w:r>
        <w:t>одаци о пруженим услугама у 2020</w:t>
      </w:r>
      <w:r w:rsidRPr="00BC778B">
        <w:t xml:space="preserve">. </w:t>
      </w:r>
      <w:r>
        <w:rPr>
          <w:lang w:val="sr-Cyrl-RS"/>
        </w:rPr>
        <w:t>г</w:t>
      </w:r>
      <w:r w:rsidRPr="00BC778B">
        <w:t>одини</w:t>
      </w:r>
      <w:bookmarkEnd w:id="48"/>
    </w:p>
    <w:p w14:paraId="3BE5C530" w14:textId="77777777" w:rsidR="003162F8" w:rsidRDefault="003162F8" w:rsidP="003162F8">
      <w:pPr>
        <w:spacing w:after="0"/>
      </w:pPr>
    </w:p>
    <w:tbl>
      <w:tblPr>
        <w:tblStyle w:val="TableGrid"/>
        <w:tblW w:w="13042" w:type="dxa"/>
        <w:jc w:val="right"/>
        <w:tblLook w:val="04A0" w:firstRow="1" w:lastRow="0" w:firstColumn="1" w:lastColumn="0" w:noHBand="0" w:noVBand="1"/>
      </w:tblPr>
      <w:tblGrid>
        <w:gridCol w:w="3735"/>
        <w:gridCol w:w="1866"/>
        <w:gridCol w:w="1985"/>
        <w:gridCol w:w="1623"/>
        <w:gridCol w:w="1236"/>
        <w:gridCol w:w="1040"/>
        <w:gridCol w:w="1756"/>
      </w:tblGrid>
      <w:tr w:rsidR="004F3F02" w:rsidRPr="00AF2B9F" w14:paraId="246D6958" w14:textId="77777777" w:rsidTr="003D1B71">
        <w:trPr>
          <w:trHeight w:val="1101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78CA9DC6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Назив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10139EE2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Планирано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5BC2F195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Реализовано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60BAC4C8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Број Реализованих</w:t>
            </w:r>
          </w:p>
          <w:p w14:paraId="781C1CD2" w14:textId="77777777" w:rsidR="003D1B71" w:rsidRPr="00B338CD" w:rsidRDefault="003D1B71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236" w:type="dxa"/>
            <w:shd w:val="clear" w:color="auto" w:fill="00CC99"/>
            <w:noWrap/>
            <w:hideMark/>
          </w:tcPr>
          <w:p w14:paraId="698AA144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Обавезе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0659AD03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Брoj Обавеза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394EF081" w14:textId="77777777" w:rsidR="004F3F02" w:rsidRPr="00B338CD" w:rsidRDefault="004F3F02" w:rsidP="003D1B71">
            <w:pPr>
              <w:spacing w:before="240"/>
              <w:jc w:val="center"/>
              <w:rPr>
                <w:rFonts w:cs="Times New Roman"/>
                <w:bCs/>
                <w:szCs w:val="24"/>
              </w:rPr>
            </w:pPr>
            <w:r w:rsidRPr="00B338CD">
              <w:rPr>
                <w:rFonts w:cs="Times New Roman"/>
                <w:bCs/>
                <w:szCs w:val="24"/>
              </w:rPr>
              <w:t>Расположиво</w:t>
            </w:r>
          </w:p>
        </w:tc>
      </w:tr>
      <w:tr w:rsidR="004F3F02" w:rsidRPr="00AF2B9F" w14:paraId="7867E989" w14:textId="77777777" w:rsidTr="009C0448">
        <w:trPr>
          <w:trHeight w:val="300"/>
          <w:jc w:val="right"/>
        </w:trPr>
        <w:tc>
          <w:tcPr>
            <w:tcW w:w="3735" w:type="dxa"/>
            <w:shd w:val="clear" w:color="auto" w:fill="92CDDC" w:themeFill="accent5" w:themeFillTint="99"/>
            <w:noWrap/>
            <w:hideMark/>
          </w:tcPr>
          <w:p w14:paraId="146F1EB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ДИРЕКТНИ ПОДСТИЦАЈИ У ПОЉОПРИВРЕДИ</w:t>
            </w:r>
          </w:p>
          <w:p w14:paraId="05F988AE" w14:textId="77777777" w:rsidR="003D1B71" w:rsidRPr="00B338CD" w:rsidRDefault="003D1B71" w:rsidP="007D25E4">
            <w:pPr>
              <w:rPr>
                <w:rFonts w:cs="Times New Roman"/>
                <w:bCs/>
                <w:sz w:val="22"/>
                <w:lang w:val="sr-Latn-RS"/>
              </w:rPr>
            </w:pPr>
          </w:p>
        </w:tc>
        <w:tc>
          <w:tcPr>
            <w:tcW w:w="1800" w:type="dxa"/>
            <w:shd w:val="clear" w:color="auto" w:fill="92CDDC" w:themeFill="accent5" w:themeFillTint="99"/>
            <w:noWrap/>
            <w:hideMark/>
          </w:tcPr>
          <w:p w14:paraId="50FD31E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26.902.800.000,00</w:t>
            </w:r>
          </w:p>
        </w:tc>
        <w:tc>
          <w:tcPr>
            <w:tcW w:w="1985" w:type="dxa"/>
            <w:shd w:val="clear" w:color="auto" w:fill="92CDDC" w:themeFill="accent5" w:themeFillTint="99"/>
            <w:noWrap/>
            <w:hideMark/>
          </w:tcPr>
          <w:p w14:paraId="1C70820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26.890.241.339,00</w:t>
            </w:r>
          </w:p>
        </w:tc>
        <w:tc>
          <w:tcPr>
            <w:tcW w:w="1599" w:type="dxa"/>
            <w:shd w:val="clear" w:color="auto" w:fill="92CDDC" w:themeFill="accent5" w:themeFillTint="99"/>
            <w:noWrap/>
            <w:hideMark/>
          </w:tcPr>
          <w:p w14:paraId="2339EE5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416.346,00</w:t>
            </w:r>
          </w:p>
        </w:tc>
        <w:tc>
          <w:tcPr>
            <w:tcW w:w="1236" w:type="dxa"/>
            <w:shd w:val="clear" w:color="auto" w:fill="92CDDC" w:themeFill="accent5" w:themeFillTint="99"/>
            <w:noWrap/>
            <w:hideMark/>
          </w:tcPr>
          <w:p w14:paraId="007A1DC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444.082,22</w:t>
            </w:r>
          </w:p>
        </w:tc>
        <w:tc>
          <w:tcPr>
            <w:tcW w:w="1022" w:type="dxa"/>
            <w:shd w:val="clear" w:color="auto" w:fill="92CDDC" w:themeFill="accent5" w:themeFillTint="99"/>
            <w:noWrap/>
            <w:hideMark/>
          </w:tcPr>
          <w:p w14:paraId="67D4694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255,00</w:t>
            </w:r>
          </w:p>
        </w:tc>
        <w:tc>
          <w:tcPr>
            <w:tcW w:w="1665" w:type="dxa"/>
            <w:shd w:val="clear" w:color="auto" w:fill="92CDDC" w:themeFill="accent5" w:themeFillTint="99"/>
            <w:noWrap/>
            <w:hideMark/>
          </w:tcPr>
          <w:p w14:paraId="5AD6AAE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12.114.578,78</w:t>
            </w:r>
          </w:p>
        </w:tc>
      </w:tr>
      <w:tr w:rsidR="004F3F02" w:rsidRPr="00AF2B9F" w14:paraId="1575A924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57729C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78983B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7.895.901.000,00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418DE8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7.895.371.874,22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C0D2BB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59.076,00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054081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438.549,53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2C836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219,00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65E175E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90.576,25</w:t>
            </w:r>
          </w:p>
        </w:tc>
      </w:tr>
      <w:tr w:rsidR="004F3F02" w:rsidRPr="00AF2B9F" w14:paraId="2B6BA543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DE68BB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08AC9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19.006.899.000,00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76D24B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18.994.869.464,78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125D5D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357.270,00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389B2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5.532,69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4482B2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650928B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12.024.002,53</w:t>
            </w:r>
          </w:p>
        </w:tc>
      </w:tr>
      <w:tr w:rsidR="004F3F02" w:rsidRPr="00AF2B9F" w14:paraId="7EC70E3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BAFB85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Latn-RS"/>
              </w:rPr>
              <w:t xml:space="preserve">I </w:t>
            </w:r>
            <w:r w:rsidRPr="00B338CD">
              <w:rPr>
                <w:rFonts w:cs="Times New Roman"/>
                <w:bCs/>
                <w:sz w:val="22"/>
              </w:rPr>
              <w:t>квартал - премија  за млеко</w:t>
            </w:r>
          </w:p>
          <w:p w14:paraId="7F3F692B" w14:textId="77777777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EB2A41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1.458.269.422,10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64DB76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1.458.267.756,30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E82F63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12B79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1.587,81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BE53E4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492CCC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77,99</w:t>
            </w:r>
          </w:p>
        </w:tc>
      </w:tr>
      <w:tr w:rsidR="004F3F02" w:rsidRPr="00AF2B9F" w14:paraId="23CFBAB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578391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II квартал - премија за млеко</w:t>
            </w:r>
          </w:p>
          <w:p w14:paraId="6033896A" w14:textId="77777777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42B81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1.543.301.900,00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41C64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1.543.301.751,24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042E2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0ECDB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9A7EC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A1D5EE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148,76</w:t>
            </w:r>
          </w:p>
        </w:tc>
      </w:tr>
      <w:tr w:rsidR="004F3F02" w:rsidRPr="00AF2B9F" w14:paraId="54B9206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33AA15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III квартал - премија за млеко</w:t>
            </w:r>
          </w:p>
          <w:p w14:paraId="2B4BB263" w14:textId="77777777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207538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998.428.677,90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E1B905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998.427.738,00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27E66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63A9B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16FD6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A936C9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939,90</w:t>
            </w:r>
          </w:p>
        </w:tc>
      </w:tr>
      <w:tr w:rsidR="004F3F02" w:rsidRPr="00AF2B9F" w14:paraId="5617F7E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D1C5FC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млечне краве</w:t>
            </w:r>
          </w:p>
          <w:p w14:paraId="2492A7F7" w14:textId="77777777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94266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2.566.742.400,00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35C75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2.566.542.318,20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D2089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14.616,00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446C9C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AB8144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2EE2B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200.081,80</w:t>
            </w:r>
          </w:p>
        </w:tc>
      </w:tr>
      <w:tr w:rsidR="004F3F02" w:rsidRPr="00AF2B9F" w14:paraId="0BF6525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08EBD8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крмаче и нерастови</w:t>
            </w:r>
          </w:p>
          <w:p w14:paraId="2F099EA3" w14:textId="77777777" w:rsidR="003D1B71" w:rsidRPr="00B338CD" w:rsidRDefault="003D1B71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F17AED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112.047.000,00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A9BC0A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112.035.000,00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43AB0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A8811B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3.944,88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11D69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077B8B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8.055,12</w:t>
            </w:r>
          </w:p>
        </w:tc>
      </w:tr>
      <w:tr w:rsidR="004F3F02" w:rsidRPr="00AF2B9F" w14:paraId="6EB3356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3C0E7B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овце и овнови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8600E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508.974.300,00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1DC8C1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508.974.000,00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4F665F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1.491,00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BB1B71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BCAAC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94BDE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300,00</w:t>
            </w:r>
          </w:p>
        </w:tc>
      </w:tr>
      <w:tr w:rsidR="004F3F02" w:rsidRPr="00AF2B9F" w14:paraId="7ECDE71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C14547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338CD">
              <w:rPr>
                <w:rFonts w:cs="Times New Roman"/>
                <w:bCs/>
                <w:sz w:val="22"/>
              </w:rPr>
              <w:t>одитељске кокошке тешког типа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2F8F49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492.800,00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3CBB7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485.400,00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93DD71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4706BB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E1ECD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148541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7.400,00</w:t>
            </w:r>
          </w:p>
        </w:tc>
      </w:tr>
      <w:tr w:rsidR="004F3F02" w:rsidRPr="00AF2B9F" w14:paraId="07500EF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C27522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Р</w:t>
            </w:r>
            <w:r w:rsidRPr="00B338CD">
              <w:rPr>
                <w:rFonts w:cs="Times New Roman"/>
                <w:bCs/>
                <w:sz w:val="22"/>
              </w:rPr>
              <w:t>одитељске ћурке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B881C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25.700,00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FB495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25.600,00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DDD927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848A9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69DB3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B0E86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100,00</w:t>
            </w:r>
          </w:p>
        </w:tc>
      </w:tr>
      <w:tr w:rsidR="004F3F02" w:rsidRPr="00AF2B9F" w14:paraId="4F84484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55B7F0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риплодне товне краве и бикови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22469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9DE5B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5.040.000,00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25716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21288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C0F0C0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84E50F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71A1776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0D5A90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риполдне козе и јарчеви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FC163B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14.261.500,00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91AD0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14.259.000,00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4B020E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3EA91A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8E1E6A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D5A05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2.500,00</w:t>
            </w:r>
          </w:p>
        </w:tc>
      </w:tr>
      <w:tr w:rsidR="004F3F02" w:rsidRPr="00AF2B9F" w14:paraId="0BE9AAE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A6FDB9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јунади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047992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5CB459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1.234.382.300,00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2394BD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7.208,00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B1FEB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29B3AC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82B305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200,00</w:t>
            </w:r>
          </w:p>
        </w:tc>
      </w:tr>
      <w:tr w:rsidR="004F3F02" w:rsidRPr="00AF2B9F" w14:paraId="6B549FC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E4F50F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јагњади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3E0F7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189.129.500,00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87B54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189.129.000,00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E713F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2.212,00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9AD24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26FB30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2330B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500,00</w:t>
            </w:r>
          </w:p>
        </w:tc>
      </w:tr>
      <w:tr w:rsidR="004F3F02" w:rsidRPr="00AF2B9F" w14:paraId="2A2465B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8836A2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свиња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48BCBD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21876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676.187.400,00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F79E8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5.310,00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2D655C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3A62F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9764A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600,00</w:t>
            </w:r>
          </w:p>
        </w:tc>
      </w:tr>
      <w:tr w:rsidR="004F3F02" w:rsidRPr="00AF2B9F" w14:paraId="0724871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160247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Т</w:t>
            </w:r>
            <w:r w:rsidRPr="00B338CD">
              <w:rPr>
                <w:rFonts w:cs="Times New Roman"/>
                <w:bCs/>
                <w:sz w:val="22"/>
              </w:rPr>
              <w:t>ов јаради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0636E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9AAC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5E53F1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6B356A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90F84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36A7C0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4FC3497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F5F247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Б</w:t>
            </w:r>
            <w:r w:rsidRPr="00B338CD">
              <w:rPr>
                <w:rFonts w:cs="Times New Roman"/>
                <w:bCs/>
                <w:sz w:val="22"/>
              </w:rPr>
              <w:t>иљна производња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006E2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8.547.314.800,00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327E5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8.537.045.801,04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C8EE6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306.249,00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1260FB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C3576C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A1AC3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10.268.998,96</w:t>
            </w:r>
          </w:p>
        </w:tc>
      </w:tr>
      <w:tr w:rsidR="004F3F02" w:rsidRPr="00AF2B9F" w14:paraId="1AE2319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1E775E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раве дојиље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7A25C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ACD496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19.978.400,00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085E6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BF5613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F9FE4D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41A95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21.600,00</w:t>
            </w:r>
          </w:p>
        </w:tc>
      </w:tr>
      <w:tr w:rsidR="004F3F02" w:rsidRPr="00AF2B9F" w14:paraId="2518EBA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296196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ошнице пчела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359FF5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EA605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599.988.000,00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234797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10.751,00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225A0B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893E42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CA3705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12.000,00</w:t>
            </w:r>
          </w:p>
        </w:tc>
      </w:tr>
      <w:tr w:rsidR="004F3F02" w:rsidRPr="00AF2B9F" w14:paraId="53B2998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8164FA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онзумна риба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FA5A3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162B6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30CE9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16A02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ADC74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6700D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1.000.000,00</w:t>
            </w:r>
          </w:p>
        </w:tc>
      </w:tr>
      <w:tr w:rsidR="004F3F02" w:rsidRPr="00AF2B9F" w14:paraId="5CBD558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5B87AA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кладиштење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147264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19332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6F9BD4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5DEEBE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40C4B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6C931CB" w14:textId="77777777" w:rsidR="004F3F02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  <w:p w14:paraId="3F87EDDF" w14:textId="77777777" w:rsidR="003D1B71" w:rsidRPr="003D1B71" w:rsidRDefault="003D1B71" w:rsidP="007D25E4">
            <w:pPr>
              <w:rPr>
                <w:rFonts w:cs="Times New Roman"/>
                <w:sz w:val="22"/>
              </w:rPr>
            </w:pPr>
          </w:p>
        </w:tc>
      </w:tr>
      <w:tr w:rsidR="004F3F02" w:rsidRPr="00AF2B9F" w14:paraId="0575EE57" w14:textId="77777777" w:rsidTr="00A92EF2">
        <w:trPr>
          <w:trHeight w:val="437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6873438" w14:textId="77777777" w:rsidR="004F3F02" w:rsidRPr="00B338CD" w:rsidRDefault="004F3F02" w:rsidP="003D1B71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К</w:t>
            </w:r>
            <w:r w:rsidRPr="00B338CD">
              <w:rPr>
                <w:rFonts w:cs="Times New Roman"/>
                <w:bCs/>
                <w:sz w:val="22"/>
              </w:rPr>
              <w:t>раве за узгој телади за тов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BEB452C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BC99A5A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530.000.000,00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03341CB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7.890,00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96FCD16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11B6B48" w14:textId="77777777" w:rsidR="004F3F02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3EF7C07" w14:textId="77777777" w:rsidR="003D1B71" w:rsidRPr="003D1B71" w:rsidRDefault="004F3F02" w:rsidP="003D1B71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60346AF9" w14:textId="77777777" w:rsidTr="009C0448">
        <w:trPr>
          <w:trHeight w:val="300"/>
          <w:jc w:val="right"/>
        </w:trPr>
        <w:tc>
          <w:tcPr>
            <w:tcW w:w="3735" w:type="dxa"/>
            <w:shd w:val="clear" w:color="auto" w:fill="92CDDC" w:themeFill="accent5" w:themeFillTint="99"/>
            <w:noWrap/>
            <w:hideMark/>
          </w:tcPr>
          <w:p w14:paraId="1845324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lastRenderedPageBreak/>
              <w:t>МЕРЕ РУРАЛНОГ РАЗВОЈА</w:t>
            </w:r>
          </w:p>
        </w:tc>
        <w:tc>
          <w:tcPr>
            <w:tcW w:w="1800" w:type="dxa"/>
            <w:shd w:val="clear" w:color="auto" w:fill="92CDDC" w:themeFill="accent5" w:themeFillTint="99"/>
            <w:noWrap/>
            <w:hideMark/>
          </w:tcPr>
          <w:p w14:paraId="31A5DFB9" w14:textId="77777777" w:rsidR="004F3F02" w:rsidRPr="000B3D83" w:rsidRDefault="004F3F02" w:rsidP="007D25E4">
            <w:pPr>
              <w:rPr>
                <w:rFonts w:cs="Times New Roman"/>
                <w:sz w:val="22"/>
              </w:rPr>
            </w:pPr>
            <w:r w:rsidRPr="000B3D83">
              <w:rPr>
                <w:rFonts w:cs="Times New Roman"/>
                <w:sz w:val="22"/>
              </w:rPr>
              <w:t>11.074.856.000,00</w:t>
            </w:r>
          </w:p>
        </w:tc>
        <w:tc>
          <w:tcPr>
            <w:tcW w:w="1985" w:type="dxa"/>
            <w:shd w:val="clear" w:color="auto" w:fill="92CDDC" w:themeFill="accent5" w:themeFillTint="99"/>
            <w:noWrap/>
            <w:hideMark/>
          </w:tcPr>
          <w:p w14:paraId="43849C91" w14:textId="77777777" w:rsidR="004F3F02" w:rsidRPr="000B3D83" w:rsidRDefault="004F3F02" w:rsidP="007D25E4">
            <w:pPr>
              <w:rPr>
                <w:rFonts w:cs="Times New Roman"/>
                <w:sz w:val="22"/>
              </w:rPr>
            </w:pPr>
            <w:r w:rsidRPr="000B3D83">
              <w:rPr>
                <w:rFonts w:cs="Times New Roman"/>
                <w:sz w:val="22"/>
              </w:rPr>
              <w:t>11.039.731.262,88</w:t>
            </w:r>
          </w:p>
        </w:tc>
        <w:tc>
          <w:tcPr>
            <w:tcW w:w="1599" w:type="dxa"/>
            <w:shd w:val="clear" w:color="auto" w:fill="92CDDC" w:themeFill="accent5" w:themeFillTint="99"/>
            <w:noWrap/>
            <w:hideMark/>
          </w:tcPr>
          <w:p w14:paraId="517730C7" w14:textId="77777777" w:rsidR="004F3F02" w:rsidRPr="000B3D83" w:rsidRDefault="004F3F02" w:rsidP="007D25E4">
            <w:pPr>
              <w:rPr>
                <w:rFonts w:cs="Times New Roman"/>
                <w:sz w:val="22"/>
              </w:rPr>
            </w:pPr>
            <w:r w:rsidRPr="000B3D83">
              <w:rPr>
                <w:rFonts w:cs="Times New Roman"/>
                <w:sz w:val="22"/>
              </w:rPr>
              <w:t>14.278,00</w:t>
            </w:r>
          </w:p>
        </w:tc>
        <w:tc>
          <w:tcPr>
            <w:tcW w:w="1236" w:type="dxa"/>
            <w:shd w:val="clear" w:color="auto" w:fill="92CDDC" w:themeFill="accent5" w:themeFillTint="99"/>
            <w:noWrap/>
            <w:hideMark/>
          </w:tcPr>
          <w:p w14:paraId="649734C8" w14:textId="77777777" w:rsidR="004F3F02" w:rsidRPr="000B3D83" w:rsidRDefault="004F3F02" w:rsidP="007D25E4">
            <w:pPr>
              <w:rPr>
                <w:rFonts w:cs="Times New Roman"/>
                <w:sz w:val="22"/>
              </w:rPr>
            </w:pPr>
            <w:r w:rsidRPr="000B3D83">
              <w:rPr>
                <w:rFonts w:cs="Times New Roman"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2CDDC" w:themeFill="accent5" w:themeFillTint="99"/>
            <w:noWrap/>
            <w:hideMark/>
          </w:tcPr>
          <w:p w14:paraId="17D0CB7A" w14:textId="77777777" w:rsidR="004F3F02" w:rsidRPr="000B3D83" w:rsidRDefault="004F3F02" w:rsidP="007D25E4">
            <w:pPr>
              <w:rPr>
                <w:rFonts w:cs="Times New Roman"/>
                <w:sz w:val="22"/>
              </w:rPr>
            </w:pPr>
            <w:r w:rsidRPr="000B3D83">
              <w:rPr>
                <w:rFonts w:cs="Times New Roman"/>
                <w:sz w:val="22"/>
              </w:rPr>
              <w:t>26,00</w:t>
            </w:r>
          </w:p>
        </w:tc>
        <w:tc>
          <w:tcPr>
            <w:tcW w:w="1665" w:type="dxa"/>
            <w:shd w:val="clear" w:color="auto" w:fill="92CDDC" w:themeFill="accent5" w:themeFillTint="99"/>
            <w:noWrap/>
            <w:hideMark/>
          </w:tcPr>
          <w:p w14:paraId="401AD399" w14:textId="77777777" w:rsidR="004F3F02" w:rsidRPr="000B3D83" w:rsidRDefault="004F3F02" w:rsidP="007D25E4">
            <w:pPr>
              <w:rPr>
                <w:rFonts w:cs="Times New Roman"/>
                <w:sz w:val="22"/>
              </w:rPr>
            </w:pPr>
            <w:r w:rsidRPr="000B3D83">
              <w:rPr>
                <w:rFonts w:cs="Times New Roman"/>
                <w:sz w:val="22"/>
              </w:rPr>
              <w:t>35.122.983,12</w:t>
            </w:r>
          </w:p>
        </w:tc>
      </w:tr>
      <w:tr w:rsidR="004F3F02" w:rsidRPr="00AF2B9F" w14:paraId="430A0BCC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5F8BCD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4271F4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5.990.255.000,00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8C55A6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5.973.156.159,50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362935E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9.088,00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60579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1.754,00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B0B09A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17F7DC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17.097.086,50</w:t>
            </w:r>
          </w:p>
        </w:tc>
      </w:tr>
      <w:tr w:rsidR="004F3F02" w:rsidRPr="00AF2B9F" w14:paraId="5DDEFFFE" w14:textId="77777777" w:rsidTr="007D25E4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7373615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2C6ACE8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5.084.601.000,00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880FA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5.066.575.103,38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722D02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5.190,00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D9788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961985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701E84F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18.025.896,62</w:t>
            </w:r>
          </w:p>
        </w:tc>
      </w:tr>
      <w:tr w:rsidR="004F3F02" w:rsidRPr="00AF2B9F" w14:paraId="01DD16D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F0FA99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воћака, винове лозе и хмеља</w:t>
            </w:r>
          </w:p>
          <w:p w14:paraId="26E9B21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E60F01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7E7B23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EACDE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8E4354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DD9A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18762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0F85637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9C1F87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римарна - трактори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166D11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06F5B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549.921.402,42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B07042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760,00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7375B3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1B2D0A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3FB6CA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78.597,58</w:t>
            </w:r>
          </w:p>
        </w:tc>
      </w:tr>
      <w:tr w:rsidR="004F3F02" w:rsidRPr="00AF2B9F" w14:paraId="5853CEB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B46C49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римарна</w:t>
            </w: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 </w:t>
            </w:r>
            <w:r w:rsidRPr="00B338CD">
              <w:rPr>
                <w:rFonts w:cs="Times New Roman"/>
                <w:bCs/>
                <w:sz w:val="22"/>
              </w:rPr>
              <w:t>-</w:t>
            </w: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 </w:t>
            </w:r>
            <w:r w:rsidRPr="00B338CD">
              <w:rPr>
                <w:rFonts w:cs="Times New Roman"/>
                <w:bCs/>
                <w:sz w:val="22"/>
              </w:rPr>
              <w:t>изградња и опремање објеката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4F0E3A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85AF8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99.445.903,06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50B91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7D3346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C8F55F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1E20E8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554.096,94</w:t>
            </w:r>
          </w:p>
        </w:tc>
      </w:tr>
      <w:tr w:rsidR="004F3F02" w:rsidRPr="00AF2B9F" w14:paraId="3F8B2A8A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22E50D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у опрему за примарну биљну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5E063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C61C0E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1.019.924.613,31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D3273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2.073,00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390579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37BE0B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267B4A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75.386,69</w:t>
            </w:r>
          </w:p>
        </w:tc>
      </w:tr>
      <w:tr w:rsidR="004F3F02" w:rsidRPr="00AF2B9F" w14:paraId="470B518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8EBB3DE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у опрему за примарну сточарску производњу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5602D4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5B5F0A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129.986.091,54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FDD49A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75F342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A5FB31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467A3F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13.908,46</w:t>
            </w:r>
          </w:p>
        </w:tc>
      </w:tr>
      <w:tr w:rsidR="004F3F02" w:rsidRPr="00AF2B9F" w14:paraId="4B8B9DF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84313BD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у набавку квалитетних приплодних грла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0590AE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30356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49.343.129,22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208CAF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65E95C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5A4FAC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534F4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656.870,78</w:t>
            </w:r>
          </w:p>
        </w:tc>
      </w:tr>
      <w:tr w:rsidR="004F3F02" w:rsidRPr="00AF2B9F" w14:paraId="4DE210E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63898C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за набавку машина и опреме за унапређење дигитализацију сточарске производње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448CD2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7F3FF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69DCE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F0CDD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B9AE1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FC6EF9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51C0D19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4B0403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Инвестиције за електрификацију поља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89C82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73FBBC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313D28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A7F797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76321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113701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61D752FE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D356B8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воћака и хмеља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56A82B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238.198.000,00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2267A2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238.191.463,33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9282C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537E6B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C9B51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D87E7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6.536,67</w:t>
            </w:r>
          </w:p>
        </w:tc>
      </w:tr>
      <w:tr w:rsidR="004F3F02" w:rsidRPr="00AF2B9F" w14:paraId="2641D9D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C97B33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 за подизање нових вишегодишњих засада винове лозе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2C30FC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04069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249.173.945,92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22DA5B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C3C03F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570554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18429B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826.054,08</w:t>
            </w:r>
          </w:p>
        </w:tc>
      </w:tr>
      <w:tr w:rsidR="004F3F02" w:rsidRPr="00AF2B9F" w14:paraId="1C3CD23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74E6D43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У</w:t>
            </w:r>
            <w:r w:rsidR="004F3F02" w:rsidRPr="00B338CD">
              <w:rPr>
                <w:rFonts w:cs="Times New Roman"/>
                <w:bCs/>
                <w:sz w:val="22"/>
              </w:rPr>
              <w:t>напређење квалитета вина и ракије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6C275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D26CC7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74.500,00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47E05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193F90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4C50AF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6433B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2.925.500,00</w:t>
            </w:r>
          </w:p>
        </w:tc>
      </w:tr>
      <w:tr w:rsidR="004F3F02" w:rsidRPr="00AF2B9F" w14:paraId="34F4F272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4594AD1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0980E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477685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3EA067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40662E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40E600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686303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20D0B9C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405BCEE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Набавка опреме у сектору меса, млека, воћа, поврћа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B2DD5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857C33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9E9D53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AA5D2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68107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F0B553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500.000,00</w:t>
            </w:r>
          </w:p>
        </w:tc>
      </w:tr>
      <w:tr w:rsidR="004F3F02" w:rsidRPr="00AF2B9F" w14:paraId="2EC9F86E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274EEE1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Изградња објеката и набавка опреме у сектору вина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AFCD57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09580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498.758.361,94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728122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F0AE22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F92354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711BE9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1.241.638,06</w:t>
            </w:r>
          </w:p>
        </w:tc>
      </w:tr>
      <w:tr w:rsidR="004F3F02" w:rsidRPr="00AF2B9F" w14:paraId="3F1F557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54C6FAD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lastRenderedPageBreak/>
              <w:t>Изградња објеката и набавка опреме у сектору јаких алкохолних пића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064FFE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DBA731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29.745.739,04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4DE5DA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1BC76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612B07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608152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254.260,96</w:t>
            </w:r>
          </w:p>
        </w:tc>
      </w:tr>
      <w:tr w:rsidR="004F3F02" w:rsidRPr="00AF2B9F" w14:paraId="751FE4B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01DFB0A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У</w:t>
            </w:r>
            <w:r w:rsidR="004F3F02" w:rsidRPr="00B338CD">
              <w:rPr>
                <w:rFonts w:cs="Times New Roman"/>
                <w:bCs/>
                <w:sz w:val="22"/>
              </w:rPr>
              <w:t>прављање ризицима (осигурање)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934757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1.252.880.000,00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C8A3C7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1.252.814.328,99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E3EF8A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0D5DA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72AB8C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CFEC6D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65.671,01</w:t>
            </w:r>
          </w:p>
        </w:tc>
      </w:tr>
      <w:tr w:rsidR="004F3F02" w:rsidRPr="00AF2B9F" w14:paraId="1F232F7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3958DC1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рганска  -  биљна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B6C002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94EA6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65.427.174,44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94C7CD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454,00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65E99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630C97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8AD65B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4.572.825,56</w:t>
            </w:r>
          </w:p>
        </w:tc>
      </w:tr>
      <w:tr w:rsidR="004F3F02" w:rsidRPr="00AF2B9F" w14:paraId="760A782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3E18F60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рганска  -  сточарска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F461BD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FA793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99.963.746,40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ACF81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256,00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5A91C7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3B4F35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FE7433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36.253,60</w:t>
            </w:r>
          </w:p>
        </w:tc>
      </w:tr>
      <w:tr w:rsidR="004F3F02" w:rsidRPr="00AF2B9F" w14:paraId="4D8E9B6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AB18FCC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чување биљних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8E64E2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6517E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420.500,00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F7ED92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505DC0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7BF256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B0BC4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1.579.500,00</w:t>
            </w:r>
          </w:p>
        </w:tc>
      </w:tr>
      <w:tr w:rsidR="004F3F02" w:rsidRPr="00AF2B9F" w14:paraId="126669C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2EBA590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="004F3F02" w:rsidRPr="00B338CD">
              <w:rPr>
                <w:rFonts w:cs="Times New Roman"/>
                <w:bCs/>
                <w:sz w:val="22"/>
              </w:rPr>
              <w:t>чување животињских генетичких ресурса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53B70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4590EE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89.998.000,00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79DE4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F40A84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E852C5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60329C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2.000,00</w:t>
            </w:r>
          </w:p>
        </w:tc>
      </w:tr>
      <w:tr w:rsidR="004F3F02" w:rsidRPr="00AF2B9F" w14:paraId="274F76F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DF57AEB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Животињски генетички ресурси у банци гена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D7971F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71626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7DBCCB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64A13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2DEC3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6FDF2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</w:tr>
      <w:tr w:rsidR="004F3F02" w:rsidRPr="00AF2B9F" w14:paraId="15060BF0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E930CB0" w14:textId="77777777" w:rsidR="004F3F02" w:rsidRPr="00B338CD" w:rsidRDefault="007D25E4" w:rsidP="007D25E4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непољопривреденим активностима на селу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A5A8F8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F422FB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92CBC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43C9FA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74C5D38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45111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1F0683E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404AEFC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Сертификација система квалитета хране, органских производа и производа са ознаком географског порекла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2B9C7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C1DA3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4.998.703,51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8199A5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941F3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22E6DB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A3504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1.296,49</w:t>
            </w:r>
          </w:p>
        </w:tc>
      </w:tr>
      <w:tr w:rsidR="004F3F02" w:rsidRPr="00AF2B9F" w14:paraId="6828B1E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7FEA3FC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инвестицијама за прераду и маркетинг на пољопривредном газдинству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EE5D2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1C6EF0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19.934.110,64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7CBA47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A7094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BF4A8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4017D1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65.889,36</w:t>
            </w:r>
          </w:p>
        </w:tc>
      </w:tr>
      <w:tr w:rsidR="004F3F02" w:rsidRPr="00AF2B9F" w14:paraId="6D57ACA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C3D9686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младима у руралним подручјима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1C487F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BA00CB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615362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6CB56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41BAA38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020974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1.000,00</w:t>
            </w:r>
          </w:p>
        </w:tc>
      </w:tr>
      <w:tr w:rsidR="004F3F02" w:rsidRPr="00AF2B9F" w14:paraId="3DF9D872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7881953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Припрема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B4073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28B654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8B9830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4FE37CE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53B84F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76879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3C830B8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4F161A2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="004F3F02" w:rsidRPr="00B338CD">
              <w:rPr>
                <w:rFonts w:cs="Times New Roman"/>
                <w:bCs/>
                <w:sz w:val="22"/>
              </w:rPr>
              <w:t>провођење локалних стратегија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B3B63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077961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6C688A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975A91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1E4AE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CFBA20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10.000,00</w:t>
            </w:r>
          </w:p>
        </w:tc>
      </w:tr>
      <w:tr w:rsidR="004F3F02" w:rsidRPr="00AF2B9F" w14:paraId="2991CF5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A5D3978" w14:textId="77777777" w:rsidR="004F3F02" w:rsidRPr="00B338CD" w:rsidRDefault="007D25E4" w:rsidP="007D25E4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  <w:p w14:paraId="35726FC2" w14:textId="77777777" w:rsidR="003D1B71" w:rsidRPr="00B338CD" w:rsidRDefault="003D1B71" w:rsidP="007D25E4">
            <w:pPr>
              <w:jc w:val="left"/>
              <w:rPr>
                <w:rFonts w:cs="Times New Roman"/>
                <w:bCs/>
                <w:sz w:val="22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23644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138.320.000,00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6DCEFF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137.609.369,44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4EE1F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36,00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E3E940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1C1EF3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803EC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710.630,56</w:t>
            </w:r>
          </w:p>
        </w:tc>
      </w:tr>
      <w:tr w:rsidR="004F3F02" w:rsidRPr="00AF2B9F" w14:paraId="6B51B7A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9CC09DB" w14:textId="77777777" w:rsidR="004F3F02" w:rsidRPr="00B338CD" w:rsidRDefault="007D25E4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Подршка пружање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3A2FAD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531.181.000,00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E7CD8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530.844.020,18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369419C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AAD29C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0288C4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7E99BF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336.979,82</w:t>
            </w:r>
          </w:p>
        </w:tc>
      </w:tr>
      <w:tr w:rsidR="004F3F02" w:rsidRPr="00AF2B9F" w14:paraId="3EB63AF9" w14:textId="77777777" w:rsidTr="009C0448">
        <w:trPr>
          <w:trHeight w:val="300"/>
          <w:jc w:val="right"/>
        </w:trPr>
        <w:tc>
          <w:tcPr>
            <w:tcW w:w="3735" w:type="dxa"/>
            <w:shd w:val="clear" w:color="auto" w:fill="92CDDC" w:themeFill="accent5" w:themeFillTint="99"/>
            <w:noWrap/>
            <w:hideMark/>
          </w:tcPr>
          <w:p w14:paraId="39004416" w14:textId="77777777" w:rsidR="004F3F02" w:rsidRPr="00B338CD" w:rsidRDefault="001479FA" w:rsidP="001479FA">
            <w:pPr>
              <w:jc w:val="left"/>
              <w:rPr>
                <w:rFonts w:cs="Times New Roman"/>
                <w:bCs/>
                <w:sz w:val="22"/>
                <w:lang w:val="sr-Cyrl-RS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lastRenderedPageBreak/>
              <w:t>ПОСЕБНИ ПОДСТИЦАЈИ У ПОЉОПРИВРЕДИ И РУРАЛНОМ РАЗВОЈУ</w:t>
            </w:r>
          </w:p>
        </w:tc>
        <w:tc>
          <w:tcPr>
            <w:tcW w:w="1800" w:type="dxa"/>
            <w:shd w:val="clear" w:color="auto" w:fill="92CDDC" w:themeFill="accent5" w:themeFillTint="99"/>
            <w:noWrap/>
            <w:hideMark/>
          </w:tcPr>
          <w:p w14:paraId="5A40CA8B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250.000.000,00</w:t>
            </w:r>
          </w:p>
        </w:tc>
        <w:tc>
          <w:tcPr>
            <w:tcW w:w="1985" w:type="dxa"/>
            <w:shd w:val="clear" w:color="auto" w:fill="92CDDC" w:themeFill="accent5" w:themeFillTint="99"/>
            <w:noWrap/>
            <w:hideMark/>
          </w:tcPr>
          <w:p w14:paraId="02A72C70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243.135.681,37</w:t>
            </w:r>
          </w:p>
        </w:tc>
        <w:tc>
          <w:tcPr>
            <w:tcW w:w="1599" w:type="dxa"/>
            <w:shd w:val="clear" w:color="auto" w:fill="92CDDC" w:themeFill="accent5" w:themeFillTint="99"/>
            <w:noWrap/>
            <w:hideMark/>
          </w:tcPr>
          <w:p w14:paraId="6260746A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657,00</w:t>
            </w:r>
          </w:p>
        </w:tc>
        <w:tc>
          <w:tcPr>
            <w:tcW w:w="1236" w:type="dxa"/>
            <w:shd w:val="clear" w:color="auto" w:fill="92CDDC" w:themeFill="accent5" w:themeFillTint="99"/>
            <w:noWrap/>
            <w:hideMark/>
          </w:tcPr>
          <w:p w14:paraId="295EFB66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92CDDC" w:themeFill="accent5" w:themeFillTint="99"/>
            <w:noWrap/>
            <w:hideMark/>
          </w:tcPr>
          <w:p w14:paraId="3BDF5052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92CDDC" w:themeFill="accent5" w:themeFillTint="99"/>
            <w:noWrap/>
            <w:hideMark/>
          </w:tcPr>
          <w:p w14:paraId="01193295" w14:textId="77777777" w:rsidR="004F3F02" w:rsidRPr="00B338CD" w:rsidRDefault="004F3F02" w:rsidP="001479FA">
            <w:pPr>
              <w:jc w:val="left"/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6.864.318,63</w:t>
            </w:r>
          </w:p>
        </w:tc>
      </w:tr>
      <w:tr w:rsidR="004F3F02" w:rsidRPr="00AF2B9F" w14:paraId="6027E58A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700128D0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787AE5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61.200.000,00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B39414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55.575.219,37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E897D9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BA3999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1E48153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4E63A7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5.624.780,63</w:t>
            </w:r>
          </w:p>
        </w:tc>
      </w:tr>
      <w:tr w:rsidR="004F3F02" w:rsidRPr="00AF2B9F" w14:paraId="5C05AE34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759DC91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4137FE5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188.800.000,00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C248BF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187.560.462,00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1199B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585,00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0E7FCB3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7A3909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38EFA1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1.239.538,00</w:t>
            </w:r>
          </w:p>
        </w:tc>
      </w:tr>
      <w:tr w:rsidR="004F3F02" w:rsidRPr="00AF2B9F" w14:paraId="037EF638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60F8EFB5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338CD">
              <w:rPr>
                <w:rFonts w:cs="Times New Roman"/>
                <w:bCs/>
                <w:sz w:val="22"/>
              </w:rPr>
              <w:t>дгајивачки програми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910E56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144.100.000,00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83D2A1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144.041.652,00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D84520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684BADA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A52F5E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1BB17FC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58.348,00</w:t>
            </w:r>
          </w:p>
        </w:tc>
      </w:tr>
      <w:tr w:rsidR="004F3F02" w:rsidRPr="00AF2B9F" w14:paraId="16780819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8B8736C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Подстицаји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730CF1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685DC4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1.592.710,00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185F923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579115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09AE36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11324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407.290,00</w:t>
            </w:r>
          </w:p>
        </w:tc>
      </w:tr>
      <w:tr w:rsidR="004F3F02" w:rsidRPr="00AF2B9F" w14:paraId="37030AA5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5DB53F8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Подстицаји за производњу садног матерјала и сертификацију и клонску селекцију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A30FD0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42.700.000,00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6466D3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41.926.100,00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7D7268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3EEBDF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8FACFA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38FC02C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773.900,00</w:t>
            </w:r>
          </w:p>
        </w:tc>
      </w:tr>
      <w:tr w:rsidR="004F3F02" w:rsidRPr="00AF2B9F" w14:paraId="58B98007" w14:textId="77777777" w:rsidTr="00C30746">
        <w:trPr>
          <w:trHeight w:val="300"/>
          <w:jc w:val="right"/>
        </w:trPr>
        <w:tc>
          <w:tcPr>
            <w:tcW w:w="3735" w:type="dxa"/>
            <w:shd w:val="clear" w:color="auto" w:fill="92CDDC" w:themeFill="accent5" w:themeFillTint="99"/>
            <w:noWrap/>
            <w:hideMark/>
          </w:tcPr>
          <w:p w14:paraId="0ABC35EF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ИПАРД</w:t>
            </w:r>
          </w:p>
        </w:tc>
        <w:tc>
          <w:tcPr>
            <w:tcW w:w="1800" w:type="dxa"/>
            <w:shd w:val="clear" w:color="auto" w:fill="92CDDC" w:themeFill="accent5" w:themeFillTint="99"/>
            <w:noWrap/>
            <w:hideMark/>
          </w:tcPr>
          <w:p w14:paraId="716DCB1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3.174.000.000,00</w:t>
            </w:r>
          </w:p>
        </w:tc>
        <w:tc>
          <w:tcPr>
            <w:tcW w:w="1985" w:type="dxa"/>
            <w:shd w:val="clear" w:color="auto" w:fill="92CDDC" w:themeFill="accent5" w:themeFillTint="99"/>
            <w:noWrap/>
            <w:hideMark/>
          </w:tcPr>
          <w:p w14:paraId="1C1442B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799.695.507,37</w:t>
            </w:r>
          </w:p>
        </w:tc>
        <w:tc>
          <w:tcPr>
            <w:tcW w:w="1599" w:type="dxa"/>
            <w:shd w:val="clear" w:color="auto" w:fill="92CDDC" w:themeFill="accent5" w:themeFillTint="99"/>
            <w:noWrap/>
            <w:hideMark/>
          </w:tcPr>
          <w:p w14:paraId="504F28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110,00</w:t>
            </w:r>
          </w:p>
        </w:tc>
        <w:tc>
          <w:tcPr>
            <w:tcW w:w="1236" w:type="dxa"/>
            <w:shd w:val="clear" w:color="auto" w:fill="92CDDC" w:themeFill="accent5" w:themeFillTint="99"/>
            <w:noWrap/>
            <w:hideMark/>
          </w:tcPr>
          <w:p w14:paraId="07E43D9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2CDDC" w:themeFill="accent5" w:themeFillTint="99"/>
            <w:noWrap/>
            <w:hideMark/>
          </w:tcPr>
          <w:p w14:paraId="5A1B8ED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50,00</w:t>
            </w:r>
          </w:p>
        </w:tc>
        <w:tc>
          <w:tcPr>
            <w:tcW w:w="1665" w:type="dxa"/>
            <w:shd w:val="clear" w:color="auto" w:fill="92CDDC" w:themeFill="accent5" w:themeFillTint="99"/>
            <w:noWrap/>
            <w:hideMark/>
          </w:tcPr>
          <w:p w14:paraId="6E4499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2.374.304.492,63</w:t>
            </w:r>
          </w:p>
        </w:tc>
      </w:tr>
      <w:tr w:rsidR="004F3F02" w:rsidRPr="00AF2B9F" w14:paraId="37586A10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F7165C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МЕРА1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1C5A90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2.182.389.942,00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595EFAB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522.209.129,96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BC449E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92,00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245397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5F19E7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1159A69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1.660.180.812,04</w:t>
            </w:r>
          </w:p>
        </w:tc>
      </w:tr>
      <w:tr w:rsidR="004F3F02" w:rsidRPr="00AF2B9F" w14:paraId="2F4A0289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5E9A9A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МЕРА3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01F1EB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991.610.058,00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44EA86F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4493AF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3868715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19D125C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7A3BB0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714.123.680,59</w:t>
            </w:r>
          </w:p>
        </w:tc>
      </w:tr>
      <w:tr w:rsidR="004F3F02" w:rsidRPr="00AF2B9F" w14:paraId="135DFC2C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45500E3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B3D787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231.485.812,00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0445BE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13.282.112,46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987915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0E0061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D562C0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DE488B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218.203.699,54</w:t>
            </w:r>
          </w:p>
        </w:tc>
      </w:tr>
      <w:tr w:rsidR="004F3F02" w:rsidRPr="00AF2B9F" w14:paraId="1736154F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79FEB1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0AB9A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87.324.233,00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4F8135E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49.019.159,71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AFCB61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BE2FA9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DB3F8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C55EB7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38.305.073,29</w:t>
            </w:r>
          </w:p>
        </w:tc>
      </w:tr>
      <w:tr w:rsidR="004F3F02" w:rsidRPr="00AF2B9F" w14:paraId="1C59ACE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0DC4793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6DB29E0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665.192.442,00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86470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218.179.725,24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046F85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DB1825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DE2E71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4C7B4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447.012.716,76</w:t>
            </w:r>
          </w:p>
        </w:tc>
      </w:tr>
      <w:tr w:rsidR="004F3F02" w:rsidRPr="00AF2B9F" w14:paraId="127CC913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74AC44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1 ПОЗИВ 4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4A57BD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980.169.343,00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2FFEB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43.057.628,76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4EFAEDD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B82FE2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3B5C64E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298944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937.111.714,24</w:t>
            </w:r>
          </w:p>
        </w:tc>
      </w:tr>
      <w:tr w:rsidR="004F3F02" w:rsidRPr="00AF2B9F" w14:paraId="0DA36A9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83AA59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1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5CF024F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218.218.112,00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3C7FD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198.670.503,79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A55713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AE62B8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B20588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02F1B46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19.547.608,21</w:t>
            </w:r>
          </w:p>
        </w:tc>
      </w:tr>
      <w:tr w:rsidR="004F3F02" w:rsidRPr="00AF2B9F" w14:paraId="145E357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13D67D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2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BC5A86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334.924.000,00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8DA569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277.486.377,41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B38397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18,00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70171E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2D7CA0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11DEEC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57.437.622,59</w:t>
            </w:r>
          </w:p>
        </w:tc>
      </w:tr>
      <w:tr w:rsidR="004F3F02" w:rsidRPr="00AF2B9F" w14:paraId="7BE2C68D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7D35E2A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МЕРА 3 ПОЗИВ 3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17452B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539D4AA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5445C78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14045E3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069FF59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19E95B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656.686.058,00</w:t>
            </w:r>
          </w:p>
        </w:tc>
      </w:tr>
      <w:tr w:rsidR="004F3F02" w:rsidRPr="00AF2B9F" w14:paraId="5521FE83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5E8021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Укупно глава 24.10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0A4F15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41.401.656.000,00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02CC61C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38.972.803.790,62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5D0568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431.391,00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5494523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5922B20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2314197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2.428.406.373,16</w:t>
            </w:r>
          </w:p>
        </w:tc>
      </w:tr>
      <w:tr w:rsidR="004F3F02" w:rsidRPr="00AF2B9F" w14:paraId="09046E0E" w14:textId="77777777" w:rsidTr="00C30746">
        <w:trPr>
          <w:trHeight w:val="300"/>
          <w:jc w:val="right"/>
        </w:trPr>
        <w:tc>
          <w:tcPr>
            <w:tcW w:w="3735" w:type="dxa"/>
            <w:shd w:val="clear" w:color="auto" w:fill="92CDDC" w:themeFill="accent5" w:themeFillTint="99"/>
            <w:noWrap/>
            <w:hideMark/>
          </w:tcPr>
          <w:p w14:paraId="142DD35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</w:t>
            </w:r>
            <w:r w:rsidR="001479FA" w:rsidRPr="00B338CD">
              <w:rPr>
                <w:rFonts w:cs="Times New Roman"/>
                <w:bCs/>
                <w:sz w:val="22"/>
                <w:lang w:val="sr-Cyrl-RS"/>
              </w:rPr>
              <w:t>О</w:t>
            </w:r>
            <w:r w:rsidRPr="00B338CD">
              <w:rPr>
                <w:rFonts w:cs="Times New Roman"/>
                <w:bCs/>
                <w:sz w:val="22"/>
              </w:rPr>
              <w:t>ВИД 19</w:t>
            </w:r>
          </w:p>
        </w:tc>
        <w:tc>
          <w:tcPr>
            <w:tcW w:w="1800" w:type="dxa"/>
            <w:shd w:val="clear" w:color="auto" w:fill="92CDDC" w:themeFill="accent5" w:themeFillTint="99"/>
            <w:noWrap/>
            <w:hideMark/>
          </w:tcPr>
          <w:p w14:paraId="3D116BB9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1.386.000.000,00</w:t>
            </w:r>
          </w:p>
        </w:tc>
        <w:tc>
          <w:tcPr>
            <w:tcW w:w="1985" w:type="dxa"/>
            <w:shd w:val="clear" w:color="auto" w:fill="92CDDC" w:themeFill="accent5" w:themeFillTint="99"/>
            <w:noWrap/>
            <w:hideMark/>
          </w:tcPr>
          <w:p w14:paraId="605E7E1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1.310.384.706,44</w:t>
            </w:r>
          </w:p>
        </w:tc>
        <w:tc>
          <w:tcPr>
            <w:tcW w:w="1599" w:type="dxa"/>
            <w:shd w:val="clear" w:color="auto" w:fill="92CDDC" w:themeFill="accent5" w:themeFillTint="99"/>
            <w:noWrap/>
            <w:hideMark/>
          </w:tcPr>
          <w:p w14:paraId="2418D33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11.859,00</w:t>
            </w:r>
          </w:p>
        </w:tc>
        <w:tc>
          <w:tcPr>
            <w:tcW w:w="1236" w:type="dxa"/>
            <w:shd w:val="clear" w:color="auto" w:fill="92CDDC" w:themeFill="accent5" w:themeFillTint="99"/>
            <w:noWrap/>
            <w:hideMark/>
          </w:tcPr>
          <w:p w14:paraId="676B8CB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92CDDC" w:themeFill="accent5" w:themeFillTint="99"/>
            <w:noWrap/>
            <w:hideMark/>
          </w:tcPr>
          <w:p w14:paraId="2401467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92CDDC" w:themeFill="accent5" w:themeFillTint="99"/>
            <w:noWrap/>
            <w:hideMark/>
          </w:tcPr>
          <w:p w14:paraId="5FF9B0E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75.615.293,56</w:t>
            </w:r>
          </w:p>
        </w:tc>
      </w:tr>
      <w:tr w:rsidR="004F3F02" w:rsidRPr="00AF2B9F" w14:paraId="3CD8D01A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09FEC44A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DBCFD0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944.899.350,00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643236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869.284.056,44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78B2BD1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888,00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C0C6FB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427D75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77C0BA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75.615.293,56</w:t>
            </w:r>
          </w:p>
        </w:tc>
      </w:tr>
      <w:tr w:rsidR="004F3F02" w:rsidRPr="00AF2B9F" w14:paraId="646D3561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64B450A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48632D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5B5A243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2C2C73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40616CC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749815C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988E95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0E541577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4CA5A49A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оврће у заштићеном простору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09A8840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0DE09D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441.100.650,00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012B416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10.971,00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7379329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0B975FD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49459AE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</w:tr>
      <w:tr w:rsidR="004F3F02" w:rsidRPr="00AF2B9F" w14:paraId="3FBEC807" w14:textId="77777777" w:rsidTr="00C30746">
        <w:trPr>
          <w:trHeight w:val="300"/>
          <w:jc w:val="right"/>
        </w:trPr>
        <w:tc>
          <w:tcPr>
            <w:tcW w:w="3735" w:type="dxa"/>
            <w:shd w:val="clear" w:color="auto" w:fill="92CDDC" w:themeFill="accent5" w:themeFillTint="99"/>
            <w:noWrap/>
            <w:hideMark/>
          </w:tcPr>
          <w:p w14:paraId="4AC83AA4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КРЕДИТНА ПОДРШКА У ПОЉОПРИВРЕДИ</w:t>
            </w:r>
          </w:p>
        </w:tc>
        <w:tc>
          <w:tcPr>
            <w:tcW w:w="1800" w:type="dxa"/>
            <w:shd w:val="clear" w:color="auto" w:fill="92CDDC" w:themeFill="accent5" w:themeFillTint="99"/>
            <w:noWrap/>
            <w:hideMark/>
          </w:tcPr>
          <w:p w14:paraId="7E7E793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802.017.000,00</w:t>
            </w:r>
          </w:p>
        </w:tc>
        <w:tc>
          <w:tcPr>
            <w:tcW w:w="1985" w:type="dxa"/>
            <w:shd w:val="clear" w:color="auto" w:fill="92CDDC" w:themeFill="accent5" w:themeFillTint="99"/>
            <w:noWrap/>
            <w:hideMark/>
          </w:tcPr>
          <w:p w14:paraId="54FC684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104.826.670,32</w:t>
            </w:r>
          </w:p>
        </w:tc>
        <w:tc>
          <w:tcPr>
            <w:tcW w:w="1599" w:type="dxa"/>
            <w:shd w:val="clear" w:color="auto" w:fill="92CDDC" w:themeFill="accent5" w:themeFillTint="99"/>
            <w:noWrap/>
            <w:hideMark/>
          </w:tcPr>
          <w:p w14:paraId="7239420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125,00</w:t>
            </w:r>
          </w:p>
        </w:tc>
        <w:tc>
          <w:tcPr>
            <w:tcW w:w="1236" w:type="dxa"/>
            <w:shd w:val="clear" w:color="auto" w:fill="92CDDC" w:themeFill="accent5" w:themeFillTint="99"/>
            <w:noWrap/>
            <w:hideMark/>
          </w:tcPr>
          <w:p w14:paraId="19A72FBC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92CDDC" w:themeFill="accent5" w:themeFillTint="99"/>
            <w:noWrap/>
            <w:hideMark/>
          </w:tcPr>
          <w:p w14:paraId="3DDEF87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92CDDC" w:themeFill="accent5" w:themeFillTint="99"/>
            <w:noWrap/>
            <w:hideMark/>
          </w:tcPr>
          <w:p w14:paraId="2DEEDDC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697.190.329,68</w:t>
            </w:r>
          </w:p>
        </w:tc>
      </w:tr>
      <w:tr w:rsidR="004F3F02" w:rsidRPr="00AF2B9F" w14:paraId="30553C84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150C78E1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Неизмирене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1A861C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300.000.000,00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25FBFB3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104.509.888,29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4EE0A95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124,00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1BCC87C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1082BB9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0263237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195.490.111,71</w:t>
            </w:r>
          </w:p>
        </w:tc>
      </w:tr>
      <w:tr w:rsidR="004F3F02" w:rsidRPr="00AF2B9F" w14:paraId="32947DEB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99FFCC"/>
            <w:noWrap/>
            <w:hideMark/>
          </w:tcPr>
          <w:p w14:paraId="50FF601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lastRenderedPageBreak/>
              <w:t>Редовне обавезе</w:t>
            </w:r>
          </w:p>
        </w:tc>
        <w:tc>
          <w:tcPr>
            <w:tcW w:w="1800" w:type="dxa"/>
            <w:shd w:val="clear" w:color="auto" w:fill="99FFCC"/>
            <w:noWrap/>
            <w:hideMark/>
          </w:tcPr>
          <w:p w14:paraId="7015E51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502.017.000,00</w:t>
            </w:r>
          </w:p>
        </w:tc>
        <w:tc>
          <w:tcPr>
            <w:tcW w:w="1985" w:type="dxa"/>
            <w:shd w:val="clear" w:color="auto" w:fill="99FFCC"/>
            <w:noWrap/>
            <w:hideMark/>
          </w:tcPr>
          <w:p w14:paraId="1302669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99FFCC"/>
            <w:noWrap/>
            <w:hideMark/>
          </w:tcPr>
          <w:p w14:paraId="5E259FF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99FFCC"/>
            <w:noWrap/>
            <w:hideMark/>
          </w:tcPr>
          <w:p w14:paraId="6476B80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99FFCC"/>
            <w:noWrap/>
            <w:hideMark/>
          </w:tcPr>
          <w:p w14:paraId="397E8A3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99FFCC"/>
            <w:noWrap/>
            <w:hideMark/>
          </w:tcPr>
          <w:p w14:paraId="4689E149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501.700.217,97</w:t>
            </w:r>
          </w:p>
        </w:tc>
      </w:tr>
      <w:tr w:rsidR="004F3F02" w:rsidRPr="00AF2B9F" w14:paraId="44EF4AA1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05AF7665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75DA1E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352.017.000,00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1E1846DA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316.782,03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462D45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E77E6F6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58E46CC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4E2D8FB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351.700.217,97</w:t>
            </w:r>
          </w:p>
        </w:tc>
      </w:tr>
      <w:tr w:rsidR="004F3F02" w:rsidRPr="00AF2B9F" w14:paraId="7ED41387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2B0ED297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72B1A4F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2413C90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6146EF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78F17D2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635C0ED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DB188A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150.000.000,00</w:t>
            </w:r>
          </w:p>
        </w:tc>
      </w:tr>
      <w:tr w:rsidR="004F3F02" w:rsidRPr="00AF2B9F" w14:paraId="74722B45" w14:textId="77777777" w:rsidTr="00C30746">
        <w:trPr>
          <w:trHeight w:val="300"/>
          <w:jc w:val="right"/>
        </w:trPr>
        <w:tc>
          <w:tcPr>
            <w:tcW w:w="3735" w:type="dxa"/>
            <w:shd w:val="clear" w:color="auto" w:fill="92CDDC" w:themeFill="accent5" w:themeFillTint="99"/>
            <w:noWrap/>
            <w:hideMark/>
          </w:tcPr>
          <w:p w14:paraId="28FE3055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 xml:space="preserve">Кредитна подршка - </w:t>
            </w:r>
            <w:r w:rsidR="004F3F02" w:rsidRPr="00B338CD">
              <w:rPr>
                <w:rFonts w:cs="Times New Roman"/>
                <w:bCs/>
                <w:sz w:val="22"/>
              </w:rPr>
              <w:t>КОВИД 19</w:t>
            </w:r>
          </w:p>
        </w:tc>
        <w:tc>
          <w:tcPr>
            <w:tcW w:w="1800" w:type="dxa"/>
            <w:shd w:val="clear" w:color="auto" w:fill="92CDDC" w:themeFill="accent5" w:themeFillTint="99"/>
            <w:noWrap/>
            <w:hideMark/>
          </w:tcPr>
          <w:p w14:paraId="3A910452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92CDDC" w:themeFill="accent5" w:themeFillTint="99"/>
            <w:noWrap/>
            <w:hideMark/>
          </w:tcPr>
          <w:p w14:paraId="685F96A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92CDDC" w:themeFill="accent5" w:themeFillTint="99"/>
            <w:noWrap/>
            <w:hideMark/>
          </w:tcPr>
          <w:p w14:paraId="36236ED8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92CDDC" w:themeFill="accent5" w:themeFillTint="99"/>
            <w:noWrap/>
            <w:hideMark/>
          </w:tcPr>
          <w:p w14:paraId="086016B6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022" w:type="dxa"/>
            <w:shd w:val="clear" w:color="auto" w:fill="92CDDC" w:themeFill="accent5" w:themeFillTint="99"/>
            <w:noWrap/>
            <w:hideMark/>
          </w:tcPr>
          <w:p w14:paraId="6953E71B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0,00</w:t>
            </w:r>
          </w:p>
        </w:tc>
        <w:tc>
          <w:tcPr>
            <w:tcW w:w="1665" w:type="dxa"/>
            <w:shd w:val="clear" w:color="auto" w:fill="92CDDC" w:themeFill="accent5" w:themeFillTint="99"/>
            <w:noWrap/>
            <w:hideMark/>
          </w:tcPr>
          <w:p w14:paraId="52D5F057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24.766.014,28</w:t>
            </w:r>
          </w:p>
        </w:tc>
      </w:tr>
      <w:tr w:rsidR="004F3F02" w:rsidRPr="00AF2B9F" w14:paraId="3E38A2D4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5AF2E4F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Редовне обавезе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3346849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1.450.000.000,00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335A4D4F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1.425.233.985,72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2A54941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111,00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09C2C9CC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0C43F80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53C4C14E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24.766.014,28</w:t>
            </w:r>
          </w:p>
        </w:tc>
      </w:tr>
      <w:tr w:rsidR="004F3F02" w:rsidRPr="00AF2B9F" w14:paraId="5AE5898B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1DCB8286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С</w:t>
            </w:r>
            <w:r w:rsidRPr="00B338CD">
              <w:rPr>
                <w:rFonts w:cs="Times New Roman"/>
                <w:bCs/>
                <w:sz w:val="22"/>
              </w:rPr>
              <w:t>убвенција дела каматне стопе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235B0A8D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1.366.000.000,00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76B07BB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1.361.251.382,93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6B871A08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79,00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38FE9D2B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AE042A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2868E352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4.748.617,07</w:t>
            </w:r>
          </w:p>
        </w:tc>
      </w:tr>
      <w:tr w:rsidR="004F3F02" w:rsidRPr="00AF2B9F" w14:paraId="612531C6" w14:textId="77777777" w:rsidTr="00223FD5">
        <w:trPr>
          <w:trHeight w:val="300"/>
          <w:jc w:val="right"/>
        </w:trPr>
        <w:tc>
          <w:tcPr>
            <w:tcW w:w="3735" w:type="dxa"/>
            <w:shd w:val="clear" w:color="auto" w:fill="F2F2F2" w:themeFill="background1" w:themeFillShade="F2"/>
            <w:noWrap/>
            <w:hideMark/>
          </w:tcPr>
          <w:p w14:paraId="32DA81A6" w14:textId="77777777" w:rsidR="004F3F02" w:rsidRPr="00B338CD" w:rsidRDefault="001479FA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  <w:lang w:val="sr-Cyrl-RS"/>
              </w:rPr>
              <w:t>П</w:t>
            </w:r>
            <w:r w:rsidRPr="00B338CD">
              <w:rPr>
                <w:rFonts w:cs="Times New Roman"/>
                <w:bCs/>
                <w:sz w:val="22"/>
              </w:rPr>
              <w:t>ремија осигурања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hideMark/>
          </w:tcPr>
          <w:p w14:paraId="03AC8337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84.000.000,00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  <w:hideMark/>
          </w:tcPr>
          <w:p w14:paraId="0C329A8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63.982.602,79</w:t>
            </w:r>
          </w:p>
        </w:tc>
        <w:tc>
          <w:tcPr>
            <w:tcW w:w="1599" w:type="dxa"/>
            <w:shd w:val="clear" w:color="auto" w:fill="F2F2F2" w:themeFill="background1" w:themeFillShade="F2"/>
            <w:noWrap/>
            <w:hideMark/>
          </w:tcPr>
          <w:p w14:paraId="0C5E8303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32,00</w:t>
            </w:r>
          </w:p>
        </w:tc>
        <w:tc>
          <w:tcPr>
            <w:tcW w:w="1236" w:type="dxa"/>
            <w:shd w:val="clear" w:color="auto" w:fill="F2F2F2" w:themeFill="background1" w:themeFillShade="F2"/>
            <w:noWrap/>
            <w:hideMark/>
          </w:tcPr>
          <w:p w14:paraId="20D4C164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022" w:type="dxa"/>
            <w:shd w:val="clear" w:color="auto" w:fill="F2F2F2" w:themeFill="background1" w:themeFillShade="F2"/>
            <w:noWrap/>
            <w:hideMark/>
          </w:tcPr>
          <w:p w14:paraId="1D0BCEC1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0,00</w:t>
            </w:r>
          </w:p>
        </w:tc>
        <w:tc>
          <w:tcPr>
            <w:tcW w:w="1665" w:type="dxa"/>
            <w:shd w:val="clear" w:color="auto" w:fill="F2F2F2" w:themeFill="background1" w:themeFillShade="F2"/>
            <w:noWrap/>
            <w:hideMark/>
          </w:tcPr>
          <w:p w14:paraId="69078925" w14:textId="77777777" w:rsidR="004F3F02" w:rsidRPr="003D1B71" w:rsidRDefault="004F3F02" w:rsidP="007D25E4">
            <w:pPr>
              <w:rPr>
                <w:rFonts w:cs="Times New Roman"/>
                <w:sz w:val="22"/>
              </w:rPr>
            </w:pPr>
            <w:r w:rsidRPr="003D1B71">
              <w:rPr>
                <w:rFonts w:cs="Times New Roman"/>
                <w:sz w:val="22"/>
              </w:rPr>
              <w:t>20.017.397,21</w:t>
            </w:r>
          </w:p>
        </w:tc>
      </w:tr>
      <w:tr w:rsidR="004F3F02" w:rsidRPr="00AF2B9F" w14:paraId="19CF2266" w14:textId="77777777" w:rsidTr="001479FA">
        <w:trPr>
          <w:trHeight w:val="300"/>
          <w:jc w:val="right"/>
        </w:trPr>
        <w:tc>
          <w:tcPr>
            <w:tcW w:w="3735" w:type="dxa"/>
            <w:shd w:val="clear" w:color="auto" w:fill="00CC99"/>
            <w:noWrap/>
            <w:hideMark/>
          </w:tcPr>
          <w:p w14:paraId="6AF350E5" w14:textId="77777777" w:rsidR="004F3F02" w:rsidRPr="00B338CD" w:rsidRDefault="004F3F02" w:rsidP="007D25E4">
            <w:pPr>
              <w:rPr>
                <w:rFonts w:cs="Times New Roman"/>
                <w:bCs/>
                <w:sz w:val="22"/>
              </w:rPr>
            </w:pPr>
            <w:r w:rsidRPr="00B338CD">
              <w:rPr>
                <w:rFonts w:cs="Times New Roman"/>
                <w:bCs/>
                <w:sz w:val="22"/>
              </w:rPr>
              <w:t>Укупна реализација субвенција у 2020</w:t>
            </w:r>
            <w:r w:rsidR="000B3D83">
              <w:rPr>
                <w:rFonts w:cs="Times New Roman"/>
                <w:bCs/>
                <w:sz w:val="22"/>
                <w:lang w:val="sr-Cyrl-RS"/>
              </w:rPr>
              <w:t>.</w:t>
            </w:r>
            <w:r w:rsidRPr="00B338CD">
              <w:rPr>
                <w:rFonts w:cs="Times New Roman"/>
                <w:bCs/>
                <w:sz w:val="22"/>
              </w:rPr>
              <w:t xml:space="preserve"> години</w:t>
            </w:r>
          </w:p>
        </w:tc>
        <w:tc>
          <w:tcPr>
            <w:tcW w:w="1800" w:type="dxa"/>
            <w:shd w:val="clear" w:color="auto" w:fill="00CC99"/>
            <w:noWrap/>
            <w:hideMark/>
          </w:tcPr>
          <w:p w14:paraId="13734479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45.039.673.000,00</w:t>
            </w:r>
          </w:p>
        </w:tc>
        <w:tc>
          <w:tcPr>
            <w:tcW w:w="1985" w:type="dxa"/>
            <w:shd w:val="clear" w:color="auto" w:fill="00CC99"/>
            <w:noWrap/>
            <w:hideMark/>
          </w:tcPr>
          <w:p w14:paraId="4816A35C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41.813.249.153,10</w:t>
            </w:r>
          </w:p>
        </w:tc>
        <w:tc>
          <w:tcPr>
            <w:tcW w:w="1599" w:type="dxa"/>
            <w:shd w:val="clear" w:color="auto" w:fill="00CC99"/>
            <w:noWrap/>
            <w:hideMark/>
          </w:tcPr>
          <w:p w14:paraId="2785CC40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443.486,00</w:t>
            </w:r>
          </w:p>
        </w:tc>
        <w:tc>
          <w:tcPr>
            <w:tcW w:w="1236" w:type="dxa"/>
            <w:shd w:val="clear" w:color="auto" w:fill="00CC99"/>
            <w:noWrap/>
            <w:hideMark/>
          </w:tcPr>
          <w:p w14:paraId="52F98632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445.836,22</w:t>
            </w:r>
          </w:p>
        </w:tc>
        <w:tc>
          <w:tcPr>
            <w:tcW w:w="1022" w:type="dxa"/>
            <w:shd w:val="clear" w:color="auto" w:fill="00CC99"/>
            <w:noWrap/>
            <w:hideMark/>
          </w:tcPr>
          <w:p w14:paraId="499E08ED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331,00</w:t>
            </w:r>
          </w:p>
        </w:tc>
        <w:tc>
          <w:tcPr>
            <w:tcW w:w="1665" w:type="dxa"/>
            <w:shd w:val="clear" w:color="auto" w:fill="00CC99"/>
            <w:noWrap/>
            <w:hideMark/>
          </w:tcPr>
          <w:p w14:paraId="4EC940FE" w14:textId="77777777" w:rsidR="004F3F02" w:rsidRPr="003D1B71" w:rsidRDefault="004F3F02" w:rsidP="007D25E4">
            <w:pPr>
              <w:rPr>
                <w:rFonts w:cs="Times New Roman"/>
                <w:b/>
                <w:sz w:val="22"/>
              </w:rPr>
            </w:pPr>
            <w:r w:rsidRPr="003D1B71">
              <w:rPr>
                <w:rFonts w:cs="Times New Roman"/>
                <w:b/>
                <w:sz w:val="22"/>
              </w:rPr>
              <w:t>3.225.978.010,68</w:t>
            </w:r>
          </w:p>
        </w:tc>
      </w:tr>
    </w:tbl>
    <w:p w14:paraId="3A675987" w14:textId="77777777" w:rsidR="003162F8" w:rsidRDefault="003162F8" w:rsidP="003162F8">
      <w:pPr>
        <w:spacing w:after="0"/>
        <w:jc w:val="center"/>
        <w:rPr>
          <w:b/>
        </w:rPr>
      </w:pPr>
    </w:p>
    <w:p w14:paraId="29E26BE8" w14:textId="77777777" w:rsidR="003D1B71" w:rsidRDefault="003D1B71" w:rsidP="003162F8">
      <w:pPr>
        <w:spacing w:after="0"/>
        <w:jc w:val="center"/>
        <w:rPr>
          <w:b/>
        </w:rPr>
      </w:pPr>
    </w:p>
    <w:p w14:paraId="6E527147" w14:textId="77777777" w:rsidR="008713E5" w:rsidRDefault="003162F8" w:rsidP="00F11B69">
      <w:pPr>
        <w:jc w:val="center"/>
        <w:rPr>
          <w:lang w:val="sr-Cyrl-RS"/>
        </w:rPr>
      </w:pPr>
      <w:bookmarkStart w:id="49" w:name="_Hlk80001362"/>
      <w:r w:rsidRPr="00C54DE6">
        <w:rPr>
          <w:b/>
        </w:rPr>
        <w:t>Табела бр.</w:t>
      </w:r>
      <w:r>
        <w:rPr>
          <w:b/>
          <w:lang w:val="sr-Cyrl-RS"/>
        </w:rPr>
        <w:t xml:space="preserve"> </w:t>
      </w:r>
      <w:r w:rsidRPr="00C54DE6">
        <w:rPr>
          <w:b/>
        </w:rPr>
        <w:t xml:space="preserve">5: </w:t>
      </w:r>
      <w:r w:rsidRPr="0075092F">
        <w:t xml:space="preserve">Услуге пружене у 2020. </w:t>
      </w:r>
      <w:r w:rsidR="00F11B69">
        <w:rPr>
          <w:lang w:val="sr-Cyrl-RS"/>
        </w:rPr>
        <w:t>г</w:t>
      </w:r>
      <w:r w:rsidRPr="0075092F">
        <w:t>один</w:t>
      </w:r>
      <w:r w:rsidR="00F11B69">
        <w:rPr>
          <w:lang w:val="sr-Cyrl-RS"/>
        </w:rPr>
        <w:t>и</w:t>
      </w:r>
    </w:p>
    <w:bookmarkEnd w:id="49"/>
    <w:p w14:paraId="6BD0B45D" w14:textId="77777777" w:rsidR="00772714" w:rsidRDefault="00772714">
      <w:pPr>
        <w:jc w:val="left"/>
        <w:rPr>
          <w:lang w:val="sr-Cyrl-RS"/>
        </w:rPr>
      </w:pPr>
      <w:r>
        <w:rPr>
          <w:lang w:val="sr-Cyrl-RS"/>
        </w:rPr>
        <w:br w:type="page"/>
      </w:r>
    </w:p>
    <w:p w14:paraId="40A4527D" w14:textId="77777777" w:rsidR="00D04DF8" w:rsidRPr="00D04DF8" w:rsidRDefault="00BA28C9" w:rsidP="00D36DB8">
      <w:pPr>
        <w:pStyle w:val="Heading2"/>
      </w:pPr>
      <w:bookmarkStart w:id="50" w:name="_Toc110333850"/>
      <w:bookmarkStart w:id="51" w:name="_Hlk95462217"/>
      <w:bookmarkStart w:id="52" w:name="_Hlk80003019"/>
      <w:r w:rsidRPr="00D14492">
        <w:lastRenderedPageBreak/>
        <w:t>11.6 Подаци о пруженим усл</w:t>
      </w:r>
      <w:r>
        <w:rPr>
          <w:lang w:val="sr-Cyrl-RS"/>
        </w:rPr>
        <w:t>у</w:t>
      </w:r>
      <w:r w:rsidRPr="00D14492">
        <w:t xml:space="preserve">гама у 2021. </w:t>
      </w:r>
      <w:r w:rsidR="00D04DF8">
        <w:rPr>
          <w:lang w:val="sr-Cyrl-RS"/>
        </w:rPr>
        <w:t>г</w:t>
      </w:r>
      <w:r w:rsidRPr="00D14492">
        <w:t>одини</w:t>
      </w:r>
      <w:bookmarkEnd w:id="50"/>
    </w:p>
    <w:bookmarkEnd w:id="51"/>
    <w:p w14:paraId="7AFD653D" w14:textId="77777777" w:rsidR="005028A1" w:rsidRDefault="005028A1" w:rsidP="009C79B6">
      <w:pPr>
        <w:tabs>
          <w:tab w:val="left" w:pos="9579"/>
        </w:tabs>
        <w:spacing w:after="0"/>
        <w:rPr>
          <w:b/>
          <w:bCs/>
          <w:lang w:val="sr-Cyrl-RS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686"/>
        <w:gridCol w:w="1903"/>
        <w:gridCol w:w="2054"/>
        <w:gridCol w:w="1630"/>
        <w:gridCol w:w="1224"/>
        <w:gridCol w:w="1269"/>
        <w:gridCol w:w="2051"/>
      </w:tblGrid>
      <w:tr w:rsidR="00B02C36" w:rsidRPr="005028A1" w14:paraId="120B0862" w14:textId="77777777" w:rsidTr="00B02C36">
        <w:trPr>
          <w:trHeight w:val="288"/>
        </w:trPr>
        <w:tc>
          <w:tcPr>
            <w:tcW w:w="3686" w:type="dxa"/>
            <w:shd w:val="clear" w:color="auto" w:fill="5F497A" w:themeFill="accent4" w:themeFillShade="BF"/>
            <w:noWrap/>
            <w:hideMark/>
          </w:tcPr>
          <w:p w14:paraId="6621E193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Назив</w:t>
            </w:r>
          </w:p>
        </w:tc>
        <w:tc>
          <w:tcPr>
            <w:tcW w:w="1903" w:type="dxa"/>
            <w:shd w:val="clear" w:color="auto" w:fill="5F497A" w:themeFill="accent4" w:themeFillShade="BF"/>
            <w:noWrap/>
            <w:hideMark/>
          </w:tcPr>
          <w:p w14:paraId="3CD7AD87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Планирано</w:t>
            </w:r>
          </w:p>
        </w:tc>
        <w:tc>
          <w:tcPr>
            <w:tcW w:w="2054" w:type="dxa"/>
            <w:shd w:val="clear" w:color="auto" w:fill="5F497A" w:themeFill="accent4" w:themeFillShade="BF"/>
            <w:noWrap/>
            <w:hideMark/>
          </w:tcPr>
          <w:p w14:paraId="3928E7D0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Реализовано</w:t>
            </w:r>
          </w:p>
        </w:tc>
        <w:tc>
          <w:tcPr>
            <w:tcW w:w="1630" w:type="dxa"/>
            <w:shd w:val="clear" w:color="auto" w:fill="5F497A" w:themeFill="accent4" w:themeFillShade="BF"/>
            <w:noWrap/>
            <w:hideMark/>
          </w:tcPr>
          <w:p w14:paraId="7151F33F" w14:textId="77777777" w:rsid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 xml:space="preserve">Брoj 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Cyrl-RS"/>
              </w:rPr>
              <w:t>р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еализованих</w:t>
            </w:r>
          </w:p>
          <w:p w14:paraId="6FEDAC2C" w14:textId="77777777" w:rsidR="0094465C" w:rsidRPr="005028A1" w:rsidRDefault="0094465C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</w:p>
        </w:tc>
        <w:tc>
          <w:tcPr>
            <w:tcW w:w="1224" w:type="dxa"/>
            <w:shd w:val="clear" w:color="auto" w:fill="5F497A" w:themeFill="accent4" w:themeFillShade="BF"/>
            <w:noWrap/>
            <w:hideMark/>
          </w:tcPr>
          <w:p w14:paraId="0BF31098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Обавезе</w:t>
            </w:r>
          </w:p>
        </w:tc>
        <w:tc>
          <w:tcPr>
            <w:tcW w:w="1269" w:type="dxa"/>
            <w:shd w:val="clear" w:color="auto" w:fill="5F497A" w:themeFill="accent4" w:themeFillShade="BF"/>
            <w:noWrap/>
            <w:hideMark/>
          </w:tcPr>
          <w:p w14:paraId="06D04D65" w14:textId="77777777" w:rsidR="005028A1" w:rsidRP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Бр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Cyrl-RS"/>
              </w:rPr>
              <w:t>ој о</w:t>
            </w: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бавеза</w:t>
            </w:r>
          </w:p>
        </w:tc>
        <w:tc>
          <w:tcPr>
            <w:tcW w:w="2051" w:type="dxa"/>
            <w:shd w:val="clear" w:color="auto" w:fill="5F497A" w:themeFill="accent4" w:themeFillShade="BF"/>
            <w:noWrap/>
            <w:hideMark/>
          </w:tcPr>
          <w:p w14:paraId="0035DBAF" w14:textId="77777777" w:rsidR="005028A1" w:rsidRDefault="005028A1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Расположиво</w:t>
            </w:r>
          </w:p>
          <w:p w14:paraId="2D3980B2" w14:textId="77777777" w:rsidR="0094465C" w:rsidRPr="005028A1" w:rsidRDefault="0094465C" w:rsidP="005028A1">
            <w:pPr>
              <w:jc w:val="center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</w:p>
        </w:tc>
      </w:tr>
      <w:tr w:rsidR="00B02C36" w:rsidRPr="005028A1" w14:paraId="2323D5BD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4C4D3FB0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C32891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 И РУРАЛНОМ РАЗВОЈУ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4A91239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250.000.000,00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3D0F643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248.055.620,72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1283B42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719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61A3C5F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62ED6CB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497185B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1.944.379,28</w:t>
            </w:r>
          </w:p>
        </w:tc>
      </w:tr>
      <w:tr w:rsidR="00B02C36" w:rsidRPr="005028A1" w14:paraId="4D2A46A0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30CB6AB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06CA752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27.000.000,00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1FFE391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26.443.838,81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76E1A10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48EAF8F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795EAFF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409271F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556.161,19</w:t>
            </w:r>
          </w:p>
        </w:tc>
      </w:tr>
      <w:tr w:rsidR="00B02C36" w:rsidRPr="005028A1" w14:paraId="2CB96C99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69E44FA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76D17AB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223.000.000,00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5D5E64C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221.611.781,91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094DD28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664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09927EE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541A3E8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0DDE85A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1.388.218,09</w:t>
            </w:r>
          </w:p>
        </w:tc>
      </w:tr>
      <w:tr w:rsidR="00B02C36" w:rsidRPr="005028A1" w14:paraId="0377725D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087EDC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дгајивачки програми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9B95D4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145.000.000,00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73C6E4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144.741.785,60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45F221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535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0AC6C3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1C0E80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092313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258.214,40</w:t>
            </w:r>
          </w:p>
        </w:tc>
      </w:tr>
      <w:tr w:rsidR="00B02C36" w:rsidRPr="005028A1" w14:paraId="455ADE19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86B09A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Подстицаји за промотивне активности (мере и акције)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D5EA6B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32EA0E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1.970.808,31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EDF11C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EBA266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65F59D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306579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1.029.191,69</w:t>
            </w:r>
          </w:p>
        </w:tc>
      </w:tr>
      <w:tr w:rsidR="00B02C36" w:rsidRPr="005028A1" w14:paraId="62418B61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A073F4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31414C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75.000.000,00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46D41A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74.899.188,00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E7B673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F33D63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2ADD40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1ABAE1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100.812,00</w:t>
            </w:r>
          </w:p>
        </w:tc>
      </w:tr>
      <w:tr w:rsidR="00B02C36" w:rsidRPr="005028A1" w14:paraId="78D5A8BE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078CF3EA" w14:textId="77777777" w:rsidR="005028A1" w:rsidRPr="0094465C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b/>
                <w:bCs/>
                <w:noProof w:val="0"/>
                <w:sz w:val="22"/>
                <w:lang w:val="sr-Latn-RS"/>
              </w:rPr>
              <w:t>ДИРЕКТНИ ПОДСТИЦАЈИ У ПОЉОПРИВРЕДИ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45760C2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31.269.521.000,00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5CBD448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31.171.105.059,99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63FBD63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139.141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4F5726D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601.501,00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5D7A254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369,00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31F400F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97.814.439,01</w:t>
            </w:r>
          </w:p>
        </w:tc>
      </w:tr>
      <w:tr w:rsidR="00B02C36" w:rsidRPr="005028A1" w14:paraId="788035ED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37B776E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1458B1A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8.060.998.200,00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29A4A06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8.001.313.070,59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2BA93FA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55.979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16FB5C5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601.501,00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4411F5F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300,00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0016748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59.083.628,41</w:t>
            </w:r>
          </w:p>
        </w:tc>
      </w:tr>
      <w:tr w:rsidR="00B02C36" w:rsidRPr="005028A1" w14:paraId="74AC11AE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69A1C6B9" w14:textId="77777777" w:rsidR="005028A1" w:rsidRPr="0094465C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Cyrl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</w:t>
            </w:r>
            <w:r w:rsidR="0094465C">
              <w:rPr>
                <w:rFonts w:eastAsia="Calibri" w:cs="Times New Roman"/>
                <w:noProof w:val="0"/>
                <w:sz w:val="22"/>
                <w:lang w:val="sr-Cyrl-RS"/>
              </w:rPr>
              <w:t>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7E5197F8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23.208.522.800,00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1B401376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23.169.791.989,40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04374DD8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83.162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58B1FEE1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3F8BEC68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69,00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75F9367B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38.730.810,60</w:t>
            </w:r>
          </w:p>
        </w:tc>
      </w:tr>
      <w:tr w:rsidR="00B02C36" w:rsidRPr="005028A1" w14:paraId="4E674753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082F29F0" w14:textId="77777777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 квартал - премија 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4689B0E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1.478.166.800,00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C112AC7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1.478.166.704,00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9A2BABC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732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2E278BE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53EDE94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7ED872A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96,00</w:t>
            </w:r>
          </w:p>
        </w:tc>
      </w:tr>
      <w:tr w:rsidR="00B02C36" w:rsidRPr="005028A1" w14:paraId="5CBB7BBF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6B2818A9" w14:textId="77777777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II квартал - премија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C46FF9B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1.568.500.000,00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AC8D305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1.555.462.545,30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5544E72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E5226E8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0AB74AA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CA76431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13.037.454,70</w:t>
            </w:r>
          </w:p>
        </w:tc>
      </w:tr>
      <w:tr w:rsidR="00B02C36" w:rsidRPr="005028A1" w14:paraId="3AD9B341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1F874753" w14:textId="77777777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III квартал - премија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3C7F513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1.956.500.000,00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9119D0A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1.955.813.624,00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3C258E2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563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1D89E30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E3940E0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57A9603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686.376,00</w:t>
            </w:r>
          </w:p>
        </w:tc>
      </w:tr>
      <w:tr w:rsidR="00B02C36" w:rsidRPr="005028A1" w14:paraId="039ADC32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</w:tcPr>
          <w:p w14:paraId="4CBE8700" w14:textId="77777777" w:rsidR="005028A1" w:rsidRPr="005028A1" w:rsidRDefault="0094465C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94465C">
              <w:rPr>
                <w:rFonts w:eastAsia="Calibri" w:cs="Times New Roman"/>
                <w:noProof w:val="0"/>
                <w:sz w:val="22"/>
                <w:lang w:val="sr-Latn-RS"/>
              </w:rPr>
              <w:t>IV квартал - премија за млеко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44DE24B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1.362.800.000,00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AEF222C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1.361.991.899,50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2FEE466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521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78D04FB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804E88E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F5A3B1F" w14:textId="77777777" w:rsidR="005028A1" w:rsidRPr="005028A1" w:rsidRDefault="005028A1" w:rsidP="0094465C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808.100,50</w:t>
            </w:r>
          </w:p>
        </w:tc>
      </w:tr>
      <w:tr w:rsidR="00B02C36" w:rsidRPr="005028A1" w14:paraId="07F652FD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6FE2C06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млечне краве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FEBD56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3.635.500.000,00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56751A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3.634.578.882,10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7B416B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28.397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2D9046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A8C03F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8802AC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921.117,90</w:t>
            </w:r>
          </w:p>
        </w:tc>
      </w:tr>
      <w:tr w:rsidR="00B02C36" w:rsidRPr="005028A1" w14:paraId="70E7538D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FDA71F4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крмаче и нерастови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A52606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259.995.000,00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549233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259.247.000,00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1D7C51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928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DB22A8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717397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10466C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748.000,00</w:t>
            </w:r>
          </w:p>
        </w:tc>
      </w:tr>
      <w:tr w:rsidR="00B02C36" w:rsidRPr="005028A1" w14:paraId="435D6562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57D4D11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овце и овнови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302875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1.781.116.480,00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30E689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1.780.406.000,00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AD0841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8.513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C672DA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D4F69B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A964EE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710.480,00</w:t>
            </w:r>
          </w:p>
        </w:tc>
      </w:tr>
      <w:tr w:rsidR="00B02C36" w:rsidRPr="005028A1" w14:paraId="66986F0E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107314C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одитељске кокошке тешког типа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BFB228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4.049.520,00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C6765F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4.049.520,00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5BE6F1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5B7D8E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90A290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5D4FA7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</w:tr>
      <w:tr w:rsidR="00B02C36" w:rsidRPr="005028A1" w14:paraId="377A6920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0E95A29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одитељске кокошке лаког типа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33483D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5.339.000,00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60B31B6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5.338.900,00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230637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56521E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3D35C7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E8DF84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100,00</w:t>
            </w:r>
          </w:p>
        </w:tc>
      </w:tr>
      <w:tr w:rsidR="00B02C36" w:rsidRPr="005028A1" w14:paraId="2B273EC9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E1FC657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одитељске ћурке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408F00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5EC9F6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1ABCCA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6D69F9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2B5794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6F9E08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9.500.000,00</w:t>
            </w:r>
          </w:p>
        </w:tc>
      </w:tr>
      <w:tr w:rsidR="00B02C36" w:rsidRPr="005028A1" w14:paraId="34506B36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BA07126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товне краве и бикови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521874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24EE19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54.090.000,00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73240F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DF22F8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F15F69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8A16FF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910.000,00</w:t>
            </w:r>
          </w:p>
        </w:tc>
      </w:tr>
      <w:tr w:rsidR="00B02C36" w:rsidRPr="005028A1" w14:paraId="3B0318EA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C2DB75C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риплодне козе и јарчеви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0DFF58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49.000.000,00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ADA085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48.930.000,00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97FC1F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540BC9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F904FA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E4CFFE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70.000,00</w:t>
            </w:r>
          </w:p>
        </w:tc>
      </w:tr>
      <w:tr w:rsidR="00B02C36" w:rsidRPr="005028A1" w14:paraId="29ABB61D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0DF9F7B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јунади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DF5D65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1.808.800.000,00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B2C012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1.807.597.000,00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235E43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11.539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880F1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5BE1F2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9BD2E7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1.203.000,00</w:t>
            </w:r>
          </w:p>
        </w:tc>
      </w:tr>
      <w:tr w:rsidR="00B02C36" w:rsidRPr="005028A1" w14:paraId="32B1428F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B764330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lastRenderedPageBreak/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јагњади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2FC5B4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373.500.000,00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6647BB7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373.407.000,00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8F0A9C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4.069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3AE7C2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7DCDE5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F4AC69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93.000,00</w:t>
            </w:r>
          </w:p>
        </w:tc>
      </w:tr>
      <w:tr w:rsidR="00B02C36" w:rsidRPr="005028A1" w14:paraId="71DCC5A7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5532829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свиња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238A04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1.017.200.000,00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169DFD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1.016.810.000,00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5BE2F4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7.952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C28724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6B5485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61,00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3A5FCB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390.000,00</w:t>
            </w:r>
          </w:p>
        </w:tc>
      </w:tr>
      <w:tr w:rsidR="00B02C36" w:rsidRPr="005028A1" w14:paraId="4DA62630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D979B51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ов јаради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C2E51C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80554C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468.000,00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F933E2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EC507E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7CE2F8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C01D71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532.000,00</w:t>
            </w:r>
          </w:p>
        </w:tc>
      </w:tr>
      <w:tr w:rsidR="00B02C36" w:rsidRPr="005028A1" w14:paraId="664D7B59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A13D12E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Б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иљна производња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54CD86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6.609.056.000,00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017E49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6.602.369.314,50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FA8DBD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C063A9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602A63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EB08E3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6.686.685,50</w:t>
            </w:r>
          </w:p>
        </w:tc>
      </w:tr>
      <w:tr w:rsidR="00B02C36" w:rsidRPr="005028A1" w14:paraId="5E5184F0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581E038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раве дојиље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283AAD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32.000.000,00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03E0CE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31.960.000,00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7815A4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36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871FCC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7FB896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7D415B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40.000,00</w:t>
            </w:r>
          </w:p>
        </w:tc>
      </w:tr>
      <w:tr w:rsidR="00B02C36" w:rsidRPr="005028A1" w14:paraId="4666A9D1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865D043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ошнице пчела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4F39BD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0AD75F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599.905.600,00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9938B3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10.528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C510BA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C381E5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FF0DD4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94.400,00</w:t>
            </w:r>
          </w:p>
        </w:tc>
      </w:tr>
      <w:tr w:rsidR="00B02C36" w:rsidRPr="005028A1" w14:paraId="149F4E3C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B8D7E68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онзумна риба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E37409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8B493A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2904D9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4FEA73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861329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3DE5CE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1.000.000,00</w:t>
            </w:r>
          </w:p>
        </w:tc>
      </w:tr>
      <w:tr w:rsidR="00B02C36" w:rsidRPr="005028A1" w14:paraId="5E3D4025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E890360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С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кладиштење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95360D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EB66E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7BAC56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334A9A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65D81A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C44960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</w:tr>
      <w:tr w:rsidR="00B02C36" w:rsidRPr="005028A1" w14:paraId="2284894F" w14:textId="77777777" w:rsidTr="007F765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ED2B9F5" w14:textId="77777777" w:rsidR="005028A1" w:rsidRPr="005028A1" w:rsidRDefault="0094465C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5028A1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раве за узгој телади за тов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534E92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600.000.000,00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9E0A46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599.200.000,00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A0EEDB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8.206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9C23C4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B8E5AF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F45596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800.000,00</w:t>
            </w:r>
          </w:p>
        </w:tc>
      </w:tr>
      <w:tr w:rsidR="00B02C36" w:rsidRPr="005028A1" w14:paraId="3DACA776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519465F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МЕРЕ РУРАЛНОГ РАЗВОЈА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45181BB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7.009.994.000,00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48EBAEF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6.854.917.163,90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14A42D1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8.101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7963CD9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04D3C13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4AA882B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154.704.363,86</w:t>
            </w:r>
          </w:p>
        </w:tc>
      </w:tr>
      <w:tr w:rsidR="00B02C36" w:rsidRPr="005028A1" w14:paraId="59B534E1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23A13E0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7BD6269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3.808.828.000,00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6192DBE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3.779.531.779,01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5A0AE23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6.677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6E94514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4AFE3A8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28,00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16190A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29.296.220,99</w:t>
            </w:r>
          </w:p>
        </w:tc>
      </w:tr>
      <w:tr w:rsidR="00B02C36" w:rsidRPr="005028A1" w14:paraId="073AE4D9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17BA8E2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6AEC560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3.201.166.000,00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07ACCE3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3.075.385.384,89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0B6FEA1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1.424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5F73A96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7337A23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3857469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125.408.142,87</w:t>
            </w:r>
          </w:p>
        </w:tc>
      </w:tr>
      <w:tr w:rsidR="00B02C36" w:rsidRPr="005028A1" w14:paraId="3F7E5BC7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96A06D6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у квалитерна приплодна грла за примарну сточарску проуводњу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3952DC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D0B57F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69.894.277,68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73A324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EA8040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EAF041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B3BC84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105.722,32</w:t>
            </w:r>
          </w:p>
        </w:tc>
      </w:tr>
      <w:tr w:rsidR="00B02C36" w:rsidRPr="005028A1" w14:paraId="418988E1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D93A600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за електрификацију поља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4543D7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EC7EF6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7381A1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E4D856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F0377D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31A430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</w:tr>
      <w:tr w:rsidR="00B02C36" w:rsidRPr="005028A1" w14:paraId="2AF009F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45501D2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Подизање вишегодишњег засада воћака и хмеља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C33A63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267.110.000,00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47C460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267.070.558,09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E9831C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434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FBB271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9D872C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FB9188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39.441,91</w:t>
            </w:r>
          </w:p>
        </w:tc>
      </w:tr>
      <w:tr w:rsidR="00B02C36" w:rsidRPr="005028A1" w14:paraId="0E7693A3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5BBA88A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напређење квалитета вина и ракије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B3DA57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702100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187.025,00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52D230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FA47DA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4757AE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9F81CD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312.975,00</w:t>
            </w:r>
          </w:p>
        </w:tc>
      </w:tr>
      <w:tr w:rsidR="00B02C36" w:rsidRPr="005028A1" w14:paraId="17E0F90C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60A848A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0C8BA86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64C8647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6C201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BC1F7B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B4895E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AAA71E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</w:tr>
      <w:tr w:rsidR="00B02C36" w:rsidRPr="005028A1" w14:paraId="3AE518AA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2CBF0F70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Изградња објеката и набавка опреме у сектору вина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8BFF98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7D39E1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C646BC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386F36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B348EE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A5B47F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</w:tr>
      <w:tr w:rsidR="00B02C36" w:rsidRPr="005028A1" w14:paraId="63C4CB3A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1EFF93E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прављање ризицима (осигурање)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E397DF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1.507.454.000,00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EA145C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1.507.453.350,00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BFF52F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D1F906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EF26C0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527D28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650,00</w:t>
            </w:r>
          </w:p>
        </w:tc>
      </w:tr>
      <w:tr w:rsidR="00B02C36" w:rsidRPr="005028A1" w14:paraId="53E52037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FB55AC5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рганска  -  биљна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3B68043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95.100.000,00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076AB3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94.754.563,80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39332C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10FAEF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1B74BA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FDE72C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345.436,20</w:t>
            </w:r>
          </w:p>
        </w:tc>
      </w:tr>
      <w:tr w:rsidR="00B02C36" w:rsidRPr="005028A1" w14:paraId="5A87D9F1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811D079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рганска  -  сточарска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E777A6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8A000C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139.937.325,50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D4AF59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423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FBB674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3762A6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7462F0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62.674,50</w:t>
            </w:r>
          </w:p>
        </w:tc>
      </w:tr>
      <w:tr w:rsidR="00B02C36" w:rsidRPr="005028A1" w14:paraId="763EF50A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28C0D2AF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чување биљних генетичких ресурса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085F5F2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DD19A3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400.000,00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D15AA9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433E135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F7891C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F7E2AD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100.000,00</w:t>
            </w:r>
          </w:p>
        </w:tc>
      </w:tr>
      <w:tr w:rsidR="00B02C36" w:rsidRPr="005028A1" w14:paraId="7B65B0F3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84B6688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чување животињских генетичких ресурса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FA970C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25983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12.886.000,00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F0DF89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6074CE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11DA6F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99B06E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37.114.000,00</w:t>
            </w:r>
          </w:p>
        </w:tc>
      </w:tr>
      <w:tr w:rsidR="00B02C36" w:rsidRPr="005028A1" w14:paraId="4B6D2028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7425371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lastRenderedPageBreak/>
              <w:t>П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одршка непољ</w:t>
            </w:r>
            <w:r>
              <w:rPr>
                <w:rFonts w:eastAsia="Calibri" w:cs="Times New Roman"/>
                <w:noProof w:val="0"/>
                <w:sz w:val="22"/>
                <w:lang w:val="sr-Cyrl-RS"/>
              </w:rPr>
              <w:t>опривредним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 xml:space="preserve"> активностима на селу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687BE9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0A7649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60CB0ED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904E5B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372.472,24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7BED32E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55C6EC8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49.255.055,52</w:t>
            </w:r>
          </w:p>
        </w:tc>
      </w:tr>
      <w:tr w:rsidR="00B02C36" w:rsidRPr="005028A1" w14:paraId="5A3888A9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347776F3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Серификација - храна, органско порекло, географско порекло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61B08A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627568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9.997.616,15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E2FD99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147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2CBBD13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C5731B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81BB69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2.383,85</w:t>
            </w:r>
          </w:p>
        </w:tc>
      </w:tr>
      <w:tr w:rsidR="00B02C36" w:rsidRPr="005028A1" w14:paraId="7DC2908E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45DF9216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Подршка инвестицијама у прераду и маркетинг на газдинству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CF435E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FC4A59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19.845.871,14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610DD4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9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004F32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8F2337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EADD49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154.128,86</w:t>
            </w:r>
          </w:p>
        </w:tc>
      </w:tr>
      <w:tr w:rsidR="00B02C36" w:rsidRPr="005028A1" w14:paraId="32ED4997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2C308BA7" w14:textId="77777777" w:rsidR="005028A1" w:rsidRPr="00806FEE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Cyrl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="0094465C"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напређење и развој руралне инфраст</w:t>
            </w:r>
            <w:r>
              <w:rPr>
                <w:rFonts w:eastAsia="Calibri" w:cs="Times New Roman"/>
                <w:noProof w:val="0"/>
                <w:sz w:val="22"/>
                <w:lang w:val="sr-Cyrl-RS"/>
              </w:rPr>
              <w:t>руктуре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D6A471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240.000.000,00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135BA0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218.218.924,35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52FAB9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0D6870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10753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11CA4D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21.781.075,65</w:t>
            </w:r>
          </w:p>
        </w:tc>
      </w:tr>
      <w:tr w:rsidR="00B02C36" w:rsidRPr="005028A1" w14:paraId="7BDA1847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42CEC23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Развој техничко - технолошких и иновативних пројеката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A6BE31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200.000.000,00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7F3C42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195.255.277,94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DB9852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313619C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03880E1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1591223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4.744.722,06</w:t>
            </w:r>
          </w:p>
        </w:tc>
      </w:tr>
      <w:tr w:rsidR="00B02C36" w:rsidRPr="005028A1" w14:paraId="1A94460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8E25181" w14:textId="77777777" w:rsidR="005028A1" w:rsidRPr="005028A1" w:rsidRDefault="00806FEE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806FEE">
              <w:rPr>
                <w:rFonts w:eastAsia="Calibri" w:cs="Times New Roman"/>
                <w:noProof w:val="0"/>
                <w:sz w:val="22"/>
                <w:lang w:val="sr-Latn-RS"/>
              </w:rPr>
              <w:t>Пружање савета удружењима, задругама и др.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1D5DA97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550.000.000,00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D3C025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539.112.123,00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7232ACF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114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D21F55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ACCF4D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63D918A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10.887.877,00</w:t>
            </w:r>
          </w:p>
        </w:tc>
      </w:tr>
      <w:tr w:rsidR="00B02C36" w:rsidRPr="005028A1" w14:paraId="592C51F4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454FD96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КРЕДИТНА ПОДРШКА У ПОЉОПРИВРЕДИ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23533FB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470.000.000,00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4BC05BB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451.625.798,63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2D8C896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183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0380E8A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036AF2A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38EC37F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18.374.201,37</w:t>
            </w:r>
          </w:p>
        </w:tc>
      </w:tr>
      <w:tr w:rsidR="00B02C36" w:rsidRPr="005028A1" w14:paraId="25F958BB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1450D93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Неизмирене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7CA9786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40.000.000,00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0C7C0EF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26.291.588,38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0E55BDA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77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0A5A109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3C3BC8B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5C9046C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13.708.411,62</w:t>
            </w:r>
          </w:p>
        </w:tc>
      </w:tr>
      <w:tr w:rsidR="00B02C36" w:rsidRPr="005028A1" w14:paraId="7FEAB02C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69CDB62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13D0F2A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430.000.000,00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51FA6C6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425.334.210,25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0F1E776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106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1ED864A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6E9AC65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42B6F53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4.665.789,75</w:t>
            </w:r>
          </w:p>
        </w:tc>
      </w:tr>
      <w:tr w:rsidR="00B02C36" w:rsidRPr="005028A1" w14:paraId="2766506B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69757CB8" w14:textId="77777777" w:rsidR="005028A1" w:rsidRPr="005028A1" w:rsidRDefault="00CC7E84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С</w:t>
            </w: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убвенција дела каматне стопе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5B3E9F0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347.600.000,00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0C68610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343.948.966,31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B5F494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318BB6D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7F1FB7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94A031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3.651.033,69</w:t>
            </w:r>
          </w:p>
        </w:tc>
      </w:tr>
      <w:tr w:rsidR="00B02C36" w:rsidRPr="005028A1" w14:paraId="62D3F7B7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B27ED78" w14:textId="77777777" w:rsidR="005028A1" w:rsidRPr="005028A1" w:rsidRDefault="00CC7E84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ремија осигурања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65CDCAD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82.400.000,00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2EB876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81.385.243,94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0B73AF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505DCB7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953040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40CF113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1.014.756,06</w:t>
            </w:r>
          </w:p>
        </w:tc>
      </w:tr>
      <w:tr w:rsidR="00B02C36" w:rsidRPr="005028A1" w14:paraId="1D358E88" w14:textId="77777777" w:rsidTr="00B02C36">
        <w:trPr>
          <w:trHeight w:val="288"/>
        </w:trPr>
        <w:tc>
          <w:tcPr>
            <w:tcW w:w="3686" w:type="dxa"/>
            <w:shd w:val="clear" w:color="auto" w:fill="33CCCC"/>
            <w:noWrap/>
            <w:hideMark/>
          </w:tcPr>
          <w:p w14:paraId="78D3230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ИПАРД</w:t>
            </w:r>
          </w:p>
        </w:tc>
        <w:tc>
          <w:tcPr>
            <w:tcW w:w="1903" w:type="dxa"/>
            <w:shd w:val="clear" w:color="auto" w:fill="33CCCC"/>
            <w:noWrap/>
            <w:hideMark/>
          </w:tcPr>
          <w:p w14:paraId="56F3FE4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5.384.831.000,00</w:t>
            </w:r>
          </w:p>
        </w:tc>
        <w:tc>
          <w:tcPr>
            <w:tcW w:w="2054" w:type="dxa"/>
            <w:shd w:val="clear" w:color="auto" w:fill="33CCCC"/>
            <w:noWrap/>
            <w:hideMark/>
          </w:tcPr>
          <w:p w14:paraId="696E430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1.898.969.206,28</w:t>
            </w:r>
          </w:p>
        </w:tc>
        <w:tc>
          <w:tcPr>
            <w:tcW w:w="1630" w:type="dxa"/>
            <w:shd w:val="clear" w:color="auto" w:fill="33CCCC"/>
            <w:noWrap/>
            <w:hideMark/>
          </w:tcPr>
          <w:p w14:paraId="460F4D7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293</w:t>
            </w:r>
          </w:p>
        </w:tc>
        <w:tc>
          <w:tcPr>
            <w:tcW w:w="1224" w:type="dxa"/>
            <w:shd w:val="clear" w:color="auto" w:fill="33CCCC"/>
            <w:noWrap/>
            <w:hideMark/>
          </w:tcPr>
          <w:p w14:paraId="541AF4B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33CCCC"/>
            <w:noWrap/>
            <w:hideMark/>
          </w:tcPr>
          <w:p w14:paraId="292A01D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33CCCC"/>
            <w:noWrap/>
            <w:hideMark/>
          </w:tcPr>
          <w:p w14:paraId="4B948EC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3.485.861.793,72</w:t>
            </w:r>
          </w:p>
        </w:tc>
      </w:tr>
      <w:tr w:rsidR="00B02C36" w:rsidRPr="005028A1" w14:paraId="12F5626A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2AA9BA0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4C5217A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2.962.419.096,00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0462203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1.400.758.904,33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437B6AF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279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70C3AFB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1E39EB5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2F05F7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1.561.660.191,67</w:t>
            </w:r>
          </w:p>
        </w:tc>
      </w:tr>
      <w:tr w:rsidR="00B02C36" w:rsidRPr="005028A1" w14:paraId="5B6FBAEE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6ACD3FB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5F124D0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1.754.428.975,00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5C2322C5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498.210.301,95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4AF9D61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14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6D978AE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69B953A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05CB184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1.256.218.673,05</w:t>
            </w:r>
          </w:p>
        </w:tc>
      </w:tr>
      <w:tr w:rsidR="00B02C36" w:rsidRPr="005028A1" w14:paraId="551F19A5" w14:textId="77777777" w:rsidTr="00B02C36">
        <w:trPr>
          <w:trHeight w:val="288"/>
        </w:trPr>
        <w:tc>
          <w:tcPr>
            <w:tcW w:w="3686" w:type="dxa"/>
            <w:shd w:val="clear" w:color="auto" w:fill="D9D9D9" w:themeFill="background1" w:themeFillShade="D9"/>
            <w:noWrap/>
            <w:hideMark/>
          </w:tcPr>
          <w:p w14:paraId="6863137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 xml:space="preserve">МЕРА 7 </w:t>
            </w:r>
          </w:p>
        </w:tc>
        <w:tc>
          <w:tcPr>
            <w:tcW w:w="1903" w:type="dxa"/>
            <w:shd w:val="clear" w:color="auto" w:fill="D9D9D9" w:themeFill="background1" w:themeFillShade="D9"/>
            <w:noWrap/>
            <w:hideMark/>
          </w:tcPr>
          <w:p w14:paraId="3BEE1E8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  <w:tc>
          <w:tcPr>
            <w:tcW w:w="2054" w:type="dxa"/>
            <w:shd w:val="clear" w:color="auto" w:fill="D9D9D9" w:themeFill="background1" w:themeFillShade="D9"/>
            <w:noWrap/>
            <w:hideMark/>
          </w:tcPr>
          <w:p w14:paraId="3917307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9D9D9" w:themeFill="background1" w:themeFillShade="D9"/>
            <w:noWrap/>
            <w:hideMark/>
          </w:tcPr>
          <w:p w14:paraId="49ABEB6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14:paraId="637286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9D9D9" w:themeFill="background1" w:themeFillShade="D9"/>
            <w:noWrap/>
            <w:hideMark/>
          </w:tcPr>
          <w:p w14:paraId="3BA037D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hideMark/>
          </w:tcPr>
          <w:p w14:paraId="0C8B3FE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</w:tr>
      <w:tr w:rsidR="00B02C36" w:rsidRPr="005028A1" w14:paraId="4A11517D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2527A68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2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D2C963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78.795.494,00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28B513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22.475.613,20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5B6618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0C734C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5540A8D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C9ACF5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56.319.880,80</w:t>
            </w:r>
          </w:p>
        </w:tc>
      </w:tr>
      <w:tr w:rsidR="00B02C36" w:rsidRPr="005028A1" w14:paraId="074F6AD0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56FFF2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3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049D483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424.692.612,00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20E89B9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150.995.738,84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6A66E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11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09EB66D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6D4531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A847A2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273.696.873,16</w:t>
            </w:r>
          </w:p>
        </w:tc>
      </w:tr>
      <w:tr w:rsidR="00B02C36" w:rsidRPr="005028A1" w14:paraId="66AF8C4D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0CC160F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4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1B1AE6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1.145.996.025,00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487DB5D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1.023.855.393,47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19B5A09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232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67DEB67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660BE05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70AAE21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122.140.631,53</w:t>
            </w:r>
          </w:p>
        </w:tc>
      </w:tr>
      <w:tr w:rsidR="00B02C36" w:rsidRPr="005028A1" w14:paraId="0B311086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7A655F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5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33DB9F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1.312.934.965,00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3213A6F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203.432.158,82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36F9766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28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B40F08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557C54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338200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1.109.502.806,18</w:t>
            </w:r>
          </w:p>
        </w:tc>
      </w:tr>
      <w:tr w:rsidR="00B02C36" w:rsidRPr="005028A1" w14:paraId="24D4F813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4539AB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7 ПОЗИВ 1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662C3C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55FE9C90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23C91B4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52839E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234214D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926E967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667.982.929,00</w:t>
            </w:r>
          </w:p>
        </w:tc>
      </w:tr>
      <w:tr w:rsidR="00B02C36" w:rsidRPr="005028A1" w14:paraId="1218BAD2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193DBAB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1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7030885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37.000.000,00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0EC7D7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5B9595F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14A81CB9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1062AAD2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343FE3F3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37.000.000,00</w:t>
            </w:r>
          </w:p>
        </w:tc>
      </w:tr>
      <w:tr w:rsidR="00B02C36" w:rsidRPr="005028A1" w14:paraId="7EE6A365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59C3C01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2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45ACF5D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661.866.356,00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1761126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449.971.962,53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020AC6B8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10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2762C26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3A88AD8F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28772C2E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211.894.393,47</w:t>
            </w:r>
          </w:p>
        </w:tc>
      </w:tr>
      <w:tr w:rsidR="00B02C36" w:rsidRPr="005028A1" w14:paraId="33F17260" w14:textId="77777777" w:rsidTr="00B02C36">
        <w:trPr>
          <w:trHeight w:val="288"/>
        </w:trPr>
        <w:tc>
          <w:tcPr>
            <w:tcW w:w="3686" w:type="dxa"/>
            <w:shd w:val="clear" w:color="auto" w:fill="B6DDE8" w:themeFill="accent5" w:themeFillTint="66"/>
            <w:noWrap/>
            <w:hideMark/>
          </w:tcPr>
          <w:p w14:paraId="71174CDB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3</w:t>
            </w:r>
          </w:p>
        </w:tc>
        <w:tc>
          <w:tcPr>
            <w:tcW w:w="1903" w:type="dxa"/>
            <w:shd w:val="clear" w:color="auto" w:fill="DAEEF3" w:themeFill="accent5" w:themeFillTint="33"/>
            <w:noWrap/>
            <w:hideMark/>
          </w:tcPr>
          <w:p w14:paraId="25EC4E71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1.055.562.619,00</w:t>
            </w:r>
          </w:p>
        </w:tc>
        <w:tc>
          <w:tcPr>
            <w:tcW w:w="2054" w:type="dxa"/>
            <w:shd w:val="clear" w:color="auto" w:fill="DAEEF3" w:themeFill="accent5" w:themeFillTint="33"/>
            <w:noWrap/>
            <w:hideMark/>
          </w:tcPr>
          <w:p w14:paraId="758A19A4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48.238.339,42</w:t>
            </w:r>
          </w:p>
        </w:tc>
        <w:tc>
          <w:tcPr>
            <w:tcW w:w="1630" w:type="dxa"/>
            <w:shd w:val="clear" w:color="auto" w:fill="DAEEF3" w:themeFill="accent5" w:themeFillTint="33"/>
            <w:noWrap/>
            <w:hideMark/>
          </w:tcPr>
          <w:p w14:paraId="4E06AB8D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224" w:type="dxa"/>
            <w:shd w:val="clear" w:color="auto" w:fill="DAEEF3" w:themeFill="accent5" w:themeFillTint="33"/>
            <w:noWrap/>
            <w:hideMark/>
          </w:tcPr>
          <w:p w14:paraId="70F02D8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69" w:type="dxa"/>
            <w:shd w:val="clear" w:color="auto" w:fill="DAEEF3" w:themeFill="accent5" w:themeFillTint="33"/>
            <w:noWrap/>
            <w:hideMark/>
          </w:tcPr>
          <w:p w14:paraId="491007DC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51" w:type="dxa"/>
            <w:shd w:val="clear" w:color="auto" w:fill="DAEEF3" w:themeFill="accent5" w:themeFillTint="33"/>
            <w:noWrap/>
            <w:hideMark/>
          </w:tcPr>
          <w:p w14:paraId="070A5F2A" w14:textId="77777777" w:rsidR="005028A1" w:rsidRPr="005028A1" w:rsidRDefault="005028A1" w:rsidP="005028A1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5028A1">
              <w:rPr>
                <w:rFonts w:eastAsia="Calibri" w:cs="Times New Roman"/>
                <w:noProof w:val="0"/>
                <w:sz w:val="22"/>
                <w:lang w:val="sr-Latn-RS"/>
              </w:rPr>
              <w:t>1.007.324.279,58</w:t>
            </w:r>
          </w:p>
        </w:tc>
      </w:tr>
      <w:tr w:rsidR="00B02C36" w:rsidRPr="005028A1" w14:paraId="3A5BF71B" w14:textId="77777777" w:rsidTr="00B02C36">
        <w:trPr>
          <w:trHeight w:val="288"/>
        </w:trPr>
        <w:tc>
          <w:tcPr>
            <w:tcW w:w="3686" w:type="dxa"/>
            <w:shd w:val="clear" w:color="auto" w:fill="5F497A" w:themeFill="accent4" w:themeFillShade="BF"/>
            <w:noWrap/>
            <w:hideMark/>
          </w:tcPr>
          <w:p w14:paraId="50BD957B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Укупна реализација субвенција за 2021.</w:t>
            </w:r>
          </w:p>
        </w:tc>
        <w:tc>
          <w:tcPr>
            <w:tcW w:w="1903" w:type="dxa"/>
            <w:shd w:val="clear" w:color="auto" w:fill="5F497A" w:themeFill="accent4" w:themeFillShade="BF"/>
            <w:noWrap/>
            <w:hideMark/>
          </w:tcPr>
          <w:p w14:paraId="141C69E6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44.384.346.000,00</w:t>
            </w:r>
          </w:p>
        </w:tc>
        <w:tc>
          <w:tcPr>
            <w:tcW w:w="2054" w:type="dxa"/>
            <w:shd w:val="clear" w:color="auto" w:fill="5F497A" w:themeFill="accent4" w:themeFillShade="BF"/>
            <w:noWrap/>
            <w:hideMark/>
          </w:tcPr>
          <w:p w14:paraId="21176AB5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40.624.672.849,52</w:t>
            </w:r>
          </w:p>
        </w:tc>
        <w:tc>
          <w:tcPr>
            <w:tcW w:w="1630" w:type="dxa"/>
            <w:shd w:val="clear" w:color="auto" w:fill="5F497A" w:themeFill="accent4" w:themeFillShade="BF"/>
            <w:noWrap/>
            <w:hideMark/>
          </w:tcPr>
          <w:p w14:paraId="1A65668A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148.437,00</w:t>
            </w:r>
          </w:p>
        </w:tc>
        <w:tc>
          <w:tcPr>
            <w:tcW w:w="1224" w:type="dxa"/>
            <w:shd w:val="clear" w:color="auto" w:fill="5F497A" w:themeFill="accent4" w:themeFillShade="BF"/>
            <w:noWrap/>
            <w:hideMark/>
          </w:tcPr>
          <w:p w14:paraId="3F1B8C3B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973.973,24</w:t>
            </w:r>
          </w:p>
        </w:tc>
        <w:tc>
          <w:tcPr>
            <w:tcW w:w="1269" w:type="dxa"/>
            <w:shd w:val="clear" w:color="auto" w:fill="5F497A" w:themeFill="accent4" w:themeFillShade="BF"/>
            <w:noWrap/>
            <w:hideMark/>
          </w:tcPr>
          <w:p w14:paraId="1EDF93F2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399,00</w:t>
            </w:r>
          </w:p>
        </w:tc>
        <w:tc>
          <w:tcPr>
            <w:tcW w:w="2051" w:type="dxa"/>
            <w:shd w:val="clear" w:color="auto" w:fill="5F497A" w:themeFill="accent4" w:themeFillShade="BF"/>
            <w:noWrap/>
            <w:hideMark/>
          </w:tcPr>
          <w:p w14:paraId="023B5C98" w14:textId="77777777" w:rsidR="005028A1" w:rsidRPr="00B02C36" w:rsidRDefault="005028A1" w:rsidP="005028A1">
            <w:pPr>
              <w:jc w:val="left"/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</w:pPr>
            <w:r w:rsidRPr="00B02C36">
              <w:rPr>
                <w:rFonts w:eastAsia="Calibri" w:cs="Times New Roman"/>
                <w:b/>
                <w:bCs/>
                <w:noProof w:val="0"/>
                <w:color w:val="FFFFFF" w:themeColor="background1"/>
                <w:sz w:val="22"/>
                <w:lang w:val="sr-Latn-RS"/>
              </w:rPr>
              <w:t>3.758.699.177,24</w:t>
            </w:r>
          </w:p>
        </w:tc>
      </w:tr>
    </w:tbl>
    <w:p w14:paraId="75239003" w14:textId="77777777" w:rsidR="00CF1DDF" w:rsidRPr="004F69E6" w:rsidRDefault="008F76B0" w:rsidP="004F69E6">
      <w:pPr>
        <w:tabs>
          <w:tab w:val="left" w:pos="9579"/>
        </w:tabs>
        <w:jc w:val="center"/>
      </w:pPr>
      <w:bookmarkStart w:id="53" w:name="_Hlk95475823"/>
      <w:r w:rsidRPr="00F11B69">
        <w:rPr>
          <w:b/>
          <w:bCs/>
          <w:lang w:val="sr-Cyrl-RS"/>
        </w:rPr>
        <w:t xml:space="preserve">Табела бр. </w:t>
      </w:r>
      <w:r>
        <w:rPr>
          <w:b/>
          <w:bCs/>
          <w:lang w:val="sr-Cyrl-RS"/>
        </w:rPr>
        <w:t>6</w:t>
      </w:r>
      <w:r w:rsidRPr="00F11B69">
        <w:rPr>
          <w:b/>
          <w:bCs/>
          <w:lang w:val="sr-Cyrl-RS"/>
        </w:rPr>
        <w:t xml:space="preserve">: </w:t>
      </w:r>
      <w:r w:rsidRPr="00F11B69">
        <w:rPr>
          <w:lang w:val="sr-Cyrl-RS"/>
        </w:rPr>
        <w:t>Услуге пружене у 2021. години</w:t>
      </w:r>
      <w:bookmarkEnd w:id="52"/>
    </w:p>
    <w:p w14:paraId="34986F21" w14:textId="6706E37A" w:rsidR="00BD2C3D" w:rsidRDefault="001800F8" w:rsidP="00EF332F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F497D" w:themeColor="text2"/>
          <w:szCs w:val="26"/>
        </w:rPr>
      </w:pPr>
      <w:bookmarkStart w:id="54" w:name="_Toc110333851"/>
      <w:bookmarkEnd w:id="53"/>
      <w:r w:rsidRPr="001800F8">
        <w:rPr>
          <w:rFonts w:eastAsiaTheme="majorEastAsia" w:cstheme="majorBidi"/>
          <w:b/>
          <w:bCs/>
          <w:color w:val="1F497D" w:themeColor="text2"/>
          <w:szCs w:val="26"/>
        </w:rPr>
        <w:lastRenderedPageBreak/>
        <w:t>11.</w:t>
      </w:r>
      <w:r>
        <w:rPr>
          <w:rFonts w:eastAsiaTheme="majorEastAsia" w:cstheme="majorBidi"/>
          <w:b/>
          <w:bCs/>
          <w:color w:val="1F497D" w:themeColor="text2"/>
          <w:szCs w:val="26"/>
        </w:rPr>
        <w:t xml:space="preserve">7 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 xml:space="preserve"> Подаци о пруженим усл</w:t>
      </w:r>
      <w:r w:rsidRPr="001800F8">
        <w:rPr>
          <w:rFonts w:eastAsiaTheme="majorEastAsia" w:cstheme="majorBidi"/>
          <w:b/>
          <w:bCs/>
          <w:color w:val="1F497D" w:themeColor="text2"/>
          <w:szCs w:val="26"/>
          <w:lang w:val="sr-Cyrl-RS"/>
        </w:rPr>
        <w:t>у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>гама у 202</w:t>
      </w:r>
      <w:r>
        <w:rPr>
          <w:rFonts w:eastAsiaTheme="majorEastAsia" w:cstheme="majorBidi"/>
          <w:b/>
          <w:bCs/>
          <w:color w:val="1F497D" w:themeColor="text2"/>
          <w:szCs w:val="26"/>
        </w:rPr>
        <w:t>2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 xml:space="preserve">. </w:t>
      </w:r>
      <w:r w:rsidR="00D45B73">
        <w:rPr>
          <w:rFonts w:eastAsiaTheme="majorEastAsia" w:cstheme="majorBidi"/>
          <w:b/>
          <w:bCs/>
          <w:color w:val="1F497D" w:themeColor="text2"/>
          <w:szCs w:val="26"/>
          <w:lang w:val="sr-Cyrl-RS"/>
        </w:rPr>
        <w:t>г</w:t>
      </w:r>
      <w:r w:rsidRPr="001800F8">
        <w:rPr>
          <w:rFonts w:eastAsiaTheme="majorEastAsia" w:cstheme="majorBidi"/>
          <w:b/>
          <w:bCs/>
          <w:color w:val="1F497D" w:themeColor="text2"/>
          <w:szCs w:val="26"/>
        </w:rPr>
        <w:t>одини</w:t>
      </w:r>
      <w:bookmarkEnd w:id="54"/>
    </w:p>
    <w:p w14:paraId="0EF18648" w14:textId="77777777" w:rsidR="00D45B73" w:rsidRPr="00EF332F" w:rsidRDefault="00D45B73" w:rsidP="00EF332F">
      <w:pPr>
        <w:keepNext/>
        <w:keepLines/>
        <w:spacing w:before="200" w:after="0"/>
        <w:outlineLvl w:val="1"/>
        <w:rPr>
          <w:rFonts w:eastAsiaTheme="majorEastAsia" w:cstheme="majorBidi"/>
          <w:b/>
          <w:bCs/>
          <w:color w:val="1F497D" w:themeColor="text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1969"/>
        <w:gridCol w:w="1866"/>
        <w:gridCol w:w="1975"/>
        <w:gridCol w:w="1645"/>
        <w:gridCol w:w="1204"/>
        <w:gridCol w:w="2037"/>
      </w:tblGrid>
      <w:tr w:rsidR="00D45B73" w:rsidRPr="00D45B73" w14:paraId="4A4BB72B" w14:textId="77777777" w:rsidTr="00D45B73">
        <w:trPr>
          <w:trHeight w:val="288"/>
        </w:trPr>
        <w:tc>
          <w:tcPr>
            <w:tcW w:w="2976" w:type="dxa"/>
            <w:shd w:val="clear" w:color="auto" w:fill="D78DCC"/>
            <w:noWrap/>
            <w:hideMark/>
          </w:tcPr>
          <w:p w14:paraId="70E7AC7C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Назив</w:t>
            </w:r>
          </w:p>
        </w:tc>
        <w:tc>
          <w:tcPr>
            <w:tcW w:w="1970" w:type="dxa"/>
            <w:shd w:val="clear" w:color="auto" w:fill="D78DCC"/>
            <w:noWrap/>
            <w:hideMark/>
          </w:tcPr>
          <w:p w14:paraId="02D114ED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Планирано</w:t>
            </w:r>
          </w:p>
        </w:tc>
        <w:tc>
          <w:tcPr>
            <w:tcW w:w="1863" w:type="dxa"/>
            <w:shd w:val="clear" w:color="auto" w:fill="D78DCC"/>
            <w:noWrap/>
            <w:hideMark/>
          </w:tcPr>
          <w:p w14:paraId="2A1C6F96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Реализовано</w:t>
            </w:r>
          </w:p>
        </w:tc>
        <w:tc>
          <w:tcPr>
            <w:tcW w:w="1975" w:type="dxa"/>
            <w:shd w:val="clear" w:color="auto" w:fill="D78DCC"/>
            <w:noWrap/>
            <w:hideMark/>
          </w:tcPr>
          <w:p w14:paraId="1FF19CC5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Брoj</w:t>
            </w:r>
          </w:p>
          <w:p w14:paraId="131802CB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Cyrl-RS"/>
              </w:rPr>
              <w:t>р</w:t>
            </w: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еализованих</w:t>
            </w:r>
          </w:p>
        </w:tc>
        <w:tc>
          <w:tcPr>
            <w:tcW w:w="1645" w:type="dxa"/>
            <w:shd w:val="clear" w:color="auto" w:fill="D78DCC"/>
            <w:noWrap/>
            <w:hideMark/>
          </w:tcPr>
          <w:p w14:paraId="1B2FD554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Обавезе</w:t>
            </w:r>
          </w:p>
        </w:tc>
        <w:tc>
          <w:tcPr>
            <w:tcW w:w="1204" w:type="dxa"/>
            <w:shd w:val="clear" w:color="auto" w:fill="D78DCC"/>
            <w:noWrap/>
            <w:hideMark/>
          </w:tcPr>
          <w:p w14:paraId="1517B81B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Бр</w:t>
            </w:r>
            <w:r w:rsidRPr="00D45B73">
              <w:rPr>
                <w:rFonts w:eastAsia="Calibri" w:cs="Times New Roman"/>
                <w:b/>
                <w:noProof w:val="0"/>
                <w:sz w:val="22"/>
                <w:lang w:val="sr-Cyrl-RS"/>
              </w:rPr>
              <w:t>ој о</w:t>
            </w: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бавеза</w:t>
            </w:r>
          </w:p>
        </w:tc>
        <w:tc>
          <w:tcPr>
            <w:tcW w:w="2037" w:type="dxa"/>
            <w:shd w:val="clear" w:color="auto" w:fill="D78DCC"/>
            <w:noWrap/>
            <w:hideMark/>
          </w:tcPr>
          <w:p w14:paraId="49FEAD50" w14:textId="77777777" w:rsidR="00C903CE" w:rsidRPr="00D45B73" w:rsidRDefault="00C903CE" w:rsidP="00D45B73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Расположиво</w:t>
            </w:r>
          </w:p>
        </w:tc>
      </w:tr>
      <w:tr w:rsidR="005C4B66" w:rsidRPr="00D45B73" w14:paraId="5F915F17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55BED60B" w14:textId="77777777" w:rsidR="00C903CE" w:rsidRPr="00D45B73" w:rsidRDefault="00C903CE" w:rsidP="00C903CE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ДИРЕКТНИ ПОДСТИЦАЈИ У ПОЉОПРИВРЕДИ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152653A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32.211.686.000,00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7A6386C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27.546.343.798,56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5736761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71.872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5F5CCBC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672.836.228,00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0602B4C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3.508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30DE69E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3.992.505.973,44</w:t>
            </w:r>
          </w:p>
        </w:tc>
      </w:tr>
      <w:tr w:rsidR="005C4B66" w:rsidRPr="00D45B73" w14:paraId="0FAD46D3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66F9DA95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Неизимрене обавезе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1A436F2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280D048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6.312.264,20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1672F66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32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5363749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297D381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43DCFB9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43.687.735,80</w:t>
            </w:r>
          </w:p>
        </w:tc>
      </w:tr>
      <w:tr w:rsidR="005C4B66" w:rsidRPr="00D45B73" w14:paraId="67B90D72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0582B425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0245985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32.161.686.000,00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42F2954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27.540.031.534,36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6F55A3C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71.840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4379EC9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672.836.228,00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3776B6F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3.508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60563EE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3.948.818.237,64</w:t>
            </w:r>
          </w:p>
        </w:tc>
      </w:tr>
      <w:tr w:rsidR="00EF332F" w:rsidRPr="00D45B73" w14:paraId="332912D3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145B83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Б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иљна производња-индустријско биље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AB8DBB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10D2BFA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00E081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3558045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0CAC204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25E352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4.000,00</w:t>
            </w:r>
          </w:p>
        </w:tc>
      </w:tr>
      <w:tr w:rsidR="00EF332F" w:rsidRPr="00D45B73" w14:paraId="7FB6D5C7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9C3E85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</w:rPr>
              <w:t>I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 xml:space="preserve"> квартал - премија  за млеко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BB53A9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2.957.700.000,00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72952BF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2.954.413.420,50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FC4614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602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BD56DD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2.625.214,00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15E4752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78701A8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661.365,50</w:t>
            </w:r>
          </w:p>
        </w:tc>
      </w:tr>
      <w:tr w:rsidR="00EF332F" w:rsidRPr="00D45B73" w14:paraId="29EC7027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434359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II квартал - премија за млеко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1F8DD4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242.300.000,00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34D336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3.005.616,00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3B9A4A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65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3EE67E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138.544,00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6C15869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0DA835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239.155.840,00</w:t>
            </w:r>
          </w:p>
        </w:tc>
      </w:tr>
      <w:tr w:rsidR="00EF332F" w:rsidRPr="00D45B73" w14:paraId="1A0EFB9F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E9744B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III квартал - премија за млеко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C33CAF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9FE3F4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3.617.352,50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19CE163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23798F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79F348A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0536956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196.382.647,50</w:t>
            </w:r>
          </w:p>
        </w:tc>
      </w:tr>
      <w:tr w:rsidR="00EF332F" w:rsidRPr="00D45B73" w14:paraId="09B2B7B9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BD7BCC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IV квартал - премија за млеко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E71289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1.866.930.000,00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62EA84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1.816.457.215,00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6F9B47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647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348BD29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204.870,00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731B345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75B3B1A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50.267.915,00</w:t>
            </w:r>
          </w:p>
        </w:tc>
      </w:tr>
      <w:tr w:rsidR="00EF332F" w:rsidRPr="00D45B73" w14:paraId="76EEA5FE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83EF14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риплодне млечне краве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11BAE5B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3.379.000.000,00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A0A9A4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3.087.021.461,55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13CD93F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24.943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0B28CC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283.481.000,00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6CD06A0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1.112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280EC1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8.497.538,45</w:t>
            </w:r>
          </w:p>
        </w:tc>
      </w:tr>
      <w:tr w:rsidR="00EF332F" w:rsidRPr="00D45B73" w14:paraId="64448E18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C62E77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риплодне крмаче и нерастови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95703D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956.600.000,00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5A3C3F9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948.916.391,11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460DC9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1.718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22FCAC4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6.618.400,00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52693A6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32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9F2D79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1.065.208,89</w:t>
            </w:r>
          </w:p>
        </w:tc>
      </w:tr>
      <w:tr w:rsidR="00EF332F" w:rsidRPr="00D45B73" w14:paraId="00602C9D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50C264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риплодне овце и овнови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E26544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2.244.180.000,00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F7C0EB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2.120.967.000,00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254E7EE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10.345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4F66D1E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123.044.000,00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3690A74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204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666D0B8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169.000,00</w:t>
            </w:r>
          </w:p>
        </w:tc>
      </w:tr>
      <w:tr w:rsidR="00EF332F" w:rsidRPr="00D45B73" w14:paraId="133665EE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049C2C1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одитељске кокошке тешког типа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654833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44.750.000,00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33BA04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37.576.380,00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4181754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E7CED5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39A95C6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14A875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7.173.620,00</w:t>
            </w:r>
          </w:p>
        </w:tc>
      </w:tr>
      <w:tr w:rsidR="00EF332F" w:rsidRPr="00D45B73" w14:paraId="2B3D667A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8F108B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Р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одитељске кокошке лаког типа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41E8499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10.500.000,00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75C226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2.214.500,00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4A0057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39FE3D0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697757F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27630D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8.285.500,00</w:t>
            </w:r>
          </w:p>
        </w:tc>
      </w:tr>
      <w:tr w:rsidR="00EF332F" w:rsidRPr="00D45B73" w14:paraId="39AF9B46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D91282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риплодне товне краве и бикови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4BDD46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138.970.000,00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318A5FD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118.210.000,00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248B8EA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142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8EC647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760.000,00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3FD66A1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FAFE34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20.000.000,00</w:t>
            </w:r>
          </w:p>
        </w:tc>
      </w:tr>
      <w:tr w:rsidR="00EF332F" w:rsidRPr="00D45B73" w14:paraId="24D9ACAE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0E49CE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риполдне козе и јарчеви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D6426E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146.000.000,00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63555B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98.563.497,20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4726399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638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207CA6E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399.000,00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691BE39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6DF681A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47.037.502,80</w:t>
            </w:r>
          </w:p>
        </w:tc>
      </w:tr>
      <w:tr w:rsidR="00EF332F" w:rsidRPr="00D45B73" w14:paraId="2BD29AC7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DC2592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ов јунади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3E384D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1.111.354.000,00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3A6AF04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1.040.657.000,00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339005D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7.072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373DF31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69.040.000,00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5EA359D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561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BBBB9C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1.657.000,00</w:t>
            </w:r>
          </w:p>
        </w:tc>
      </w:tr>
      <w:tr w:rsidR="00EF332F" w:rsidRPr="00D45B73" w14:paraId="71B226A5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988807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ов јагњади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14B5033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487.979.000,00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7F4A02D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331.041.000,00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55CD1F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4.125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64EFF05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69.274.000,00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63E3D38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560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636DC6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87.664.000,00</w:t>
            </w:r>
          </w:p>
        </w:tc>
      </w:tr>
      <w:tr w:rsidR="00EF332F" w:rsidRPr="00D45B73" w14:paraId="3C0974B9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5A816FD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ов свиња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2AD6F1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744.390.000,00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28B9E3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618.708.300,00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141B48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6.371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0B7148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47.700.000,00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1A9C54F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398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7A73802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77.981.700,00</w:t>
            </w:r>
          </w:p>
        </w:tc>
      </w:tr>
      <w:tr w:rsidR="00EF332F" w:rsidRPr="00D45B73" w14:paraId="2169D6AB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51CFBB8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Т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ов јаради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95A914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802.756.000,00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1283F2B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2.756.000,00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6B03FB0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19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2C10DA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1334E99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6FF1918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800.000.000,00</w:t>
            </w:r>
          </w:p>
        </w:tc>
      </w:tr>
      <w:tr w:rsidR="00EF332F" w:rsidRPr="00D45B73" w14:paraId="71A0F9A8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45D2F1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lastRenderedPageBreak/>
              <w:t>Б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иљна производња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5E5794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11.210.454.000,00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3F6B4BE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10.019.529.405,00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124C8B7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D8FB2F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CD294C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5A2CD0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1.190.924.595,00</w:t>
            </w:r>
          </w:p>
        </w:tc>
      </w:tr>
      <w:tr w:rsidR="00EF332F" w:rsidRPr="00D45B73" w14:paraId="064146BA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79699FE" w14:textId="29E6F4E7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C903C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раве дојиље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79E77C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56.000.000,00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156599E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1.200.000,00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5CD3A5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D44AB4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11.120.000,00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E6C4E5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0C0711C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43.680.000,00</w:t>
            </w:r>
          </w:p>
        </w:tc>
      </w:tr>
      <w:tr w:rsidR="00EF332F" w:rsidRPr="00D45B73" w14:paraId="126901DA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1142FBBB" w14:textId="76F6E7E9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C903C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ошнице пчела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51BFE43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9A2DD0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447.864.080,00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807627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8.838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E58424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27.151.200,00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3AF42EC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321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4B2977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524.984.720,00</w:t>
            </w:r>
          </w:p>
        </w:tc>
      </w:tr>
      <w:tr w:rsidR="00EF332F" w:rsidRPr="00D45B73" w14:paraId="46B58C08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178D153" w14:textId="20A983BD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="00C903C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онзумна риба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30341C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5EFF6D5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15.553.984,50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811D0B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2E809B8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16DA5EF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527AA91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9.446.015,50</w:t>
            </w:r>
          </w:p>
        </w:tc>
      </w:tr>
      <w:tr w:rsidR="00EF332F" w:rsidRPr="00D45B73" w14:paraId="28362926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DC9DCFB" w14:textId="1938C78B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С</w:t>
            </w:r>
            <w:r w:rsidR="00C903C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кладиштење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42F6D5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A835D0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C93CF8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D8C16B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24FA98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65271AA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</w:tr>
      <w:tr w:rsidR="00EF332F" w:rsidRPr="00D45B73" w14:paraId="72B7B7A6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0D55E49" w14:textId="6F194994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К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раве за узгој телади за тов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548EFB4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C4B783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494.910.000,00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464F952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6.173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76198AF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31.280.000,00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4CF661A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294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30E329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273.810.000,00</w:t>
            </w:r>
          </w:p>
        </w:tc>
      </w:tr>
      <w:tr w:rsidR="00EF332F" w:rsidRPr="00D45B73" w14:paraId="6545635F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0D0D519F" w14:textId="7537BF08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3290">
              <w:rPr>
                <w:rFonts w:eastAsia="Calibri" w:cs="Times New Roman"/>
                <w:noProof w:val="0"/>
                <w:color w:val="000000"/>
                <w:sz w:val="22"/>
                <w:lang w:val="sr-Latn-RS"/>
              </w:rPr>
              <w:t>Регресирање пољопривредне  производње - семе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5300ED0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3.736.818.000,00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6592A63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3.376.848.931,00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4600A44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21AA955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82F7C1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0B7C67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359.969.069,00</w:t>
            </w:r>
          </w:p>
        </w:tc>
      </w:tr>
      <w:tr w:rsidR="005C4B66" w:rsidRPr="00D45B73" w14:paraId="5D308C6A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320230CB" w14:textId="77777777" w:rsidR="00C903CE" w:rsidRPr="00D45B73" w:rsidRDefault="00C903CE" w:rsidP="00C903CE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МЕРЕ РУРАЛНОГ РАЗВОЈА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1916AA3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5.280.179.000,00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158C20D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4.030.928.352,58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3BD3FE4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6.096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4ECE58B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130.056.769,40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5D2E081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300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49F87F1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1.119.193.878,02</w:t>
            </w:r>
          </w:p>
        </w:tc>
      </w:tr>
      <w:tr w:rsidR="00EF332F" w:rsidRPr="00D45B73" w14:paraId="3B3AF806" w14:textId="77777777" w:rsidTr="00D45B73">
        <w:trPr>
          <w:trHeight w:val="288"/>
        </w:trPr>
        <w:tc>
          <w:tcPr>
            <w:tcW w:w="2976" w:type="dxa"/>
            <w:shd w:val="clear" w:color="auto" w:fill="C6D9F1" w:themeFill="text2" w:themeFillTint="33"/>
            <w:noWrap/>
            <w:hideMark/>
          </w:tcPr>
          <w:p w14:paraId="2A87B067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Неизимрене обавезе</w:t>
            </w:r>
          </w:p>
        </w:tc>
        <w:tc>
          <w:tcPr>
            <w:tcW w:w="1970" w:type="dxa"/>
            <w:shd w:val="clear" w:color="auto" w:fill="C6D9F1" w:themeFill="text2" w:themeFillTint="33"/>
            <w:noWrap/>
            <w:hideMark/>
          </w:tcPr>
          <w:p w14:paraId="3287167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46.279.000,00</w:t>
            </w:r>
          </w:p>
        </w:tc>
        <w:tc>
          <w:tcPr>
            <w:tcW w:w="1863" w:type="dxa"/>
            <w:shd w:val="clear" w:color="auto" w:fill="C6D9F1" w:themeFill="text2" w:themeFillTint="33"/>
            <w:noWrap/>
            <w:hideMark/>
          </w:tcPr>
          <w:p w14:paraId="0376A6A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12.685.929,56</w:t>
            </w:r>
          </w:p>
        </w:tc>
        <w:tc>
          <w:tcPr>
            <w:tcW w:w="1975" w:type="dxa"/>
            <w:shd w:val="clear" w:color="auto" w:fill="C6D9F1" w:themeFill="text2" w:themeFillTint="33"/>
            <w:noWrap/>
            <w:hideMark/>
          </w:tcPr>
          <w:p w14:paraId="79E44E6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23</w:t>
            </w:r>
          </w:p>
        </w:tc>
        <w:tc>
          <w:tcPr>
            <w:tcW w:w="1645" w:type="dxa"/>
            <w:shd w:val="clear" w:color="auto" w:fill="C6D9F1" w:themeFill="text2" w:themeFillTint="33"/>
            <w:noWrap/>
            <w:hideMark/>
          </w:tcPr>
          <w:p w14:paraId="46A18BC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C6D9F1" w:themeFill="text2" w:themeFillTint="33"/>
            <w:noWrap/>
            <w:hideMark/>
          </w:tcPr>
          <w:p w14:paraId="3E7D405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C6D9F1" w:themeFill="text2" w:themeFillTint="33"/>
            <w:noWrap/>
            <w:hideMark/>
          </w:tcPr>
          <w:p w14:paraId="661B2A8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33.593.070,44</w:t>
            </w:r>
          </w:p>
        </w:tc>
      </w:tr>
      <w:tr w:rsidR="00EF332F" w:rsidRPr="00D45B73" w14:paraId="56D4AC81" w14:textId="77777777" w:rsidTr="00D45B73">
        <w:trPr>
          <w:trHeight w:val="288"/>
        </w:trPr>
        <w:tc>
          <w:tcPr>
            <w:tcW w:w="2976" w:type="dxa"/>
            <w:shd w:val="clear" w:color="auto" w:fill="C6D9F1" w:themeFill="text2" w:themeFillTint="33"/>
            <w:noWrap/>
            <w:hideMark/>
          </w:tcPr>
          <w:p w14:paraId="6049D180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70" w:type="dxa"/>
            <w:shd w:val="clear" w:color="auto" w:fill="C6D9F1" w:themeFill="text2" w:themeFillTint="33"/>
            <w:noWrap/>
            <w:hideMark/>
          </w:tcPr>
          <w:p w14:paraId="0AF6F4B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5.233.900.000,00</w:t>
            </w:r>
          </w:p>
        </w:tc>
        <w:tc>
          <w:tcPr>
            <w:tcW w:w="1863" w:type="dxa"/>
            <w:shd w:val="clear" w:color="auto" w:fill="C6D9F1" w:themeFill="text2" w:themeFillTint="33"/>
            <w:noWrap/>
            <w:hideMark/>
          </w:tcPr>
          <w:p w14:paraId="3F17DD5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4.018.242.423,02</w:t>
            </w:r>
          </w:p>
        </w:tc>
        <w:tc>
          <w:tcPr>
            <w:tcW w:w="1975" w:type="dxa"/>
            <w:shd w:val="clear" w:color="auto" w:fill="C6D9F1" w:themeFill="text2" w:themeFillTint="33"/>
            <w:noWrap/>
            <w:hideMark/>
          </w:tcPr>
          <w:p w14:paraId="11921A0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6.073</w:t>
            </w:r>
          </w:p>
        </w:tc>
        <w:tc>
          <w:tcPr>
            <w:tcW w:w="1645" w:type="dxa"/>
            <w:shd w:val="clear" w:color="auto" w:fill="C6D9F1" w:themeFill="text2" w:themeFillTint="33"/>
            <w:noWrap/>
            <w:hideMark/>
          </w:tcPr>
          <w:p w14:paraId="2CFE7CA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130.056.769,40</w:t>
            </w:r>
          </w:p>
        </w:tc>
        <w:tc>
          <w:tcPr>
            <w:tcW w:w="1204" w:type="dxa"/>
            <w:shd w:val="clear" w:color="auto" w:fill="C6D9F1" w:themeFill="text2" w:themeFillTint="33"/>
            <w:noWrap/>
            <w:hideMark/>
          </w:tcPr>
          <w:p w14:paraId="3A01E0C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300</w:t>
            </w:r>
          </w:p>
        </w:tc>
        <w:tc>
          <w:tcPr>
            <w:tcW w:w="2037" w:type="dxa"/>
            <w:shd w:val="clear" w:color="auto" w:fill="C6D9F1" w:themeFill="text2" w:themeFillTint="33"/>
            <w:noWrap/>
            <w:hideMark/>
          </w:tcPr>
          <w:p w14:paraId="7518E34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1.085.600.807,58</w:t>
            </w:r>
          </w:p>
        </w:tc>
      </w:tr>
      <w:tr w:rsidR="00EF332F" w:rsidRPr="00D45B73" w14:paraId="4DEB38FE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7EABF3C" w14:textId="037152B7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Ј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ачање удружења у области пољопривреде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43B729A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64C4CE3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6D2908A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A3E9AC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EC3CA1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82C7E0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</w:tr>
      <w:tr w:rsidR="00EF332F" w:rsidRPr="00D45B73" w14:paraId="05F07D68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53F6446F" w14:textId="3435866B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римарна пољопривредна производња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9AC403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5027B14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1DC7E47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89407D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01FC8FF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512B51D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5.000.000,00</w:t>
            </w:r>
          </w:p>
        </w:tc>
      </w:tr>
      <w:tr w:rsidR="00EF332F" w:rsidRPr="00D45B73" w14:paraId="610C9370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607BB65" w14:textId="3ACA406B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римарна-изградња и опремање објеката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1AD0FD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746B35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371.961.527,79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3E5B7FA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73C079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14.316.184,83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34FC56B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F96A38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13.722.287,38</w:t>
            </w:r>
          </w:p>
        </w:tc>
      </w:tr>
      <w:tr w:rsidR="00EF332F" w:rsidRPr="00D45B73" w14:paraId="78EC6E7B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</w:tcPr>
          <w:p w14:paraId="3A811345" w14:textId="6E454ACA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у опрему за примарну биљну производњу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4CD00E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745.000.000,00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7A878A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518.173.465,43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25299D9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2.498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488FC4E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38.306.458,37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4E80E4D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119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1D73A8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188.520.076,20</w:t>
            </w:r>
          </w:p>
        </w:tc>
      </w:tr>
      <w:tr w:rsidR="00EF332F" w:rsidRPr="00D45B73" w14:paraId="1925600A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1575C0C" w14:textId="4DE6B88A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у опрему за примарну сточарску производњу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F72F97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124.570.000,00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68D96AE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72.335.039,63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7E5FDF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397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4D4E0BA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7.824.950,56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46230FB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45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A1EC2D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44.410.009,81</w:t>
            </w:r>
          </w:p>
        </w:tc>
      </w:tr>
      <w:tr w:rsidR="00EF332F" w:rsidRPr="00D45B73" w14:paraId="11BC206B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</w:tcPr>
          <w:p w14:paraId="49E2205F" w14:textId="7A1314B5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у квалитерна приплодна грла за примарну сточарску проуводњу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300B3F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370.998.000,00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D04708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324.881.174,93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3E5CEF0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609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E4B2BE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13.299.782,33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74DEF0A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26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7C37DC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32.817.042,74</w:t>
            </w:r>
          </w:p>
        </w:tc>
      </w:tr>
      <w:tr w:rsidR="00EF332F" w:rsidRPr="00D45B73" w14:paraId="14772161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9347166" w14:textId="2B32B544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за набавку машина и опреме за унапређење дигитализације сточарске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6BEF4FA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56CFFF1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41.169.765,00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47A7A4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69B132C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4DF6FA3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6E96FE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8.830.235,00</w:t>
            </w:r>
          </w:p>
        </w:tc>
      </w:tr>
      <w:tr w:rsidR="00EF332F" w:rsidRPr="00D45B73" w14:paraId="63507A80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94830A6" w14:textId="1273C496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Инвестиције за електрификацију поља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17F22C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566EBC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8706BA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BDE427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68A827E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60F482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20.000.000,00</w:t>
            </w:r>
          </w:p>
        </w:tc>
      </w:tr>
      <w:tr w:rsidR="00EF332F" w:rsidRPr="00D45B73" w14:paraId="253152C8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1787B62" w14:textId="5093AB7A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lastRenderedPageBreak/>
              <w:t>Подизање вишегодишњих засада воћака и хмеља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2622343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350.000.000,00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93B1FF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273.937.649,87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3C4620B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729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6962127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7.738.009,24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726ABD4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38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03EC8ED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68.324.340,89</w:t>
            </w:r>
          </w:p>
        </w:tc>
      </w:tr>
      <w:tr w:rsidR="00EF332F" w:rsidRPr="00D45B73" w14:paraId="543F7993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04199B8" w14:textId="79D5AB99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Подизање вишегодишњих засада винове лозе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1FB32A9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3775E1B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4060CA7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C43749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2DDBF3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FFE924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5.000,00</w:t>
            </w:r>
          </w:p>
        </w:tc>
      </w:tr>
      <w:tr w:rsidR="00EF332F" w:rsidRPr="00D45B73" w14:paraId="438019DD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227E1EF" w14:textId="230A98F3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Ш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умски ресурси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6F13460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5172107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1FEFBA8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4AD346C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64E03B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9F0BC9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1.000,00</w:t>
            </w:r>
          </w:p>
        </w:tc>
      </w:tr>
      <w:tr w:rsidR="00EF332F" w:rsidRPr="00D45B73" w14:paraId="75BB4DF5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46D1CC9" w14:textId="07ACD2B0" w:rsidR="00C903CE" w:rsidRPr="00D45B73" w:rsidRDefault="0013485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напређење квалитета вина и ракије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8F61B4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6480EE2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31.200,00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413CF79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AF3B9F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53313B1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22B430A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468.800,00</w:t>
            </w:r>
          </w:p>
        </w:tc>
      </w:tr>
      <w:tr w:rsidR="00EF332F" w:rsidRPr="00D45B73" w14:paraId="06EDE156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DAAA14C" w14:textId="5DE11431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Контролне маркице за пољопривредно прехрамбене производе и вино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5FAACA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7CBEB73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3B88BC4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7AC129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6F52DF8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5957589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500.000,00</w:t>
            </w:r>
          </w:p>
        </w:tc>
      </w:tr>
      <w:tr w:rsidR="00EF332F" w:rsidRPr="00D45B73" w14:paraId="1111E97E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EEA633A" w14:textId="68D5DF89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Изградња објеката и набавка опреме у сектору вина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0ED90B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556.420.000,00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4D6BFC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439.506.357,24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D88580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2A63F3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1.466.872,00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4ED3002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0FBAEC8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115.446.770,76</w:t>
            </w:r>
          </w:p>
        </w:tc>
      </w:tr>
      <w:tr w:rsidR="00EF332F" w:rsidRPr="00D45B73" w14:paraId="4E39093D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7373B72" w14:textId="61E7A76F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Изградња објеката и набавка опреме у сектору јаких алкохолних пића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1CF078D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5059278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293.099.482,31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74E21D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27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B74E6A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EC0B12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15969B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1.900.517,69</w:t>
            </w:r>
          </w:p>
        </w:tc>
      </w:tr>
      <w:tr w:rsidR="00EF332F" w:rsidRPr="00D45B73" w14:paraId="206118CA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D2443BF" w14:textId="515F3D98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У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прављање ризицима (осигурање)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347E76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8844AC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9.251.449,68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635ACB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42F4B4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567031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7BEF24B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748.550,32</w:t>
            </w:r>
          </w:p>
        </w:tc>
      </w:tr>
      <w:tr w:rsidR="00EF332F" w:rsidRPr="00D45B73" w14:paraId="20DC4100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800C4CA" w14:textId="531F0AC6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рганска  -  биљна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608A573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185.000.000,00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363FDC8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150.331.473,60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4AFBE5D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3CACFE7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53AAC5C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5972B6D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34.668.526,40</w:t>
            </w:r>
          </w:p>
        </w:tc>
      </w:tr>
      <w:tr w:rsidR="00EF332F" w:rsidRPr="00D45B73" w14:paraId="35818258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CB66502" w14:textId="6F20EAF5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рганска  -  сточарска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C4DC68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EC724B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261.544.929,20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8D7F58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656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FF39B6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34.631.800,00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1F9DAA5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7E9BAE7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3.823.270,80</w:t>
            </w:r>
          </w:p>
        </w:tc>
      </w:tr>
      <w:tr w:rsidR="00EF332F" w:rsidRPr="00D45B73" w14:paraId="05173F7A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47245E8" w14:textId="7EE84F04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чување биљних генетичких ресурса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6EF0AA3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1C0325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361.697,12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65580C6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7DE061E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4187AE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5A302C1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49.638.302,88</w:t>
            </w:r>
          </w:p>
        </w:tc>
      </w:tr>
      <w:tr w:rsidR="00EF332F" w:rsidRPr="00D45B73" w14:paraId="0C8D0F26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7EAE0BE" w14:textId="61D0A918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чува</w:t>
            </w: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њ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е животињских генетичких ресурса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8BCC66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188.000.000,00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3D14D83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121.913.400,00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63B71AD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548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28E26D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6.907.500,00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274D36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22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76E00E2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59.179.100,00</w:t>
            </w:r>
          </w:p>
        </w:tc>
      </w:tr>
      <w:tr w:rsidR="00EF332F" w:rsidRPr="00D45B73" w14:paraId="54CE0BED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1A8AD1D7" w14:textId="69430B74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Подршка непољопривредним активностима на селу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5AA0DEF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6895F2C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44.940.369,52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B90C39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71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5BAB7FB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5D5095B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778C19F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55.059.630,48</w:t>
            </w:r>
          </w:p>
        </w:tc>
      </w:tr>
      <w:tr w:rsidR="00EF332F" w:rsidRPr="00D45B73" w14:paraId="33E70CC0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FAC573D" w14:textId="7A6D9117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Серификација - храна, органско порекло, географско порекло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119BBEB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33.905.000,00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1EEF45C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24.494.979,93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C547C9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222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303DA26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565.212,07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478B02B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AF3BEA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8.844.808,00</w:t>
            </w:r>
          </w:p>
        </w:tc>
      </w:tr>
      <w:tr w:rsidR="00EF332F" w:rsidRPr="00D45B73" w14:paraId="09872769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1E0FF09" w14:textId="7FE824D5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Подршка инвестицијама у прераду и маркетинг на газдинству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6FA4DB9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288986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24.014.946,65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6D4B86F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58508D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5BB0338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1B5E10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75.985.053,35</w:t>
            </w:r>
          </w:p>
        </w:tc>
      </w:tr>
      <w:tr w:rsidR="00EF332F" w:rsidRPr="00D45B73" w14:paraId="6009DCD4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0FF9467" w14:textId="1A0436CC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Унапређење и развој руралне инфраструктуре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7ED022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415.000.000,00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A7901C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308.001.055,80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F4677D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17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4D71AFE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1D752CF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34B04F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106.998.944,20</w:t>
            </w:r>
          </w:p>
        </w:tc>
      </w:tr>
      <w:tr w:rsidR="00EF332F" w:rsidRPr="00D45B73" w14:paraId="1CC5D281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569A933" w14:textId="3A5F767E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lastRenderedPageBreak/>
              <w:t>П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рипрема локалних стратегија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718CF0D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4700C79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3F6CBF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2DFACAB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093EE8F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D7BADC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8.000.000,00</w:t>
            </w:r>
          </w:p>
        </w:tc>
      </w:tr>
      <w:tr w:rsidR="00EF332F" w:rsidRPr="00D45B73" w14:paraId="555573B0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C296F55" w14:textId="01659168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С</w:t>
            </w:r>
            <w:r w:rsidR="0013485E" w:rsidRPr="00D45B73">
              <w:rPr>
                <w:rFonts w:eastAsia="Calibri" w:cs="Times New Roman"/>
                <w:noProof w:val="0"/>
                <w:sz w:val="22"/>
                <w:lang w:val="sr-Latn-RS"/>
              </w:rPr>
              <w:t>провођење локалних стратегија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CA1133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26.000.000,00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1A6B81F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2964EDA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FFD866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5C1A888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00F515E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26.000.000,00</w:t>
            </w:r>
          </w:p>
        </w:tc>
      </w:tr>
      <w:tr w:rsidR="00EF332F" w:rsidRPr="00D45B73" w14:paraId="3F7F5973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A44190E" w14:textId="0CAE7914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Развој техничко - технолошких и иновативних пројеката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182058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295.000.000,00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641AE4E8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274.979.574,25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6CC827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65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1EB584B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34B2366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3DCFA6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20.020.425,75</w:t>
            </w:r>
          </w:p>
        </w:tc>
      </w:tr>
      <w:tr w:rsidR="00EF332F" w:rsidRPr="00D45B73" w14:paraId="111DBC36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13975950" w14:textId="63A6B8BD" w:rsidR="00C903CE" w:rsidRPr="00D45B73" w:rsidRDefault="005C4B66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Пружање савета удружењима, задругама и др.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3049FEF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600.000.000,00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1C65C3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463.312.885,07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1CB61D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275957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73F351E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58996DFF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136.687.114,93</w:t>
            </w:r>
          </w:p>
        </w:tc>
      </w:tr>
      <w:tr w:rsidR="00EF332F" w:rsidRPr="00D45B73" w14:paraId="382003D0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3CCA1EA9" w14:textId="77777777" w:rsidR="00C903CE" w:rsidRPr="00D45B73" w:rsidRDefault="00C903CE" w:rsidP="00C903CE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КРЕДИТНА ПОДРШКА У ПОЉОПРИВРЕДИ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3107185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750.000.000,00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783D2DA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555.284.265,69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5E0E138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100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5D10C9A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8.354.802,19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68143BA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6B41031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186.360.932,12</w:t>
            </w:r>
          </w:p>
        </w:tc>
      </w:tr>
      <w:tr w:rsidR="00EF332F" w:rsidRPr="00D45B73" w14:paraId="0F4AD374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3F3F0B9E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Неизимрене обавезе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70AD8A0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50.000.000,00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4C963D3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37.934.129,15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3AB8144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39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42EE5D0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4D72C33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46B7ABE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12.065.870,85</w:t>
            </w:r>
          </w:p>
        </w:tc>
      </w:tr>
      <w:tr w:rsidR="00EF332F" w:rsidRPr="00D45B73" w14:paraId="7A4198D2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449EB965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183B30A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700.000.000,00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31C581A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517.350.136,54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010AE1F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61,00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198BB0D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8.354.802,19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1F0B5E4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1,00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122D988A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174.295.061,27</w:t>
            </w:r>
          </w:p>
        </w:tc>
      </w:tr>
      <w:tr w:rsidR="00EF332F" w:rsidRPr="00D45B73" w14:paraId="724FEF3D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19098B4" w14:textId="0BFD234B" w:rsidR="00C903CE" w:rsidRPr="00D45B73" w:rsidRDefault="00EF332F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С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убвенција дела каматне стопе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633EFC8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485.000.000,00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026B417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483.718.616,32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67BADAA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49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662240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7E0C698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D39ED4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1.281.383,68</w:t>
            </w:r>
          </w:p>
        </w:tc>
      </w:tr>
      <w:tr w:rsidR="00EF332F" w:rsidRPr="00D45B73" w14:paraId="0275BB46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F99F76F" w14:textId="6B2069B8" w:rsidR="00C903CE" w:rsidRPr="00D45B73" w:rsidRDefault="00EF332F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П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ремија осигурања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50B65C5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215.000.000,00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7F00D7D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33.631.520,22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5E65E87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0694EE0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8.354.802,19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1A7C94F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86B2BA2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173.013.677,59</w:t>
            </w:r>
          </w:p>
        </w:tc>
      </w:tr>
      <w:tr w:rsidR="00EF332F" w:rsidRPr="00D45B73" w14:paraId="64FE33DA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799E229A" w14:textId="32C562F9" w:rsidR="00C903CE" w:rsidRPr="00D45B73" w:rsidRDefault="00C903CE" w:rsidP="00C903CE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ПОСЕБНИ ПОДСТИЦАЈИ У ПОЉ</w:t>
            </w:r>
            <w:r w:rsidR="00EF332F" w:rsidRPr="00D45B73">
              <w:rPr>
                <w:rFonts w:eastAsia="Calibri" w:cs="Times New Roman"/>
                <w:b/>
                <w:noProof w:val="0"/>
                <w:sz w:val="22"/>
                <w:lang w:val="sr-Cyrl-RS"/>
              </w:rPr>
              <w:t>ОПРИВРЕДИ</w:t>
            </w: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 xml:space="preserve"> И РУРАЛНОМ РАЗВОЈУ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42A2544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250.000.000,00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6888DD2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2.803.730,00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6599BA99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559862B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520FC5D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4226C91D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246.796.270,00</w:t>
            </w:r>
          </w:p>
        </w:tc>
      </w:tr>
      <w:tr w:rsidR="00EF332F" w:rsidRPr="00D45B73" w14:paraId="57F6674D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071815A1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Неизимрене обавезе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4202766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5.000.000,00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738496F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409F99BB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45D97047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41B5295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5E0098E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5.000.000,00</w:t>
            </w:r>
          </w:p>
        </w:tc>
      </w:tr>
      <w:tr w:rsidR="00EF332F" w:rsidRPr="00D45B73" w14:paraId="7604F6EE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22E5D435" w14:textId="77777777" w:rsidR="00C903CE" w:rsidRPr="00D45B73" w:rsidRDefault="00C903CE" w:rsidP="00C903CE">
            <w:pPr>
              <w:jc w:val="left"/>
              <w:rPr>
                <w:rFonts w:eastAsia="Calibri" w:cs="Times New Roman"/>
                <w:i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i/>
                <w:noProof w:val="0"/>
                <w:sz w:val="22"/>
                <w:lang w:val="sr-Latn-RS"/>
              </w:rPr>
              <w:t>Редовне обавезе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660AC9E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245.000.000,00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46F1465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2.803.730,00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31235443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33646914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2E1FFCD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1C3345AE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241.796.270,00</w:t>
            </w:r>
          </w:p>
        </w:tc>
      </w:tr>
      <w:tr w:rsidR="00EF332F" w:rsidRPr="00D45B73" w14:paraId="33A9FC1D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781F6AE" w14:textId="60E41E64" w:rsidR="00C903CE" w:rsidRPr="00D45B73" w:rsidRDefault="00EF332F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Cyrl-RS"/>
              </w:rPr>
              <w:t>О</w:t>
            </w: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дгајивачки програми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FE1528C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150.000.000,00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52287676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555702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69BC2F21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7368F035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1BD41EB0" w14:textId="77777777" w:rsidR="00C903CE" w:rsidRPr="00D45B73" w:rsidRDefault="00C903CE" w:rsidP="00C903CE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150.000.000,00</w:t>
            </w:r>
          </w:p>
        </w:tc>
      </w:tr>
      <w:tr w:rsidR="00EF332F" w:rsidRPr="00D45B73" w14:paraId="2BD93498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</w:tcPr>
          <w:p w14:paraId="1B39A487" w14:textId="679F86BA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color w:val="000000"/>
                <w:sz w:val="22"/>
              </w:rPr>
              <w:t>Подстицаји за промотивне активности (мере и акције)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0D69872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247331F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582.500,00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7250DD8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234F1CC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400.000,00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2D0F894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48136A13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4.017.500,00</w:t>
            </w:r>
          </w:p>
        </w:tc>
      </w:tr>
      <w:tr w:rsidR="00EF332F" w:rsidRPr="00D45B73" w14:paraId="6D7C5430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</w:tcPr>
          <w:p w14:paraId="46C36EF4" w14:textId="6E00877A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color w:val="000000"/>
                <w:sz w:val="22"/>
              </w:rPr>
              <w:t>Подстицаји за производњу садног материјала и сертификацију и клонску селекција</w:t>
            </w:r>
          </w:p>
        </w:tc>
        <w:tc>
          <w:tcPr>
            <w:tcW w:w="1970" w:type="dxa"/>
            <w:shd w:val="clear" w:color="auto" w:fill="F2F2F2" w:themeFill="background1" w:themeFillShade="F2"/>
            <w:noWrap/>
            <w:hideMark/>
          </w:tcPr>
          <w:p w14:paraId="5284684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90.000.000,00</w:t>
            </w:r>
          </w:p>
        </w:tc>
        <w:tc>
          <w:tcPr>
            <w:tcW w:w="1863" w:type="dxa"/>
            <w:shd w:val="clear" w:color="auto" w:fill="F2F2F2" w:themeFill="background1" w:themeFillShade="F2"/>
            <w:noWrap/>
            <w:hideMark/>
          </w:tcPr>
          <w:p w14:paraId="3CA112E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2.221.230,00</w:t>
            </w:r>
          </w:p>
        </w:tc>
        <w:tc>
          <w:tcPr>
            <w:tcW w:w="1975" w:type="dxa"/>
            <w:shd w:val="clear" w:color="auto" w:fill="F2F2F2" w:themeFill="background1" w:themeFillShade="F2"/>
            <w:noWrap/>
            <w:hideMark/>
          </w:tcPr>
          <w:p w14:paraId="0A5F211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</w:t>
            </w:r>
          </w:p>
        </w:tc>
        <w:tc>
          <w:tcPr>
            <w:tcW w:w="1645" w:type="dxa"/>
            <w:shd w:val="clear" w:color="auto" w:fill="F2F2F2" w:themeFill="background1" w:themeFillShade="F2"/>
            <w:noWrap/>
            <w:hideMark/>
          </w:tcPr>
          <w:p w14:paraId="7E84CB1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F2F2F2" w:themeFill="background1" w:themeFillShade="F2"/>
            <w:noWrap/>
            <w:hideMark/>
          </w:tcPr>
          <w:p w14:paraId="47700E7E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F2F2F2" w:themeFill="background1" w:themeFillShade="F2"/>
            <w:noWrap/>
            <w:hideMark/>
          </w:tcPr>
          <w:p w14:paraId="30E8C93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87.778.770,00</w:t>
            </w:r>
          </w:p>
        </w:tc>
      </w:tr>
      <w:tr w:rsidR="00EF332F" w:rsidRPr="00D45B73" w14:paraId="43AC313F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55B6B663" w14:textId="4ABC57D6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ПРАВИЛА И МЕРЕ УРЕЂЕЊА ТРЖИШТА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5D7FE50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160.000.000,00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0E82416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142.631.960,21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361473B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14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49A84F7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17.206.553,84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58FE024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23A9C9B7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161.485,95</w:t>
            </w:r>
          </w:p>
        </w:tc>
      </w:tr>
      <w:tr w:rsidR="00EF332F" w:rsidRPr="00D45B73" w14:paraId="2F35ECBC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49D2366B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ИПАРД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207E89D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6.294.000.000,00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317B4803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1.094.278.478,93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6186706E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60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7D9427E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37CB404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0B6EA82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5.199.721.521,07</w:t>
            </w:r>
          </w:p>
        </w:tc>
      </w:tr>
      <w:tr w:rsidR="00EF332F" w:rsidRPr="00D45B73" w14:paraId="3EAB32EF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42C7B8D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1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030B1A6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3.449.066.834,00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5C0186E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799.800.612,13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41A1852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44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6C7DA78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2B90734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5FA4570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2.649.266.221,87</w:t>
            </w:r>
          </w:p>
        </w:tc>
      </w:tr>
      <w:tr w:rsidR="00EF332F" w:rsidRPr="00D45B73" w14:paraId="4233FCBB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48CDC5A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lastRenderedPageBreak/>
              <w:t>МЕРА 3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1925694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1.772.954.566,00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4B454E3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208.609.280,94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3CD68A5E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10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0D8711B1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11BE691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50D2CDF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1.564.345.285,06</w:t>
            </w:r>
          </w:p>
        </w:tc>
      </w:tr>
      <w:tr w:rsidR="00EF332F" w:rsidRPr="00D45B73" w14:paraId="53F0888A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5F736BC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7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69FA5C9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981.978.600,00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44BF595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85.868.585,86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7BD30677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69ABF55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04F02363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0B8A4E7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896.110.014,14</w:t>
            </w:r>
          </w:p>
        </w:tc>
      </w:tr>
      <w:tr w:rsidR="00EF332F" w:rsidRPr="00D45B73" w14:paraId="5B0C40C1" w14:textId="77777777" w:rsidTr="00D45B73">
        <w:trPr>
          <w:trHeight w:val="288"/>
        </w:trPr>
        <w:tc>
          <w:tcPr>
            <w:tcW w:w="2976" w:type="dxa"/>
            <w:shd w:val="clear" w:color="auto" w:fill="B8CCE4" w:themeFill="accent1" w:themeFillTint="66"/>
            <w:noWrap/>
            <w:hideMark/>
          </w:tcPr>
          <w:p w14:paraId="4DB2EC2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 xml:space="preserve">МЕРА 9 </w:t>
            </w:r>
          </w:p>
        </w:tc>
        <w:tc>
          <w:tcPr>
            <w:tcW w:w="1970" w:type="dxa"/>
            <w:shd w:val="clear" w:color="auto" w:fill="B8CCE4" w:themeFill="accent1" w:themeFillTint="66"/>
            <w:noWrap/>
            <w:hideMark/>
          </w:tcPr>
          <w:p w14:paraId="641A5BB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90.000.000,00</w:t>
            </w:r>
          </w:p>
        </w:tc>
        <w:tc>
          <w:tcPr>
            <w:tcW w:w="1863" w:type="dxa"/>
            <w:shd w:val="clear" w:color="auto" w:fill="B8CCE4" w:themeFill="accent1" w:themeFillTint="66"/>
            <w:noWrap/>
            <w:hideMark/>
          </w:tcPr>
          <w:p w14:paraId="623DB3F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shd w:val="clear" w:color="auto" w:fill="B8CCE4" w:themeFill="accent1" w:themeFillTint="66"/>
            <w:noWrap/>
            <w:hideMark/>
          </w:tcPr>
          <w:p w14:paraId="742D791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shd w:val="clear" w:color="auto" w:fill="B8CCE4" w:themeFill="accent1" w:themeFillTint="66"/>
            <w:noWrap/>
            <w:hideMark/>
          </w:tcPr>
          <w:p w14:paraId="0F8C802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B8CCE4" w:themeFill="accent1" w:themeFillTint="66"/>
            <w:noWrap/>
            <w:hideMark/>
          </w:tcPr>
          <w:p w14:paraId="1C1DA64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2037" w:type="dxa"/>
            <w:shd w:val="clear" w:color="auto" w:fill="B8CCE4" w:themeFill="accent1" w:themeFillTint="66"/>
            <w:noWrap/>
            <w:hideMark/>
          </w:tcPr>
          <w:p w14:paraId="38817FA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90.000.000,00</w:t>
            </w:r>
          </w:p>
        </w:tc>
      </w:tr>
      <w:tr w:rsidR="00EF332F" w:rsidRPr="00D45B73" w14:paraId="5A31D409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001D005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2</w:t>
            </w:r>
          </w:p>
        </w:tc>
        <w:tc>
          <w:tcPr>
            <w:tcW w:w="1970" w:type="dxa"/>
            <w:noWrap/>
            <w:hideMark/>
          </w:tcPr>
          <w:p w14:paraId="73A29D02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41.315.053,00</w:t>
            </w:r>
          </w:p>
        </w:tc>
        <w:tc>
          <w:tcPr>
            <w:tcW w:w="1863" w:type="dxa"/>
            <w:noWrap/>
            <w:hideMark/>
          </w:tcPr>
          <w:p w14:paraId="406E57A7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24.123.468,98</w:t>
            </w:r>
          </w:p>
        </w:tc>
        <w:tc>
          <w:tcPr>
            <w:tcW w:w="1975" w:type="dxa"/>
            <w:noWrap/>
            <w:hideMark/>
          </w:tcPr>
          <w:p w14:paraId="6425888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</w:t>
            </w:r>
          </w:p>
        </w:tc>
        <w:tc>
          <w:tcPr>
            <w:tcW w:w="1645" w:type="dxa"/>
            <w:noWrap/>
            <w:hideMark/>
          </w:tcPr>
          <w:p w14:paraId="0EF4256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74B78E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356AB86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17.191.584,02</w:t>
            </w:r>
          </w:p>
        </w:tc>
      </w:tr>
      <w:tr w:rsidR="00EF332F" w:rsidRPr="00D45B73" w14:paraId="3AC828B4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44A03E1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3</w:t>
            </w:r>
          </w:p>
        </w:tc>
        <w:tc>
          <w:tcPr>
            <w:tcW w:w="1970" w:type="dxa"/>
            <w:noWrap/>
            <w:hideMark/>
          </w:tcPr>
          <w:p w14:paraId="527A52D1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1.216.752.153,00</w:t>
            </w:r>
          </w:p>
        </w:tc>
        <w:tc>
          <w:tcPr>
            <w:tcW w:w="1863" w:type="dxa"/>
            <w:noWrap/>
            <w:hideMark/>
          </w:tcPr>
          <w:p w14:paraId="39C7F5B1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373.553.566,38</w:t>
            </w:r>
          </w:p>
        </w:tc>
        <w:tc>
          <w:tcPr>
            <w:tcW w:w="1975" w:type="dxa"/>
            <w:noWrap/>
            <w:hideMark/>
          </w:tcPr>
          <w:p w14:paraId="47295201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25</w:t>
            </w:r>
          </w:p>
        </w:tc>
        <w:tc>
          <w:tcPr>
            <w:tcW w:w="1645" w:type="dxa"/>
            <w:noWrap/>
            <w:hideMark/>
          </w:tcPr>
          <w:p w14:paraId="173BCDE0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C55D83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3454F85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843.198.586,62</w:t>
            </w:r>
          </w:p>
        </w:tc>
      </w:tr>
      <w:tr w:rsidR="00EF332F" w:rsidRPr="00D45B73" w14:paraId="55C84502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2BCE47F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4</w:t>
            </w:r>
          </w:p>
        </w:tc>
        <w:tc>
          <w:tcPr>
            <w:tcW w:w="1970" w:type="dxa"/>
            <w:noWrap/>
            <w:hideMark/>
          </w:tcPr>
          <w:p w14:paraId="23ABF95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118.603.653,00</w:t>
            </w:r>
          </w:p>
        </w:tc>
        <w:tc>
          <w:tcPr>
            <w:tcW w:w="1863" w:type="dxa"/>
            <w:noWrap/>
            <w:hideMark/>
          </w:tcPr>
          <w:p w14:paraId="17896F4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60.192.162,68</w:t>
            </w:r>
          </w:p>
        </w:tc>
        <w:tc>
          <w:tcPr>
            <w:tcW w:w="1975" w:type="dxa"/>
            <w:noWrap/>
            <w:hideMark/>
          </w:tcPr>
          <w:p w14:paraId="0E7F97A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noWrap/>
            <w:hideMark/>
          </w:tcPr>
          <w:p w14:paraId="4FE9510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44D693A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76EBF94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58.411.490,32</w:t>
            </w:r>
          </w:p>
        </w:tc>
      </w:tr>
      <w:tr w:rsidR="00EF332F" w:rsidRPr="00D45B73" w14:paraId="461F4FCC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7F0C3A8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1 ПОЗИВ 5</w:t>
            </w:r>
          </w:p>
        </w:tc>
        <w:tc>
          <w:tcPr>
            <w:tcW w:w="1970" w:type="dxa"/>
            <w:noWrap/>
            <w:hideMark/>
          </w:tcPr>
          <w:p w14:paraId="132F822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1.672.395.975,00</w:t>
            </w:r>
          </w:p>
        </w:tc>
        <w:tc>
          <w:tcPr>
            <w:tcW w:w="1863" w:type="dxa"/>
            <w:noWrap/>
            <w:hideMark/>
          </w:tcPr>
          <w:p w14:paraId="20A1C680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255.201.357,13</w:t>
            </w:r>
          </w:p>
        </w:tc>
        <w:tc>
          <w:tcPr>
            <w:tcW w:w="1975" w:type="dxa"/>
            <w:noWrap/>
            <w:hideMark/>
          </w:tcPr>
          <w:p w14:paraId="7948E14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</w:t>
            </w:r>
          </w:p>
        </w:tc>
        <w:tc>
          <w:tcPr>
            <w:tcW w:w="1645" w:type="dxa"/>
            <w:noWrap/>
            <w:hideMark/>
          </w:tcPr>
          <w:p w14:paraId="7BF77D9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09AF6F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3401DA4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1.417.194.617,87</w:t>
            </w:r>
          </w:p>
        </w:tc>
      </w:tr>
      <w:tr w:rsidR="00EF332F" w:rsidRPr="00D45B73" w14:paraId="27A13BC7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3A4530E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МЕРА1 ПОЗИВ 6</w:t>
            </w:r>
          </w:p>
        </w:tc>
        <w:tc>
          <w:tcPr>
            <w:tcW w:w="1970" w:type="dxa"/>
            <w:noWrap/>
            <w:hideMark/>
          </w:tcPr>
          <w:p w14:paraId="0B7302E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400.000.000,00</w:t>
            </w:r>
          </w:p>
        </w:tc>
        <w:tc>
          <w:tcPr>
            <w:tcW w:w="1863" w:type="dxa"/>
            <w:noWrap/>
            <w:hideMark/>
          </w:tcPr>
          <w:p w14:paraId="5643866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86.730.056,96</w:t>
            </w:r>
          </w:p>
        </w:tc>
        <w:tc>
          <w:tcPr>
            <w:tcW w:w="1975" w:type="dxa"/>
            <w:noWrap/>
            <w:hideMark/>
          </w:tcPr>
          <w:p w14:paraId="7788DF02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</w:t>
            </w:r>
          </w:p>
        </w:tc>
        <w:tc>
          <w:tcPr>
            <w:tcW w:w="1645" w:type="dxa"/>
            <w:noWrap/>
            <w:hideMark/>
          </w:tcPr>
          <w:p w14:paraId="58E040A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2E1CC997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216E82E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313.269.943,04</w:t>
            </w:r>
          </w:p>
        </w:tc>
      </w:tr>
      <w:tr w:rsidR="00EF332F" w:rsidRPr="00D45B73" w14:paraId="59492D03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F7F02E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7 ПОЗИВ 1</w:t>
            </w:r>
          </w:p>
        </w:tc>
        <w:tc>
          <w:tcPr>
            <w:tcW w:w="1970" w:type="dxa"/>
            <w:noWrap/>
            <w:hideMark/>
          </w:tcPr>
          <w:p w14:paraId="76A042C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671.924.600,00</w:t>
            </w:r>
          </w:p>
        </w:tc>
        <w:tc>
          <w:tcPr>
            <w:tcW w:w="1863" w:type="dxa"/>
            <w:noWrap/>
            <w:hideMark/>
          </w:tcPr>
          <w:p w14:paraId="7D2F59F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85.868.585,86</w:t>
            </w:r>
          </w:p>
        </w:tc>
        <w:tc>
          <w:tcPr>
            <w:tcW w:w="1975" w:type="dxa"/>
            <w:noWrap/>
            <w:hideMark/>
          </w:tcPr>
          <w:p w14:paraId="1C9B01B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</w:t>
            </w:r>
          </w:p>
        </w:tc>
        <w:tc>
          <w:tcPr>
            <w:tcW w:w="1645" w:type="dxa"/>
            <w:noWrap/>
            <w:hideMark/>
          </w:tcPr>
          <w:p w14:paraId="019DB11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19A03AA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32F76E2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586.056.014,14</w:t>
            </w:r>
          </w:p>
        </w:tc>
      </w:tr>
      <w:tr w:rsidR="00EF332F" w:rsidRPr="00D45B73" w14:paraId="67B000B2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750AAA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7 ПОЗИВ 2</w:t>
            </w:r>
          </w:p>
        </w:tc>
        <w:tc>
          <w:tcPr>
            <w:tcW w:w="1970" w:type="dxa"/>
            <w:noWrap/>
            <w:hideMark/>
          </w:tcPr>
          <w:p w14:paraId="1CB0F4F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310.054.000,00</w:t>
            </w:r>
          </w:p>
        </w:tc>
        <w:tc>
          <w:tcPr>
            <w:tcW w:w="1863" w:type="dxa"/>
            <w:noWrap/>
            <w:hideMark/>
          </w:tcPr>
          <w:p w14:paraId="4BB23EB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noWrap/>
            <w:hideMark/>
          </w:tcPr>
          <w:p w14:paraId="101D8313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noWrap/>
            <w:hideMark/>
          </w:tcPr>
          <w:p w14:paraId="573A1C0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B525E9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520367C0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310.054.000,00</w:t>
            </w:r>
          </w:p>
        </w:tc>
      </w:tr>
      <w:tr w:rsidR="00EF332F" w:rsidRPr="00D45B73" w14:paraId="05DC122C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617A59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9 ПОЗИВ 1</w:t>
            </w:r>
          </w:p>
        </w:tc>
        <w:tc>
          <w:tcPr>
            <w:tcW w:w="1970" w:type="dxa"/>
            <w:noWrap/>
            <w:hideMark/>
          </w:tcPr>
          <w:p w14:paraId="3438BEDE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90.000.000,00</w:t>
            </w:r>
          </w:p>
        </w:tc>
        <w:tc>
          <w:tcPr>
            <w:tcW w:w="1863" w:type="dxa"/>
            <w:noWrap/>
            <w:hideMark/>
          </w:tcPr>
          <w:p w14:paraId="7FFF0DC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noWrap/>
            <w:hideMark/>
          </w:tcPr>
          <w:p w14:paraId="76C0A84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noWrap/>
            <w:hideMark/>
          </w:tcPr>
          <w:p w14:paraId="5804273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32618C8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6359C4B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90.000.000,00</w:t>
            </w:r>
          </w:p>
        </w:tc>
      </w:tr>
      <w:tr w:rsidR="00EF332F" w:rsidRPr="00D45B73" w14:paraId="544F774A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66B1E13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4</w:t>
            </w:r>
          </w:p>
        </w:tc>
        <w:tc>
          <w:tcPr>
            <w:tcW w:w="1970" w:type="dxa"/>
            <w:noWrap/>
            <w:hideMark/>
          </w:tcPr>
          <w:p w14:paraId="511A2D3C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220.000.000,00</w:t>
            </w:r>
          </w:p>
        </w:tc>
        <w:tc>
          <w:tcPr>
            <w:tcW w:w="1863" w:type="dxa"/>
            <w:noWrap/>
            <w:hideMark/>
          </w:tcPr>
          <w:p w14:paraId="7446355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19.336.431,37</w:t>
            </w:r>
          </w:p>
        </w:tc>
        <w:tc>
          <w:tcPr>
            <w:tcW w:w="1975" w:type="dxa"/>
            <w:noWrap/>
            <w:hideMark/>
          </w:tcPr>
          <w:p w14:paraId="4479C6B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645" w:type="dxa"/>
            <w:noWrap/>
            <w:hideMark/>
          </w:tcPr>
          <w:p w14:paraId="0ECA230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BAF236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08EF02E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200.663.568,63</w:t>
            </w:r>
          </w:p>
        </w:tc>
      </w:tr>
      <w:tr w:rsidR="00EF332F" w:rsidRPr="00D45B73" w14:paraId="6107C3D1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07A03923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1</w:t>
            </w:r>
          </w:p>
        </w:tc>
        <w:tc>
          <w:tcPr>
            <w:tcW w:w="1970" w:type="dxa"/>
            <w:noWrap/>
            <w:hideMark/>
          </w:tcPr>
          <w:p w14:paraId="28BCB2B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2.337.963,00</w:t>
            </w:r>
          </w:p>
        </w:tc>
        <w:tc>
          <w:tcPr>
            <w:tcW w:w="1863" w:type="dxa"/>
            <w:noWrap/>
            <w:hideMark/>
          </w:tcPr>
          <w:p w14:paraId="6A21808E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975" w:type="dxa"/>
            <w:noWrap/>
            <w:hideMark/>
          </w:tcPr>
          <w:p w14:paraId="224DB283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1645" w:type="dxa"/>
            <w:noWrap/>
            <w:hideMark/>
          </w:tcPr>
          <w:p w14:paraId="19C606C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5CFF1387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409CF8F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2.337.963,00</w:t>
            </w:r>
          </w:p>
        </w:tc>
      </w:tr>
      <w:tr w:rsidR="00EF332F" w:rsidRPr="00D45B73" w14:paraId="01907924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01F0099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2</w:t>
            </w:r>
          </w:p>
        </w:tc>
        <w:tc>
          <w:tcPr>
            <w:tcW w:w="1970" w:type="dxa"/>
            <w:noWrap/>
            <w:hideMark/>
          </w:tcPr>
          <w:p w14:paraId="70AC7F1B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604.465.243,00</w:t>
            </w:r>
          </w:p>
        </w:tc>
        <w:tc>
          <w:tcPr>
            <w:tcW w:w="1863" w:type="dxa"/>
            <w:noWrap/>
            <w:hideMark/>
          </w:tcPr>
          <w:p w14:paraId="249510D2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30.080.309</w:t>
            </w:r>
          </w:p>
        </w:tc>
        <w:tc>
          <w:tcPr>
            <w:tcW w:w="1975" w:type="dxa"/>
            <w:noWrap/>
            <w:hideMark/>
          </w:tcPr>
          <w:p w14:paraId="05B302F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1645" w:type="dxa"/>
            <w:noWrap/>
            <w:hideMark/>
          </w:tcPr>
          <w:p w14:paraId="3F85537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78DFA34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368759E5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574.384.934,19</w:t>
            </w:r>
          </w:p>
        </w:tc>
      </w:tr>
      <w:tr w:rsidR="00EF332F" w:rsidRPr="00D45B73" w14:paraId="6A3730CE" w14:textId="77777777" w:rsidTr="00D45B73">
        <w:trPr>
          <w:trHeight w:val="288"/>
        </w:trPr>
        <w:tc>
          <w:tcPr>
            <w:tcW w:w="2976" w:type="dxa"/>
            <w:shd w:val="clear" w:color="auto" w:fill="DBE5F1" w:themeFill="accent1" w:themeFillTint="33"/>
            <w:noWrap/>
            <w:hideMark/>
          </w:tcPr>
          <w:p w14:paraId="1E84107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МЕРА 3 ПОЗИВ 3</w:t>
            </w:r>
          </w:p>
        </w:tc>
        <w:tc>
          <w:tcPr>
            <w:tcW w:w="1970" w:type="dxa"/>
            <w:noWrap/>
            <w:hideMark/>
          </w:tcPr>
          <w:p w14:paraId="4B78ED37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946.151.360,00</w:t>
            </w:r>
          </w:p>
        </w:tc>
        <w:tc>
          <w:tcPr>
            <w:tcW w:w="1863" w:type="dxa"/>
            <w:noWrap/>
            <w:hideMark/>
          </w:tcPr>
          <w:p w14:paraId="7931349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159.192.540,76</w:t>
            </w:r>
          </w:p>
        </w:tc>
        <w:tc>
          <w:tcPr>
            <w:tcW w:w="1975" w:type="dxa"/>
            <w:noWrap/>
            <w:hideMark/>
          </w:tcPr>
          <w:p w14:paraId="6FBBE36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</w:t>
            </w:r>
          </w:p>
        </w:tc>
        <w:tc>
          <w:tcPr>
            <w:tcW w:w="1645" w:type="dxa"/>
            <w:noWrap/>
            <w:hideMark/>
          </w:tcPr>
          <w:p w14:paraId="160F5F7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noWrap/>
            <w:hideMark/>
          </w:tcPr>
          <w:p w14:paraId="66CD9CCF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</w:t>
            </w:r>
          </w:p>
        </w:tc>
        <w:tc>
          <w:tcPr>
            <w:tcW w:w="2037" w:type="dxa"/>
            <w:noWrap/>
            <w:hideMark/>
          </w:tcPr>
          <w:p w14:paraId="7905AFD3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786.958.819,24</w:t>
            </w:r>
          </w:p>
        </w:tc>
      </w:tr>
      <w:tr w:rsidR="00EF332F" w:rsidRPr="00D45B73" w14:paraId="2390DA48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6258321D" w14:textId="21CF4221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ПРОЈЕКАТ ТРЖИШНО ОРЈЕНТИСАНЕ ПОЉОПРИВРЕДЕ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6C877639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1.800.000.000,00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23CF53EE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1.405.834.457,75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63D3A89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699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49F7FF4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4A0A0144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7CDF74CD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394.165.542,25</w:t>
            </w:r>
          </w:p>
        </w:tc>
      </w:tr>
      <w:tr w:rsidR="00EF332F" w:rsidRPr="00D45B73" w14:paraId="09283399" w14:textId="77777777" w:rsidTr="00D45B73">
        <w:trPr>
          <w:trHeight w:val="288"/>
        </w:trPr>
        <w:tc>
          <w:tcPr>
            <w:tcW w:w="2976" w:type="dxa"/>
            <w:shd w:val="clear" w:color="auto" w:fill="92CDDC" w:themeFill="accent5" w:themeFillTint="99"/>
            <w:noWrap/>
            <w:hideMark/>
          </w:tcPr>
          <w:p w14:paraId="765966A3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КОВИД 19</w:t>
            </w:r>
          </w:p>
        </w:tc>
        <w:tc>
          <w:tcPr>
            <w:tcW w:w="1970" w:type="dxa"/>
            <w:shd w:val="clear" w:color="auto" w:fill="92CDDC" w:themeFill="accent5" w:themeFillTint="99"/>
            <w:noWrap/>
            <w:hideMark/>
          </w:tcPr>
          <w:p w14:paraId="5EC3713A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307.700.000,00</w:t>
            </w:r>
          </w:p>
        </w:tc>
        <w:tc>
          <w:tcPr>
            <w:tcW w:w="1863" w:type="dxa"/>
            <w:shd w:val="clear" w:color="auto" w:fill="92CDDC" w:themeFill="accent5" w:themeFillTint="99"/>
            <w:noWrap/>
            <w:hideMark/>
          </w:tcPr>
          <w:p w14:paraId="0ADB9B36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218.561.640,00</w:t>
            </w:r>
          </w:p>
        </w:tc>
        <w:tc>
          <w:tcPr>
            <w:tcW w:w="1975" w:type="dxa"/>
            <w:shd w:val="clear" w:color="auto" w:fill="92CDDC" w:themeFill="accent5" w:themeFillTint="99"/>
            <w:noWrap/>
            <w:hideMark/>
          </w:tcPr>
          <w:p w14:paraId="25DE11A1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1.398</w:t>
            </w:r>
          </w:p>
        </w:tc>
        <w:tc>
          <w:tcPr>
            <w:tcW w:w="1645" w:type="dxa"/>
            <w:shd w:val="clear" w:color="auto" w:fill="92CDDC" w:themeFill="accent5" w:themeFillTint="99"/>
            <w:noWrap/>
            <w:hideMark/>
          </w:tcPr>
          <w:p w14:paraId="53570B01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0,00</w:t>
            </w:r>
          </w:p>
        </w:tc>
        <w:tc>
          <w:tcPr>
            <w:tcW w:w="1204" w:type="dxa"/>
            <w:shd w:val="clear" w:color="auto" w:fill="92CDDC" w:themeFill="accent5" w:themeFillTint="99"/>
            <w:noWrap/>
            <w:hideMark/>
          </w:tcPr>
          <w:p w14:paraId="4D4E0412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12</w:t>
            </w:r>
          </w:p>
        </w:tc>
        <w:tc>
          <w:tcPr>
            <w:tcW w:w="2037" w:type="dxa"/>
            <w:shd w:val="clear" w:color="auto" w:fill="92CDDC" w:themeFill="accent5" w:themeFillTint="99"/>
            <w:noWrap/>
            <w:hideMark/>
          </w:tcPr>
          <w:p w14:paraId="44FF1728" w14:textId="77777777" w:rsidR="00EF332F" w:rsidRPr="00D45B73" w:rsidRDefault="00EF332F" w:rsidP="00EF332F">
            <w:pPr>
              <w:jc w:val="left"/>
              <w:rPr>
                <w:rFonts w:eastAsia="Calibri" w:cs="Times New Roman"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noProof w:val="0"/>
                <w:sz w:val="22"/>
                <w:lang w:val="sr-Latn-RS"/>
              </w:rPr>
              <w:t>89.138.360,00</w:t>
            </w:r>
          </w:p>
        </w:tc>
      </w:tr>
      <w:tr w:rsidR="00EF332F" w:rsidRPr="00D45B73" w14:paraId="303C8853" w14:textId="77777777" w:rsidTr="00D45B73">
        <w:trPr>
          <w:trHeight w:val="288"/>
        </w:trPr>
        <w:tc>
          <w:tcPr>
            <w:tcW w:w="2976" w:type="dxa"/>
            <w:shd w:val="clear" w:color="auto" w:fill="D78DCC"/>
            <w:noWrap/>
            <w:hideMark/>
          </w:tcPr>
          <w:p w14:paraId="5428377D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Укупно реализовано у 2022</w:t>
            </w:r>
          </w:p>
        </w:tc>
        <w:tc>
          <w:tcPr>
            <w:tcW w:w="1970" w:type="dxa"/>
            <w:shd w:val="clear" w:color="auto" w:fill="D78DCC"/>
            <w:noWrap/>
            <w:hideMark/>
          </w:tcPr>
          <w:p w14:paraId="25E594D2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47.053.565.000,00</w:t>
            </w:r>
          </w:p>
        </w:tc>
        <w:tc>
          <w:tcPr>
            <w:tcW w:w="1863" w:type="dxa"/>
            <w:shd w:val="clear" w:color="auto" w:fill="D78DCC"/>
            <w:noWrap/>
            <w:hideMark/>
          </w:tcPr>
          <w:p w14:paraId="738B1108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34.996.666.683,72</w:t>
            </w:r>
          </w:p>
        </w:tc>
        <w:tc>
          <w:tcPr>
            <w:tcW w:w="1975" w:type="dxa"/>
            <w:shd w:val="clear" w:color="auto" w:fill="D78DCC"/>
            <w:noWrap/>
            <w:hideMark/>
          </w:tcPr>
          <w:p w14:paraId="39194A74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80.251,00</w:t>
            </w:r>
          </w:p>
        </w:tc>
        <w:tc>
          <w:tcPr>
            <w:tcW w:w="1645" w:type="dxa"/>
            <w:shd w:val="clear" w:color="auto" w:fill="D78DCC"/>
            <w:noWrap/>
            <w:hideMark/>
          </w:tcPr>
          <w:p w14:paraId="1A4A295F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828.454.353,43</w:t>
            </w:r>
          </w:p>
        </w:tc>
        <w:tc>
          <w:tcPr>
            <w:tcW w:w="1204" w:type="dxa"/>
            <w:shd w:val="clear" w:color="auto" w:fill="D78DCC"/>
            <w:noWrap/>
            <w:hideMark/>
          </w:tcPr>
          <w:p w14:paraId="2A21E433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3.822,00</w:t>
            </w:r>
          </w:p>
        </w:tc>
        <w:tc>
          <w:tcPr>
            <w:tcW w:w="2037" w:type="dxa"/>
            <w:shd w:val="clear" w:color="auto" w:fill="D78DCC"/>
            <w:noWrap/>
            <w:hideMark/>
          </w:tcPr>
          <w:p w14:paraId="713C4553" w14:textId="77777777" w:rsidR="00EF332F" w:rsidRPr="00D45B73" w:rsidRDefault="00EF332F" w:rsidP="00EF332F">
            <w:pPr>
              <w:jc w:val="left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D45B73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11.228.043.962,85</w:t>
            </w:r>
          </w:p>
        </w:tc>
      </w:tr>
    </w:tbl>
    <w:p w14:paraId="1D46A5B5" w14:textId="77777777" w:rsidR="00C903CE" w:rsidRPr="00C903CE" w:rsidRDefault="00C903CE" w:rsidP="00C903CE">
      <w:pPr>
        <w:spacing w:after="0" w:line="240" w:lineRule="auto"/>
        <w:jc w:val="left"/>
        <w:rPr>
          <w:rFonts w:ascii="Calibri" w:eastAsia="Calibri" w:hAnsi="Calibri" w:cs="Times New Roman"/>
          <w:noProof w:val="0"/>
          <w:lang w:val="sr-Latn-RS"/>
        </w:rPr>
      </w:pPr>
    </w:p>
    <w:p w14:paraId="0B47B066" w14:textId="77777777" w:rsidR="00C903CE" w:rsidRDefault="00C903CE" w:rsidP="00D45B73">
      <w:pPr>
        <w:tabs>
          <w:tab w:val="left" w:pos="9579"/>
        </w:tabs>
        <w:rPr>
          <w:b/>
          <w:bCs/>
          <w:lang w:val="sr-Latn-RS"/>
        </w:rPr>
      </w:pPr>
    </w:p>
    <w:p w14:paraId="56EC0FB1" w14:textId="77777777" w:rsidR="001800F8" w:rsidRPr="00E100C5" w:rsidRDefault="004F69E6" w:rsidP="004F69E6">
      <w:pPr>
        <w:tabs>
          <w:tab w:val="left" w:pos="9579"/>
        </w:tabs>
        <w:jc w:val="center"/>
        <w:rPr>
          <w:bCs/>
          <w:lang w:val="sr-Cyrl-RS"/>
        </w:rPr>
      </w:pPr>
      <w:r w:rsidRPr="004F69E6">
        <w:rPr>
          <w:b/>
          <w:bCs/>
          <w:lang w:val="sr-Latn-RS"/>
        </w:rPr>
        <w:t xml:space="preserve">Табела бр. </w:t>
      </w:r>
      <w:r>
        <w:rPr>
          <w:b/>
          <w:bCs/>
          <w:lang w:val="sr-Cyrl-RS"/>
        </w:rPr>
        <w:t>7</w:t>
      </w:r>
      <w:r w:rsidRPr="004F69E6">
        <w:rPr>
          <w:b/>
          <w:bCs/>
          <w:lang w:val="sr-Latn-RS"/>
        </w:rPr>
        <w:t xml:space="preserve">: </w:t>
      </w:r>
      <w:r w:rsidRPr="00E100C5">
        <w:rPr>
          <w:bCs/>
          <w:lang w:val="sr-Latn-RS"/>
        </w:rPr>
        <w:t>Услуге пружене у 202</w:t>
      </w:r>
      <w:r w:rsidRPr="00E100C5">
        <w:rPr>
          <w:bCs/>
          <w:lang w:val="sr-Cyrl-RS"/>
        </w:rPr>
        <w:t>2</w:t>
      </w:r>
      <w:r w:rsidRPr="00E100C5">
        <w:rPr>
          <w:bCs/>
          <w:lang w:val="sr-Latn-RS"/>
        </w:rPr>
        <w:t>. годин</w:t>
      </w:r>
      <w:r w:rsidR="00A31D42" w:rsidRPr="00E100C5">
        <w:rPr>
          <w:bCs/>
          <w:lang w:val="sr-Cyrl-RS"/>
        </w:rPr>
        <w:t>и</w:t>
      </w:r>
    </w:p>
    <w:p w14:paraId="3922D6D0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0897B76B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3F642CC8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0116D53E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63FF642B" w14:textId="77777777" w:rsidR="00D64EE4" w:rsidRDefault="00D64EE4" w:rsidP="004F69E6">
      <w:pPr>
        <w:tabs>
          <w:tab w:val="left" w:pos="9579"/>
        </w:tabs>
        <w:jc w:val="center"/>
        <w:rPr>
          <w:b/>
          <w:bCs/>
          <w:lang w:val="sr-Cyrl-RS"/>
        </w:rPr>
      </w:pPr>
    </w:p>
    <w:p w14:paraId="01CC4A0D" w14:textId="77777777" w:rsidR="00D64EE4" w:rsidRDefault="00D64EE4" w:rsidP="00D64EE4">
      <w:pPr>
        <w:pStyle w:val="Heading1"/>
      </w:pPr>
      <w:bookmarkStart w:id="55" w:name="_Toc110333852"/>
      <w:r w:rsidRPr="00CF1DDF">
        <w:t>12. ПОДАЦИ О ПРИХОДИМА И РАСХОДИМА</w:t>
      </w:r>
      <w:bookmarkEnd w:id="55"/>
    </w:p>
    <w:p w14:paraId="15418AE6" w14:textId="77777777" w:rsidR="00D64EE4" w:rsidRPr="002D3615" w:rsidRDefault="00D64EE4" w:rsidP="002D3615">
      <w:pPr>
        <w:tabs>
          <w:tab w:val="left" w:pos="9579"/>
        </w:tabs>
        <w:spacing w:after="0"/>
        <w:jc w:val="center"/>
        <w:rPr>
          <w:b/>
          <w:bCs/>
          <w:sz w:val="1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1862"/>
        <w:gridCol w:w="2796"/>
        <w:gridCol w:w="1758"/>
        <w:gridCol w:w="1525"/>
        <w:gridCol w:w="1135"/>
        <w:gridCol w:w="1908"/>
      </w:tblGrid>
      <w:tr w:rsidR="00E134D9" w:rsidRPr="00E134D9" w14:paraId="2C67200A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E9D2E3B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Назив</w:t>
            </w:r>
          </w:p>
          <w:p w14:paraId="2F036D7E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</w:p>
          <w:p w14:paraId="318C4F5E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</w:p>
        </w:tc>
        <w:tc>
          <w:tcPr>
            <w:tcW w:w="1862" w:type="dxa"/>
            <w:shd w:val="clear" w:color="auto" w:fill="C2D69B" w:themeFill="accent3" w:themeFillTint="99"/>
            <w:noWrap/>
            <w:hideMark/>
          </w:tcPr>
          <w:p w14:paraId="6ECDA5C2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Планирано</w:t>
            </w:r>
          </w:p>
        </w:tc>
        <w:tc>
          <w:tcPr>
            <w:tcW w:w="2796" w:type="dxa"/>
            <w:shd w:val="clear" w:color="auto" w:fill="C2D69B" w:themeFill="accent3" w:themeFillTint="99"/>
            <w:noWrap/>
            <w:hideMark/>
          </w:tcPr>
          <w:p w14:paraId="625CF0CC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Реализовано</w:t>
            </w:r>
          </w:p>
        </w:tc>
        <w:tc>
          <w:tcPr>
            <w:tcW w:w="1758" w:type="dxa"/>
            <w:shd w:val="clear" w:color="auto" w:fill="C2D69B" w:themeFill="accent3" w:themeFillTint="99"/>
            <w:noWrap/>
            <w:hideMark/>
          </w:tcPr>
          <w:p w14:paraId="228E9C8D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Брoj Реализованих</w:t>
            </w:r>
          </w:p>
        </w:tc>
        <w:tc>
          <w:tcPr>
            <w:tcW w:w="1525" w:type="dxa"/>
            <w:shd w:val="clear" w:color="auto" w:fill="C2D69B" w:themeFill="accent3" w:themeFillTint="99"/>
            <w:noWrap/>
            <w:hideMark/>
          </w:tcPr>
          <w:p w14:paraId="541889EA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Обавезе</w:t>
            </w:r>
          </w:p>
        </w:tc>
        <w:tc>
          <w:tcPr>
            <w:tcW w:w="1135" w:type="dxa"/>
            <w:shd w:val="clear" w:color="auto" w:fill="C2D69B" w:themeFill="accent3" w:themeFillTint="99"/>
            <w:noWrap/>
            <w:hideMark/>
          </w:tcPr>
          <w:p w14:paraId="4C6FB4CB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Брoj Обавеза</w:t>
            </w:r>
          </w:p>
        </w:tc>
        <w:tc>
          <w:tcPr>
            <w:tcW w:w="1908" w:type="dxa"/>
            <w:shd w:val="clear" w:color="auto" w:fill="C2D69B" w:themeFill="accent3" w:themeFillTint="99"/>
            <w:noWrap/>
            <w:hideMark/>
          </w:tcPr>
          <w:p w14:paraId="7477A0F7" w14:textId="77777777" w:rsidR="00E134D9" w:rsidRPr="00E134D9" w:rsidRDefault="00E134D9" w:rsidP="00E134D9">
            <w:pPr>
              <w:jc w:val="center"/>
              <w:rPr>
                <w:rFonts w:eastAsia="Calibri" w:cs="Times New Roman"/>
                <w:b/>
                <w:noProof w:val="0"/>
                <w:sz w:val="22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2"/>
                <w:lang w:val="sr-Latn-RS"/>
              </w:rPr>
              <w:t>Расположиво</w:t>
            </w:r>
          </w:p>
        </w:tc>
      </w:tr>
      <w:tr w:rsidR="00E134D9" w:rsidRPr="00E134D9" w14:paraId="2F22DC8A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B44E04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Плате по основу цене рада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C5D941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170.500.000,00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D06C6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123.296.203,20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7FE5EE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48BDD6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4B85F5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02ED15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47.203.796,80</w:t>
            </w:r>
          </w:p>
        </w:tc>
      </w:tr>
      <w:tr w:rsidR="00E134D9" w:rsidRPr="00E134D9" w14:paraId="658124F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773685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Додатак за рад дужи од пуног радног времена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1775D2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3.326.000,00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B3E535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3.325.826,67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10F780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97CC5D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2BF8BE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966BD8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173,33</w:t>
            </w:r>
          </w:p>
        </w:tc>
      </w:tr>
      <w:tr w:rsidR="00E134D9" w:rsidRPr="00E134D9" w14:paraId="686066AB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67380B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Додатак за време проведено на раду (минули рад)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81E427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5.174.000,00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BE9132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4.817.597,41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791321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16,00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83B4B5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5C5F7C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6C0AAA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356.402,59</w:t>
            </w:r>
          </w:p>
        </w:tc>
      </w:tr>
      <w:tr w:rsidR="00E134D9" w:rsidRPr="00E134D9" w14:paraId="2685B2E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54F945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8FA04B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7.950.000,00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A932AF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5.788.996,87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AE4C4D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16,00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561186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8F29B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E3D08C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2.161.003,13</w:t>
            </w:r>
          </w:p>
        </w:tc>
      </w:tr>
      <w:tr w:rsidR="00E134D9" w:rsidRPr="00E134D9" w14:paraId="09108C72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22CF2C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16A923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33.500.000,00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078EED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27.042.630,20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A6EE52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B58D99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AA11F7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2412AB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6.457.369,80</w:t>
            </w:r>
          </w:p>
        </w:tc>
      </w:tr>
      <w:tr w:rsidR="00E134D9" w:rsidRPr="00E134D9" w14:paraId="113658A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AE89C5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додаци и накнаде запосленима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8C2DF3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383.000,00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6FB305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196.647,59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D7ADCE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D7AC0C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94240D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DBDB0D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186.352,41</w:t>
            </w:r>
          </w:p>
        </w:tc>
      </w:tr>
      <w:tr w:rsidR="00E134D9" w:rsidRPr="00E134D9" w14:paraId="7A6F478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CF33CF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Накнада штете запосленом за неискоришћени годишњи одмор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A76516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135.000,00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81CD01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132.736,24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46760F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CFEB09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1C8EBF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4123B0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2.263,76</w:t>
            </w:r>
          </w:p>
        </w:tc>
      </w:tr>
      <w:tr w:rsidR="00E134D9" w:rsidRPr="00E134D9" w14:paraId="613E307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A179A5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Допринос за пензијско и инвалидско осигурање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6892AD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73E34A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18.116.768,97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876D8B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27,00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2659DF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F6A7F6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3A738E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7.383.231,03</w:t>
            </w:r>
          </w:p>
        </w:tc>
      </w:tr>
      <w:tr w:rsidR="00E134D9" w:rsidRPr="00E134D9" w14:paraId="7ACCB73F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9D5EA1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Допринос за здравствено осигурање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E8282A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11.340.000,00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FDACB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8.481.941,98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7B6679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27,00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BB1208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53929D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D0603C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2.858.058,02</w:t>
            </w:r>
          </w:p>
        </w:tc>
      </w:tr>
      <w:tr w:rsidR="00E134D9" w:rsidRPr="00E134D9" w14:paraId="17EBB623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A9EDBA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Поклони за децу запослених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B5E7C5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2D54FE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C6633A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7D810A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7042DC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65D64A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500.000,00</w:t>
            </w:r>
          </w:p>
        </w:tc>
      </w:tr>
      <w:tr w:rsidR="00E134D9" w:rsidRPr="00E134D9" w14:paraId="103F686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8B7112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Породиљско боловање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21A57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7A6D0E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5A9E73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2172D8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E39542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85E2F0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25.000,00</w:t>
            </w:r>
          </w:p>
        </w:tc>
      </w:tr>
      <w:tr w:rsidR="00E134D9" w:rsidRPr="00E134D9" w14:paraId="31F3B5B7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B95F69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Боловање преко 30 дана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322B6C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5CAF71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-57.663,54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675FE8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7B169D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C3621D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3BC180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257.663,54</w:t>
            </w:r>
          </w:p>
        </w:tc>
      </w:tr>
      <w:tr w:rsidR="00E134D9" w:rsidRPr="00E134D9" w14:paraId="0C8DC15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D8F052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Отпремнина приликом одласка у пензију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2C54A3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5BCD78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8A43A3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F594AD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F98AFD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F9E722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20.000,00</w:t>
            </w:r>
          </w:p>
        </w:tc>
      </w:tr>
      <w:tr w:rsidR="00E134D9" w:rsidRPr="00E134D9" w14:paraId="0EA7EA5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53F26E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lastRenderedPageBreak/>
              <w:t>Помоћ у случају смрти запосленог или члана уже породице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2C384B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225.000,00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1C8424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225.000,00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AA405D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1811E1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16B298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725C2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</w:tr>
      <w:tr w:rsidR="00E134D9" w:rsidRPr="00E134D9" w14:paraId="18E955A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AD4BA6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DFFFC3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157.000,00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07C0BB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156.979,78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1DB6D9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A07ED1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D2007F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0DD67F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20,22</w:t>
            </w:r>
          </w:p>
        </w:tc>
      </w:tr>
      <w:tr w:rsidR="00E134D9" w:rsidRPr="00E134D9" w14:paraId="26E982B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A87BDF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помоћи запосленим радницима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4904FF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573.000,00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F59051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568.426,00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524D99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1BD0D7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CBB49C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80946A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4.574,00</w:t>
            </w:r>
          </w:p>
        </w:tc>
      </w:tr>
      <w:tr w:rsidR="00E134D9" w:rsidRPr="00E134D9" w14:paraId="5E1BDAA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7476EF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Накнаде трошкова за превоз на посао и са посла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A7973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046E61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5.262.116,42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AF6E98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D690D8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2398E3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511FC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1.237.883,58</w:t>
            </w:r>
          </w:p>
        </w:tc>
      </w:tr>
      <w:tr w:rsidR="00E134D9" w:rsidRPr="00E134D9" w14:paraId="323B471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DA0098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Јубиларне награде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F99E66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1.640.000,00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E296C3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910.371,49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6294F8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9DD985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529D2F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090132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729.628,51</w:t>
            </w:r>
          </w:p>
        </w:tc>
      </w:tr>
      <w:tr w:rsidR="00E134D9" w:rsidRPr="00E134D9" w14:paraId="0DEF8CDB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723E0C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банкарских услуга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6721A7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26D972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14CFF3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1E882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FD96AB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2E0321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</w:tr>
      <w:tr w:rsidR="00E134D9" w:rsidRPr="00E134D9" w14:paraId="7E4E7B5C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9FB6CE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за електричну енергију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D8C938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10.015.000,00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503BCA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4.003.002,83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B69A8E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24,00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F80F23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0D91B7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3FEBAB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6.011.997,17</w:t>
            </w:r>
          </w:p>
        </w:tc>
      </w:tr>
      <w:tr w:rsidR="00E134D9" w:rsidRPr="00E134D9" w14:paraId="431BB7B7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3DF858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Природни гас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1133D8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A2C2C9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818.113,57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BB6D6A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055709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8CCA22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D766C0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1.681.886,43</w:t>
            </w:r>
          </w:p>
        </w:tc>
      </w:tr>
      <w:tr w:rsidR="00E134D9" w:rsidRPr="00E134D9" w14:paraId="0469173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963B98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Централно грејање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1D145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7.071.000,00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473DBA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1.896.341,23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BBD7D1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F75A24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EDEF7A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ACF793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5.174.658,77</w:t>
            </w:r>
          </w:p>
        </w:tc>
      </w:tr>
      <w:tr w:rsidR="00E134D9" w:rsidRPr="00E134D9" w14:paraId="68193422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EAC0DF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водовода и канализације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9A0A20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1.213.000,00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274FCE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192.963,04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D17D8C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6E42B7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A64B15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3F48ED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1.020.036,96</w:t>
            </w:r>
          </w:p>
        </w:tc>
      </w:tr>
      <w:tr w:rsidR="00E134D9" w:rsidRPr="00E134D9" w14:paraId="128E919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9F1EE9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Одвоз отпада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15BFD5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1.010.000,00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111BEB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357.195,83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0CDD4A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364260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4127B6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413B18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652.804,17</w:t>
            </w:r>
          </w:p>
        </w:tc>
      </w:tr>
      <w:tr w:rsidR="00E134D9" w:rsidRPr="00E134D9" w14:paraId="4212CDB2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2738A6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чишћења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59218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4.210.000,00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0CDE92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1.889.600,00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6758F7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70DF1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D01D49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A4632A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2.320.400,00</w:t>
            </w:r>
          </w:p>
        </w:tc>
      </w:tr>
      <w:tr w:rsidR="00E134D9" w:rsidRPr="00E134D9" w14:paraId="02C16F8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669FE0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Телефон, телекс и телефакс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B424C2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96F205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715.408,41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738BD1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6B9FAA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7D1014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82BC8C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1.784.591,59</w:t>
            </w:r>
          </w:p>
        </w:tc>
      </w:tr>
      <w:tr w:rsidR="00E134D9" w:rsidRPr="00E134D9" w14:paraId="768BE0E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1E0589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Интернет и слично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6B3B52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2.250.000,00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739ACA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552.985,60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AA061F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5DA695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708F69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DE7F41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1.697.014,40</w:t>
            </w:r>
          </w:p>
        </w:tc>
      </w:tr>
      <w:tr w:rsidR="00E134D9" w:rsidRPr="00E134D9" w14:paraId="429C951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F401A4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мобилног телефона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93D8C6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2.750.000,00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93F5D0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434.818,03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EE1803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14,00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C004BD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526A681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7285DA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2.315.181,97</w:t>
            </w:r>
          </w:p>
        </w:tc>
      </w:tr>
      <w:tr w:rsidR="00E134D9" w:rsidRPr="00E134D9" w14:paraId="7A5F7A5C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C10AEF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услуге комуникације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715B74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7255F2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341.845,67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FBF7FA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13,00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092185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FBDA60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997A9F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358.154,33</w:t>
            </w:r>
          </w:p>
        </w:tc>
      </w:tr>
      <w:tr w:rsidR="00E134D9" w:rsidRPr="00E134D9" w14:paraId="1090FD02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BE6064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Пошта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28B5FC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14.000.000,00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7E73A6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8.317.147,00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CB84FB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5D72F9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B48B2D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F01511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5.682.853,00</w:t>
            </w:r>
          </w:p>
        </w:tc>
      </w:tr>
      <w:tr w:rsidR="00E134D9" w:rsidRPr="00E134D9" w14:paraId="06218BA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546EF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Осигурање возила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D6A362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EAD711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360.285,80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ED7FB7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14,00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ED6A69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BC309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4601C1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839.714,20</w:t>
            </w:r>
          </w:p>
        </w:tc>
      </w:tr>
      <w:tr w:rsidR="00E134D9" w:rsidRPr="00E134D9" w14:paraId="44E6AC2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FF7201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Осигурање запослених у случају несреће на раду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697FD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FDD947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2949D9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A6EDBA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9EDBD8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08BF94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500.000,00</w:t>
            </w:r>
          </w:p>
        </w:tc>
      </w:tr>
      <w:tr w:rsidR="00E134D9" w:rsidRPr="00E134D9" w14:paraId="20FAB66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0661C5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Закуп осталог простора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85B2CB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8.889.000,00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CCE8DB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1.656.468,54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B208D2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16,00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AD34CC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57348E8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64CF25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7.232.531,46</w:t>
            </w:r>
          </w:p>
        </w:tc>
      </w:tr>
      <w:tr w:rsidR="00E134D9" w:rsidRPr="00E134D9" w14:paraId="0B51F293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D342E0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Закуп административне опреме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5D6037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E4F553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48574F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EE56BA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260589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53347B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3.000.000,00</w:t>
            </w:r>
          </w:p>
        </w:tc>
      </w:tr>
      <w:tr w:rsidR="00E134D9" w:rsidRPr="00E134D9" w14:paraId="62A88CB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1D3976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непоменути трошкови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D63B4B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9.801.000,00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517AA3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23.647,22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7E9D77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0FD02F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567CA2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9C2D66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9.777.352,78</w:t>
            </w:r>
          </w:p>
        </w:tc>
      </w:tr>
      <w:tr w:rsidR="00E134D9" w:rsidRPr="00E134D9" w14:paraId="52E040C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72ABA5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ПУТОВАНЈА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D3AA8F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4.950.000,00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E70E92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CADDD8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517714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F60D12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045DA9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4.950.000,00</w:t>
            </w:r>
          </w:p>
        </w:tc>
      </w:tr>
      <w:tr w:rsidR="00E134D9" w:rsidRPr="00E134D9" w14:paraId="11ED1EBB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020FA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lastRenderedPageBreak/>
              <w:t>Трошкови дневница (исхране) на службеном путу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C41E69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194.000,00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737BBB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80.838,89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02A598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347,00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3B9881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FA640A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80B3B4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113.161,11</w:t>
            </w:r>
          </w:p>
        </w:tc>
      </w:tr>
      <w:tr w:rsidR="00E134D9" w:rsidRPr="00E134D9" w14:paraId="2E043D87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0C0B7E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C5C468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B0A7D9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11.000,00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C7FD2F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ECCCC1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1BE1BC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53C1BD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39.000,00</w:t>
            </w:r>
          </w:p>
        </w:tc>
      </w:tr>
      <w:tr w:rsidR="00E134D9" w:rsidRPr="00E134D9" w14:paraId="5DDF1172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3B92FA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смештаја на службеном путу  у земљи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265B15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251661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957.020,00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7C67A7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76,00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455EA1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F028F1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037F5D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42.980,00</w:t>
            </w:r>
          </w:p>
        </w:tc>
      </w:tr>
      <w:tr w:rsidR="00E134D9" w:rsidRPr="00E134D9" w14:paraId="2C31EAAA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1AD222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Такси превоз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A04D11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5D5664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5.570,00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6C150E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148FC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81B7E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1DBE6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430,00</w:t>
            </w:r>
          </w:p>
        </w:tc>
      </w:tr>
      <w:tr w:rsidR="00E134D9" w:rsidRPr="00E134D9" w14:paraId="4CD1DF7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2044B5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трошкови за пословна путовања у земљи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9CAD1F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4E60BF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1.976,00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86683D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FDB7E0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27FC17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A2DDF0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24,00</w:t>
            </w:r>
          </w:p>
        </w:tc>
      </w:tr>
      <w:tr w:rsidR="00E134D9" w:rsidRPr="00E134D9" w14:paraId="4FF11D3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A77CE5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дневница за службени пут у иностранство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134038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48.000,00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378FC2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22.019,62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36F673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3D8C35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DCB9AB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6FAD60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25.980,38</w:t>
            </w:r>
          </w:p>
        </w:tc>
      </w:tr>
      <w:tr w:rsidR="00E134D9" w:rsidRPr="00E134D9" w14:paraId="3C2B950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FFA7E9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7D6C50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552D3C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228.307,00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59422F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F0EEA4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A3E594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4F37DB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771.693,00</w:t>
            </w:r>
          </w:p>
        </w:tc>
      </w:tr>
      <w:tr w:rsidR="00E134D9" w:rsidRPr="00E134D9" w14:paraId="3DFA141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F01E20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смештаја на службеном путу у иностранство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648D2E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2CFAFC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258.805,00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497203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4BAA27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6F663B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55CA38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1.241.195,00</w:t>
            </w:r>
          </w:p>
        </w:tc>
      </w:tr>
      <w:tr w:rsidR="00E134D9" w:rsidRPr="00E134D9" w14:paraId="71B46E3F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DE06F1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трошкови за пословна путовања у иностранство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613D2C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189DFF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4.944,00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1616E4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1D177E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BF2DE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F44E93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195.056,00</w:t>
            </w:r>
          </w:p>
        </w:tc>
      </w:tr>
      <w:tr w:rsidR="00E134D9" w:rsidRPr="00E134D9" w14:paraId="7F2B31BA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1F663B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трошкови превоза у оквиру редовног рада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45C54F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1.465.000,00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5359B9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930.578,00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49EF1B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0AB7E5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E1B151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005F24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534.422,00</w:t>
            </w:r>
          </w:p>
        </w:tc>
      </w:tr>
      <w:tr w:rsidR="00E134D9" w:rsidRPr="00E134D9" w14:paraId="55F0721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71F9A6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Трошкови селидбе и превоза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273C73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EAEB31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30.167,00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F18797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8F82EA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422C2D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49A7E6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4.833,00</w:t>
            </w:r>
          </w:p>
        </w:tc>
      </w:tr>
      <w:tr w:rsidR="00E134D9" w:rsidRPr="00E134D9" w14:paraId="597A0C4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4559E1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превођења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39DD77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990.000,00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960535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637.194,00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F69F94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F8D46B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9DE316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C1AC16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352.806,00</w:t>
            </w:r>
          </w:p>
        </w:tc>
      </w:tr>
      <w:tr w:rsidR="00E134D9" w:rsidRPr="00E134D9" w14:paraId="3DD2747A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A357F1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за одржавање софтвера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15A89C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3.990.000,00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9635B2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3.983.700,00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3AC96D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F22E43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899B11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B2B0E5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6.300,00</w:t>
            </w:r>
          </w:p>
        </w:tc>
      </w:tr>
      <w:tr w:rsidR="00E134D9" w:rsidRPr="00E134D9" w14:paraId="0F1C722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DCB47C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компјутерске услуге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A8EA1B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610.000,00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CDF01A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510.000,00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24F86D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FF5974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BB9C4E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0C3B5A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</w:tr>
      <w:tr w:rsidR="00E134D9" w:rsidRPr="00E134D9" w14:paraId="562F96D3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1541BA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образовања и усавршавања запослених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2B4EB0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1A9F2F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FDBC6A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D5FC57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E280C5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16DA3B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1.200.000,00</w:t>
            </w:r>
          </w:p>
        </w:tc>
      </w:tr>
      <w:tr w:rsidR="00E134D9" w:rsidRPr="00E134D9" w14:paraId="64F22B23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AB9FE9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Котизација за семинаре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C68837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088C82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23.760,00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A7311B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B7AED3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5EA8A0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1BE19D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76.240,00</w:t>
            </w:r>
          </w:p>
        </w:tc>
      </w:tr>
      <w:tr w:rsidR="00E134D9" w:rsidRPr="00E134D9" w14:paraId="44328B1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96DDC5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Котизација за стручна саветовања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6AAF4C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77C99A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17.000,00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22094E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6FE5DC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7617EA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245A0B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33.000,00</w:t>
            </w:r>
          </w:p>
        </w:tc>
      </w:tr>
      <w:tr w:rsidR="00E134D9" w:rsidRPr="00E134D9" w14:paraId="554D38F7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20E63D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Котизација за учествовање на сајмовима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D1A382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1EA123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BC9386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1855CE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44AA89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F32A76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2.500.000,00</w:t>
            </w:r>
          </w:p>
        </w:tc>
      </w:tr>
      <w:tr w:rsidR="00E134D9" w:rsidRPr="00E134D9" w14:paraId="2F42F64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E8F430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lastRenderedPageBreak/>
              <w:t>Издаци за стручне испите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90C5C6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A42DAD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37.500,00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1D1BBF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62437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66AD05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AC6FF7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112.500,00</w:t>
            </w:r>
          </w:p>
        </w:tc>
      </w:tr>
      <w:tr w:rsidR="00E134D9" w:rsidRPr="00E134D9" w14:paraId="165AF36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6EF0CA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услуге штампања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BC492F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F461D9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408.000,00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FE8FA6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7D9FF4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1232E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DC7001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792.000,00</w:t>
            </w:r>
          </w:p>
        </w:tc>
      </w:tr>
      <w:tr w:rsidR="00E134D9" w:rsidRPr="00E134D9" w14:paraId="277F628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A38B08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информисања јавности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BD9EDE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288D19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3.079.230,00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5DCA44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C973A9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0B09EC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2C8415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4.420.770,00</w:t>
            </w:r>
          </w:p>
        </w:tc>
      </w:tr>
      <w:tr w:rsidR="00E134D9" w:rsidRPr="00E134D9" w14:paraId="7425A107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CF4863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Односи са јавношћу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BCCC22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9414B1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279.972,00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8EB04B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B213D1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530AB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73B2C7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520.028,00</w:t>
            </w:r>
          </w:p>
        </w:tc>
      </w:tr>
      <w:tr w:rsidR="00E134D9" w:rsidRPr="00E134D9" w14:paraId="28B44D4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29F748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рекламе и пропаганде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A46BAA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673A7C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270.324,00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DF87AF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091873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9FCC84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19D403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29.676,00</w:t>
            </w:r>
          </w:p>
        </w:tc>
      </w:tr>
      <w:tr w:rsidR="00E134D9" w:rsidRPr="00E134D9" w14:paraId="7D6D409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80650F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Објављивање тендера и информативних огласа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55D3DA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1.220.000,00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513A17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255.529,61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D260BA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798D83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DAB565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11C802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964.470,39</w:t>
            </w:r>
          </w:p>
        </w:tc>
      </w:tr>
      <w:tr w:rsidR="00E134D9" w:rsidRPr="00E134D9" w14:paraId="1FBF02B1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354CF2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медијске услуге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79CF33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1.300.000,00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B2ABD0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438.574,97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1A3672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4B9FFE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E9A9F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CF14A6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861.425,03</w:t>
            </w:r>
          </w:p>
        </w:tc>
      </w:tr>
      <w:tr w:rsidR="00E134D9" w:rsidRPr="00E134D9" w14:paraId="2E75080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DD7148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ревизије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F3B127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83FA16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C203EF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C1C73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A804E8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752618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3.000.000,00</w:t>
            </w:r>
          </w:p>
        </w:tc>
      </w:tr>
      <w:tr w:rsidR="00E134D9" w:rsidRPr="00E134D9" w14:paraId="10247BE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AC2028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Правно заступање пред домаћим судовима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FE7FD4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1EBD5B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34.370,00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F72E0A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520C38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4F9E4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1C43B5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5.630,00</w:t>
            </w:r>
          </w:p>
        </w:tc>
      </w:tr>
      <w:tr w:rsidR="00E134D9" w:rsidRPr="00E134D9" w14:paraId="13C7D6F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2B3035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Услуге вештачења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894356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960.000,00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8D1F3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174.924,34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96FE25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13,00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44ABF6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29DBB2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82237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785.075,66</w:t>
            </w:r>
          </w:p>
        </w:tc>
      </w:tr>
      <w:tr w:rsidR="00E134D9" w:rsidRPr="00E134D9" w14:paraId="62A57583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48D813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правне услуге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3A3E90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22EE8A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15.078,50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C9F993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1C6CC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29655D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C68FC5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84.921,50</w:t>
            </w:r>
          </w:p>
        </w:tc>
      </w:tr>
      <w:tr w:rsidR="00E134D9" w:rsidRPr="00E134D9" w14:paraId="07EFBBC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09A0F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стручне услуге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155B88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218.719.000,00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094D94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132.522.587,80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95F592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1.291,00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9EC411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789652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CFB18B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86.196.412,20</w:t>
            </w:r>
          </w:p>
        </w:tc>
      </w:tr>
      <w:tr w:rsidR="00E134D9" w:rsidRPr="00E134D9" w14:paraId="28E92142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303D44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Угоститељске услуге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4F4765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16D0F2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FEADDF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0528A0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985008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E7350A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350.000,00</w:t>
            </w:r>
          </w:p>
        </w:tc>
      </w:tr>
      <w:tr w:rsidR="00E134D9" w:rsidRPr="00E134D9" w14:paraId="769F7E4F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2ADA2B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Репрезентација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A471F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586572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183.696,00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DCB486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AA5058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7D13C9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10F64E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666.304,00</w:t>
            </w:r>
          </w:p>
        </w:tc>
      </w:tr>
      <w:tr w:rsidR="00E134D9" w:rsidRPr="00E134D9" w14:paraId="3239CBA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FBD8F1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опште услуге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628337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F4B0D3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D4788B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C53DC9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8429B7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E52314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900.000,00</w:t>
            </w:r>
          </w:p>
        </w:tc>
      </w:tr>
      <w:tr w:rsidR="00E134D9" w:rsidRPr="00E134D9" w14:paraId="174ED11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E46DBE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Здравствена заштита по уговору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F6EE7A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CBA27D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C966C9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1CFE9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033BEF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C31386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2.500.000,00</w:t>
            </w:r>
          </w:p>
        </w:tc>
      </w:tr>
      <w:tr w:rsidR="00E134D9" w:rsidRPr="00E134D9" w14:paraId="0B5AD53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5B8463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Радови на водоводу и канализацији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96B2E5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FDD581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989ECD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B5080B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A671A0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05DD90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200.000,00</w:t>
            </w:r>
          </w:p>
        </w:tc>
      </w:tr>
      <w:tr w:rsidR="00E134D9" w:rsidRPr="00E134D9" w14:paraId="2122BA21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6B1FD9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Електричне инсталације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55956B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F60059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1C44A2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25D862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8F01A5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E2EB6A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200.000,00</w:t>
            </w:r>
          </w:p>
        </w:tc>
      </w:tr>
      <w:tr w:rsidR="00E134D9" w:rsidRPr="00E134D9" w14:paraId="4ECC34A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C4B4F1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025192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A433FD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437.309,65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0F5F8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756877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D97ED0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86CBE4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62.690,35</w:t>
            </w:r>
          </w:p>
        </w:tc>
      </w:tr>
      <w:tr w:rsidR="00E134D9" w:rsidRPr="00E134D9" w14:paraId="1E921E6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B0CF7D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поправке и одржавање опреме за саобраћај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B8C885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956280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981.809,53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94B3D0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671529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47A604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5CC02B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4.018.190,47</w:t>
            </w:r>
          </w:p>
        </w:tc>
      </w:tr>
      <w:tr w:rsidR="00E134D9" w:rsidRPr="00E134D9" w14:paraId="21F51C4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6A4EDB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Рачунарска опрема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03F99C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1.900.000,00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2FC735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126.149,98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9E2967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4B351B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E5294F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129F6F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1.773.850,02</w:t>
            </w:r>
          </w:p>
        </w:tc>
      </w:tr>
      <w:tr w:rsidR="00E134D9" w:rsidRPr="00E134D9" w14:paraId="2D924E4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34ABDD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Електронска и фотографска опрема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5629A9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2D2058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E2BB29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D6EFF7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64AF2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44A32F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</w:tr>
      <w:tr w:rsidR="00E134D9" w:rsidRPr="00E134D9" w14:paraId="5025CC0C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0D2C3A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Уградна опрема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0A7C14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EAF30D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1F2673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B6EE6D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89AF77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C14419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800.000,00</w:t>
            </w:r>
          </w:p>
        </w:tc>
      </w:tr>
      <w:tr w:rsidR="00E134D9" w:rsidRPr="00E134D9" w14:paraId="7DB37EB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511C20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lastRenderedPageBreak/>
              <w:t>Текуће поправке и одржавање опреме за јавну безбедност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54E307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3A5DA2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CAE3E3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394B09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A47AC6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AADEE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300.000,00</w:t>
            </w:r>
          </w:p>
        </w:tc>
      </w:tr>
      <w:tr w:rsidR="00E134D9" w:rsidRPr="00E134D9" w14:paraId="554D586F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A12230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4D7967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DB35C6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72.000,00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4EC656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BFA409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5A8C881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C4EC7A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928.000,00</w:t>
            </w:r>
          </w:p>
        </w:tc>
      </w:tr>
      <w:tr w:rsidR="00E134D9" w:rsidRPr="00E134D9" w14:paraId="50DF24B3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346783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Канцеларијски материјал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17E79F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36.201.000,00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C1919F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3.972.872,40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A053B5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5C378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570274D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44908B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32.228.127,60</w:t>
            </w:r>
          </w:p>
        </w:tc>
      </w:tr>
      <w:tr w:rsidR="00E134D9" w:rsidRPr="00E134D9" w14:paraId="22D5C41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B8FBBE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Стручна литература за редовне потребе запослених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4291ED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891946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260.210,00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3F6C2A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C956F7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BE1B49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CDA03F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289.790,00</w:t>
            </w:r>
          </w:p>
        </w:tc>
      </w:tr>
      <w:tr w:rsidR="00E134D9" w:rsidRPr="00E134D9" w14:paraId="6FFDFCC6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DCF644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Бензин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84759D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14.000.000,00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44EDA7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5.024.562,37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0209C2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E13DE4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B4366F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3D2FB4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8.975.437,63</w:t>
            </w:r>
          </w:p>
        </w:tc>
      </w:tr>
      <w:tr w:rsidR="00E134D9" w:rsidRPr="00E134D9" w14:paraId="48FC41F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DD7240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Дизел гориво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18EE4C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9.150.000,00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1EABED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856.028,00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5A737A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B1013A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2CF012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A6B147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8.293.972,00</w:t>
            </w:r>
          </w:p>
        </w:tc>
      </w:tr>
      <w:tr w:rsidR="00E134D9" w:rsidRPr="00E134D9" w14:paraId="779EC8A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07A7CF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Уља и мазива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617DA7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C256B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208.163,52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29E321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9F45DD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5EC0F7D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BF1D5A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791.836,48</w:t>
            </w:r>
          </w:p>
        </w:tc>
      </w:tr>
      <w:tr w:rsidR="00E134D9" w:rsidRPr="00E134D9" w14:paraId="58D682EC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185809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материјал за превозна средства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9A328D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36300A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576.160,80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81D994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28E2DF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386D35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665C22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923.839,20</w:t>
            </w:r>
          </w:p>
        </w:tc>
      </w:tr>
      <w:tr w:rsidR="00E134D9" w:rsidRPr="00E134D9" w14:paraId="7181672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869846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материјал за одржавање хигијене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30865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2.200.000,00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42F12D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577.394,69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CF2EE5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EAF565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78FA79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D1DF65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1.622.605,31</w:t>
            </w:r>
          </w:p>
        </w:tc>
      </w:tr>
      <w:tr w:rsidR="00E134D9" w:rsidRPr="00E134D9" w14:paraId="1A3664EB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C5F892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Потрошни материјал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81C8CE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A576D6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1.185,60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70D450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31D653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9C0189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97C222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998.814,40</w:t>
            </w:r>
          </w:p>
        </w:tc>
      </w:tr>
      <w:tr w:rsidR="00E134D9" w:rsidRPr="00E134D9" w14:paraId="1B84EF4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3CA5A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Резервни делови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50A0C4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D85637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863.816,19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145D99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FBA793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FC9CFC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C35157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3.136.183,81</w:t>
            </w:r>
          </w:p>
        </w:tc>
      </w:tr>
      <w:tr w:rsidR="00E134D9" w:rsidRPr="00E134D9" w14:paraId="12EB39E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5DBBB6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Алат и инвентар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9B02A2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264D7FD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11.100,00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62F4AD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F5779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9ECF55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28D546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988.900,00</w:t>
            </w:r>
          </w:p>
        </w:tc>
      </w:tr>
      <w:tr w:rsidR="00E134D9" w:rsidRPr="00E134D9" w14:paraId="5FF5487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5180D0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Остали материјали за посебне намене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6B8D0C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B2D8F0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61.058,00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DD5A0C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7855E2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27943F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13095F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938.942,00</w:t>
            </w:r>
          </w:p>
        </w:tc>
      </w:tr>
      <w:tr w:rsidR="00E134D9" w:rsidRPr="00E134D9" w14:paraId="437FC58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FEAF2F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Негативне курсне разлике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5378153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0D1F7B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3.115.079,49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52198F3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998C38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4918D2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EE1B2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2.884.920,51</w:t>
            </w:r>
          </w:p>
        </w:tc>
      </w:tr>
      <w:tr w:rsidR="00E134D9" w:rsidRPr="00E134D9" w14:paraId="015968FA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7C966B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Казне за кашњење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4766D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1.050.000,00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E5EF37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38.047,88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BAFEE1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74D763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1BD0CF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CA7830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1.011.952,12</w:t>
            </w:r>
          </w:p>
        </w:tc>
      </w:tr>
      <w:tr w:rsidR="00E134D9" w:rsidRPr="00E134D9" w14:paraId="4C8F2FC1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E1CE75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Текуће субвенције за пољопривреду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5E4722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8.561.700.000,00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7FC8DF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2.861.306.536,89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EDF65B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2.146,00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4B4D283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A0CBBE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591FC7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5.700.393.463,11</w:t>
            </w:r>
          </w:p>
        </w:tc>
      </w:tr>
      <w:tr w:rsidR="00E134D9" w:rsidRPr="00E134D9" w14:paraId="34B5D91C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C27E6B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НЕИЗМИРЕНЕ ОБАВЕЗЕ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1CBC28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151.279.000,00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0F2245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56.932.322,91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468BDA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95,00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14165C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4EB15C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9AE747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94.346.677,09</w:t>
            </w:r>
          </w:p>
        </w:tc>
      </w:tr>
      <w:tr w:rsidR="00E134D9" w:rsidRPr="00E134D9" w14:paraId="1CF2BA7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F56DAB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ДИРЕКТНА ПЛАЋАНЈА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2118CA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32.861.686.000,00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64CB06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28.057.381.670,90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718A7A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71.917,00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7E3A33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42F9DCE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69BAAC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4.804.304.329,10</w:t>
            </w:r>
          </w:p>
        </w:tc>
      </w:tr>
      <w:tr w:rsidR="00E134D9" w:rsidRPr="00E134D9" w14:paraId="39B1289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6E7D62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ПОСЕБНИ ПОДСТИЦАЈИ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70F39C3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245.000.000,00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E27AC0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2.803.730,00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2FF7F9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3ECF28D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2C5E772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F0EE69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242.196.270,00</w:t>
            </w:r>
          </w:p>
        </w:tc>
      </w:tr>
      <w:tr w:rsidR="00E134D9" w:rsidRPr="00E134D9" w14:paraId="342FD23F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C6FEF3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РУРАЛНИ РАЗВОЈ,ИНВЕСТИЦИОНА ПОДРШКА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D3A000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5.233.900.000,00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520ED7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4.018.242.423,02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B42693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6.068,00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DCB0FF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522F436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A3A933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1.215.657.576,98</w:t>
            </w:r>
          </w:p>
        </w:tc>
      </w:tr>
      <w:tr w:rsidR="00E134D9" w:rsidRPr="00E134D9" w14:paraId="6635BB9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9A1863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Регистрација возила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34A5CE5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960.000,00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7E9662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86.029,00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2FFFABE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7E725AF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418895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C5A107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873.971,00</w:t>
            </w:r>
          </w:p>
        </w:tc>
      </w:tr>
      <w:tr w:rsidR="00E134D9" w:rsidRPr="00E134D9" w14:paraId="4207E849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66A189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Републичке таксе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F3F6F4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F9C65E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DFF60B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92CF1C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C43BE0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DDDD38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9.000,00</w:t>
            </w:r>
          </w:p>
        </w:tc>
      </w:tr>
      <w:tr w:rsidR="00E134D9" w:rsidRPr="00E134D9" w14:paraId="0DEA557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4670C1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Судске таксе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046AFF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2D9244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9.123,00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F52265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D96A4C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73D900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FCB864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20.877,00</w:t>
            </w:r>
          </w:p>
        </w:tc>
      </w:tr>
      <w:tr w:rsidR="00E134D9" w:rsidRPr="00E134D9" w14:paraId="36FD856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1DE692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lastRenderedPageBreak/>
              <w:t>Новчане казне и пенали по решењу судова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7C743D8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592.000,00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126A425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402.419,57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17F975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6DCA92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A516BB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09E610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189.580,43</w:t>
            </w:r>
          </w:p>
        </w:tc>
      </w:tr>
      <w:tr w:rsidR="00E134D9" w:rsidRPr="00E134D9" w14:paraId="3ED0D49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36F30F1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накнаде штете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597B7C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57.885.000,00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87345B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51.384,89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0947065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4CB885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F3AE6D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61B6D9D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57.833.615,11</w:t>
            </w:r>
          </w:p>
        </w:tc>
      </w:tr>
      <w:tr w:rsidR="00E134D9" w:rsidRPr="00E134D9" w14:paraId="193ECC3E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6C79895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Канцеларијске зграде и пословни простор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0D97981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30.000.000,00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BB1919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62AA69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D45E82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DE8700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791E44B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30.000.000,00</w:t>
            </w:r>
          </w:p>
        </w:tc>
      </w:tr>
      <w:tr w:rsidR="00E134D9" w:rsidRPr="00E134D9" w14:paraId="5F315454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92E1D0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Намештај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91B3E8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5.340.000,00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539828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2.344.732,13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A5045B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048F2F7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041C7B4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53B1986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2.995.267,87</w:t>
            </w:r>
          </w:p>
        </w:tc>
      </w:tr>
      <w:tr w:rsidR="00E134D9" w:rsidRPr="00E134D9" w14:paraId="6E1DAE21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27D065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Уградна опрема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168F9B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033FDD1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411610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69C4CAD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3DA6CE3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342A0C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500.000,00</w:t>
            </w:r>
          </w:p>
        </w:tc>
      </w:tr>
      <w:tr w:rsidR="00E134D9" w:rsidRPr="00E134D9" w14:paraId="7B6E43A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3AE13A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Рачунарска опрема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83514F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25.740.000,00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3772D22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8.014.800,00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4AF5DEE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574A2C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7696615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2225D9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17.725.200,00</w:t>
            </w:r>
          </w:p>
        </w:tc>
      </w:tr>
      <w:tr w:rsidR="00E134D9" w:rsidRPr="00E134D9" w14:paraId="5EE0E81B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50261B8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Штампачи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60FC2F37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45AC2AE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511.800,00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8F66BD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0939FA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5A60720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104594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88.200,00</w:t>
            </w:r>
          </w:p>
        </w:tc>
      </w:tr>
      <w:tr w:rsidR="00E134D9" w:rsidRPr="00E134D9" w14:paraId="6B482C6A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753537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Телефонске централе с припадајућим инсталацијама и апаратима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597DA4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220.000,00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D9E4E2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211.200,00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3D2A19D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132F4DD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8CAE69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3AFBDC8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8.800,00</w:t>
            </w:r>
          </w:p>
        </w:tc>
      </w:tr>
      <w:tr w:rsidR="00E134D9" w:rsidRPr="00E134D9" w14:paraId="1CDA9B7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4ADCC4A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Фотографска опрема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12706AD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DC0B5B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35.880,00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507287B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EA8E72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0B88F4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135E1F11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64.120,00</w:t>
            </w:r>
          </w:p>
        </w:tc>
      </w:tr>
      <w:tr w:rsidR="00E134D9" w:rsidRPr="00E134D9" w14:paraId="0526606D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98A878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Остале некретнине и опрема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27E56CE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63D4F3FA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7BA0A12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C540FA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FE8EDC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45F5E386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3.000.000,00</w:t>
            </w:r>
          </w:p>
        </w:tc>
      </w:tr>
      <w:tr w:rsidR="00E134D9" w:rsidRPr="00E134D9" w14:paraId="6FFB84E8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2C4DF9C9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Компјутерски софтвер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467452BC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19.000.000,00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7796D168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4.284.000,00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6FEC7E30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5EB1D792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67A7D7A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2D09E74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14.716.000,00</w:t>
            </w:r>
          </w:p>
        </w:tc>
      </w:tr>
      <w:tr w:rsidR="00E134D9" w:rsidRPr="00E134D9" w14:paraId="31E6EF45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1F26B5D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Лиценце</w:t>
            </w:r>
          </w:p>
        </w:tc>
        <w:tc>
          <w:tcPr>
            <w:tcW w:w="1862" w:type="dxa"/>
            <w:shd w:val="clear" w:color="auto" w:fill="EAF1DD" w:themeFill="accent3" w:themeFillTint="33"/>
            <w:noWrap/>
            <w:hideMark/>
          </w:tcPr>
          <w:p w14:paraId="2B1BA33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104.700.000,00</w:t>
            </w:r>
          </w:p>
        </w:tc>
        <w:tc>
          <w:tcPr>
            <w:tcW w:w="2796" w:type="dxa"/>
            <w:shd w:val="clear" w:color="auto" w:fill="EAF1DD" w:themeFill="accent3" w:themeFillTint="33"/>
            <w:noWrap/>
            <w:hideMark/>
          </w:tcPr>
          <w:p w14:paraId="5E52780F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2.383.840,00</w:t>
            </w:r>
          </w:p>
        </w:tc>
        <w:tc>
          <w:tcPr>
            <w:tcW w:w="1758" w:type="dxa"/>
            <w:shd w:val="clear" w:color="auto" w:fill="EAF1DD" w:themeFill="accent3" w:themeFillTint="33"/>
            <w:noWrap/>
            <w:hideMark/>
          </w:tcPr>
          <w:p w14:paraId="1CD4BEED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10,00</w:t>
            </w:r>
          </w:p>
        </w:tc>
        <w:tc>
          <w:tcPr>
            <w:tcW w:w="1525" w:type="dxa"/>
            <w:shd w:val="clear" w:color="auto" w:fill="EAF1DD" w:themeFill="accent3" w:themeFillTint="33"/>
            <w:noWrap/>
            <w:hideMark/>
          </w:tcPr>
          <w:p w14:paraId="28AD5E05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EAF1DD" w:themeFill="accent3" w:themeFillTint="33"/>
            <w:noWrap/>
            <w:hideMark/>
          </w:tcPr>
          <w:p w14:paraId="1DFCAA1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EAF1DD" w:themeFill="accent3" w:themeFillTint="33"/>
            <w:noWrap/>
            <w:hideMark/>
          </w:tcPr>
          <w:p w14:paraId="011586F4" w14:textId="77777777" w:rsidR="00E134D9" w:rsidRPr="00E134D9" w:rsidRDefault="00E134D9" w:rsidP="00E134D9">
            <w:pPr>
              <w:jc w:val="left"/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noProof w:val="0"/>
                <w:sz w:val="20"/>
                <w:szCs w:val="20"/>
                <w:lang w:val="sr-Latn-RS"/>
              </w:rPr>
              <w:t>102.316.160,00</w:t>
            </w:r>
          </w:p>
        </w:tc>
      </w:tr>
      <w:tr w:rsidR="00E134D9" w:rsidRPr="00E134D9" w14:paraId="26D70900" w14:textId="77777777" w:rsidTr="00E6308A">
        <w:trPr>
          <w:trHeight w:val="288"/>
        </w:trPr>
        <w:tc>
          <w:tcPr>
            <w:tcW w:w="2686" w:type="dxa"/>
            <w:shd w:val="clear" w:color="auto" w:fill="C2D69B" w:themeFill="accent3" w:themeFillTint="99"/>
            <w:noWrap/>
            <w:hideMark/>
          </w:tcPr>
          <w:p w14:paraId="0375FF7D" w14:textId="77777777" w:rsidR="00E134D9" w:rsidRPr="00E134D9" w:rsidRDefault="00E134D9" w:rsidP="00E134D9">
            <w:pPr>
              <w:jc w:val="left"/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  <w:t>Укупно</w:t>
            </w:r>
          </w:p>
        </w:tc>
        <w:tc>
          <w:tcPr>
            <w:tcW w:w="1862" w:type="dxa"/>
            <w:shd w:val="clear" w:color="auto" w:fill="C2D69B" w:themeFill="accent3" w:themeFillTint="99"/>
            <w:noWrap/>
            <w:hideMark/>
          </w:tcPr>
          <w:p w14:paraId="60D72015" w14:textId="77777777" w:rsidR="00E134D9" w:rsidRPr="00E134D9" w:rsidRDefault="00E134D9" w:rsidP="00E134D9">
            <w:pPr>
              <w:jc w:val="left"/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  <w:t>47.990.028.000,00</w:t>
            </w:r>
          </w:p>
        </w:tc>
        <w:tc>
          <w:tcPr>
            <w:tcW w:w="2796" w:type="dxa"/>
            <w:shd w:val="clear" w:color="auto" w:fill="C2D69B" w:themeFill="accent3" w:themeFillTint="99"/>
            <w:noWrap/>
            <w:hideMark/>
          </w:tcPr>
          <w:p w14:paraId="37F6BAA1" w14:textId="77777777" w:rsidR="00E134D9" w:rsidRPr="00E134D9" w:rsidRDefault="00E134D9" w:rsidP="00E134D9">
            <w:pPr>
              <w:jc w:val="left"/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  <w:t>35.397.411.909,19</w:t>
            </w:r>
          </w:p>
        </w:tc>
        <w:tc>
          <w:tcPr>
            <w:tcW w:w="1758" w:type="dxa"/>
            <w:shd w:val="clear" w:color="auto" w:fill="C2D69B" w:themeFill="accent3" w:themeFillTint="99"/>
            <w:noWrap/>
            <w:hideMark/>
          </w:tcPr>
          <w:p w14:paraId="0F62915A" w14:textId="77777777" w:rsidR="00E134D9" w:rsidRPr="00E134D9" w:rsidRDefault="00E134D9" w:rsidP="00E134D9">
            <w:pPr>
              <w:jc w:val="left"/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  <w:t>82.931,00</w:t>
            </w:r>
          </w:p>
        </w:tc>
        <w:tc>
          <w:tcPr>
            <w:tcW w:w="1525" w:type="dxa"/>
            <w:shd w:val="clear" w:color="auto" w:fill="C2D69B" w:themeFill="accent3" w:themeFillTint="99"/>
            <w:noWrap/>
            <w:hideMark/>
          </w:tcPr>
          <w:p w14:paraId="536EDB86" w14:textId="77777777" w:rsidR="00E134D9" w:rsidRPr="00E134D9" w:rsidRDefault="00E134D9" w:rsidP="00E134D9">
            <w:pPr>
              <w:jc w:val="left"/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135" w:type="dxa"/>
            <w:shd w:val="clear" w:color="auto" w:fill="C2D69B" w:themeFill="accent3" w:themeFillTint="99"/>
            <w:noWrap/>
            <w:hideMark/>
          </w:tcPr>
          <w:p w14:paraId="5EE87580" w14:textId="77777777" w:rsidR="00E134D9" w:rsidRPr="00E134D9" w:rsidRDefault="00E134D9" w:rsidP="00E134D9">
            <w:pPr>
              <w:jc w:val="left"/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  <w:t>0,00</w:t>
            </w:r>
          </w:p>
        </w:tc>
        <w:tc>
          <w:tcPr>
            <w:tcW w:w="1908" w:type="dxa"/>
            <w:shd w:val="clear" w:color="auto" w:fill="C2D69B" w:themeFill="accent3" w:themeFillTint="99"/>
            <w:noWrap/>
            <w:hideMark/>
          </w:tcPr>
          <w:p w14:paraId="16F096D4" w14:textId="77777777" w:rsidR="00E134D9" w:rsidRPr="00E134D9" w:rsidRDefault="00E134D9" w:rsidP="00E134D9">
            <w:pPr>
              <w:jc w:val="left"/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</w:pPr>
            <w:r w:rsidRPr="00E134D9">
              <w:rPr>
                <w:rFonts w:eastAsia="Calibri" w:cs="Times New Roman"/>
                <w:b/>
                <w:noProof w:val="0"/>
                <w:sz w:val="20"/>
                <w:szCs w:val="20"/>
                <w:lang w:val="sr-Latn-RS"/>
              </w:rPr>
              <w:t>12.592.616.090,81</w:t>
            </w:r>
          </w:p>
        </w:tc>
      </w:tr>
    </w:tbl>
    <w:p w14:paraId="22811181" w14:textId="77777777" w:rsidR="00E134D9" w:rsidRPr="00E134D9" w:rsidRDefault="00E134D9" w:rsidP="00E134D9">
      <w:pPr>
        <w:spacing w:after="0" w:line="240" w:lineRule="auto"/>
        <w:jc w:val="left"/>
        <w:rPr>
          <w:rFonts w:ascii="Calibri" w:eastAsia="Calibri" w:hAnsi="Calibri" w:cs="Times New Roman"/>
          <w:noProof w:val="0"/>
          <w:lang w:val="sr-Latn-RS"/>
        </w:rPr>
      </w:pPr>
    </w:p>
    <w:p w14:paraId="37884798" w14:textId="77777777" w:rsidR="00E134D9" w:rsidRDefault="00E134D9" w:rsidP="0086220A">
      <w:pPr>
        <w:tabs>
          <w:tab w:val="left" w:pos="9579"/>
        </w:tabs>
        <w:rPr>
          <w:b/>
          <w:bCs/>
          <w:lang w:val="sr-Cyrl-RS"/>
        </w:rPr>
      </w:pPr>
    </w:p>
    <w:p w14:paraId="6627EF8E" w14:textId="5792E0B3" w:rsidR="00D64EE4" w:rsidRPr="00E134D9" w:rsidRDefault="00D64EE4" w:rsidP="00E134D9">
      <w:pPr>
        <w:jc w:val="center"/>
        <w:rPr>
          <w:szCs w:val="24"/>
        </w:rPr>
        <w:sectPr w:rsidR="00D64EE4" w:rsidRPr="00E134D9" w:rsidSect="002D31A4">
          <w:pgSz w:w="15840" w:h="12240" w:orient="landscape"/>
          <w:pgMar w:top="1440" w:right="1080" w:bottom="1440" w:left="1080" w:header="766" w:footer="900" w:gutter="0"/>
          <w:cols w:space="720"/>
          <w:docGrid w:linePitch="326"/>
        </w:sectPr>
      </w:pPr>
      <w:r w:rsidRPr="0086220A">
        <w:rPr>
          <w:rFonts w:eastAsia="Times New Roman" w:cs="Times New Roman"/>
          <w:b/>
          <w:noProof w:val="0"/>
          <w:color w:val="000000"/>
          <w:szCs w:val="24"/>
        </w:rPr>
        <w:t xml:space="preserve">Табела бр. 7  </w:t>
      </w:r>
      <w:r w:rsidRPr="0086220A">
        <w:rPr>
          <w:rFonts w:eastAsia="Times New Roman" w:cs="Times New Roman"/>
          <w:noProof w:val="0"/>
          <w:color w:val="000000"/>
          <w:szCs w:val="24"/>
        </w:rPr>
        <w:t>Подаци о приходима и расходима у периоду од</w:t>
      </w:r>
      <w:r w:rsidRPr="0086220A">
        <w:rPr>
          <w:rFonts w:eastAsia="Times New Roman" w:cs="Times New Roman"/>
          <w:noProof w:val="0"/>
          <w:color w:val="000000"/>
          <w:szCs w:val="24"/>
          <w:lang w:val="sr-Cyrl-RS"/>
        </w:rPr>
        <w:t xml:space="preserve"> 01.01. до </w:t>
      </w:r>
      <w:r w:rsidR="004C17A7">
        <w:rPr>
          <w:rFonts w:eastAsia="Times New Roman" w:cs="Times New Roman"/>
          <w:noProof w:val="0"/>
          <w:color w:val="000000"/>
          <w:szCs w:val="24"/>
          <w:lang w:val="sr-Cyrl-RS"/>
        </w:rPr>
        <w:t>3</w:t>
      </w:r>
      <w:r w:rsidR="00DB2847">
        <w:rPr>
          <w:rFonts w:eastAsia="Times New Roman" w:cs="Times New Roman"/>
          <w:noProof w:val="0"/>
          <w:color w:val="000000"/>
          <w:szCs w:val="24"/>
          <w:lang w:val="sr-Cyrl-RS"/>
        </w:rPr>
        <w:t>1</w:t>
      </w:r>
      <w:r w:rsidRPr="0086220A">
        <w:rPr>
          <w:rFonts w:eastAsia="Times New Roman" w:cs="Times New Roman"/>
          <w:noProof w:val="0"/>
          <w:color w:val="000000"/>
          <w:szCs w:val="24"/>
          <w:lang w:val="sr-Cyrl-RS"/>
        </w:rPr>
        <w:t>.0</w:t>
      </w:r>
      <w:r w:rsidR="00E134D9">
        <w:rPr>
          <w:rFonts w:eastAsia="Times New Roman" w:cs="Times New Roman"/>
          <w:noProof w:val="0"/>
          <w:color w:val="000000"/>
          <w:szCs w:val="24"/>
          <w:lang w:val="sr-Latn-RS"/>
        </w:rPr>
        <w:t>8</w:t>
      </w:r>
      <w:r w:rsidRPr="0086220A">
        <w:rPr>
          <w:rFonts w:eastAsia="Times New Roman" w:cs="Times New Roman"/>
          <w:noProof w:val="0"/>
          <w:color w:val="000000"/>
          <w:szCs w:val="24"/>
          <w:lang w:val="sr-Cyrl-RS"/>
        </w:rPr>
        <w:t xml:space="preserve">. 2022. </w:t>
      </w:r>
      <w:r w:rsidRPr="0086220A">
        <w:rPr>
          <w:rFonts w:eastAsia="Times New Roman" w:cs="Times New Roman"/>
          <w:noProof w:val="0"/>
          <w:color w:val="000000"/>
          <w:szCs w:val="24"/>
        </w:rPr>
        <w:t>годинe</w:t>
      </w:r>
      <w:r w:rsidR="00E134D9">
        <w:rPr>
          <w:szCs w:val="24"/>
        </w:rPr>
        <w:t>.</w:t>
      </w:r>
    </w:p>
    <w:p w14:paraId="251DF8C6" w14:textId="77777777" w:rsidR="00490A40" w:rsidRPr="000C2E2F" w:rsidRDefault="00773B88" w:rsidP="004366CF">
      <w:pPr>
        <w:pStyle w:val="Heading1"/>
        <w:spacing w:before="0"/>
      </w:pPr>
      <w:bookmarkStart w:id="56" w:name="_Toc110333853"/>
      <w:r w:rsidRPr="000C2E2F">
        <w:lastRenderedPageBreak/>
        <w:t>13. ПОДАЦИ О ЈАВНИМ НАБАВКАМА</w:t>
      </w:r>
      <w:bookmarkEnd w:id="56"/>
    </w:p>
    <w:p w14:paraId="09DD83C6" w14:textId="77777777" w:rsidR="00BE22C2" w:rsidRPr="00913024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14"/>
          <w:szCs w:val="24"/>
        </w:rPr>
      </w:pPr>
    </w:p>
    <w:p w14:paraId="1214ED1E" w14:textId="77777777" w:rsidR="0066421F" w:rsidRDefault="0066421F" w:rsidP="0066421F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 xml:space="preserve">У </w:t>
      </w:r>
      <w:r w:rsidRPr="00256172">
        <w:rPr>
          <w:rFonts w:eastAsia="Times New Roman" w:cs="Times New Roman"/>
          <w:b/>
          <w:noProof w:val="0"/>
          <w:szCs w:val="24"/>
        </w:rPr>
        <w:t>2014.</w:t>
      </w:r>
      <w:r w:rsidRPr="00256172">
        <w:rPr>
          <w:rFonts w:eastAsia="Times New Roman" w:cs="Times New Roman"/>
          <w:b/>
          <w:noProof w:val="0"/>
          <w:spacing w:val="2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год</w:t>
      </w:r>
      <w:r w:rsidRPr="00256172">
        <w:rPr>
          <w:rFonts w:eastAsia="Times New Roman" w:cs="Times New Roman"/>
          <w:b/>
          <w:noProof w:val="0"/>
          <w:spacing w:val="1"/>
          <w:szCs w:val="24"/>
        </w:rPr>
        <w:t>и</w:t>
      </w:r>
      <w:r w:rsidRPr="00256172">
        <w:rPr>
          <w:rFonts w:eastAsia="Times New Roman" w:cs="Times New Roman"/>
          <w:b/>
          <w:noProof w:val="0"/>
          <w:spacing w:val="-1"/>
          <w:szCs w:val="24"/>
        </w:rPr>
        <w:t>н</w:t>
      </w:r>
      <w:r w:rsidRPr="00256172">
        <w:rPr>
          <w:rFonts w:eastAsia="Times New Roman" w:cs="Times New Roman"/>
          <w:b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14:paraId="47D9557D" w14:textId="77777777" w:rsidR="0066421F" w:rsidRDefault="0066421F" w:rsidP="0066421F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14:paraId="77B18216" w14:textId="77777777" w:rsidR="0066421F" w:rsidRPr="00256172" w:rsidRDefault="0066421F" w:rsidP="00256172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D8727C" w14:textId="77777777" w:rsidR="0066421F" w:rsidRDefault="00D50A90" w:rsidP="0066421F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62" w:history="1"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66421F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66421F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66421F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66421F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66421F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66421F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66421F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66421F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14:paraId="5DACFFD9" w14:textId="77777777" w:rsidR="0066421F" w:rsidRDefault="0066421F" w:rsidP="0066421F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14:paraId="50E00AF6" w14:textId="77777777" w:rsidR="00256172" w:rsidRPr="00256172" w:rsidRDefault="0066421F" w:rsidP="0066421F">
      <w:pPr>
        <w:pStyle w:val="ListParagraph"/>
        <w:numPr>
          <w:ilvl w:val="0"/>
          <w:numId w:val="38"/>
        </w:numPr>
        <w:tabs>
          <w:tab w:val="left" w:pos="9072"/>
        </w:tabs>
        <w:spacing w:before="29" w:after="0" w:line="240" w:lineRule="auto"/>
        <w:ind w:right="1033"/>
        <w:rPr>
          <w:rFonts w:ascii="Times New Roman" w:eastAsia="Times New Roman" w:hAnsi="Times New Roman" w:cs="Times New Roman"/>
          <w:sz w:val="24"/>
          <w:szCs w:val="24"/>
        </w:rPr>
      </w:pP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Ј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25617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617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561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25617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>м л</w:t>
      </w:r>
      <w:r w:rsidRPr="00256172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256172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256172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2561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3E11651F" w14:textId="77777777" w:rsidR="0066421F" w:rsidRDefault="00D50A90" w:rsidP="0066421F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hyperlink r:id="rId63" w:history="1">
        <w:r w:rsidR="0066421F"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14:paraId="3C61235D" w14:textId="77777777" w:rsidR="0066421F" w:rsidRDefault="0066421F" w:rsidP="0066421F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14:paraId="75967D19" w14:textId="77777777" w:rsidR="0066421F" w:rsidRDefault="0066421F" w:rsidP="0066421F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 w:rsidRPr="00256172">
        <w:rPr>
          <w:rFonts w:eastAsia="Times New Roman" w:cs="Times New Roman"/>
          <w:b/>
          <w:noProof w:val="0"/>
          <w:szCs w:val="24"/>
        </w:rPr>
        <w:t>2015. године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14:paraId="294A31E0" w14:textId="77777777" w:rsidR="0066421F" w:rsidRPr="00BE22C2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14:paraId="1E6839B7" w14:textId="77777777" w:rsidR="0066421F" w:rsidRDefault="0066421F" w:rsidP="0066421F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14:paraId="1F7AE511" w14:textId="77777777" w:rsidR="0066421F" w:rsidRDefault="0066421F" w:rsidP="0066421F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 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14:paraId="48B290DF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14:paraId="056C90BC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30F927FB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14:paraId="617F9E0D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14:paraId="77DF38B4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498F4561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14:paraId="18657AF9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14:paraId="082B690B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04698286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2016. године</w:t>
      </w:r>
      <w:r>
        <w:rPr>
          <w:rFonts w:eastAsia="Times New Roman" w:cs="Times New Roman"/>
          <w:noProof w:val="0"/>
          <w:spacing w:val="-1"/>
          <w:szCs w:val="24"/>
        </w:rPr>
        <w:t xml:space="preserve"> реализована је 1 јавна набавка, чија је вредност 5.984.100,00 динара без ПДВ-а, односно 7.150.920,00 динара без ПДВ-а.</w:t>
      </w:r>
    </w:p>
    <w:p w14:paraId="5EC0F2A5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14:paraId="2B2984FA" w14:textId="77777777" w:rsidR="0066421F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14:paraId="72DF26E9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14:paraId="75E4AC68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14:paraId="60B7040C" w14:textId="77777777" w:rsidR="0066421F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68231A59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14:paraId="25B6A7F1" w14:textId="77777777" w:rsidR="0066421F" w:rsidRPr="00E82096" w:rsidRDefault="0066421F" w:rsidP="0066421F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14:paraId="6B5599B2" w14:textId="77777777" w:rsidR="0066421F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4DF63700" w14:textId="77777777" w:rsidR="00770FB4" w:rsidRDefault="00770FB4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14:paraId="79A8E638" w14:textId="77777777" w:rsidR="0066421F" w:rsidRPr="00E82096" w:rsidRDefault="0066421F" w:rsidP="0066421F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14:paraId="5F94EFC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6FBF5B77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14:paraId="1B24CA9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6D7C94C3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14:paraId="5F63E67D" w14:textId="77777777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14:paraId="168E27B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66979829" w14:textId="77777777" w:rsidR="0066421F" w:rsidRPr="00E82096" w:rsidRDefault="0066421F" w:rsidP="00E82096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У првом кварталу </w:t>
      </w:r>
      <w:r w:rsidRPr="00E82096">
        <w:rPr>
          <w:rFonts w:eastAsia="Times New Roman" w:cs="Times New Roman"/>
          <w:b/>
          <w:noProof w:val="0"/>
          <w:spacing w:val="-1"/>
          <w:szCs w:val="24"/>
        </w:rPr>
        <w:t>2017. године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реализоване су две јавне набавке укупне вредности 6.000.000,00 динара без ПДВ-а, односно 7.000.000,00 са ПДВ-ом.</w:t>
      </w:r>
    </w:p>
    <w:p w14:paraId="60B54B90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14:paraId="2620B805" w14:textId="77777777" w:rsidR="00E82096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</w:p>
    <w:p w14:paraId="50405016" w14:textId="77777777" w:rsidR="0066421F" w:rsidRPr="00BE22C2" w:rsidRDefault="00E82096" w:rsidP="00E82096">
      <w:pPr>
        <w:widowControl w:val="0"/>
        <w:spacing w:before="16" w:after="0" w:line="260" w:lineRule="exact"/>
        <w:ind w:firstLine="720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  <w:lang w:val="sr-Cyrl-RS"/>
        </w:rPr>
        <w:t xml:space="preserve">            </w:t>
      </w:r>
      <w:r w:rsidR="0066421F"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14:paraId="4E4D45A4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057582C4" w14:textId="77777777" w:rsidR="0066421F" w:rsidRDefault="00D50A90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4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14:paraId="0826590C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14:paraId="4232CB8B" w14:textId="77777777" w:rsidR="0066421F" w:rsidRDefault="00D50A90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5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14:paraId="31B77774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14:paraId="666E5C74" w14:textId="77777777" w:rsidR="0066421F" w:rsidRDefault="00D50A90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6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14:paraId="32DDBAA3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14:paraId="7F4DD9A6" w14:textId="77777777" w:rsidR="0066421F" w:rsidRDefault="00D50A90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67" w:history="1">
        <w:r w:rsidR="0066421F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14:paraId="68A3BEB9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6CD89E24" w14:textId="77777777" w:rsidR="0066421F" w:rsidRDefault="00D50A90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8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4D37AA3D" w14:textId="77777777" w:rsidR="0066421F" w:rsidRPr="00796C3A" w:rsidRDefault="0066421F" w:rsidP="0066421F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14:paraId="6B8AB402" w14:textId="77777777" w:rsidR="0066421F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14:paraId="4328A65D" w14:textId="77777777" w:rsidR="00E82096" w:rsidRPr="00796C3A" w:rsidRDefault="00E82096" w:rsidP="0066421F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</w:p>
    <w:p w14:paraId="09831E85" w14:textId="77777777" w:rsidR="0066421F" w:rsidRPr="00E82096" w:rsidRDefault="00D50A90" w:rsidP="00E82096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9" w:history="1">
        <w:r w:rsidR="0066421F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14:paraId="06369AE7" w14:textId="77777777" w:rsidR="00E942D1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color w:val="0000FF" w:themeColor="hyperlink"/>
          <w:sz w:val="23"/>
          <w:szCs w:val="23"/>
          <w:u w:val="single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</w:t>
      </w:r>
      <w:r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70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14:paraId="77E14770" w14:textId="77777777" w:rsidR="0066421F" w:rsidRPr="00E82096" w:rsidRDefault="0066421F" w:rsidP="00E82096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  <w:lang w:val="sr-Cyrl-RS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71" w:history="1">
        <w:r w:rsidR="00E82096" w:rsidRPr="00EC0A21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</w:p>
    <w:p w14:paraId="187E8462" w14:textId="77777777" w:rsidR="0066421F" w:rsidRPr="00796C3A" w:rsidRDefault="0066421F" w:rsidP="00E82096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72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14:paraId="48A95E45" w14:textId="77777777" w:rsidR="0066421F" w:rsidRPr="00852615" w:rsidRDefault="0066421F" w:rsidP="00E82096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852615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</w:t>
      </w:r>
      <w:r w:rsidR="00E82096">
        <w:rPr>
          <w:rFonts w:cs="Times New Roman"/>
          <w:noProof w:val="0"/>
          <w:sz w:val="23"/>
          <w:szCs w:val="23"/>
          <w:lang w:val="sr-Cyrl-RS"/>
        </w:rPr>
        <w:t xml:space="preserve"> </w:t>
      </w:r>
      <w:r w:rsidRPr="00852615">
        <w:rPr>
          <w:rFonts w:cs="Times New Roman"/>
          <w:noProof w:val="0"/>
          <w:sz w:val="23"/>
          <w:szCs w:val="23"/>
        </w:rPr>
        <w:t>јануар).</w:t>
      </w:r>
      <w:r w:rsidRPr="00852615">
        <w:rPr>
          <w:sz w:val="23"/>
          <w:szCs w:val="23"/>
        </w:rPr>
        <w:t xml:space="preserve"> </w:t>
      </w:r>
      <w:hyperlink r:id="rId73" w:history="1">
        <w:r w:rsidRPr="00852615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14:paraId="24925F86" w14:textId="77777777" w:rsidR="0066421F" w:rsidRPr="00852615" w:rsidRDefault="0066421F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14:paraId="1E676515" w14:textId="77777777" w:rsidR="0066421F" w:rsidRPr="00E82096" w:rsidRDefault="00E82096" w:rsidP="0066421F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</w:pPr>
      <w:r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</w:t>
      </w:r>
      <w:r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  <w:lang w:val="sr-Cyrl-RS"/>
        </w:rPr>
        <w:t xml:space="preserve">       </w:t>
      </w:r>
      <w:r w:rsidR="0066421F" w:rsidRPr="00E82096">
        <w:rPr>
          <w:rStyle w:val="Hyperlink"/>
          <w:rFonts w:cs="Times New Roman"/>
          <w:b/>
          <w:noProof w:val="0"/>
          <w:color w:val="auto"/>
          <w:sz w:val="23"/>
          <w:szCs w:val="23"/>
          <w:u w:val="none"/>
        </w:rPr>
        <w:t>План јавних набавки за 2017. годину се налази на следећем линку:</w:t>
      </w:r>
    </w:p>
    <w:p w14:paraId="7F9DA274" w14:textId="77777777" w:rsidR="00E82096" w:rsidRDefault="00E82096" w:rsidP="0066421F">
      <w:pPr>
        <w:widowControl w:val="0"/>
        <w:spacing w:before="16" w:after="0" w:line="260" w:lineRule="exact"/>
      </w:pPr>
    </w:p>
    <w:p w14:paraId="5D6E3573" w14:textId="77777777" w:rsidR="0066421F" w:rsidRPr="00852615" w:rsidRDefault="00D50A90" w:rsidP="0066421F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74" w:history="1">
        <w:r w:rsidR="0066421F" w:rsidRPr="0085261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66421F" w:rsidRPr="00852615">
        <w:rPr>
          <w:rFonts w:cs="Times New Roman"/>
          <w:noProof w:val="0"/>
          <w:sz w:val="23"/>
          <w:szCs w:val="23"/>
        </w:rPr>
        <w:t xml:space="preserve"> </w:t>
      </w:r>
    </w:p>
    <w:p w14:paraId="6805599D" w14:textId="77777777" w:rsidR="0066421F" w:rsidRPr="00852615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14:paraId="304BB7E6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Извештај за први квартал 2017. године се доставља до 10.</w:t>
      </w:r>
      <w:r w:rsidR="000E1FDD" w:rsidRPr="00E82096">
        <w:rPr>
          <w:rFonts w:cs="Times New Roman"/>
          <w:noProof w:val="0"/>
          <w:szCs w:val="24"/>
        </w:rPr>
        <w:t>0</w:t>
      </w:r>
      <w:r w:rsidRPr="00E82096">
        <w:rPr>
          <w:rFonts w:cs="Times New Roman"/>
          <w:noProof w:val="0"/>
          <w:szCs w:val="24"/>
        </w:rPr>
        <w:t>4.2017. године.</w:t>
      </w:r>
    </w:p>
    <w:p w14:paraId="63DAC08E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</w:p>
    <w:p w14:paraId="5A19E4CC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 xml:space="preserve">На основу спроведених централизованих јавних набавки у априлу месецу 2017. године, </w:t>
      </w:r>
      <w:r w:rsidRPr="00E82096">
        <w:rPr>
          <w:rFonts w:eastAsia="Times New Roman" w:cs="Times New Roman"/>
          <w:spacing w:val="-1"/>
          <w:szCs w:val="24"/>
        </w:rPr>
        <w:lastRenderedPageBreak/>
        <w:t>закључен је један уговор, вредности 3.124.800,00 динара без ПДВ-а, односно 3.749.760,00 динара са ПДВ-ом.</w:t>
      </w:r>
    </w:p>
    <w:p w14:paraId="2E6B3E74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</w:p>
    <w:p w14:paraId="6347A189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14:paraId="4E0CE3DA" w14:textId="77777777" w:rsidR="0066421F" w:rsidRPr="00E82096" w:rsidRDefault="0066421F" w:rsidP="0066421F">
      <w:pPr>
        <w:contextualSpacing/>
        <w:rPr>
          <w:rFonts w:eastAsia="Times New Roman" w:cs="Times New Roman"/>
          <w:spacing w:val="-1"/>
          <w:szCs w:val="24"/>
        </w:rPr>
      </w:pPr>
    </w:p>
    <w:p w14:paraId="5F8E0F4A" w14:textId="77777777" w:rsidR="0066421F" w:rsidRPr="00E82096" w:rsidRDefault="0066421F" w:rsidP="0066421F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14:paraId="67ED75B4" w14:textId="77777777" w:rsidR="0066421F" w:rsidRPr="00E82096" w:rsidRDefault="0066421F" w:rsidP="0066421F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14:paraId="1BC962D8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августу месецу 2017. године, закључено је шест уговора у вредности од 24.380.700,00 динара без ПДВ-а, односно 29.256.840,00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14:paraId="17E1B3E4" w14:textId="77777777" w:rsidR="0066421F" w:rsidRPr="00E82096" w:rsidRDefault="0066421F" w:rsidP="0066421F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</w:rPr>
      </w:pPr>
    </w:p>
    <w:p w14:paraId="48BEE6E1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 w:rsidRPr="00E82096"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 2.686.300,00 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14:paraId="5EAC104A" w14:textId="77777777" w:rsidR="0066421F" w:rsidRPr="00E82096" w:rsidRDefault="0066421F" w:rsidP="0066421F">
      <w:pPr>
        <w:spacing w:after="0"/>
        <w:ind w:firstLine="720"/>
        <w:rPr>
          <w:rFonts w:cs="Times New Roman"/>
          <w:szCs w:val="24"/>
        </w:rPr>
      </w:pPr>
    </w:p>
    <w:p w14:paraId="09F9DCD3" w14:textId="77777777" w:rsidR="0066421F" w:rsidRPr="00E82096" w:rsidRDefault="0066421F" w:rsidP="0066421F">
      <w:pPr>
        <w:spacing w:after="0" w:line="240" w:lineRule="auto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Hа основу спроведеног преговарачког поступка без објављивања позива за подношење понуда</w:t>
      </w:r>
      <w:r w:rsidRPr="00E82096">
        <w:rPr>
          <w:rFonts w:asciiTheme="minorHAnsi" w:hAnsiTheme="minorHAnsi"/>
          <w:szCs w:val="24"/>
        </w:rPr>
        <w:t xml:space="preserve"> </w:t>
      </w:r>
      <w:r w:rsidRPr="00E82096">
        <w:rPr>
          <w:rFonts w:cs="Times New Roman"/>
          <w:szCs w:val="24"/>
        </w:rPr>
        <w:t>у месецу октобру 2017. године закључен је уговор укупне вредности у износу од 502.200,00 динара без ПДВ-а, односно 602.640,00 динара са ПДВ-ом.</w:t>
      </w:r>
    </w:p>
    <w:p w14:paraId="51993A62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14:paraId="7E61901F" w14:textId="77777777" w:rsidR="0066421F" w:rsidRPr="00E82096" w:rsidRDefault="0066421F" w:rsidP="0066421F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новембру месецу 2017. године, закључено је тринаест</w:t>
      </w:r>
      <w:r w:rsidRPr="00E82096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уговора у вредности 9.627.313,24 динара без ПДВ-а, односно 11.552.775,88 динара са ПДВ-ом. </w:t>
      </w:r>
      <w:r w:rsidRPr="00E82096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14:paraId="7FE3033F" w14:textId="77777777" w:rsidR="0066421F" w:rsidRPr="00E82096" w:rsidRDefault="0066421F" w:rsidP="0066421F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</w:rPr>
      </w:pPr>
    </w:p>
    <w:p w14:paraId="4300902E" w14:textId="77777777" w:rsidR="008061DC" w:rsidRPr="00E82096" w:rsidRDefault="0066421F" w:rsidP="0066421F">
      <w:pPr>
        <w:spacing w:after="0" w:line="240" w:lineRule="auto"/>
        <w:ind w:firstLine="720"/>
        <w:rPr>
          <w:color w:val="1F497D"/>
          <w:szCs w:val="24"/>
        </w:rPr>
      </w:pPr>
      <w:r w:rsidRPr="00E82096">
        <w:rPr>
          <w:rFonts w:cs="Times New Roman"/>
          <w:szCs w:val="24"/>
        </w:rPr>
        <w:t>У децембру месецу 2017. нису спровођене централизоване јавне наба</w:t>
      </w:r>
      <w:r w:rsidR="00E82096" w:rsidRPr="00E82096">
        <w:rPr>
          <w:rFonts w:cs="Times New Roman"/>
          <w:szCs w:val="24"/>
        </w:rPr>
        <w:t>вке нити набавке мале вредности.</w:t>
      </w:r>
    </w:p>
    <w:p w14:paraId="07A81E24" w14:textId="77777777" w:rsidR="008061DC" w:rsidRPr="00E82096" w:rsidRDefault="008061DC">
      <w:pPr>
        <w:jc w:val="left"/>
        <w:rPr>
          <w:color w:val="1F497D"/>
          <w:szCs w:val="24"/>
        </w:rPr>
      </w:pPr>
      <w:r w:rsidRPr="00E82096">
        <w:rPr>
          <w:color w:val="1F497D"/>
          <w:szCs w:val="24"/>
        </w:rPr>
        <w:br w:type="page"/>
      </w:r>
    </w:p>
    <w:p w14:paraId="5798EDFE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lastRenderedPageBreak/>
        <w:t xml:space="preserve">План набавки за </w:t>
      </w:r>
      <w:r>
        <w:rPr>
          <w:rFonts w:cs="Times New Roman"/>
          <w:b/>
          <w:noProof w:val="0"/>
          <w:szCs w:val="24"/>
        </w:rPr>
        <w:t>2017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20EF1BD7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100BD688" w14:textId="77777777" w:rsidR="0066421F" w:rsidRDefault="00D50A90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75" w:history="1">
        <w:r w:rsidR="0066421F" w:rsidRPr="005025B0">
          <w:rPr>
            <w:rStyle w:val="Hyperlink"/>
            <w:rFonts w:cs="Times New Roman"/>
            <w:noProof w:val="0"/>
            <w:szCs w:val="24"/>
          </w:rPr>
          <w:t>http://uap.gov.rs/javne-nabavke/plan-i-izvestaji-nabavki/plan-nabavki-za-2017-godinu/</w:t>
        </w:r>
      </w:hyperlink>
    </w:p>
    <w:p w14:paraId="3131E790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628D5614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2017. године налазе се на следећем линку:</w:t>
      </w:r>
    </w:p>
    <w:p w14:paraId="632C2424" w14:textId="77777777" w:rsidR="0066421F" w:rsidRDefault="00D50A90" w:rsidP="0066421F">
      <w:pPr>
        <w:widowControl w:val="0"/>
        <w:spacing w:before="16" w:after="0" w:line="260" w:lineRule="exact"/>
      </w:pPr>
      <w:hyperlink r:id="rId76" w:history="1">
        <w:r w:rsidR="0066421F" w:rsidRPr="005025B0">
          <w:rPr>
            <w:rStyle w:val="Hyperlink"/>
          </w:rPr>
          <w:t>http://uap.gov.rs/javne-nabavke/plan-i-izvestaji-nabavki/kvartalni-izvestaj-i-2017-godina/</w:t>
        </w:r>
      </w:hyperlink>
    </w:p>
    <w:p w14:paraId="2F7361FB" w14:textId="77777777" w:rsidR="0066421F" w:rsidRDefault="0066421F" w:rsidP="0066421F">
      <w:pPr>
        <w:widowControl w:val="0"/>
        <w:spacing w:before="16" w:after="0" w:line="260" w:lineRule="exact"/>
      </w:pPr>
      <w:r>
        <w:t xml:space="preserve"> </w:t>
      </w:r>
    </w:p>
    <w:p w14:paraId="7882990C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2017. године налазе се на следећем линку:</w:t>
      </w:r>
    </w:p>
    <w:p w14:paraId="45364A69" w14:textId="77777777" w:rsidR="0066421F" w:rsidRDefault="00D50A90" w:rsidP="0066421F">
      <w:pPr>
        <w:widowControl w:val="0"/>
        <w:spacing w:before="16" w:after="0" w:line="260" w:lineRule="exact"/>
      </w:pPr>
      <w:hyperlink r:id="rId77" w:history="1">
        <w:r w:rsidR="0066421F" w:rsidRPr="005025B0">
          <w:rPr>
            <w:rStyle w:val="Hyperlink"/>
          </w:rPr>
          <w:t>http://uap.gov.rs/javne-nabavke/plan-i-izvestaji-nabavki/kvartalni-izvestaj-ii-2017-godina/</w:t>
        </w:r>
      </w:hyperlink>
    </w:p>
    <w:p w14:paraId="4ED16B18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53066676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2017. године налазе се на следећем линку:</w:t>
      </w:r>
    </w:p>
    <w:p w14:paraId="3795A88A" w14:textId="77777777" w:rsidR="0066421F" w:rsidRDefault="00D50A90" w:rsidP="0066421F">
      <w:pPr>
        <w:widowControl w:val="0"/>
        <w:spacing w:before="16" w:after="0" w:line="260" w:lineRule="exact"/>
      </w:pPr>
      <w:hyperlink r:id="rId78" w:history="1">
        <w:r w:rsidR="0066421F" w:rsidRPr="005025B0">
          <w:rPr>
            <w:rStyle w:val="Hyperlink"/>
          </w:rPr>
          <w:t>http://uap.gov.rs/javne-nabavke/plan-i-izvestaji-nabavki/kvartalni-izvestaj-iii-2017/</w:t>
        </w:r>
      </w:hyperlink>
    </w:p>
    <w:p w14:paraId="036F90A6" w14:textId="77777777" w:rsidR="0066421F" w:rsidRDefault="0066421F" w:rsidP="0066421F">
      <w:pPr>
        <w:widowControl w:val="0"/>
        <w:spacing w:before="16" w:after="0" w:line="260" w:lineRule="exact"/>
      </w:pPr>
    </w:p>
    <w:p w14:paraId="6A0CF3F6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2017. године налазе се на следећем линку:</w:t>
      </w:r>
    </w:p>
    <w:p w14:paraId="0DF82566" w14:textId="77777777" w:rsidR="0066421F" w:rsidRDefault="00D50A90" w:rsidP="0066421F">
      <w:pPr>
        <w:widowControl w:val="0"/>
        <w:spacing w:before="16" w:after="0" w:line="260" w:lineRule="exact"/>
      </w:pPr>
      <w:hyperlink r:id="rId79" w:history="1">
        <w:r w:rsidR="0066421F" w:rsidRPr="005025B0">
          <w:rPr>
            <w:rStyle w:val="Hyperlink"/>
          </w:rPr>
          <w:t>http://uap.gov.rs/javne-nabavke/plan-i-izvestaji-nabavki/kvartalni-izvestaj-iv-2017/</w:t>
        </w:r>
      </w:hyperlink>
    </w:p>
    <w:p w14:paraId="03BF654B" w14:textId="77777777" w:rsidR="0066421F" w:rsidRDefault="0066421F" w:rsidP="0066421F">
      <w:pPr>
        <w:widowControl w:val="0"/>
        <w:spacing w:before="16" w:after="0" w:line="260" w:lineRule="exact"/>
      </w:pPr>
    </w:p>
    <w:p w14:paraId="609D9A4D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193574AF" w14:textId="77777777" w:rsidR="0066421F" w:rsidRDefault="00D50A90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80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32CA28F4" w14:textId="77777777" w:rsidR="0066421F" w:rsidRDefault="0066421F" w:rsidP="0066421F">
      <w:pPr>
        <w:spacing w:after="0" w:line="240" w:lineRule="auto"/>
        <w:rPr>
          <w:color w:val="1F497D"/>
        </w:rPr>
      </w:pPr>
    </w:p>
    <w:p w14:paraId="1091E825" w14:textId="77777777" w:rsidR="0066421F" w:rsidRPr="00BE22C2" w:rsidRDefault="00E82096" w:rsidP="00E82096">
      <w:pPr>
        <w:spacing w:after="0" w:line="240" w:lineRule="auto"/>
        <w:ind w:firstLine="720"/>
        <w:rPr>
          <w:b/>
          <w:color w:val="000000" w:themeColor="text1"/>
        </w:rPr>
      </w:pPr>
      <w:r>
        <w:rPr>
          <w:b/>
          <w:color w:val="000000" w:themeColor="text1"/>
          <w:lang w:val="sr-Cyrl-RS"/>
        </w:rPr>
        <w:t xml:space="preserve">                     </w:t>
      </w:r>
      <w:r w:rsidR="0066421F" w:rsidRPr="00BE22C2">
        <w:rPr>
          <w:b/>
          <w:color w:val="000000" w:themeColor="text1"/>
        </w:rPr>
        <w:t>План јавних набавки за 2018.</w:t>
      </w:r>
      <w:r>
        <w:rPr>
          <w:b/>
          <w:color w:val="000000" w:themeColor="text1"/>
          <w:lang w:val="sr-Cyrl-RS"/>
        </w:rPr>
        <w:t xml:space="preserve"> </w:t>
      </w:r>
      <w:r w:rsidR="0066421F" w:rsidRPr="00BE22C2">
        <w:rPr>
          <w:b/>
          <w:color w:val="000000" w:themeColor="text1"/>
        </w:rPr>
        <w:t>годину се налази на линку:</w:t>
      </w:r>
    </w:p>
    <w:p w14:paraId="48837C34" w14:textId="77777777" w:rsidR="00E82096" w:rsidRDefault="00E82096" w:rsidP="0066421F">
      <w:pPr>
        <w:spacing w:after="0" w:line="240" w:lineRule="auto"/>
      </w:pPr>
    </w:p>
    <w:p w14:paraId="7740A989" w14:textId="77777777" w:rsidR="0066421F" w:rsidRDefault="00D50A90" w:rsidP="0066421F">
      <w:pPr>
        <w:spacing w:after="0" w:line="240" w:lineRule="auto"/>
        <w:rPr>
          <w:color w:val="1F497D" w:themeColor="text2"/>
          <w:u w:val="single"/>
        </w:rPr>
      </w:pPr>
      <w:hyperlink r:id="rId81" w:history="1">
        <w:r w:rsidR="0066421F" w:rsidRPr="00DC35F3">
          <w:rPr>
            <w:rStyle w:val="Hyperlink"/>
          </w:rPr>
          <w:t>http://uap.gov.rs/wp-content/uploads/2018/02/Plan-JN-2018.pdf</w:t>
        </w:r>
      </w:hyperlink>
    </w:p>
    <w:p w14:paraId="06B4D406" w14:textId="77777777" w:rsidR="00E82096" w:rsidRDefault="00E82096" w:rsidP="00E82096">
      <w:pPr>
        <w:spacing w:after="0" w:line="240" w:lineRule="auto"/>
        <w:rPr>
          <w:color w:val="1F497D" w:themeColor="text2"/>
          <w:u w:val="single"/>
        </w:rPr>
      </w:pPr>
    </w:p>
    <w:p w14:paraId="6236A958" w14:textId="77777777" w:rsidR="0066421F" w:rsidRDefault="0066421F" w:rsidP="00E82096">
      <w:pPr>
        <w:spacing w:after="0" w:line="240" w:lineRule="auto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82" w:history="1">
        <w:r w:rsidRPr="00DC35F3">
          <w:rPr>
            <w:rStyle w:val="Hyperlink"/>
          </w:rPr>
          <w:t>http://uap.gov.rs/wp-content/uploads/2018/02/Plan-JN-2018.pdf</w:t>
        </w:r>
      </w:hyperlink>
    </w:p>
    <w:p w14:paraId="660B7387" w14:textId="77777777" w:rsidR="0066421F" w:rsidRDefault="0066421F" w:rsidP="0066421F">
      <w:pPr>
        <w:spacing w:after="0" w:line="240" w:lineRule="auto"/>
        <w:rPr>
          <w:color w:val="4F81BD" w:themeColor="accent1"/>
          <w:u w:val="single"/>
        </w:rPr>
      </w:pPr>
    </w:p>
    <w:p w14:paraId="605BE4B9" w14:textId="77777777" w:rsidR="0066421F" w:rsidRPr="008D7A9A" w:rsidRDefault="0066421F" w:rsidP="002D6775">
      <w:pPr>
        <w:spacing w:after="0" w:line="240" w:lineRule="auto"/>
        <w:ind w:firstLine="720"/>
        <w:rPr>
          <w:b/>
          <w:color w:val="000000" w:themeColor="text1"/>
        </w:rPr>
      </w:pPr>
      <w:r w:rsidRPr="008D7A9A">
        <w:rPr>
          <w:color w:val="000000" w:themeColor="text1"/>
        </w:rPr>
        <w:t xml:space="preserve">У току месеца јануара </w:t>
      </w:r>
      <w:r w:rsidRPr="00E82096">
        <w:rPr>
          <w:b/>
          <w:color w:val="000000" w:themeColor="text1"/>
        </w:rPr>
        <w:t>2018. године</w:t>
      </w:r>
      <w:r w:rsidRPr="008D7A9A">
        <w:rPr>
          <w:color w:val="000000" w:themeColor="text1"/>
        </w:rPr>
        <w:t xml:space="preserve"> није спроведен ни један поступак јавних набавки;</w:t>
      </w:r>
      <w:r w:rsidRPr="008D7A9A">
        <w:rPr>
          <w:b/>
          <w:color w:val="000000" w:themeColor="text1"/>
        </w:rPr>
        <w:t xml:space="preserve"> </w:t>
      </w:r>
    </w:p>
    <w:p w14:paraId="40626F83" w14:textId="77777777" w:rsidR="0066421F" w:rsidRDefault="0066421F" w:rsidP="002D6775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 xml:space="preserve">Закључен је један уговор на основу централизоване набавке у вредности од 2.500.000,00 динара без ПДВ-а, односно 3.000.000,00 динара са ПДВ-ом. </w:t>
      </w:r>
    </w:p>
    <w:p w14:paraId="1B5CDA6C" w14:textId="77777777" w:rsidR="0066421F" w:rsidRPr="00B84CB8" w:rsidRDefault="0066421F" w:rsidP="002D6775">
      <w:pPr>
        <w:spacing w:after="0" w:line="240" w:lineRule="auto"/>
        <w:rPr>
          <w:color w:val="000000" w:themeColor="text1"/>
        </w:rPr>
      </w:pPr>
    </w:p>
    <w:p w14:paraId="54340EF1" w14:textId="77777777" w:rsidR="0066421F" w:rsidRDefault="0066421F" w:rsidP="0066421F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</w:rPr>
        <w:t xml:space="preserve">У </w:t>
      </w:r>
      <w:r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</w:rPr>
        <w:t xml:space="preserve">фебруару </w:t>
      </w:r>
      <w:r>
        <w:rPr>
          <w:color w:val="000000" w:themeColor="text1"/>
        </w:rPr>
        <w:t xml:space="preserve">2018. године </w:t>
      </w:r>
      <w:r w:rsidRPr="008D7A9A">
        <w:rPr>
          <w:color w:val="000000" w:themeColor="text1"/>
        </w:rPr>
        <w:t>није било закључених уговора за јавне набавке.</w:t>
      </w:r>
      <w:r w:rsidRPr="00FE37C3">
        <w:rPr>
          <w:color w:val="1F497D" w:themeColor="text2"/>
          <w:u w:val="single"/>
        </w:rPr>
        <w:t xml:space="preserve"> </w:t>
      </w:r>
    </w:p>
    <w:p w14:paraId="6C2E05BF" w14:textId="77777777" w:rsidR="0066421F" w:rsidRDefault="0066421F" w:rsidP="0066421F">
      <w:pPr>
        <w:spacing w:after="0" w:line="240" w:lineRule="auto"/>
        <w:rPr>
          <w:color w:val="1F497D" w:themeColor="text2"/>
          <w:u w:val="single"/>
        </w:rPr>
      </w:pPr>
    </w:p>
    <w:p w14:paraId="3C9F5431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  <w:r>
        <w:rPr>
          <w:color w:val="1F497D" w:themeColor="text2"/>
        </w:rPr>
        <w:t xml:space="preserve"> </w:t>
      </w:r>
      <w:r w:rsidR="00E4323A">
        <w:rPr>
          <w:color w:val="000000" w:themeColor="text1"/>
        </w:rPr>
        <w:t xml:space="preserve">У току </w:t>
      </w:r>
      <w:r w:rsidRPr="00FE37C3">
        <w:rPr>
          <w:color w:val="000000" w:themeColor="text1"/>
        </w:rPr>
        <w:t>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14:paraId="476DB38B" w14:textId="77777777" w:rsidR="0066421F" w:rsidRDefault="0066421F" w:rsidP="0066421F">
      <w:pPr>
        <w:spacing w:after="0" w:line="240" w:lineRule="auto"/>
        <w:ind w:firstLine="720"/>
        <w:rPr>
          <w:color w:val="000000" w:themeColor="text1"/>
        </w:rPr>
      </w:pPr>
    </w:p>
    <w:p w14:paraId="568DA9DF" w14:textId="77777777" w:rsidR="0066421F" w:rsidRPr="008B04EF" w:rsidRDefault="0066421F" w:rsidP="0066421F">
      <w:pPr>
        <w:spacing w:after="0" w:line="240" w:lineRule="auto"/>
        <w:ind w:firstLine="720"/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14:paraId="13BAA9B4" w14:textId="77777777" w:rsidR="0066421F" w:rsidRDefault="0066421F" w:rsidP="0066421F">
      <w:pPr>
        <w:spacing w:after="0" w:line="240" w:lineRule="auto"/>
        <w:ind w:firstLine="720"/>
      </w:pPr>
    </w:p>
    <w:p w14:paraId="7B0D221F" w14:textId="77777777" w:rsidR="0066421F" w:rsidRDefault="0066421F" w:rsidP="0066421F">
      <w:pPr>
        <w:spacing w:after="0" w:line="240" w:lineRule="auto"/>
        <w:ind w:firstLine="720"/>
      </w:pPr>
      <w:r w:rsidRPr="008B04EF">
        <w:t>Закључен</w:t>
      </w:r>
      <w:r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14:paraId="41E30742" w14:textId="77777777" w:rsidR="0066421F" w:rsidRDefault="0066421F" w:rsidP="0066421F">
      <w:pPr>
        <w:spacing w:after="0" w:line="240" w:lineRule="auto"/>
      </w:pPr>
    </w:p>
    <w:p w14:paraId="3D9A3C87" w14:textId="77777777" w:rsidR="0066421F" w:rsidRDefault="0066421F" w:rsidP="0066421F">
      <w:pPr>
        <w:ind w:firstLine="720"/>
        <w:rPr>
          <w:rFonts w:eastAsia="Times New Roman"/>
          <w:noProof w:val="0"/>
          <w:spacing w:val="-1"/>
          <w:szCs w:val="24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уговор у вредности 3.061.350,00 динара без ПДВ-а, односно 3.673.620,00 динара са ПДВ-ом. </w:t>
      </w:r>
      <w:r w:rsidRPr="00D93714">
        <w:rPr>
          <w:rFonts w:eastAsia="Times New Roman"/>
          <w:noProof w:val="0"/>
          <w:spacing w:val="-1"/>
          <w:szCs w:val="24"/>
        </w:rPr>
        <w:lastRenderedPageBreak/>
        <w:t>Такође су спроведене две набавка мале вредности у вредности 2.979.400,00 динара без ПДВ-а, односно 3.575.280,00 динара са ПДВ-ом.</w:t>
      </w:r>
    </w:p>
    <w:p w14:paraId="6110E0CE" w14:textId="77777777" w:rsidR="0066421F" w:rsidRPr="0098661D" w:rsidRDefault="0066421F" w:rsidP="0066421F">
      <w:pPr>
        <w:ind w:firstLine="720"/>
        <w:rPr>
          <w:szCs w:val="24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14:paraId="5F8D2FE7" w14:textId="77777777" w:rsidR="0066421F" w:rsidRPr="00BE22C2" w:rsidRDefault="0066421F" w:rsidP="0066421F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>У току месеца јула 2018. године закључен је један уговор у поступку јавне набавке мале вредности у износу од 5.000.000,00 динара без ПДВ-а, односно 6.000.000,00 са ПДВ-ом.</w:t>
      </w:r>
    </w:p>
    <w:p w14:paraId="46738E6E" w14:textId="77777777" w:rsidR="0066421F" w:rsidRDefault="0066421F" w:rsidP="0066421F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14:paraId="5A2BDFCF" w14:textId="77777777" w:rsidR="0066421F" w:rsidRPr="006E0873" w:rsidRDefault="0066421F" w:rsidP="0066421F">
      <w:pPr>
        <w:spacing w:after="0" w:line="240" w:lineRule="auto"/>
        <w:ind w:firstLine="709"/>
        <w:rPr>
          <w:szCs w:val="24"/>
        </w:rPr>
      </w:pPr>
    </w:p>
    <w:p w14:paraId="6035FDD6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14:paraId="1257DB54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6E0873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октобру месецу 2018. године, закључено је једанаест уговора у вредности 3.642.725,18 динара без ПДВ-а, односно 4.371.270,21 динара са ПДВ-ом. Такође је спроведена једна јавна набавка у отвореном поступку у вредности 23.302.500,00 динара без ПДВ-а, односно 27.963.000,00 динара са ПДВ-ом.</w:t>
      </w:r>
    </w:p>
    <w:p w14:paraId="4F85DE29" w14:textId="77777777" w:rsidR="0066421F" w:rsidRDefault="0066421F" w:rsidP="0066421F">
      <w:pPr>
        <w:ind w:firstLine="709"/>
        <w:rPr>
          <w:rFonts w:cs="Times New Roman"/>
          <w:color w:val="000000" w:themeColor="text1"/>
          <w:szCs w:val="24"/>
        </w:rPr>
      </w:pPr>
      <w:r w:rsidRPr="000570E8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новембру месецу 2018. године, закључено је шест уговора у вредности 21.602.480,00 динара без ПДВ-а, односно 25.922.976,00 динара са ПДВ-ом. Такође, спроведена је једна јавна набавка у отвореном поступку у вредности 2.194.800,00 динара без ПДВ-а, односно 2.633.760,00 динара са ПДВ-ом и једна јавна набавка у преговарачком поступку без објављивања позива за подношење понуда у вредности 567.600,00 динара без ПДВ-а, односно 681.120,00 динара са ПДВ-ом.</w:t>
      </w:r>
    </w:p>
    <w:p w14:paraId="5DA8B105" w14:textId="77777777" w:rsidR="0066421F" w:rsidRPr="005D4A65" w:rsidRDefault="0066421F" w:rsidP="0066421F">
      <w:pPr>
        <w:spacing w:after="0" w:line="240" w:lineRule="auto"/>
      </w:pPr>
      <w:r w:rsidRPr="005D4A65">
        <w:tab/>
        <w:t xml:space="preserve">У току месеца децембра 2018. године закључен је један уговор у отвореном поступку јавне набавке у вредности од 6.788.167,60 динара без ПДВ-а, односно 8.145.801,12 динара са ПДВ-ом. </w:t>
      </w:r>
    </w:p>
    <w:p w14:paraId="2B9BFCC3" w14:textId="77777777" w:rsidR="0066421F" w:rsidRPr="005D4A65" w:rsidRDefault="0066421F" w:rsidP="0066421F">
      <w:pPr>
        <w:spacing w:after="0" w:line="240" w:lineRule="auto"/>
        <w:rPr>
          <w:rFonts w:cs="Times New Roman"/>
          <w:szCs w:val="24"/>
        </w:rPr>
      </w:pPr>
      <w:r>
        <w:t xml:space="preserve">           </w:t>
      </w:r>
      <w:r w:rsidRPr="005D4A65">
        <w:t>Започете су радње за припрему плана набавки за 2019. годину.</w:t>
      </w:r>
    </w:p>
    <w:p w14:paraId="1A3C868E" w14:textId="77777777" w:rsidR="0066421F" w:rsidRPr="00913024" w:rsidRDefault="0066421F" w:rsidP="0066421F">
      <w:pPr>
        <w:ind w:firstLine="709"/>
        <w:rPr>
          <w:rFonts w:cs="Times New Roman"/>
          <w:color w:val="000000" w:themeColor="text1"/>
          <w:sz w:val="10"/>
          <w:szCs w:val="24"/>
        </w:rPr>
      </w:pPr>
    </w:p>
    <w:p w14:paraId="1F02B487" w14:textId="77777777" w:rsidR="0066421F" w:rsidRPr="00BE22C2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2018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45D468B3" w14:textId="77777777" w:rsidR="0066421F" w:rsidRPr="00BE22C2" w:rsidRDefault="0066421F" w:rsidP="0066421F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14:paraId="00C163B6" w14:textId="77777777" w:rsidR="0066421F" w:rsidRDefault="00D50A90" w:rsidP="0066421F">
      <w:pPr>
        <w:widowControl w:val="0"/>
        <w:spacing w:before="16" w:after="0" w:line="260" w:lineRule="exact"/>
      </w:pPr>
      <w:hyperlink r:id="rId83" w:history="1">
        <w:r w:rsidR="0066421F" w:rsidRPr="005025B0">
          <w:rPr>
            <w:rStyle w:val="Hyperlink"/>
          </w:rPr>
          <w:t>http://uap.gov.rs/javne-nabavke/plan-i-izvestaji-nabavki/plan-nabavki-za-2018-godinu/</w:t>
        </w:r>
      </w:hyperlink>
    </w:p>
    <w:p w14:paraId="161AF7F0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23A67C38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2018. године налазе се на следећем линку:</w:t>
      </w:r>
    </w:p>
    <w:p w14:paraId="44F84101" w14:textId="77777777" w:rsidR="0066421F" w:rsidRDefault="00D50A90" w:rsidP="0066421F">
      <w:pPr>
        <w:widowControl w:val="0"/>
        <w:spacing w:before="16" w:after="0" w:line="260" w:lineRule="exact"/>
      </w:pPr>
      <w:hyperlink r:id="rId84" w:history="1">
        <w:r w:rsidR="0066421F" w:rsidRPr="005025B0">
          <w:rPr>
            <w:rStyle w:val="Hyperlink"/>
          </w:rPr>
          <w:t>http://uap.gov.rs/javne-nabavke/plan-i-izvestaji-nabavki/kvartalni-izvestaj-i-2018/</w:t>
        </w:r>
      </w:hyperlink>
    </w:p>
    <w:p w14:paraId="02E29E98" w14:textId="77777777" w:rsidR="0066421F" w:rsidRDefault="0066421F" w:rsidP="0066421F">
      <w:pPr>
        <w:widowControl w:val="0"/>
        <w:spacing w:before="16" w:after="0" w:line="260" w:lineRule="exact"/>
      </w:pPr>
    </w:p>
    <w:p w14:paraId="4AEAD322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2018. године налазе се на следећем линку:</w:t>
      </w:r>
    </w:p>
    <w:p w14:paraId="2DB295BF" w14:textId="77777777" w:rsidR="0066421F" w:rsidRDefault="00D50A90" w:rsidP="0066421F">
      <w:pPr>
        <w:widowControl w:val="0"/>
        <w:spacing w:before="16" w:after="0" w:line="260" w:lineRule="exact"/>
      </w:pPr>
      <w:hyperlink r:id="rId85" w:history="1">
        <w:r w:rsidR="0066421F" w:rsidRPr="005025B0">
          <w:rPr>
            <w:rStyle w:val="Hyperlink"/>
          </w:rPr>
          <w:t>http://uap.gov.rs/javne-nabavke/plan-i-izvestaji-nabavki/kvartalni-izvestaj-ii-2018/</w:t>
        </w:r>
      </w:hyperlink>
    </w:p>
    <w:p w14:paraId="37279B6D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</w:p>
    <w:p w14:paraId="058272AD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2018. године налазе се на следећем линку:</w:t>
      </w:r>
    </w:p>
    <w:p w14:paraId="787614A9" w14:textId="77777777" w:rsidR="0066421F" w:rsidRDefault="00D50A90" w:rsidP="0066421F">
      <w:pPr>
        <w:widowControl w:val="0"/>
        <w:spacing w:before="16" w:after="0" w:line="260" w:lineRule="exact"/>
      </w:pPr>
      <w:hyperlink r:id="rId86" w:history="1">
        <w:r w:rsidR="0066421F" w:rsidRPr="005025B0">
          <w:rPr>
            <w:rStyle w:val="Hyperlink"/>
          </w:rPr>
          <w:t>http://uap.gov.rs/javne-nabavke/plan-i-izvestaji-nabavki/kvartalni-izvestaj-iii-2018/</w:t>
        </w:r>
      </w:hyperlink>
    </w:p>
    <w:p w14:paraId="650391FA" w14:textId="77777777" w:rsidR="0066421F" w:rsidRDefault="0066421F" w:rsidP="0066421F">
      <w:pPr>
        <w:widowControl w:val="0"/>
        <w:spacing w:before="16" w:after="0" w:line="260" w:lineRule="exact"/>
      </w:pPr>
    </w:p>
    <w:p w14:paraId="550403F4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четвртом кварталу 2018. године налазе се на следећем линку:</w:t>
      </w:r>
    </w:p>
    <w:p w14:paraId="16188335" w14:textId="77777777" w:rsidR="0066421F" w:rsidRDefault="00D50A90" w:rsidP="0066421F">
      <w:pPr>
        <w:widowControl w:val="0"/>
        <w:spacing w:before="16" w:after="0" w:line="260" w:lineRule="exact"/>
      </w:pPr>
      <w:hyperlink r:id="rId87" w:history="1">
        <w:r w:rsidR="0066421F" w:rsidRPr="005025B0">
          <w:rPr>
            <w:rStyle w:val="Hyperlink"/>
          </w:rPr>
          <w:t>http://uap.gov.rs/javne-nabavke/plan-i-izvestaji-nabavki/kvartalni-izvestaj-iv-2018/</w:t>
        </w:r>
      </w:hyperlink>
    </w:p>
    <w:p w14:paraId="456E3A62" w14:textId="77777777" w:rsidR="0066421F" w:rsidRDefault="0066421F" w:rsidP="0066421F">
      <w:pPr>
        <w:widowControl w:val="0"/>
        <w:spacing w:before="16" w:after="0" w:line="260" w:lineRule="exact"/>
      </w:pPr>
    </w:p>
    <w:p w14:paraId="30C288EF" w14:textId="77777777" w:rsidR="0066421F" w:rsidRDefault="0066421F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320C0FAB" w14:textId="77777777" w:rsidR="0066421F" w:rsidRDefault="00D50A90" w:rsidP="0066421F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88" w:history="1">
        <w:r w:rsidR="0066421F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13C1DA9B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0EEC2ABA" w14:textId="77777777" w:rsidR="0066421F" w:rsidRDefault="0066421F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2019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152FE0D0" w14:textId="77777777" w:rsidR="00A45FB8" w:rsidRPr="00BE22C2" w:rsidRDefault="00A45FB8" w:rsidP="0066421F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68D04ABA" w14:textId="77777777" w:rsidR="0066421F" w:rsidRDefault="00D50A90" w:rsidP="0066421F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89" w:history="1">
        <w:r w:rsidR="007E5070" w:rsidRPr="00A4208F">
          <w:rPr>
            <w:rStyle w:val="Hyperlink"/>
            <w:rFonts w:cs="Times New Roman"/>
            <w:sz w:val="23"/>
            <w:szCs w:val="23"/>
          </w:rPr>
          <w:t>http://uap.gov.rs/javne-nabavke/plan-i-izvestaji-nabavki/plan-javnih-nabavki-za-2019-godinu/</w:t>
        </w:r>
      </w:hyperlink>
    </w:p>
    <w:p w14:paraId="19CFA022" w14:textId="77777777" w:rsidR="007E5070" w:rsidRDefault="007E5070" w:rsidP="007E5070">
      <w:pPr>
        <w:spacing w:after="0" w:line="0" w:lineRule="atLeast"/>
        <w:ind w:firstLine="720"/>
        <w:rPr>
          <w:rFonts w:cs="Times New Roman"/>
          <w:sz w:val="23"/>
          <w:szCs w:val="23"/>
        </w:rPr>
      </w:pPr>
    </w:p>
    <w:p w14:paraId="4D3EF4AB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 xml:space="preserve">У току месеца јануара </w:t>
      </w:r>
      <w:r w:rsidRPr="00E82096">
        <w:rPr>
          <w:rFonts w:cs="Times New Roman"/>
          <w:b/>
          <w:szCs w:val="24"/>
        </w:rPr>
        <w:t>2019. године</w:t>
      </w:r>
      <w:r w:rsidRPr="00E82096">
        <w:rPr>
          <w:rFonts w:cs="Times New Roman"/>
          <w:szCs w:val="24"/>
        </w:rPr>
        <w:t xml:space="preserve"> закључена су два уговора у поступку јавне набавке мале вредности, у вредности од 990.000,00 динара без ПДВ-а, односно 1.188.000,00 динара са ПДВ-ом и један уговор на основу централизованих јавних набавки у вредности од 3.000.000,00 динара без ПДВ-а, односно 3.600.000,00 динара са ПДВ-ом. </w:t>
      </w:r>
    </w:p>
    <w:p w14:paraId="033D266E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  <w:r w:rsidRPr="00E82096">
        <w:rPr>
          <w:rFonts w:cs="Times New Roman"/>
          <w:szCs w:val="24"/>
        </w:rPr>
        <w:t>У току су радње на изради плана набавки за 2019. годину.</w:t>
      </w:r>
    </w:p>
    <w:p w14:paraId="5BF8096C" w14:textId="77777777" w:rsidR="007E5070" w:rsidRPr="00E82096" w:rsidRDefault="007E5070" w:rsidP="007E5070">
      <w:pPr>
        <w:spacing w:after="0" w:line="0" w:lineRule="atLeast"/>
        <w:ind w:firstLine="720"/>
        <w:rPr>
          <w:rFonts w:cs="Times New Roman"/>
          <w:szCs w:val="24"/>
        </w:rPr>
      </w:pPr>
    </w:p>
    <w:p w14:paraId="558E6EAB" w14:textId="77777777" w:rsidR="007E5070" w:rsidRPr="00E82096" w:rsidRDefault="007E5070" w:rsidP="007E5070">
      <w:pPr>
        <w:widowControl w:val="0"/>
        <w:spacing w:before="16" w:after="0" w:line="0" w:lineRule="atLeast"/>
        <w:ind w:firstLine="720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cs="Times New Roman"/>
          <w:color w:val="000000" w:themeColor="text1"/>
          <w:szCs w:val="24"/>
        </w:rPr>
        <w:t>У току месеца фебруара 2019. године закључен је један уговор у поступку јавне набавке мале вредности у износу од 509.120,00 динара без ПДВ-а, односно 610.944,00 динара са ПДВ-ом.</w:t>
      </w:r>
      <w:r w:rsidRPr="00E82096">
        <w:rPr>
          <w:rFonts w:eastAsia="Times New Roman" w:cs="Times New Roman"/>
          <w:noProof w:val="0"/>
          <w:spacing w:val="-1"/>
          <w:szCs w:val="24"/>
        </w:rPr>
        <w:t xml:space="preserve"> </w:t>
      </w:r>
    </w:p>
    <w:p w14:paraId="54387F52" w14:textId="77777777" w:rsidR="007E5070" w:rsidRPr="00E82096" w:rsidRDefault="007E5070" w:rsidP="007E5070">
      <w:pPr>
        <w:spacing w:after="0" w:line="0" w:lineRule="atLeast"/>
        <w:rPr>
          <w:rFonts w:cs="Times New Roman"/>
          <w:color w:val="000000" w:themeColor="text1"/>
          <w:szCs w:val="24"/>
        </w:rPr>
      </w:pPr>
    </w:p>
    <w:p w14:paraId="16794788" w14:textId="77777777" w:rsidR="007E5070" w:rsidRPr="00E82096" w:rsidRDefault="007E5070" w:rsidP="00E82096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</w:rPr>
      </w:pPr>
      <w:r w:rsidRPr="00E82096">
        <w:rPr>
          <w:rFonts w:cs="Times New Roman"/>
          <w:color w:val="000000" w:themeColor="text1"/>
          <w:szCs w:val="24"/>
        </w:rPr>
        <w:t xml:space="preserve">План јавних набавки је усвојен 27.3.2019. године и налази се на линку: </w:t>
      </w:r>
      <w:hyperlink r:id="rId90" w:history="1">
        <w:r w:rsidRPr="00E82096">
          <w:rPr>
            <w:rStyle w:val="Hyperlink"/>
            <w:rFonts w:cs="Times New Roman"/>
            <w:szCs w:val="24"/>
          </w:rPr>
          <w:t>http://uap.gov.rs/javne-nabavke/plan-i-izvestaji-nabavki/plan-javnih-nabavki-za-2019-godinu/</w:t>
        </w:r>
      </w:hyperlink>
    </w:p>
    <w:p w14:paraId="45B9DE9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color w:val="auto"/>
          <w:szCs w:val="24"/>
          <w:u w:val="none"/>
        </w:rPr>
      </w:pPr>
      <w:r w:rsidRPr="00E82096">
        <w:rPr>
          <w:rStyle w:val="Hyperlink"/>
          <w:rFonts w:cs="Times New Roman"/>
          <w:color w:val="auto"/>
          <w:szCs w:val="24"/>
          <w:u w:val="none"/>
          <w:lang w:val="sr-Cyrl-RS"/>
        </w:rPr>
        <w:t>Прва измена плана јавних набавки од 1.7.2019. године се налази на линку:</w:t>
      </w:r>
    </w:p>
    <w:p w14:paraId="069DD4FA" w14:textId="77777777" w:rsidR="007E5070" w:rsidRPr="00E82096" w:rsidRDefault="00D50A90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  <w:hyperlink r:id="rId91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http://uap.gov.rs/javne-nabavke/plan-i-izvestaji-nabavki/izmena-i-dopuna-plana-javnih-nabavki-za-2019-godinu-i/</w:t>
        </w:r>
      </w:hyperlink>
    </w:p>
    <w:p w14:paraId="7000272D" w14:textId="77777777" w:rsidR="000E1FDD" w:rsidRPr="00E82096" w:rsidRDefault="000E1FDD" w:rsidP="007E5070">
      <w:pPr>
        <w:widowControl w:val="0"/>
        <w:spacing w:before="16" w:after="0" w:line="0" w:lineRule="atLeast"/>
        <w:rPr>
          <w:rStyle w:val="Hyperlink"/>
          <w:rFonts w:cs="Times New Roman"/>
          <w:color w:val="auto"/>
          <w:szCs w:val="24"/>
        </w:rPr>
      </w:pPr>
    </w:p>
    <w:p w14:paraId="50EBD791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14:paraId="02B9B703" w14:textId="77777777" w:rsidR="007E5070" w:rsidRPr="00E82096" w:rsidRDefault="00D50A90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</w:rPr>
      </w:pPr>
      <w:hyperlink r:id="rId92" w:history="1">
        <w:r w:rsidR="007E5070" w:rsidRPr="00E82096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14:paraId="29AE9FB2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noProof w:val="0"/>
          <w:szCs w:val="24"/>
        </w:rPr>
      </w:pPr>
    </w:p>
    <w:p w14:paraId="2B312C96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r w:rsidRPr="00E82096">
        <w:rPr>
          <w:rFonts w:cs="Times New Roman"/>
          <w:noProof w:val="0"/>
          <w:szCs w:val="24"/>
        </w:rPr>
        <w:t>Јавне набавке реализоване у првом кварталу 2019. године налазе се на следећем линку:</w:t>
      </w:r>
    </w:p>
    <w:p w14:paraId="18883476" w14:textId="77777777" w:rsidR="007E5070" w:rsidRPr="00E82096" w:rsidRDefault="00D50A90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93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http://uap.gov.rs/javne-nabavke/plan-i-izvestaji-nabavki/kvartalni-izvestaj-i-2019/</w:t>
        </w:r>
      </w:hyperlink>
    </w:p>
    <w:p w14:paraId="3C514EA9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Style w:val="Hyperlink"/>
          <w:rFonts w:cs="Times New Roman"/>
          <w:szCs w:val="24"/>
          <w:lang w:val="sr-Cyrl-RS"/>
        </w:rPr>
      </w:pPr>
    </w:p>
    <w:p w14:paraId="1643814A" w14:textId="77777777" w:rsidR="007E5070" w:rsidRPr="00E82096" w:rsidRDefault="007E5070" w:rsidP="007E5070">
      <w:pPr>
        <w:widowControl w:val="0"/>
        <w:spacing w:before="16" w:after="0" w:line="0" w:lineRule="atLeast"/>
        <w:rPr>
          <w:rFonts w:cs="Times New Roman"/>
          <w:noProof w:val="0"/>
          <w:szCs w:val="24"/>
        </w:rPr>
      </w:pPr>
      <w:r w:rsidRPr="00E82096">
        <w:rPr>
          <w:rFonts w:cs="Times New Roman"/>
          <w:noProof w:val="0"/>
          <w:szCs w:val="24"/>
        </w:rPr>
        <w:t xml:space="preserve">Јавне набавке реализоване у </w:t>
      </w:r>
      <w:r w:rsidRPr="00E82096">
        <w:rPr>
          <w:rFonts w:cs="Times New Roman"/>
          <w:noProof w:val="0"/>
          <w:szCs w:val="24"/>
          <w:lang w:val="sr-Cyrl-RS"/>
        </w:rPr>
        <w:t>другом</w:t>
      </w:r>
      <w:r w:rsidRPr="00E82096">
        <w:rPr>
          <w:rFonts w:cs="Times New Roman"/>
          <w:noProof w:val="0"/>
          <w:szCs w:val="24"/>
        </w:rPr>
        <w:t xml:space="preserve"> кварталу 2019. године налазе се на следећем линку:</w:t>
      </w:r>
    </w:p>
    <w:p w14:paraId="36C3A9D5" w14:textId="77777777" w:rsidR="007E5070" w:rsidRPr="00E82096" w:rsidRDefault="00D50A90" w:rsidP="007E5070">
      <w:pPr>
        <w:widowControl w:val="0"/>
        <w:spacing w:before="16" w:after="0" w:line="0" w:lineRule="atLeast"/>
        <w:rPr>
          <w:rFonts w:cs="Times New Roman"/>
          <w:szCs w:val="24"/>
        </w:rPr>
      </w:pPr>
      <w:hyperlink r:id="rId94" w:history="1">
        <w:r w:rsidR="007E5070" w:rsidRPr="00E82096">
          <w:rPr>
            <w:rStyle w:val="Hyperlink"/>
            <w:rFonts w:cs="Times New Roman"/>
            <w:szCs w:val="24"/>
          </w:rPr>
          <w:t>http://uap.gov.rs/javne-nabavke/plan-i-izvestaji-nabavki/kvartalni-izvestaj-ii-2019/</w:t>
        </w:r>
      </w:hyperlink>
    </w:p>
    <w:p w14:paraId="0B5721D4" w14:textId="77777777" w:rsidR="007E5070" w:rsidRPr="00E82096" w:rsidRDefault="007E5070" w:rsidP="007E5070">
      <w:pPr>
        <w:widowControl w:val="0"/>
        <w:spacing w:before="16" w:after="0" w:line="0" w:lineRule="atLeast"/>
        <w:rPr>
          <w:rStyle w:val="Hyperlink"/>
          <w:rFonts w:cs="Times New Roman"/>
          <w:szCs w:val="24"/>
          <w:lang w:val="sr-Cyrl-RS"/>
        </w:rPr>
      </w:pPr>
    </w:p>
    <w:p w14:paraId="28B98680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априлу месецу 2019. године, закључено је три уговора, вредности 1.950.000,00 динара без ПДВ-а, односно 2.340.000,00 динара са ПДВ-ом. Такође је спроведена једна набавка мале вредности, у вредности 5.000.000,00 динара без ПДВ-а, односно 6.000.000,00 динара са ПДВ-ом.</w:t>
      </w:r>
    </w:p>
    <w:p w14:paraId="7069B716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</w:p>
    <w:p w14:paraId="22A1B7FC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eastAsia="Times New Roman" w:cs="Times New Roman"/>
          <w:noProof w:val="0"/>
          <w:spacing w:val="-1"/>
          <w:szCs w:val="24"/>
        </w:rPr>
      </w:pPr>
      <w:r w:rsidRPr="00E82096">
        <w:rPr>
          <w:rFonts w:eastAsia="Times New Roman" w:cs="Times New Roman"/>
          <w:noProof w:val="0"/>
          <w:spacing w:val="-1"/>
          <w:szCs w:val="24"/>
        </w:rPr>
        <w:t>У току месеца маја 2019. године закључен је један уговор у поступку јавне набавке мале вредности у износу од 5.000.000,00 динара без ПДВ-а, односно 6.000.000,00 динара са ПДВ-ом.</w:t>
      </w:r>
      <w:r w:rsidRPr="00A4208F">
        <w:rPr>
          <w:rFonts w:eastAsia="Times New Roman" w:cs="Times New Roman"/>
          <w:noProof w:val="0"/>
          <w:spacing w:val="-1"/>
          <w:sz w:val="23"/>
          <w:szCs w:val="23"/>
        </w:rPr>
        <w:t xml:space="preserve"> </w:t>
      </w:r>
      <w:r w:rsidRPr="00E82096">
        <w:rPr>
          <w:rFonts w:eastAsia="Times New Roman" w:cs="Times New Roman"/>
          <w:noProof w:val="0"/>
          <w:spacing w:val="-1"/>
          <w:szCs w:val="24"/>
        </w:rPr>
        <w:lastRenderedPageBreak/>
        <w:t xml:space="preserve">Закључен је један уговор на основу централизоване јавне набавке у износу од 3.110.900,00 динара без ПДВ-а, односно 3.733.080,00 динара са ПДВ-ом. </w:t>
      </w:r>
    </w:p>
    <w:p w14:paraId="311C1517" w14:textId="77777777" w:rsidR="007E5070" w:rsidRPr="00E82096" w:rsidRDefault="007E5070" w:rsidP="007E5070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</w:p>
    <w:p w14:paraId="1D61E554" w14:textId="77777777" w:rsidR="007E5070" w:rsidRPr="00E82096" w:rsidRDefault="007E507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јуна 2019. године закључен је један уговор у отвореном поступку јавне набавке вредности 12.000.000,00 динара без ПДВ-а, односно 14.400.000,00 динара са ПДВ-ом. Закључен је и један уговор у поступку јавне набавке мале вредности у износу од 2.160.000,00 динара без ПДВ-а, односно 2.592.000,00 динара са ПДВ-ом. Такође су закључена и два уговора на основу спроводених централизованих јавних набавки у износу од 600.000,00 динара без ПДВ-а, односно 720.000,00 динара са ПДВ-ом.</w:t>
      </w:r>
    </w:p>
    <w:p w14:paraId="4FA7966A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6B42449C" w14:textId="77777777" w:rsidR="00967FF0" w:rsidRPr="00E82096" w:rsidRDefault="00A40EFD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</w:t>
      </w:r>
      <w:r w:rsidR="00967FF0" w:rsidRPr="00E82096">
        <w:rPr>
          <w:rFonts w:cs="Times New Roman"/>
          <w:szCs w:val="24"/>
          <w:lang w:val="sr-Cyrl-RS"/>
        </w:rPr>
        <w:t>На основу спроведених централизованих јавних набавки у јулу месецу 2019. године, закључено је два уговора, вредности 600.000,00 динара без ПДВ-а, односно 720.000,00 динара са ПДВ-ом. Такође је спроведена једна набавка у отвореном поступку вредности 1.995.000,00 динара без ПДВ-а, односно 2.394.000,00 динара са ПДВ-ом. Такође</w:t>
      </w:r>
      <w:r w:rsidRPr="00E82096">
        <w:rPr>
          <w:rFonts w:cs="Times New Roman"/>
          <w:szCs w:val="24"/>
          <w:lang w:val="sr-Latn-RS"/>
        </w:rPr>
        <w:t>,</w:t>
      </w:r>
      <w:r w:rsidR="00967FF0" w:rsidRPr="00E82096">
        <w:rPr>
          <w:rFonts w:cs="Times New Roman"/>
          <w:szCs w:val="24"/>
          <w:lang w:val="sr-Cyrl-RS"/>
        </w:rPr>
        <w:t xml:space="preserve"> обустављен </w:t>
      </w:r>
      <w:r w:rsidRPr="00E82096">
        <w:rPr>
          <w:rFonts w:cs="Times New Roman"/>
          <w:szCs w:val="24"/>
          <w:lang w:val="sr-Cyrl-RS"/>
        </w:rPr>
        <w:t xml:space="preserve">је </w:t>
      </w:r>
      <w:r w:rsidR="00967FF0" w:rsidRPr="00E82096">
        <w:rPr>
          <w:rFonts w:cs="Times New Roman"/>
          <w:szCs w:val="24"/>
          <w:lang w:val="sr-Cyrl-RS"/>
        </w:rPr>
        <w:t>један процес набавке мале вредности.</w:t>
      </w:r>
    </w:p>
    <w:p w14:paraId="684F0849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3AFDBCD9" w14:textId="77777777" w:rsidR="00F663E4" w:rsidRPr="00E82096" w:rsidRDefault="00F663E4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   У току месеца августа 2019. године закључен је један уговор на основу централизованих набавки у износу од 2.696.400,00 динара без ПДВ-а, односно 3.235.680,00 динара динара са ПДВ-ом. Закључена су два уговора на основу спроведене две јавне набавке мале вредности у укупној вредности у износу од 2.755.320,00 динара без ПДВ-а, односно 3.306.384,00 динара са ПДВ-ом. Закључен је један уговор у отвореном поступку јавне набавке у вредности од 3.290.000,00 динара без ПДВ-а, односно 3.948.000,00 динара са ПДВ-ом. </w:t>
      </w:r>
    </w:p>
    <w:p w14:paraId="3342B2FD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20D96BCE" w14:textId="77777777" w:rsidR="00E42B12" w:rsidRPr="00E82096" w:rsidRDefault="00E42B12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септембру месецу 2019. године, закључена су три уговора, вредности 2.970.900,00 динара без ПДВ-а, односно 3.565.080,00 динара са ПДВ-ом. Такође је спроведено три набавке мале вредности у износу од 6.707.888,76 динара без ПДВ-а, односно 7.763.888,76 динара са ПДВ-ом. </w:t>
      </w:r>
    </w:p>
    <w:p w14:paraId="500973C9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15ABB778" w14:textId="77777777" w:rsidR="00316DD0" w:rsidRPr="00E82096" w:rsidRDefault="00316DD0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На основу спроведених централизованих јавних набавки у октобру месецу 2019. године, закључено је пет уговора, вредности 7.493.884,00 динара без ПДВ-а, односно 8.992.660,80 динара са ПДВ-ом. Такође је спроведено четири набавке у отвореном поступку вредности 2.802.000,00 динара без ПДВ-а, односно 3.362.400,00. Такође је спроведено две набавке мале вредности у износу од 1.727.888,76 динара без ПДВ-а, односно 2.073.466,51 динара са ПДВ-ом. </w:t>
      </w:r>
    </w:p>
    <w:p w14:paraId="77AA3B13" w14:textId="77777777" w:rsidR="00A45FB8" w:rsidRPr="00E82096" w:rsidRDefault="00A45FB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58A948DA" w14:textId="77777777" w:rsidR="00D729BF" w:rsidRPr="00E82096" w:rsidRDefault="00D729BF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  <w:r w:rsidRPr="00E82096">
        <w:rPr>
          <w:rFonts w:cs="Times New Roman"/>
          <w:szCs w:val="24"/>
          <w:lang w:val="sr-Cyrl-RS"/>
        </w:rPr>
        <w:t>У току месеца новембра 2019. године закључена су два уговора у отвореним поступцима јавних набавки укупне вредности у износу од 3.912.000,00 динара без ПДВ-а, односно 4.694.400,00 динара са ПДВ-ом. Закључен је и један уговор у поступку јавне набавке мале вредности у износу од 1.118.400,00 динара без ПДВ-а, односно 1.342.080,00 динара са ПДВ-ом. Закључен је један уговор у преговарачком поступку без објављивања позива за подношење понуда у износу од 588.000,00 динара без ПДВ-а, односно 705.600,00 динара са ПДВ-ом. Закључен је један уговор на основу централизоване јавне набавке у износу од 256.000,00 динара без ПДВ-а, односно 307.200,00 динара са ПДВ-ом.</w:t>
      </w:r>
    </w:p>
    <w:p w14:paraId="715CC442" w14:textId="77777777" w:rsidR="005C22E8" w:rsidRPr="00E82096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Cs w:val="24"/>
          <w:lang w:val="sr-Cyrl-RS"/>
        </w:rPr>
      </w:pPr>
    </w:p>
    <w:p w14:paraId="0EE21BDB" w14:textId="77777777" w:rsidR="005C22E8" w:rsidRDefault="005C22E8" w:rsidP="00A45FB8">
      <w:pPr>
        <w:widowControl w:val="0"/>
        <w:spacing w:before="12" w:after="0" w:line="0" w:lineRule="atLeast"/>
        <w:ind w:firstLine="709"/>
        <w:rPr>
          <w:rFonts w:cs="Times New Roman"/>
          <w:sz w:val="23"/>
          <w:szCs w:val="23"/>
          <w:lang w:val="sr-Cyrl-RS"/>
        </w:rPr>
      </w:pPr>
      <w:r w:rsidRPr="00E82096">
        <w:rPr>
          <w:rFonts w:cs="Times New Roman"/>
          <w:szCs w:val="24"/>
          <w:lang w:val="sr-Cyrl-RS"/>
        </w:rPr>
        <w:t xml:space="preserve">У току месеца децембра 2019. године закључен је  један уговор у отвореном поступку јавне набавке вредности 1.795.000,00 динара без ПДВ-а, односно 2.154.000,00 динара са ПДВ-ом. Закључена су и четири уговора у поступцима јавних набавки мале вредности у укупном износу од 3.229.130,00 динара без ПДВ-а, односно 3.853.356,00 динара са ПДВ-ом. Закључен је један уговор у преговарачком </w:t>
      </w:r>
      <w:r w:rsidRPr="00E82096">
        <w:rPr>
          <w:rFonts w:cs="Times New Roman"/>
          <w:szCs w:val="24"/>
          <w:lang w:val="sr-Cyrl-RS"/>
        </w:rPr>
        <w:lastRenderedPageBreak/>
        <w:t>поступку без објављивања позива за подношење понуда вредности 1.992.000,00</w:t>
      </w:r>
      <w:r w:rsidRPr="005C22E8">
        <w:rPr>
          <w:rFonts w:cs="Times New Roman"/>
          <w:sz w:val="23"/>
          <w:szCs w:val="23"/>
          <w:lang w:val="sr-Cyrl-RS"/>
        </w:rPr>
        <w:t xml:space="preserve"> динара без ПДВ-а, односно 2.390.400,00 динара са ПДВ-ом. Закључено је пет уговора на основу централизованих јавних набавки у укупном износу од 183.879,00 динара без ПДВ-а, односно 220.663,00 динара са ПДВ-ом.</w:t>
      </w:r>
    </w:p>
    <w:p w14:paraId="1353480D" w14:textId="77777777" w:rsidR="00852615" w:rsidRDefault="00852615" w:rsidP="00C76F6F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  <w:lang w:val="sr-Cyrl-RS"/>
        </w:rPr>
      </w:pPr>
    </w:p>
    <w:p w14:paraId="7CFFC3A1" w14:textId="77777777" w:rsidR="00591A6B" w:rsidRDefault="00591A6B" w:rsidP="00E82096">
      <w:pPr>
        <w:widowControl w:val="0"/>
        <w:spacing w:before="16" w:after="0" w:line="0" w:lineRule="atLeast"/>
        <w:rPr>
          <w:rFonts w:cs="Times New Roman"/>
          <w:b/>
          <w:sz w:val="23"/>
          <w:szCs w:val="23"/>
          <w:lang w:val="sr-Cyrl-RS"/>
        </w:rPr>
      </w:pPr>
    </w:p>
    <w:p w14:paraId="7B00FE6E" w14:textId="77777777" w:rsidR="00591A6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 xml:space="preserve">План набавки за </w:t>
      </w:r>
      <w:r>
        <w:rPr>
          <w:rFonts w:cs="Times New Roman"/>
          <w:b/>
          <w:noProof w:val="0"/>
          <w:szCs w:val="24"/>
        </w:rPr>
        <w:t>2020</w:t>
      </w:r>
      <w:r w:rsidRPr="00BE22C2">
        <w:rPr>
          <w:rFonts w:cs="Times New Roman"/>
          <w:b/>
          <w:noProof w:val="0"/>
          <w:szCs w:val="24"/>
        </w:rPr>
        <w:t>. годину налази се на следећем линку:</w:t>
      </w:r>
    </w:p>
    <w:p w14:paraId="702DC768" w14:textId="77777777" w:rsidR="00591A6B" w:rsidRPr="00115EEB" w:rsidRDefault="00591A6B" w:rsidP="00591A6B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</w:p>
    <w:p w14:paraId="2747CDF4" w14:textId="77777777" w:rsidR="00591A6B" w:rsidRPr="00D7463C" w:rsidRDefault="00D50A90" w:rsidP="00591A6B">
      <w:pPr>
        <w:widowControl w:val="0"/>
        <w:spacing w:before="16" w:after="0" w:line="0" w:lineRule="atLeast"/>
        <w:ind w:firstLine="708"/>
        <w:jc w:val="center"/>
        <w:rPr>
          <w:rFonts w:cs="Times New Roman"/>
          <w:b/>
          <w:sz w:val="23"/>
          <w:szCs w:val="23"/>
        </w:rPr>
      </w:pPr>
      <w:hyperlink r:id="rId95" w:history="1">
        <w:r w:rsidR="00591A6B">
          <w:rPr>
            <w:rStyle w:val="Hyperlink"/>
          </w:rPr>
          <w:t>http://uap.gov.rs/wp-content/uploads/2020/03/plan-javnih-nabavki-uprave-za-agrarna-placanja-za-2020.-godinu.pdf</w:t>
        </w:r>
      </w:hyperlink>
    </w:p>
    <w:p w14:paraId="08B4D625" w14:textId="77777777" w:rsidR="004E240D" w:rsidRPr="004E240D" w:rsidRDefault="004E240D" w:rsidP="00591A6B">
      <w:pPr>
        <w:widowControl w:val="0"/>
        <w:spacing w:before="16" w:after="0" w:line="0" w:lineRule="atLeast"/>
        <w:rPr>
          <w:rFonts w:cs="Times New Roman"/>
          <w:sz w:val="23"/>
          <w:szCs w:val="23"/>
          <w:lang w:val="sr-Cyrl-RS"/>
        </w:rPr>
      </w:pPr>
    </w:p>
    <w:p w14:paraId="1C880E61" w14:textId="77777777" w:rsidR="0078040B" w:rsidRPr="0075092F" w:rsidRDefault="004E240D" w:rsidP="00317C03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јануара </w:t>
      </w:r>
      <w:r w:rsidRPr="0075092F">
        <w:rPr>
          <w:rFonts w:cs="Times New Roman"/>
          <w:b/>
          <w:szCs w:val="24"/>
          <w:lang w:val="sr-Cyrl-RS"/>
        </w:rPr>
        <w:t>2020. године</w:t>
      </w:r>
      <w:r w:rsidRPr="0075092F">
        <w:rPr>
          <w:rFonts w:cs="Times New Roman"/>
          <w:szCs w:val="24"/>
          <w:lang w:val="sr-Cyrl-RS"/>
        </w:rPr>
        <w:t xml:space="preserve"> закључен је један уговор у поступку јавне набавке мале вредности у износу од 6</w:t>
      </w:r>
      <w:r w:rsidR="00E40B62" w:rsidRPr="0075092F">
        <w:rPr>
          <w:rFonts w:cs="Times New Roman"/>
          <w:szCs w:val="24"/>
          <w:lang w:val="sr-Cyrl-RS"/>
        </w:rPr>
        <w:t>00.000,00 динара без ПДВ-а. Закљ</w:t>
      </w:r>
      <w:r w:rsidRPr="0075092F">
        <w:rPr>
          <w:rFonts w:cs="Times New Roman"/>
          <w:szCs w:val="24"/>
          <w:lang w:val="sr-Cyrl-RS"/>
        </w:rPr>
        <w:t>учен је и један уговор на основу централизоване набавке у износу од 3.000.000,00 динара без ПДВ-а, односно 3.600.000,00 динара са ПДВ-ом.</w:t>
      </w:r>
    </w:p>
    <w:p w14:paraId="2A9C56E9" w14:textId="77777777" w:rsidR="003035A9" w:rsidRPr="0075092F" w:rsidRDefault="0078040B" w:rsidP="0078040B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             </w:t>
      </w:r>
    </w:p>
    <w:p w14:paraId="4ABF00E9" w14:textId="77777777" w:rsidR="0078040B" w:rsidRPr="0075092F" w:rsidRDefault="00FD22C7" w:rsidP="003035A9">
      <w:pPr>
        <w:widowControl w:val="0"/>
        <w:spacing w:before="16" w:after="0" w:line="0" w:lineRule="atLeast"/>
        <w:ind w:firstLine="708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На основу спроведених јавних набавки мале вредности у фебруару месецу 2020. године закључен је један уговор, вредности 595.000,00 динара без ПДВ-а, односно 714.000,00 са ПДВ-ом.</w:t>
      </w:r>
    </w:p>
    <w:p w14:paraId="1C92C370" w14:textId="77777777" w:rsidR="00DB26D0" w:rsidRPr="0075092F" w:rsidRDefault="0078040B" w:rsidP="00DB26D0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</w:rPr>
        <w:t xml:space="preserve">            </w:t>
      </w:r>
      <w:r w:rsidRPr="0075092F">
        <w:rPr>
          <w:rFonts w:cs="Times New Roman"/>
          <w:szCs w:val="24"/>
          <w:lang w:val="sr-Cyrl-RS"/>
        </w:rPr>
        <w:t>У току месеца априла 2020. године закључена су три уговора на основу централизованих јавних набавки у укупном износу од 3.700.000,00 динара без ПДВ-а, односно 4.340.000,00 динара са ПДВ-ом.</w:t>
      </w:r>
    </w:p>
    <w:p w14:paraId="45605C87" w14:textId="77777777" w:rsidR="003035A9" w:rsidRPr="0075092F" w:rsidRDefault="00DB26D0" w:rsidP="00DB26D0">
      <w:pPr>
        <w:widowControl w:val="0"/>
        <w:spacing w:before="16" w:after="0" w:line="0" w:lineRule="atLeast"/>
        <w:rPr>
          <w:rFonts w:cs="Times New Roman"/>
          <w:szCs w:val="24"/>
          <w:lang w:val="sr-Latn-RS"/>
        </w:rPr>
      </w:pPr>
      <w:r w:rsidRPr="0075092F">
        <w:rPr>
          <w:rFonts w:cs="Times New Roman"/>
          <w:szCs w:val="24"/>
          <w:lang w:val="sr-Latn-RS"/>
        </w:rPr>
        <w:t xml:space="preserve">           </w:t>
      </w:r>
    </w:p>
    <w:p w14:paraId="1CCA93C4" w14:textId="77777777" w:rsidR="00DB26D0" w:rsidRPr="0075092F" w:rsidRDefault="00DB26D0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Latn-RS"/>
        </w:rPr>
        <w:t xml:space="preserve"> </w:t>
      </w:r>
      <w:r w:rsidRPr="0075092F">
        <w:rPr>
          <w:rFonts w:cs="Times New Roman"/>
          <w:szCs w:val="24"/>
          <w:lang w:val="sr-Cyrl-RS"/>
        </w:rPr>
        <w:t>У току месеца маја 2020. године закључена су два уговора на основу централизованих јавних набавки у укупном износу од 5.595.400,00 динара без ПДВ-а, односно 6.714.480,00 динара са ПДВ-ом.</w:t>
      </w:r>
    </w:p>
    <w:p w14:paraId="22938F2F" w14:textId="77777777" w:rsidR="00317C03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 xml:space="preserve">У току месеца јуна 2020. </w:t>
      </w:r>
      <w:r w:rsidR="003035A9" w:rsidRPr="0075092F">
        <w:rPr>
          <w:rFonts w:cs="Times New Roman"/>
          <w:szCs w:val="24"/>
          <w:lang w:val="sr-Cyrl-RS"/>
        </w:rPr>
        <w:t>г</w:t>
      </w:r>
      <w:r w:rsidRPr="0075092F">
        <w:rPr>
          <w:rFonts w:cs="Times New Roman"/>
          <w:szCs w:val="24"/>
          <w:lang w:val="sr-Cyrl-RS"/>
        </w:rPr>
        <w:t>одине спроведене су четири јавне набавке мале вредности и закључена су четири уговора укупне вредности 11.190.000,00 динара без ПДВ-а, односно 12.688.000,00 динара са ПДВ-ом.</w:t>
      </w:r>
    </w:p>
    <w:p w14:paraId="11E8D4C5" w14:textId="77777777" w:rsidR="00273D4E" w:rsidRPr="0075092F" w:rsidRDefault="00317C03" w:rsidP="003035A9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Закључена су два уговора на основу централизованих јавних набавки, укупне вредности 566.400,48 динара без ПДВ-а, односно 679.680,56 динара са ПДВ-ом.</w:t>
      </w:r>
    </w:p>
    <w:p w14:paraId="2C37431D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5F167631" w14:textId="77777777" w:rsidR="003035A9" w:rsidRPr="0075092F" w:rsidRDefault="003035A9" w:rsidP="00E82096">
      <w:pPr>
        <w:widowControl w:val="0"/>
        <w:spacing w:before="16" w:after="0" w:line="0" w:lineRule="atLeast"/>
        <w:ind w:firstLine="720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августа 2020. године з</w:t>
      </w:r>
      <w:r w:rsidR="00DE5163" w:rsidRPr="0075092F">
        <w:rPr>
          <w:rFonts w:cs="Times New Roman"/>
          <w:szCs w:val="24"/>
          <w:lang w:val="sr-Cyrl-RS"/>
        </w:rPr>
        <w:t>акључен је ј</w:t>
      </w:r>
      <w:r w:rsidRPr="0075092F">
        <w:rPr>
          <w:rFonts w:cs="Times New Roman"/>
          <w:szCs w:val="24"/>
          <w:lang w:val="sr-Cyrl-RS"/>
        </w:rPr>
        <w:t>едан уговор, након спр</w:t>
      </w:r>
      <w:r w:rsidR="00DE5163" w:rsidRPr="0075092F">
        <w:rPr>
          <w:rFonts w:cs="Times New Roman"/>
          <w:szCs w:val="24"/>
          <w:lang w:val="sr-Cyrl-RS"/>
        </w:rPr>
        <w:t>о</w:t>
      </w:r>
      <w:r w:rsidRPr="0075092F">
        <w:rPr>
          <w:rFonts w:cs="Times New Roman"/>
          <w:szCs w:val="24"/>
          <w:lang w:val="sr-Cyrl-RS"/>
        </w:rPr>
        <w:t>веденог о</w:t>
      </w:r>
      <w:r w:rsidR="00DE5163" w:rsidRPr="0075092F">
        <w:rPr>
          <w:rFonts w:cs="Times New Roman"/>
          <w:szCs w:val="24"/>
          <w:lang w:val="sr-Cyrl-RS"/>
        </w:rPr>
        <w:t>твореног поступка јавне набавке в</w:t>
      </w:r>
      <w:r w:rsidRPr="0075092F">
        <w:rPr>
          <w:rFonts w:cs="Times New Roman"/>
          <w:szCs w:val="24"/>
          <w:lang w:val="sr-Cyrl-RS"/>
        </w:rPr>
        <w:t>редност</w:t>
      </w:r>
      <w:r w:rsidR="00DE5163" w:rsidRPr="0075092F">
        <w:rPr>
          <w:rFonts w:cs="Times New Roman"/>
          <w:szCs w:val="24"/>
          <w:lang w:val="sr-Cyrl-RS"/>
        </w:rPr>
        <w:t>и</w:t>
      </w:r>
      <w:r w:rsidRPr="0075092F">
        <w:rPr>
          <w:rFonts w:cs="Times New Roman"/>
          <w:szCs w:val="24"/>
          <w:lang w:val="sr-Cyrl-RS"/>
        </w:rPr>
        <w:t xml:space="preserve"> 12.000.000,00 динара без ПДВ-а, о</w:t>
      </w:r>
      <w:r w:rsidR="00E82096" w:rsidRPr="0075092F">
        <w:rPr>
          <w:rFonts w:cs="Times New Roman"/>
          <w:szCs w:val="24"/>
          <w:lang w:val="sr-Cyrl-RS"/>
        </w:rPr>
        <w:t>дносно 14.400.000,00 са ПДВ-ом.</w:t>
      </w:r>
      <w:r w:rsidR="00E82096" w:rsidRPr="0075092F">
        <w:rPr>
          <w:rFonts w:cs="Times New Roman"/>
          <w:szCs w:val="24"/>
        </w:rPr>
        <w:t xml:space="preserve"> </w:t>
      </w:r>
      <w:r w:rsidR="00DE5163" w:rsidRPr="0075092F">
        <w:rPr>
          <w:rFonts w:cs="Times New Roman"/>
          <w:szCs w:val="24"/>
          <w:lang w:val="sr-Cyrl-RS"/>
        </w:rPr>
        <w:t xml:space="preserve">Закључена су </w:t>
      </w:r>
      <w:r w:rsidRPr="0075092F">
        <w:rPr>
          <w:rFonts w:cs="Times New Roman"/>
          <w:szCs w:val="24"/>
          <w:lang w:val="sr-Cyrl-RS"/>
        </w:rPr>
        <w:t>три</w:t>
      </w:r>
      <w:r w:rsidR="001500FD" w:rsidRPr="0075092F">
        <w:rPr>
          <w:rFonts w:cs="Times New Roman"/>
          <w:szCs w:val="24"/>
          <w:lang w:val="sr-Cyrl-RS"/>
        </w:rPr>
        <w:t xml:space="preserve"> уговора након спроведене три</w:t>
      </w:r>
      <w:r w:rsidRPr="0075092F">
        <w:rPr>
          <w:rFonts w:cs="Times New Roman"/>
          <w:szCs w:val="24"/>
          <w:lang w:val="sr-Cyrl-RS"/>
        </w:rPr>
        <w:t xml:space="preserve"> јавне набавке мале вредности.  Укупна вредност уговора износи  3.132.816,00 динара без ПДВ-а, односно 3.759.379,20 динара са ПДВ-ом.</w:t>
      </w:r>
    </w:p>
    <w:p w14:paraId="7BC11AA7" w14:textId="77777777" w:rsidR="003035A9" w:rsidRPr="0075092F" w:rsidRDefault="003035A9" w:rsidP="003035A9">
      <w:pPr>
        <w:widowControl w:val="0"/>
        <w:spacing w:before="16" w:after="0" w:line="0" w:lineRule="atLeast"/>
        <w:rPr>
          <w:rFonts w:cs="Times New Roman"/>
          <w:szCs w:val="24"/>
          <w:lang w:val="sr-Cyrl-RS"/>
        </w:rPr>
      </w:pPr>
    </w:p>
    <w:p w14:paraId="3A28653D" w14:textId="77777777" w:rsidR="005225E9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У току месеца  септембра закљученa су 4 (четири) уговора након спроведених 4 (четири) поступака јавних набавки мале вредности.  Укупна вредност уговора износи  7.652.120,00 динара без ПДВ-а, односно 9.182.544,00 динара са ПДВ-ом.</w:t>
      </w:r>
    </w:p>
    <w:p w14:paraId="3AC0B6A4" w14:textId="77777777" w:rsidR="00852615" w:rsidRPr="0075092F" w:rsidRDefault="005225E9" w:rsidP="005225E9">
      <w:pPr>
        <w:ind w:firstLine="720"/>
        <w:jc w:val="left"/>
        <w:rPr>
          <w:rFonts w:cs="Times New Roman"/>
          <w:szCs w:val="24"/>
          <w:lang w:val="sr-Cyrl-RS"/>
        </w:rPr>
      </w:pPr>
      <w:r w:rsidRPr="0075092F">
        <w:rPr>
          <w:rFonts w:cs="Times New Roman"/>
          <w:szCs w:val="24"/>
          <w:lang w:val="sr-Cyrl-RS"/>
        </w:rPr>
        <w:t>На основу централизованих јавних набавки закљученo je 6 (шест) уговора укупне вредности 8.741.000,00 динара без ПДВ-а, односно 10.489.200,00 динара са ПДВ-ом.</w:t>
      </w:r>
    </w:p>
    <w:p w14:paraId="0E2B977C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t>У току месеца  октобра 2020. године закључена су 11 (једанаест) уговора на основу централизованих јавних набавки у укупном износу од 1.468.026,50 динара без ПДВ-а, односно 1.761.631,80 динара са ПДВ-ом.</w:t>
      </w:r>
    </w:p>
    <w:p w14:paraId="395F24B9" w14:textId="77777777" w:rsidR="00852615" w:rsidRDefault="00852615" w:rsidP="00852615">
      <w:pPr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Усвојен је план јавних набавки, који је усклађен са новим Законом о јавним набавкама („Службени гласник РС“, број 91/2019). </w:t>
      </w:r>
    </w:p>
    <w:p w14:paraId="12109B49" w14:textId="77777777" w:rsidR="00B65A63" w:rsidRDefault="00B65A63" w:rsidP="00B65A63">
      <w:pPr>
        <w:ind w:firstLine="709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новембру су закључена два уговора на основу централизованих јавних набавки Управе за заједничке послове укупне вредности 6.097.540,00 динара без ПДВ-а, односно 7.317.048,00 динара са ПДВ-ом.</w:t>
      </w:r>
    </w:p>
    <w:p w14:paraId="2221FD56" w14:textId="77777777" w:rsidR="00D93969" w:rsidRPr="00CF5408" w:rsidRDefault="00D93969" w:rsidP="00CF5408">
      <w:pPr>
        <w:spacing w:after="160" w:line="259" w:lineRule="auto"/>
        <w:ind w:firstLine="709"/>
        <w:rPr>
          <w:rFonts w:eastAsia="Calibri" w:cs="Times New Roman"/>
          <w:noProof w:val="0"/>
          <w:szCs w:val="24"/>
          <w:lang w:val="sr-Cyrl-RS"/>
        </w:rPr>
      </w:pPr>
      <w:r w:rsidRPr="00D93969">
        <w:rPr>
          <w:rFonts w:eastAsia="Calibri" w:cs="Times New Roman"/>
          <w:noProof w:val="0"/>
          <w:szCs w:val="24"/>
          <w:lang w:val="sr-Cyrl-RS"/>
        </w:rPr>
        <w:t>У месецу</w:t>
      </w:r>
      <w:r>
        <w:rPr>
          <w:rFonts w:eastAsia="Calibri" w:cs="Times New Roman"/>
          <w:noProof w:val="0"/>
          <w:szCs w:val="24"/>
          <w:lang w:val="sr-Cyrl-RS"/>
        </w:rPr>
        <w:t xml:space="preserve"> децембру 2020. године закљученa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 су 4 (четири) уговора на основу централизованих јавних набавки у укупном износу од </w:t>
      </w:r>
      <w:r w:rsidRPr="00D93969">
        <w:rPr>
          <w:rFonts w:eastAsia="Calibri" w:cs="Times New Roman"/>
          <w:noProof w:val="0"/>
          <w:szCs w:val="24"/>
          <w:lang w:val="sr-Latn-RS"/>
        </w:rPr>
        <w:t>14.796.000,</w:t>
      </w:r>
      <w:r w:rsidRPr="00D93969">
        <w:rPr>
          <w:rFonts w:eastAsia="Calibri" w:cs="Times New Roman"/>
          <w:noProof w:val="0"/>
          <w:szCs w:val="24"/>
          <w:lang w:val="sr-Cyrl-RS"/>
        </w:rPr>
        <w:t xml:space="preserve">00 динара без ПДВ-а, односно 17.755.200,00 динара са ПДВ-ом. </w:t>
      </w:r>
      <w:r>
        <w:rPr>
          <w:rFonts w:eastAsia="Calibri" w:cs="Times New Roman"/>
          <w:noProof w:val="0"/>
          <w:szCs w:val="24"/>
        </w:rPr>
        <w:t xml:space="preserve"> </w:t>
      </w:r>
      <w:r w:rsidRPr="00D93969">
        <w:rPr>
          <w:rFonts w:eastAsia="Calibri" w:cs="Times New Roman"/>
          <w:noProof w:val="0"/>
          <w:szCs w:val="24"/>
          <w:lang w:val="sr-Cyrl-RS"/>
        </w:rPr>
        <w:t>Спроведене су и 2 (две) јавне набавке у отвореним поступцима, укупне вредности 4.388.000,00 динара без ПДВ-а, односно 5.265.600,00 динара са ПДВ-ом.</w:t>
      </w:r>
    </w:p>
    <w:p w14:paraId="0D00A077" w14:textId="77777777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bookmarkStart w:id="57" w:name="_Hlk95461381"/>
      <w:r w:rsidRPr="0075092F">
        <w:rPr>
          <w:rFonts w:cs="Times New Roman"/>
          <w:b/>
          <w:noProof w:val="0"/>
          <w:szCs w:val="24"/>
          <w:lang w:val="sr-Cyrl-RS"/>
        </w:rPr>
        <w:t>Јавне набавке за 2021. годину</w:t>
      </w:r>
    </w:p>
    <w:bookmarkEnd w:id="57"/>
    <w:p w14:paraId="6C18AEFF" w14:textId="77777777" w:rsidR="0075092F" w:rsidRP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јануара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након спроведеног отвореног поступка јавне набавке вредности 844.200,00 динара без ПДВ-а, односно 1.013.040,00 динара са ПДВ-ом.</w:t>
      </w:r>
    </w:p>
    <w:p w14:paraId="09FE6E91" w14:textId="77777777" w:rsidR="00CF5408" w:rsidRPr="00CF5408" w:rsidRDefault="0075092F" w:rsidP="00CF5408">
      <w:pPr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</w:rPr>
        <w:tab/>
      </w:r>
      <w:r w:rsidRPr="0075092F">
        <w:rPr>
          <w:rFonts w:cs="Times New Roman"/>
          <w:noProof w:val="0"/>
          <w:szCs w:val="24"/>
          <w:lang w:val="sr-Cyrl-RS"/>
        </w:rPr>
        <w:t>У фебруару 2021. године донет је План јавних набавки за 2021. годину, у складу са новим Законом о јавним набавкама („Службени гласник РС“, број 91/2019). План садржи јавне набавке које ће спроводити Управа за аграрна плаћања, као и набавке у којима ће се закључивати појединачни уговори на основу централизованих јавних набавки, а које ће спроводити Управа за заједничке послове републичких органа. Донет је и План јавних набавки за 2021. годину и то за уговоре које ће Управа за аграрна плаћања закључивати на основу централизованих јавних набавки спроведених од Управе за заједничке послове републичких органа по старом Закону о јавним набавкама („Службени гласник РС“, бр. 124/2012, 14/2015 и 68/2015).</w:t>
      </w:r>
      <w:r w:rsidR="00CF5408">
        <w:rPr>
          <w:rFonts w:cs="Times New Roman"/>
          <w:noProof w:val="0"/>
          <w:szCs w:val="24"/>
          <w:lang w:val="sr-Latn-RS"/>
        </w:rPr>
        <w:t xml:space="preserve"> </w:t>
      </w:r>
      <w:r w:rsidR="00CF5408" w:rsidRPr="00CF5408">
        <w:rPr>
          <w:rFonts w:cs="Times New Roman"/>
          <w:noProof w:val="0"/>
          <w:szCs w:val="24"/>
          <w:lang w:val="sr-Cyrl-RS"/>
        </w:rPr>
        <w:t xml:space="preserve">У току месеца фебруара 2021. године закљученa су 2 (два) уговора на основу централизованих јавних набавки укупне вредности 6.900.000,00 динара без ПДВ-а. </w:t>
      </w:r>
    </w:p>
    <w:p w14:paraId="00E462F5" w14:textId="77777777" w:rsidR="00CF5408" w:rsidRDefault="00CF5408" w:rsidP="0075092F">
      <w:pPr>
        <w:rPr>
          <w:rFonts w:cs="Times New Roman"/>
          <w:noProof w:val="0"/>
          <w:szCs w:val="24"/>
          <w:lang w:val="sr-Cyrl-RS"/>
        </w:rPr>
      </w:pPr>
      <w:r w:rsidRPr="00CF5408">
        <w:rPr>
          <w:rFonts w:cs="Times New Roman"/>
          <w:noProof w:val="0"/>
          <w:szCs w:val="24"/>
          <w:lang w:val="sr-Cyrl-RS"/>
        </w:rPr>
        <w:t>У току месеца марта 2021. године закључен је 1 (један) уговор на основу централизоване јавне набавке вредности 1.000.000,00 динара без ПДВ-а, односно 1.200.000,00 динара са ПДВ-ом. Закључен је и 1 (један) уговор на основу преговарачког поступка без објављивања јавног позива, вредности 1.629.593,33 динара без ПДВ-а, односно 1.955.512,00 динара са ПДВ-ом.</w:t>
      </w:r>
    </w:p>
    <w:p w14:paraId="54B4FFE8" w14:textId="77777777" w:rsidR="0075092F" w:rsidRPr="0075092F" w:rsidRDefault="0075092F" w:rsidP="0075092F">
      <w:pPr>
        <w:jc w:val="center"/>
        <w:rPr>
          <w:rFonts w:cs="Times New Roman"/>
          <w:b/>
          <w:noProof w:val="0"/>
          <w:szCs w:val="24"/>
          <w:lang w:val="sr-Cyrl-RS"/>
        </w:rPr>
      </w:pPr>
      <w:bookmarkStart w:id="58" w:name="_Hlk103256235"/>
      <w:r w:rsidRPr="0075092F">
        <w:rPr>
          <w:rFonts w:cs="Times New Roman"/>
          <w:b/>
          <w:noProof w:val="0"/>
          <w:szCs w:val="24"/>
          <w:lang w:val="sr-Cyrl-RS"/>
        </w:rPr>
        <w:t>План набавки за 2021. годину налази се на следећем линку:</w:t>
      </w:r>
    </w:p>
    <w:bookmarkEnd w:id="58"/>
    <w:p w14:paraId="3ECA5C3F" w14:textId="77777777" w:rsidR="0075092F" w:rsidRPr="0075092F" w:rsidRDefault="001E6F5A" w:rsidP="0075092F">
      <w:pPr>
        <w:ind w:firstLine="708"/>
        <w:jc w:val="center"/>
        <w:rPr>
          <w:rFonts w:cs="Times New Roman"/>
          <w:noProof w:val="0"/>
          <w:szCs w:val="24"/>
          <w:lang w:val="sr-Cyrl-RS"/>
        </w:rPr>
      </w:pPr>
      <w:r>
        <w:fldChar w:fldCharType="begin"/>
      </w:r>
      <w:r>
        <w:instrText xml:space="preserve"> HYPERLINK "http://uap.gov.rs/wp-content/uploads/2021/02/plan-javnih-nabavki-2021.pdf" </w:instrText>
      </w:r>
      <w:r>
        <w:fldChar w:fldCharType="separate"/>
      </w:r>
      <w:r w:rsidR="0075092F" w:rsidRPr="0075092F">
        <w:rPr>
          <w:rStyle w:val="Hyperlink"/>
          <w:rFonts w:cs="Times New Roman"/>
          <w:noProof w:val="0"/>
          <w:szCs w:val="24"/>
          <w:lang w:val="sr-Cyrl-RS"/>
        </w:rPr>
        <w:t>http://uap.gov.rs/wp-content/uploads/2021/02/plan-javnih-nabavki-2021.pdf</w:t>
      </w:r>
      <w:r>
        <w:rPr>
          <w:rStyle w:val="Hyperlink"/>
          <w:rFonts w:cs="Times New Roman"/>
          <w:noProof w:val="0"/>
          <w:szCs w:val="24"/>
          <w:lang w:val="sr-Cyrl-RS"/>
        </w:rPr>
        <w:fldChar w:fldCharType="end"/>
      </w:r>
    </w:p>
    <w:p w14:paraId="7441B094" w14:textId="77777777" w:rsidR="0075092F" w:rsidRDefault="0075092F" w:rsidP="0075092F">
      <w:pPr>
        <w:ind w:firstLine="708"/>
        <w:rPr>
          <w:rFonts w:cs="Times New Roman"/>
          <w:noProof w:val="0"/>
          <w:szCs w:val="24"/>
          <w:lang w:val="sr-Cyrl-RS"/>
        </w:rPr>
      </w:pPr>
      <w:r w:rsidRPr="0075092F">
        <w:rPr>
          <w:rFonts w:cs="Times New Roman"/>
          <w:noProof w:val="0"/>
          <w:szCs w:val="24"/>
          <w:lang w:val="sr-Cyrl-RS"/>
        </w:rPr>
        <w:t>У току месеца фебруара 2021. године закључен је</w:t>
      </w:r>
      <w:r w:rsidRPr="0075092F">
        <w:rPr>
          <w:rFonts w:cs="Times New Roman"/>
          <w:noProof w:val="0"/>
          <w:szCs w:val="24"/>
          <w:lang w:val="sr-Latn-RS"/>
        </w:rPr>
        <w:t xml:space="preserve"> 1 (</w:t>
      </w:r>
      <w:r w:rsidRPr="0075092F">
        <w:rPr>
          <w:rFonts w:cs="Times New Roman"/>
          <w:noProof w:val="0"/>
          <w:szCs w:val="24"/>
          <w:lang w:val="sr-Cyrl-RS"/>
        </w:rPr>
        <w:t>један</w:t>
      </w:r>
      <w:r w:rsidRPr="0075092F">
        <w:rPr>
          <w:rFonts w:cs="Times New Roman"/>
          <w:noProof w:val="0"/>
          <w:szCs w:val="24"/>
          <w:lang w:val="sr-Latn-RS"/>
        </w:rPr>
        <w:t>)</w:t>
      </w:r>
      <w:r w:rsidRPr="0075092F">
        <w:rPr>
          <w:rFonts w:cs="Times New Roman"/>
          <w:noProof w:val="0"/>
          <w:szCs w:val="24"/>
          <w:lang w:val="sr-Cyrl-RS"/>
        </w:rPr>
        <w:t xml:space="preserve"> уговор на основу централизоване јавне набавке вредности 600.000,00 без ПДВ-а. </w:t>
      </w:r>
      <w:r w:rsidR="0013797F" w:rsidRPr="0013797F">
        <w:rPr>
          <w:rFonts w:cs="Times New Roman"/>
          <w:noProof w:val="0"/>
          <w:szCs w:val="24"/>
          <w:lang w:val="sr-Cyrl-RS"/>
        </w:rPr>
        <w:t>У току месеца априла 2021. године закључен je 1 (један) уговор на основу централизоване јавне набавке у износу од 800.000,00 динара без пореза на додату вредност.</w:t>
      </w:r>
    </w:p>
    <w:p w14:paraId="172019DA" w14:textId="77777777" w:rsidR="0013797F" w:rsidRDefault="00E30CE1" w:rsidP="00E30CE1">
      <w:pPr>
        <w:ind w:firstLine="708"/>
        <w:rPr>
          <w:rFonts w:cs="Times New Roman"/>
          <w:noProof w:val="0"/>
          <w:szCs w:val="24"/>
          <w:lang w:val="sr-Cyrl-RS"/>
        </w:rPr>
      </w:pPr>
      <w:r>
        <w:rPr>
          <w:rFonts w:cs="Times New Roman"/>
          <w:noProof w:val="0"/>
          <w:szCs w:val="24"/>
          <w:lang w:val="sr-Cyrl-RS"/>
        </w:rPr>
        <w:t>У мају 2021. године закључена су 2 (два) уговора на основу централизованих јавних набавки у износу од</w:t>
      </w:r>
      <w:r w:rsidR="00D9467C">
        <w:rPr>
          <w:rFonts w:cs="Times New Roman"/>
          <w:noProof w:val="0"/>
          <w:szCs w:val="24"/>
          <w:lang w:val="sr-Cyrl-RS"/>
        </w:rPr>
        <w:t xml:space="preserve"> 5.900</w:t>
      </w:r>
      <w:r>
        <w:rPr>
          <w:rFonts w:cs="Times New Roman"/>
          <w:noProof w:val="0"/>
          <w:szCs w:val="24"/>
          <w:lang w:val="sr-Cyrl-RS"/>
        </w:rPr>
        <w:t xml:space="preserve">.000,00 динара без пореза на додату вредност, односно 7.200.000,00 динара са порезом </w:t>
      </w:r>
      <w:r>
        <w:rPr>
          <w:rFonts w:cs="Times New Roman"/>
          <w:noProof w:val="0"/>
          <w:szCs w:val="24"/>
          <w:lang w:val="sr-Cyrl-RS"/>
        </w:rPr>
        <w:lastRenderedPageBreak/>
        <w:t>на додату вредност. Закључена су и 2 (два) уговора у отвореним поступцима јавних набавки у укупном износу од 4.952.000,00 динара без пореза на додату вредност, односно 5.942.400,00 динара са порезом на додату вредност. Након споведеног преговарачког поступка без објављивања јавног позива, закључен је уговор у износу од 3.192.000,00 динара без пореза на додату вредност, односно 3.830.400,00 динара са порезом на додату вредност.</w:t>
      </w:r>
    </w:p>
    <w:p w14:paraId="458C6BE1" w14:textId="77777777" w:rsidR="00070E6A" w:rsidRDefault="00A7324E" w:rsidP="00E30CE1">
      <w:pPr>
        <w:ind w:firstLine="708"/>
        <w:rPr>
          <w:rFonts w:cs="Times New Roman"/>
          <w:noProof w:val="0"/>
          <w:szCs w:val="24"/>
          <w:lang w:val="sr-Cyrl-RS"/>
        </w:rPr>
      </w:pPr>
      <w:r w:rsidRPr="00A7324E">
        <w:rPr>
          <w:rFonts w:cs="Times New Roman"/>
          <w:noProof w:val="0"/>
          <w:szCs w:val="24"/>
          <w:lang w:val="sr-Cyrl-RS"/>
        </w:rPr>
        <w:t>У јуну 2021. године закључена су 3 (три) уговора на основу централизованих јавних набавки у укупном износу од 1.539.991,80 динара без пореза на додату вредност, односно 1.847.990,16 динара са порезом на додату вредност. Спроведена је и једна јавна набавка у отвореном поступку у износу од 980.000,00 динара без пореза на додату вредност, односно 1.176.000,00 динара са порезом на додату вредност.</w:t>
      </w:r>
    </w:p>
    <w:p w14:paraId="37136C9B" w14:textId="77777777" w:rsidR="00761DF1" w:rsidRDefault="00761DF1" w:rsidP="00E30CE1">
      <w:pPr>
        <w:ind w:firstLine="708"/>
        <w:rPr>
          <w:rFonts w:cs="Times New Roman"/>
          <w:noProof w:val="0"/>
          <w:szCs w:val="24"/>
          <w:lang w:val="sr-Cyrl-RS"/>
        </w:rPr>
      </w:pPr>
      <w:r w:rsidRPr="00761DF1">
        <w:rPr>
          <w:rFonts w:cs="Times New Roman"/>
          <w:noProof w:val="0"/>
          <w:szCs w:val="24"/>
          <w:lang w:val="sr-Cyrl-RS"/>
        </w:rPr>
        <w:t>У августу  2021. године закључена су 2 (два) уговора на основу централизованих јавних набавки у износу од 9.133.000,00 динара без пореза на додату вредност, односно</w:t>
      </w:r>
      <w:r>
        <w:rPr>
          <w:rFonts w:cs="Times New Roman"/>
          <w:noProof w:val="0"/>
          <w:szCs w:val="24"/>
          <w:lang w:val="sr-Latn-RS"/>
        </w:rPr>
        <w:t xml:space="preserve"> </w:t>
      </w:r>
      <w:r w:rsidRPr="00761DF1">
        <w:rPr>
          <w:rFonts w:cs="Times New Roman"/>
          <w:noProof w:val="0"/>
          <w:szCs w:val="24"/>
          <w:lang w:val="sr-Cyrl-RS"/>
        </w:rPr>
        <w:t>10.959.600,00 динара са порезом на додату вредност. Спроведене су и 2 (две) јавне набавке у отвореном поступку у укупном износу од 2.908.000,00 динара без пореза на додату вредност, односно 3.489.600,00 динара са порезом на додату вредност.</w:t>
      </w:r>
    </w:p>
    <w:p w14:paraId="7F3A564A" w14:textId="77777777" w:rsidR="00206BC5" w:rsidRDefault="00206BC5" w:rsidP="00BB5537">
      <w:pPr>
        <w:spacing w:after="160" w:line="259" w:lineRule="auto"/>
        <w:ind w:firstLine="708"/>
        <w:rPr>
          <w:rFonts w:eastAsia="Times New Roman" w:cs="Times New Roman"/>
          <w:noProof w:val="0"/>
          <w:color w:val="000000"/>
          <w:lang w:val="sr-Cyrl-RS"/>
        </w:rPr>
      </w:pPr>
      <w:r w:rsidRPr="00206BC5">
        <w:rPr>
          <w:rFonts w:eastAsia="Calibri" w:cs="Times New Roman"/>
          <w:noProof w:val="0"/>
          <w:lang w:val="sr-Cyrl-RS"/>
        </w:rPr>
        <w:t xml:space="preserve">У септембру 2021. године закључен је 1 (један) уговор на основу централизованих јавних набавки у износу од 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4.622.400,00 динара без ПДВ-а, односно 5.546.880,00 динара са ПДВ-ом. </w:t>
      </w:r>
      <w:r w:rsidRPr="00206BC5">
        <w:rPr>
          <w:rFonts w:eastAsia="Calibri" w:cs="Times New Roman"/>
          <w:noProof w:val="0"/>
          <w:lang w:val="sr-Cyrl-RS"/>
        </w:rPr>
        <w:t xml:space="preserve">Спроведене су и 2 (две) јавне набавке у отвореном поступку у укупном износу од </w:t>
      </w:r>
      <w:r w:rsidRPr="00206BC5">
        <w:rPr>
          <w:rFonts w:eastAsia="Times New Roman" w:cs="Times New Roman"/>
          <w:noProof w:val="0"/>
          <w:color w:val="000000"/>
        </w:rPr>
        <w:t>14.880.000,00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 динара без ПДВ-а, односно </w:t>
      </w:r>
      <w:r w:rsidRPr="00206BC5">
        <w:rPr>
          <w:rFonts w:eastAsia="Times New Roman" w:cs="Times New Roman"/>
          <w:noProof w:val="0"/>
          <w:color w:val="000000"/>
        </w:rPr>
        <w:t>17.856.000,00</w:t>
      </w:r>
      <w:r w:rsidRPr="00206BC5">
        <w:rPr>
          <w:rFonts w:eastAsia="Times New Roman" w:cs="Times New Roman"/>
          <w:noProof w:val="0"/>
          <w:color w:val="000000"/>
          <w:lang w:val="sr-Cyrl-RS"/>
        </w:rPr>
        <w:t xml:space="preserve"> динара са ПДВ-ом.</w:t>
      </w:r>
    </w:p>
    <w:p w14:paraId="7C0D48DE" w14:textId="77777777" w:rsidR="00BB5537" w:rsidRDefault="00BB5537" w:rsidP="00BB5537">
      <w:pPr>
        <w:spacing w:after="0" w:line="240" w:lineRule="auto"/>
        <w:ind w:firstLine="720"/>
        <w:rPr>
          <w:rFonts w:eastAsia="Times New Roman" w:cs="Times New Roman"/>
          <w:bCs/>
          <w:color w:val="000000"/>
          <w:szCs w:val="24"/>
          <w:lang w:val="sr-Cyrl-RS"/>
        </w:rPr>
      </w:pPr>
      <w:r w:rsidRPr="009D5CB2">
        <w:rPr>
          <w:rFonts w:cs="Times New Roman"/>
          <w:szCs w:val="24"/>
          <w:lang w:val="sr-Cyrl-RS"/>
        </w:rPr>
        <w:t xml:space="preserve">У току месеца октобра закључена су 4 (четири) уговора на основу централизованих јавних набавки у укупном износу од </w:t>
      </w:r>
      <w:r w:rsidRPr="009D5CB2">
        <w:rPr>
          <w:rFonts w:eastAsia="Times New Roman" w:cs="Times New Roman"/>
          <w:bCs/>
          <w:color w:val="000000"/>
          <w:szCs w:val="24"/>
        </w:rPr>
        <w:t>919.845,00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без ПДВ-а, односно </w:t>
      </w:r>
      <w:r w:rsidRPr="009D5CB2">
        <w:rPr>
          <w:rFonts w:eastAsia="Times New Roman" w:cs="Times New Roman"/>
          <w:bCs/>
          <w:color w:val="000000"/>
          <w:szCs w:val="24"/>
        </w:rPr>
        <w:t>1.103.814,00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са ПДВ-ом.</w:t>
      </w:r>
      <w:r>
        <w:rPr>
          <w:rFonts w:eastAsia="Times New Roman" w:cs="Times New Roman"/>
          <w:bCs/>
          <w:color w:val="000000"/>
          <w:szCs w:val="24"/>
          <w:lang w:val="sr-Cyrl-RS"/>
        </w:rPr>
        <w:t xml:space="preserve"> Такође је спроведена и 1 (једна) јавна набавка у отвореном поступку у износу од 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>1.869.000,00 динара без ПДВ-а, односно 2.242.800,00 динара са ПДВ-ом.</w:t>
      </w:r>
    </w:p>
    <w:p w14:paraId="24B173BF" w14:textId="77777777" w:rsidR="00BB5537" w:rsidRPr="009D5CB2" w:rsidRDefault="00BB5537" w:rsidP="00BB5537">
      <w:pPr>
        <w:spacing w:after="0" w:line="240" w:lineRule="auto"/>
        <w:ind w:firstLine="720"/>
        <w:rPr>
          <w:rFonts w:eastAsia="Times New Roman" w:cs="Times New Roman"/>
          <w:b/>
          <w:bCs/>
          <w:color w:val="000000"/>
          <w:szCs w:val="24"/>
        </w:rPr>
      </w:pPr>
    </w:p>
    <w:p w14:paraId="46B22D0B" w14:textId="77777777" w:rsidR="00206BC5" w:rsidRDefault="00BB5537" w:rsidP="00BB5537">
      <w:pPr>
        <w:spacing w:after="0" w:line="240" w:lineRule="auto"/>
        <w:rPr>
          <w:rFonts w:eastAsia="Times New Roman" w:cs="Times New Roman"/>
          <w:bCs/>
          <w:color w:val="000000"/>
          <w:szCs w:val="24"/>
          <w:lang w:val="sr-Cyrl-RS"/>
        </w:rPr>
      </w:pPr>
      <w:r w:rsidRPr="009D5CB2">
        <w:rPr>
          <w:rFonts w:eastAsia="Times New Roman" w:cs="Times New Roman"/>
          <w:bCs/>
          <w:color w:val="000000"/>
          <w:szCs w:val="24"/>
        </w:rPr>
        <w:tab/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У месецу новембру закључен је 1 (један) уговор </w:t>
      </w:r>
      <w:r w:rsidRPr="009D5CB2">
        <w:rPr>
          <w:rFonts w:cs="Times New Roman"/>
          <w:szCs w:val="24"/>
          <w:lang w:val="sr-Cyrl-RS"/>
        </w:rPr>
        <w:t xml:space="preserve">на основу централизованих јавних набавки у износу од </w:t>
      </w:r>
      <w:r w:rsidRPr="009D5CB2">
        <w:rPr>
          <w:rFonts w:eastAsia="Times New Roman" w:cs="Times New Roman"/>
          <w:bCs/>
          <w:color w:val="000000"/>
          <w:szCs w:val="24"/>
        </w:rPr>
        <w:t>420.000,00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без ПДВ-а, односно </w:t>
      </w:r>
      <w:r w:rsidRPr="009D5CB2">
        <w:rPr>
          <w:rFonts w:eastAsia="Times New Roman" w:cs="Times New Roman"/>
          <w:bCs/>
          <w:color w:val="000000"/>
          <w:szCs w:val="24"/>
        </w:rPr>
        <w:t>504.000,00</w:t>
      </w:r>
      <w:r w:rsidRPr="009D5CB2">
        <w:rPr>
          <w:rFonts w:eastAsia="Times New Roman" w:cs="Times New Roman"/>
          <w:bCs/>
          <w:color w:val="000000"/>
          <w:szCs w:val="24"/>
          <w:lang w:val="sr-Cyrl-RS"/>
        </w:rPr>
        <w:t xml:space="preserve"> динара са ПДВ-ом. Такође су спроведене и 2 (две) јавне набавке у отвореном поступку у укупном износу од 16.833.290,00 динара без ПДВ-а, односно 20.199.948,00 динара са ПДВ-ом.</w:t>
      </w:r>
    </w:p>
    <w:p w14:paraId="3C76E3DA" w14:textId="77777777" w:rsidR="00F3603E" w:rsidRPr="00F3603E" w:rsidRDefault="00F3603E" w:rsidP="00F3603E">
      <w:pPr>
        <w:spacing w:after="160" w:line="256" w:lineRule="auto"/>
        <w:rPr>
          <w:rFonts w:eastAsia="Calibri" w:cs="Times New Roman"/>
          <w:noProof w:val="0"/>
          <w:szCs w:val="24"/>
          <w:lang w:val="sr-Cyrl-RS"/>
        </w:rPr>
      </w:pPr>
      <w:r w:rsidRPr="00F3603E">
        <w:rPr>
          <w:rFonts w:eastAsia="Calibri" w:cs="Times New Roman"/>
          <w:noProof w:val="0"/>
          <w:szCs w:val="24"/>
          <w:lang w:val="sr-Cyrl-RS"/>
        </w:rPr>
        <w:t>У децембру 2021. године закључена су два уговора, након спроведена два поступка јавних набавки. Укупна вредност уговора је 11.490.000,00 динара без ПДВ-а, односно 13.788.000,00 динара са ПДВ-ом.</w:t>
      </w:r>
    </w:p>
    <w:p w14:paraId="380FE867" w14:textId="77777777" w:rsidR="00F3603E" w:rsidRDefault="00F3603E" w:rsidP="00F3603E">
      <w:pPr>
        <w:spacing w:after="160" w:line="256" w:lineRule="auto"/>
        <w:rPr>
          <w:rFonts w:eastAsia="Calibri" w:cs="Times New Roman"/>
          <w:noProof w:val="0"/>
          <w:szCs w:val="24"/>
          <w:lang w:val="sr-Cyrl-RS"/>
        </w:rPr>
      </w:pPr>
      <w:r w:rsidRPr="00F3603E">
        <w:rPr>
          <w:rFonts w:eastAsia="Calibri" w:cs="Times New Roman"/>
          <w:noProof w:val="0"/>
          <w:szCs w:val="24"/>
          <w:lang w:val="sr-Cyrl-RS"/>
        </w:rPr>
        <w:t>Закључено је пет појединачних уговора на основу централизованих јавних набавки, укупне вредности 5.132.805,00 динара без ПДВ-а, односно 6.164.145,00 динара са ПДВ-ом.</w:t>
      </w:r>
    </w:p>
    <w:p w14:paraId="555398D3" w14:textId="77777777" w:rsidR="00D306F2" w:rsidRDefault="00D306F2">
      <w:pPr>
        <w:jc w:val="left"/>
        <w:rPr>
          <w:rFonts w:eastAsia="Calibri" w:cs="Times New Roman"/>
          <w:b/>
          <w:bCs/>
          <w:noProof w:val="0"/>
          <w:szCs w:val="24"/>
          <w:lang w:val="sr-Cyrl-RS"/>
        </w:rPr>
      </w:pPr>
      <w:r>
        <w:rPr>
          <w:rFonts w:eastAsia="Calibri" w:cs="Times New Roman"/>
          <w:b/>
          <w:bCs/>
          <w:noProof w:val="0"/>
          <w:szCs w:val="24"/>
          <w:lang w:val="sr-Cyrl-RS"/>
        </w:rPr>
        <w:br w:type="page"/>
      </w:r>
    </w:p>
    <w:p w14:paraId="32B51AA7" w14:textId="77777777" w:rsidR="004A2FF8" w:rsidRPr="004A2FF8" w:rsidRDefault="004A2FF8" w:rsidP="004A2FF8">
      <w:pPr>
        <w:spacing w:after="160" w:line="256" w:lineRule="auto"/>
        <w:jc w:val="center"/>
        <w:rPr>
          <w:rFonts w:eastAsia="Calibri" w:cs="Times New Roman"/>
          <w:b/>
          <w:bCs/>
          <w:noProof w:val="0"/>
          <w:szCs w:val="24"/>
          <w:lang w:val="sr-Cyrl-RS"/>
        </w:rPr>
      </w:pPr>
      <w:r w:rsidRPr="004A2FF8">
        <w:rPr>
          <w:rFonts w:eastAsia="Calibri" w:cs="Times New Roman"/>
          <w:b/>
          <w:bCs/>
          <w:noProof w:val="0"/>
          <w:szCs w:val="24"/>
          <w:lang w:val="sr-Cyrl-RS"/>
        </w:rPr>
        <w:lastRenderedPageBreak/>
        <w:t>Јавне набавке за 202</w:t>
      </w:r>
      <w:r>
        <w:rPr>
          <w:rFonts w:eastAsia="Calibri" w:cs="Times New Roman"/>
          <w:b/>
          <w:bCs/>
          <w:noProof w:val="0"/>
          <w:szCs w:val="24"/>
          <w:lang w:val="sr-Latn-RS"/>
        </w:rPr>
        <w:t>2</w:t>
      </w:r>
      <w:r w:rsidRPr="004A2FF8">
        <w:rPr>
          <w:rFonts w:eastAsia="Calibri" w:cs="Times New Roman"/>
          <w:b/>
          <w:bCs/>
          <w:noProof w:val="0"/>
          <w:szCs w:val="24"/>
          <w:lang w:val="sr-Cyrl-RS"/>
        </w:rPr>
        <w:t>. годину</w:t>
      </w:r>
    </w:p>
    <w:p w14:paraId="40C05F30" w14:textId="77777777" w:rsidR="00B44B0A" w:rsidRDefault="00B44B0A" w:rsidP="00B44B0A">
      <w:pPr>
        <w:ind w:firstLine="720"/>
        <w:jc w:val="center"/>
        <w:rPr>
          <w:rFonts w:cs="Times New Roman"/>
          <w:b/>
          <w:noProof w:val="0"/>
          <w:szCs w:val="24"/>
          <w:lang w:val="sr-Cyrl-RS"/>
        </w:rPr>
      </w:pPr>
      <w:r w:rsidRPr="00563EB0">
        <w:rPr>
          <w:rFonts w:cs="Times New Roman"/>
          <w:b/>
          <w:noProof w:val="0"/>
          <w:szCs w:val="24"/>
          <w:lang w:val="sr-Cyrl-RS"/>
        </w:rPr>
        <w:t>План набавки за 202</w:t>
      </w:r>
      <w:r>
        <w:rPr>
          <w:rFonts w:cs="Times New Roman"/>
          <w:b/>
          <w:noProof w:val="0"/>
          <w:szCs w:val="24"/>
        </w:rPr>
        <w:t>2</w:t>
      </w:r>
      <w:r w:rsidRPr="00563EB0">
        <w:rPr>
          <w:rFonts w:cs="Times New Roman"/>
          <w:b/>
          <w:noProof w:val="0"/>
          <w:szCs w:val="24"/>
          <w:lang w:val="sr-Cyrl-RS"/>
        </w:rPr>
        <w:t>. годину налази се на следећем линку:</w:t>
      </w:r>
    </w:p>
    <w:p w14:paraId="2F108330" w14:textId="77777777" w:rsidR="00B44B0A" w:rsidRPr="00563EB0" w:rsidRDefault="00D50A90" w:rsidP="00B44B0A">
      <w:pPr>
        <w:ind w:firstLine="720"/>
        <w:jc w:val="center"/>
        <w:rPr>
          <w:rFonts w:cs="Times New Roman"/>
          <w:noProof w:val="0"/>
          <w:szCs w:val="24"/>
        </w:rPr>
      </w:pPr>
      <w:hyperlink r:id="rId96" w:history="1">
        <w:r w:rsidR="00B44B0A" w:rsidRPr="009D165B">
          <w:rPr>
            <w:rStyle w:val="Hyperlink"/>
            <w:rFonts w:cs="Times New Roman"/>
            <w:noProof w:val="0"/>
            <w:szCs w:val="24"/>
            <w:lang w:val="sr-Cyrl-RS"/>
          </w:rPr>
          <w:t>http://uap.gov.rs/wp-content/uploads/2022/03/plan-javnih-nabavki-2022..pdf</w:t>
        </w:r>
      </w:hyperlink>
      <w:r w:rsidR="00B44B0A">
        <w:rPr>
          <w:rFonts w:cs="Times New Roman"/>
          <w:noProof w:val="0"/>
          <w:szCs w:val="24"/>
        </w:rPr>
        <w:t xml:space="preserve"> </w:t>
      </w:r>
    </w:p>
    <w:p w14:paraId="68CC465E" w14:textId="2631060C" w:rsidR="00D306F2" w:rsidRDefault="004A2FF8" w:rsidP="001332D5">
      <w:pPr>
        <w:ind w:firstLine="720"/>
        <w:rPr>
          <w:rFonts w:eastAsia="Calibri" w:cs="Times New Roman"/>
          <w:noProof w:val="0"/>
          <w:szCs w:val="24"/>
          <w:lang w:val="sr-Latn-RS"/>
        </w:rPr>
      </w:pPr>
      <w:r w:rsidRPr="004A2FF8">
        <w:rPr>
          <w:rFonts w:eastAsia="Calibri" w:cs="Times New Roman"/>
          <w:noProof w:val="0"/>
          <w:szCs w:val="24"/>
          <w:lang w:val="sr-Cyrl-RS"/>
        </w:rPr>
        <w:t>У току месеца јануара 2022. године закључена су 2 (два) уговора, након спроведенa два отворена поступка јавних набавки, укупне вредности 4.055.000,00 динара без ПДВ-а, односно 4.866.000,00 динара са ПДВ-ом.</w:t>
      </w:r>
      <w:r>
        <w:rPr>
          <w:rFonts w:eastAsia="Calibri" w:cs="Times New Roman"/>
          <w:noProof w:val="0"/>
          <w:szCs w:val="24"/>
          <w:lang w:val="sr-Latn-RS"/>
        </w:rPr>
        <w:t xml:space="preserve"> </w:t>
      </w:r>
    </w:p>
    <w:p w14:paraId="7FB482D9" w14:textId="77777777" w:rsidR="00D306F2" w:rsidRDefault="00D306F2" w:rsidP="00D64EE4">
      <w:pPr>
        <w:spacing w:after="0" w:line="240" w:lineRule="auto"/>
        <w:ind w:firstLine="720"/>
        <w:rPr>
          <w:rFonts w:cs="Times New Roman"/>
          <w:szCs w:val="24"/>
          <w:lang w:val="sr-Cyrl-RS"/>
        </w:rPr>
      </w:pPr>
      <w:r>
        <w:rPr>
          <w:rFonts w:cs="Times New Roman"/>
          <w:szCs w:val="24"/>
          <w:lang w:val="sr-Cyrl-RS"/>
        </w:rPr>
        <w:t>У току месеца фебруара 2022. године закључен је</w:t>
      </w:r>
      <w:r>
        <w:rPr>
          <w:rFonts w:cs="Times New Roman"/>
          <w:szCs w:val="24"/>
        </w:rPr>
        <w:t xml:space="preserve"> 1</w:t>
      </w:r>
      <w:r w:rsidRPr="0058431B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  <w:lang w:val="sr-Cyrl-RS"/>
        </w:rPr>
        <w:t>један</w:t>
      </w:r>
      <w:r w:rsidRPr="0058431B">
        <w:rPr>
          <w:rFonts w:cs="Times New Roman"/>
          <w:szCs w:val="24"/>
        </w:rPr>
        <w:t>)</w:t>
      </w:r>
      <w:r>
        <w:rPr>
          <w:rFonts w:cs="Times New Roman"/>
          <w:szCs w:val="24"/>
          <w:lang w:val="sr-Cyrl-RS"/>
        </w:rPr>
        <w:t xml:space="preserve"> уговор, након спроведеног</w:t>
      </w:r>
      <w:r w:rsidRPr="0058431B">
        <w:rPr>
          <w:rFonts w:cs="Times New Roman"/>
          <w:szCs w:val="24"/>
          <w:lang w:val="sr-Cyrl-RS"/>
        </w:rPr>
        <w:t xml:space="preserve"> </w:t>
      </w:r>
      <w:r>
        <w:rPr>
          <w:rFonts w:cs="Times New Roman"/>
          <w:szCs w:val="24"/>
          <w:lang w:val="sr-Cyrl-RS"/>
        </w:rPr>
        <w:t xml:space="preserve">отвореног поступка јавне набавке, </w:t>
      </w:r>
      <w:r w:rsidRPr="0058431B">
        <w:rPr>
          <w:rFonts w:cs="Times New Roman"/>
          <w:szCs w:val="24"/>
          <w:lang w:val="sr-Cyrl-RS"/>
        </w:rPr>
        <w:t xml:space="preserve">вредности </w:t>
      </w:r>
      <w:r>
        <w:rPr>
          <w:rFonts w:eastAsia="Times New Roman" w:cs="Times New Roman"/>
          <w:color w:val="000000"/>
          <w:szCs w:val="24"/>
        </w:rPr>
        <w:t>11.900</w:t>
      </w:r>
      <w:r w:rsidRPr="0058431B">
        <w:rPr>
          <w:rFonts w:eastAsia="Times New Roman" w:cs="Times New Roman"/>
          <w:color w:val="000000"/>
          <w:szCs w:val="24"/>
        </w:rPr>
        <w:t>.000,00</w:t>
      </w:r>
      <w:r w:rsidRPr="0058431B">
        <w:rPr>
          <w:rFonts w:ascii="Calibri" w:eastAsia="Times New Roman" w:hAnsi="Calibri" w:cs="Calibri"/>
          <w:color w:val="000000"/>
          <w:szCs w:val="24"/>
          <w:lang w:val="sr-Cyrl-RS"/>
        </w:rPr>
        <w:t xml:space="preserve"> </w:t>
      </w:r>
      <w:r w:rsidRPr="0058431B">
        <w:rPr>
          <w:rFonts w:cs="Times New Roman"/>
          <w:szCs w:val="24"/>
          <w:lang w:val="sr-Cyrl-RS"/>
        </w:rPr>
        <w:t xml:space="preserve">динара без ПДВ-а, односно </w:t>
      </w:r>
      <w:r>
        <w:rPr>
          <w:rFonts w:cs="Times New Roman"/>
          <w:szCs w:val="24"/>
          <w:lang w:val="sr-Cyrl-RS"/>
        </w:rPr>
        <w:t>1</w:t>
      </w:r>
      <w:r>
        <w:rPr>
          <w:rFonts w:eastAsia="Times New Roman" w:cs="Times New Roman"/>
          <w:color w:val="000000"/>
          <w:szCs w:val="24"/>
        </w:rPr>
        <w:t>4.280</w:t>
      </w:r>
      <w:r w:rsidRPr="0058431B">
        <w:rPr>
          <w:rFonts w:eastAsia="Times New Roman" w:cs="Times New Roman"/>
          <w:color w:val="000000"/>
          <w:szCs w:val="24"/>
        </w:rPr>
        <w:t>.000,00</w:t>
      </w:r>
      <w:r w:rsidRPr="0058431B">
        <w:rPr>
          <w:rFonts w:ascii="Calibri" w:eastAsia="Times New Roman" w:hAnsi="Calibri" w:cs="Calibri"/>
          <w:color w:val="000000"/>
          <w:szCs w:val="24"/>
          <w:lang w:val="sr-Cyrl-RS"/>
        </w:rPr>
        <w:t xml:space="preserve"> </w:t>
      </w:r>
      <w:r w:rsidRPr="0058431B">
        <w:rPr>
          <w:rFonts w:cs="Times New Roman"/>
          <w:szCs w:val="24"/>
          <w:lang w:val="sr-Cyrl-RS"/>
        </w:rPr>
        <w:t>динара са ПДВ-ом.</w:t>
      </w:r>
      <w:r>
        <w:rPr>
          <w:rFonts w:cs="Times New Roman"/>
          <w:szCs w:val="24"/>
          <w:lang w:val="sr-Cyrl-RS"/>
        </w:rPr>
        <w:t xml:space="preserve"> Обустављен је 1 (један) отворени поступак јавне набавке, чија је процењена вредност износи 11.000.000,00 динара без ПДВ-а, односно 13.200.000,00 са ПДВ-ом.</w:t>
      </w:r>
    </w:p>
    <w:p w14:paraId="4B0CC4F4" w14:textId="77777777" w:rsidR="00D64EE4" w:rsidRDefault="00D64EE4" w:rsidP="00D306F2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43ECA3E0" w14:textId="77777777" w:rsidR="00D64EE4" w:rsidRDefault="00D64EE4" w:rsidP="00D64EE4">
      <w:pPr>
        <w:spacing w:after="0" w:line="240" w:lineRule="auto"/>
        <w:ind w:firstLine="720"/>
        <w:rPr>
          <w:rFonts w:cs="Times New Roman"/>
          <w:noProof w:val="0"/>
          <w:szCs w:val="24"/>
        </w:rPr>
      </w:pPr>
      <w:r>
        <w:rPr>
          <w:rFonts w:cs="Times New Roman"/>
          <w:szCs w:val="24"/>
          <w:lang w:val="sr-Cyrl-RS"/>
        </w:rPr>
        <w:t>У марту 2022. године усвојен је План јавних набавки за 2022. годину, који се налази на сајту Управе за аграрна плаћања на линку: (убацити линк).</w:t>
      </w:r>
    </w:p>
    <w:p w14:paraId="68579D0B" w14:textId="77777777" w:rsidR="00D64EE4" w:rsidRDefault="00D64EE4" w:rsidP="00D64EE4">
      <w:pPr>
        <w:spacing w:after="0" w:line="240" w:lineRule="auto"/>
        <w:rPr>
          <w:rFonts w:cs="Times New Roman"/>
          <w:szCs w:val="24"/>
          <w:lang w:val="sr-Cyrl-RS"/>
        </w:rPr>
      </w:pPr>
    </w:p>
    <w:p w14:paraId="04309294" w14:textId="77777777" w:rsidR="00D64EE4" w:rsidRDefault="00D64EE4" w:rsidP="00D64EE4">
      <w:pPr>
        <w:spacing w:after="0" w:line="24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  <w:lang w:val="sr-Cyrl-RS"/>
        </w:rPr>
        <w:t>У току месеца марта 2022. године закључена су</w:t>
      </w:r>
      <w:r>
        <w:rPr>
          <w:rFonts w:cs="Times New Roman"/>
          <w:szCs w:val="24"/>
        </w:rPr>
        <w:t xml:space="preserve"> 4 (</w:t>
      </w:r>
      <w:r>
        <w:rPr>
          <w:rFonts w:cs="Times New Roman"/>
          <w:szCs w:val="24"/>
          <w:lang w:val="sr-Cyrl-RS"/>
        </w:rPr>
        <w:t>четири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  <w:lang w:val="sr-Cyrl-RS"/>
        </w:rPr>
        <w:t xml:space="preserve"> уговора на основу централизованих јавних набавки у укупном износу од 3.000.000,00 динара без ПДВ-а, односно 3.400.000,00 динара са ПДВ-ом</w:t>
      </w:r>
      <w:r w:rsidR="00563EB0">
        <w:rPr>
          <w:rFonts w:cs="Times New Roman"/>
          <w:szCs w:val="24"/>
        </w:rPr>
        <w:t>.</w:t>
      </w:r>
    </w:p>
    <w:p w14:paraId="5673FA9A" w14:textId="77777777" w:rsidR="00563EB0" w:rsidRDefault="00563EB0" w:rsidP="00D64EE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Cs w:val="24"/>
        </w:rPr>
      </w:pPr>
    </w:p>
    <w:p w14:paraId="3A61C0AF" w14:textId="77777777" w:rsidR="00563EB0" w:rsidRPr="00563EB0" w:rsidRDefault="00563EB0" w:rsidP="00563EB0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</w:rPr>
      </w:pPr>
      <w:r w:rsidRPr="00563EB0">
        <w:rPr>
          <w:rFonts w:eastAsia="Times New Roman" w:cs="Times New Roman"/>
          <w:color w:val="000000"/>
          <w:szCs w:val="24"/>
          <w:lang w:val="sr-Cyrl-RS"/>
        </w:rPr>
        <w:t>У току месеца априла 2022. године закључен је 1 (један) уговор на основу централизоване јавне набавке у износу од 227.605,00 динара без ПДВ-а, односно 273.185,00 динара са ПДВ-ом.</w:t>
      </w:r>
    </w:p>
    <w:p w14:paraId="5329D223" w14:textId="77777777" w:rsidR="000177AE" w:rsidRDefault="000177AE" w:rsidP="00080018">
      <w:pPr>
        <w:spacing w:after="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66F7D62" w14:textId="77777777" w:rsidR="00080018" w:rsidRDefault="00080018" w:rsidP="00080018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  <w:lang w:val="sr-Cyrl-RS"/>
        </w:rPr>
      </w:pPr>
      <w:r w:rsidRPr="00080018">
        <w:rPr>
          <w:rFonts w:eastAsia="Times New Roman" w:cs="Times New Roman"/>
          <w:color w:val="000000"/>
          <w:szCs w:val="24"/>
          <w:lang w:val="sr-Cyrl-RS"/>
        </w:rPr>
        <w:t>У току месеца маја 2022.</w:t>
      </w:r>
      <w:r>
        <w:rPr>
          <w:rFonts w:eastAsia="Times New Roman" w:cs="Times New Roman"/>
          <w:color w:val="000000"/>
          <w:szCs w:val="24"/>
          <w:lang w:val="sr-Latn-RS"/>
        </w:rPr>
        <w:t xml:space="preserve"> </w:t>
      </w:r>
      <w:r w:rsidRPr="00080018">
        <w:rPr>
          <w:rFonts w:eastAsia="Times New Roman" w:cs="Times New Roman"/>
          <w:color w:val="000000"/>
          <w:szCs w:val="24"/>
          <w:lang w:val="sr-Cyrl-RS"/>
        </w:rPr>
        <w:t>године закључена су 2 (два) уговор</w:t>
      </w:r>
      <w:r>
        <w:rPr>
          <w:rFonts w:eastAsia="Times New Roman" w:cs="Times New Roman"/>
          <w:color w:val="000000"/>
          <w:szCs w:val="24"/>
          <w:lang w:val="sr-Latn-RS"/>
        </w:rPr>
        <w:t>a</w:t>
      </w:r>
      <w:r w:rsidRPr="00080018">
        <w:rPr>
          <w:rFonts w:eastAsia="Times New Roman" w:cs="Times New Roman"/>
          <w:color w:val="000000"/>
          <w:szCs w:val="24"/>
          <w:lang w:val="sr-Cyrl-RS"/>
        </w:rPr>
        <w:t xml:space="preserve"> на основу јавних набавки у отвореном поступку у износу од 16.464.000,00 динара без ПДВ-а, односно 19.756.800,00 динара са ПДВ-ом.</w:t>
      </w:r>
    </w:p>
    <w:p w14:paraId="7E29C4F5" w14:textId="77777777" w:rsidR="00080018" w:rsidRPr="00080018" w:rsidRDefault="00080018" w:rsidP="00080018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</w:rPr>
      </w:pPr>
    </w:p>
    <w:p w14:paraId="2375D93A" w14:textId="77777777" w:rsidR="00080018" w:rsidRPr="00080018" w:rsidRDefault="00080018" w:rsidP="00080018">
      <w:pPr>
        <w:ind w:firstLine="720"/>
        <w:rPr>
          <w:rFonts w:eastAsia="Calibri" w:cs="Times New Roman"/>
          <w:szCs w:val="24"/>
        </w:rPr>
      </w:pPr>
      <w:r w:rsidRPr="00080018">
        <w:rPr>
          <w:rFonts w:eastAsia="Times New Roman" w:cs="Times New Roman"/>
          <w:color w:val="000000"/>
          <w:szCs w:val="24"/>
          <w:lang w:val="sr-Cyrl-RS"/>
        </w:rPr>
        <w:t>У току месеца јуна 2022. године закључена су 2 (два) уговора на основу централизованих јавних набавки у износу од 6.828.979,5 динара без ПДВ-а, односно 8.194.775,40 динара са ПДВ-ом.</w:t>
      </w:r>
    </w:p>
    <w:p w14:paraId="1A3EAD27" w14:textId="5560E462" w:rsidR="00B44B0A" w:rsidRDefault="00B44B0A" w:rsidP="00B44B0A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У току месеца јула 2022. године закључен је 1 (један) уговор на основу централизоване јавне набавке у износу од 820.900,00 динара без ПДВ-а, односно 985.080,00 динара са ПДВ-ом.</w:t>
      </w:r>
    </w:p>
    <w:p w14:paraId="01265C65" w14:textId="37B34B89" w:rsidR="00E075E4" w:rsidRDefault="00E075E4" w:rsidP="00B44B0A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</w:rPr>
      </w:pPr>
    </w:p>
    <w:p w14:paraId="28554EF4" w14:textId="77777777" w:rsidR="00E075E4" w:rsidRPr="00E075E4" w:rsidRDefault="00E075E4" w:rsidP="00E075E4">
      <w:pPr>
        <w:spacing w:after="160" w:line="256" w:lineRule="auto"/>
        <w:ind w:firstLine="720"/>
        <w:rPr>
          <w:rFonts w:eastAsia="Calibri" w:cs="Times New Roman"/>
          <w:noProof w:val="0"/>
        </w:rPr>
      </w:pPr>
      <w:r w:rsidRPr="00E075E4">
        <w:rPr>
          <w:rFonts w:eastAsia="Times New Roman" w:cs="Times New Roman"/>
          <w:noProof w:val="0"/>
          <w:color w:val="000000"/>
          <w:szCs w:val="24"/>
          <w:lang w:val="sr-Cyrl-RS"/>
        </w:rPr>
        <w:t>У току месеца августа 2022. године закључена су 3 (три) уговора на основу централизованих јавних набавки у износу од 1.933.946,50 динара без ПДВ-а, односно 2.320.735,80 динара са ПДВ-ом. Закључена су 3 (три) уговора у отвореним поступцима јавних набавки у износу од 2.388.992,00 динара без ПДВ-а, односно 2.866.790,40 динара са ПДВ-ом.</w:t>
      </w:r>
    </w:p>
    <w:p w14:paraId="74658D20" w14:textId="77777777" w:rsidR="00E075E4" w:rsidRDefault="00E075E4" w:rsidP="00B44B0A">
      <w:pPr>
        <w:spacing w:after="0" w:line="240" w:lineRule="auto"/>
        <w:ind w:firstLine="720"/>
        <w:rPr>
          <w:rFonts w:eastAsia="Times New Roman" w:cs="Times New Roman"/>
          <w:color w:val="000000"/>
          <w:szCs w:val="24"/>
        </w:rPr>
      </w:pPr>
    </w:p>
    <w:p w14:paraId="7B1B4109" w14:textId="77777777" w:rsidR="00080018" w:rsidRDefault="00080018" w:rsidP="00D64EE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Cs w:val="24"/>
        </w:rPr>
      </w:pPr>
    </w:p>
    <w:p w14:paraId="5F9AF499" w14:textId="77777777" w:rsidR="00080018" w:rsidRDefault="00080018" w:rsidP="00D64EE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Cs w:val="24"/>
        </w:rPr>
      </w:pPr>
    </w:p>
    <w:p w14:paraId="56A67503" w14:textId="77777777" w:rsidR="00080018" w:rsidRPr="00563EB0" w:rsidRDefault="00080018" w:rsidP="00D64EE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Cs w:val="24"/>
        </w:rPr>
      </w:pPr>
    </w:p>
    <w:p w14:paraId="4B85CEAA" w14:textId="77777777" w:rsidR="00563EB0" w:rsidRPr="00563EB0" w:rsidRDefault="00070E6A" w:rsidP="00563EB0">
      <w:pPr>
        <w:ind w:firstLine="720"/>
        <w:jc w:val="center"/>
        <w:rPr>
          <w:rFonts w:cs="Times New Roman"/>
          <w:b/>
          <w:noProof w:val="0"/>
          <w:szCs w:val="24"/>
          <w:lang w:val="sr-Cyrl-RS"/>
        </w:rPr>
      </w:pPr>
      <w:r>
        <w:rPr>
          <w:rFonts w:cs="Times New Roman"/>
          <w:noProof w:val="0"/>
          <w:szCs w:val="24"/>
          <w:lang w:val="sr-Cyrl-RS"/>
        </w:rPr>
        <w:br w:type="page"/>
      </w:r>
    </w:p>
    <w:p w14:paraId="67562519" w14:textId="77777777" w:rsidR="00490A40" w:rsidRPr="005B0F97" w:rsidRDefault="00490A40" w:rsidP="004366CF">
      <w:pPr>
        <w:pStyle w:val="Heading1"/>
        <w:rPr>
          <w:rFonts w:asciiTheme="minorHAnsi" w:hAnsiTheme="minorHAnsi"/>
          <w:sz w:val="22"/>
        </w:rPr>
      </w:pPr>
      <w:bookmarkStart w:id="59" w:name="_Toc110333854"/>
      <w:r w:rsidRPr="004366CF">
        <w:lastRenderedPageBreak/>
        <w:t>14. ПОДАЦИ О ДРЖАВНОЈ ПОМОЋИ</w:t>
      </w:r>
      <w:bookmarkEnd w:id="59"/>
    </w:p>
    <w:p w14:paraId="6EDA2C03" w14:textId="77777777"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14:paraId="42D75990" w14:textId="77777777" w:rsidR="00935F31" w:rsidRPr="00614336" w:rsidRDefault="00935F31" w:rsidP="0075092F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="0075092F">
        <w:rPr>
          <w:szCs w:val="24"/>
        </w:rPr>
        <w:t>омоћ.</w:t>
      </w:r>
    </w:p>
    <w:p w14:paraId="5A93C77F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72593956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63F98F27" w14:textId="77777777" w:rsidR="00935F31" w:rsidRPr="00614336" w:rsidRDefault="00935F31" w:rsidP="00AC7815">
      <w:pPr>
        <w:spacing w:after="0" w:line="240" w:lineRule="atLeast"/>
        <w:rPr>
          <w:szCs w:val="24"/>
        </w:rPr>
      </w:pPr>
    </w:p>
    <w:p w14:paraId="77F5AF32" w14:textId="77777777"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14:paraId="274EFDD0" w14:textId="77777777"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1C6BD6BA" w14:textId="77777777" w:rsidR="00480D50" w:rsidRPr="00E47428" w:rsidRDefault="00480D50" w:rsidP="00132005">
      <w:pPr>
        <w:pStyle w:val="Heading1"/>
        <w:jc w:val="both"/>
      </w:pPr>
      <w:bookmarkStart w:id="60" w:name="_Toc110333855"/>
      <w:r w:rsidRPr="00E47428">
        <w:lastRenderedPageBreak/>
        <w:t>15. ПОДАЦИ О ИСПЛАЋЕНИМ ПЛАТАМА, ЗАРАДАМА И ДРУГИМ ПРИМАЊИМА</w:t>
      </w:r>
      <w:bookmarkEnd w:id="60"/>
    </w:p>
    <w:p w14:paraId="70195FF4" w14:textId="77777777" w:rsidR="00A117F2" w:rsidRDefault="00A117F2" w:rsidP="009145A7">
      <w:pPr>
        <w:spacing w:before="29" w:after="0" w:line="240" w:lineRule="auto"/>
        <w:ind w:right="-20"/>
        <w:rPr>
          <w:rFonts w:eastAsia="Times New Roman" w:cs="Times New Roman"/>
          <w:b/>
          <w:sz w:val="8"/>
          <w:szCs w:val="24"/>
        </w:rPr>
      </w:pPr>
    </w:p>
    <w:p w14:paraId="1883114C" w14:textId="77777777" w:rsidR="009145A7" w:rsidRDefault="009145A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</w:rPr>
      </w:pPr>
    </w:p>
    <w:p w14:paraId="773B5B9C" w14:textId="77777777" w:rsidR="009145A7" w:rsidRDefault="009145A7" w:rsidP="009145A7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lang w:val="sr-Cyrl-RS"/>
        </w:rPr>
        <w:t>,</w:t>
      </w:r>
      <w:r>
        <w:rPr>
          <w:spacing w:val="5"/>
        </w:rPr>
        <w:t xml:space="preserve"> </w:t>
      </w:r>
      <w:r>
        <w:t>99/1</w:t>
      </w:r>
      <w:r>
        <w:rPr>
          <w:spacing w:val="2"/>
        </w:rPr>
        <w:t>4</w:t>
      </w:r>
      <w:r w:rsidRPr="00DE42FF">
        <w:t xml:space="preserve"> </w:t>
      </w:r>
      <w:r>
        <w:t>и</w:t>
      </w:r>
      <w:r>
        <w:rPr>
          <w:lang w:val="sr-Cyrl-RS"/>
        </w:rPr>
        <w:t xml:space="preserve"> 95/18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14:paraId="3B36690E" w14:textId="77777777" w:rsidR="009145A7" w:rsidRDefault="009145A7" w:rsidP="009145A7">
      <w:pPr>
        <w:spacing w:after="0" w:line="240" w:lineRule="atLeast"/>
        <w:ind w:firstLine="720"/>
        <w:rPr>
          <w:position w:val="-1"/>
        </w:rPr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 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 xml:space="preserve">у </w:t>
      </w: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 xml:space="preserve">.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 xml:space="preserve">ј и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о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 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 м</w:t>
      </w:r>
      <w:r>
        <w:rPr>
          <w:spacing w:val="-1"/>
        </w:rPr>
        <w:t>ес</w:t>
      </w:r>
      <w:r>
        <w:rPr>
          <w:spacing w:val="1"/>
        </w:rPr>
        <w:t>т</w:t>
      </w:r>
      <w:r>
        <w:t xml:space="preserve">о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 у 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 xml:space="preserve">у од 13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 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 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lang w:val="sr-Cyrl-RS"/>
        </w:rPr>
        <w:t xml:space="preserve"> </w:t>
      </w: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14:paraId="316921D1" w14:textId="77777777" w:rsidR="009145A7" w:rsidRPr="0019458C" w:rsidRDefault="009145A7" w:rsidP="009145A7">
      <w:pPr>
        <w:spacing w:after="0" w:line="240" w:lineRule="atLeast"/>
        <w:ind w:firstLine="720"/>
        <w:rPr>
          <w:sz w:val="4"/>
        </w:rPr>
      </w:pP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5"/>
        <w:gridCol w:w="4353"/>
      </w:tblGrid>
      <w:tr w:rsidR="009145A7" w:rsidRPr="0019345A" w14:paraId="56D03EE4" w14:textId="77777777" w:rsidTr="005A4083">
        <w:trPr>
          <w:trHeight w:hRule="exact" w:val="398"/>
          <w:jc w:val="center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9431FB3" w14:textId="77777777" w:rsidR="009145A7" w:rsidRPr="005A4083" w:rsidRDefault="009145A7" w:rsidP="005A4083">
            <w:pPr>
              <w:spacing w:after="0" w:line="240" w:lineRule="auto"/>
              <w:ind w:left="2008" w:right="1987"/>
              <w:jc w:val="center"/>
              <w:rPr>
                <w:rFonts w:eastAsia="Times New Roman" w:cs="Times New Roman"/>
                <w:b/>
                <w:sz w:val="22"/>
              </w:rPr>
            </w:pPr>
            <w:bookmarkStart w:id="61" w:name="_Hlk84502037"/>
            <w:r w:rsidRPr="005A4083">
              <w:rPr>
                <w:rFonts w:eastAsia="Times New Roman" w:cs="Times New Roman"/>
                <w:b/>
                <w:bCs/>
                <w:spacing w:val="1"/>
                <w:w w:val="99"/>
              </w:rPr>
              <w:t>З</w:t>
            </w:r>
            <w:r w:rsidRPr="005A4083">
              <w:rPr>
                <w:rFonts w:eastAsia="Times New Roman" w:cs="Times New Roman"/>
                <w:b/>
                <w:bCs/>
                <w:w w:val="99"/>
              </w:rPr>
              <w:t>ва</w:t>
            </w:r>
            <w:r w:rsidRPr="005A4083">
              <w:rPr>
                <w:rFonts w:eastAsia="Times New Roman" w:cs="Times New Roman"/>
                <w:b/>
                <w:bCs/>
                <w:spacing w:val="1"/>
                <w:w w:val="99"/>
              </w:rPr>
              <w:t>њ</w:t>
            </w:r>
            <w:r w:rsidRPr="005A4083">
              <w:rPr>
                <w:rFonts w:eastAsia="Times New Roman" w:cs="Times New Roman"/>
                <w:b/>
                <w:bCs/>
                <w:w w:val="99"/>
              </w:rPr>
              <w:t>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F23E887" w14:textId="77777777" w:rsidR="009145A7" w:rsidRPr="005A4083" w:rsidRDefault="005A4083" w:rsidP="005A4083">
            <w:pPr>
              <w:jc w:val="center"/>
              <w:rPr>
                <w:b/>
              </w:rPr>
            </w:pPr>
            <w:r w:rsidRPr="005A4083">
              <w:rPr>
                <w:b/>
                <w:w w:val="99"/>
              </w:rPr>
              <w:t xml:space="preserve">Износ </w:t>
            </w:r>
            <w:r w:rsidRPr="005A4083">
              <w:rPr>
                <w:b/>
              </w:rPr>
              <w:t>зараде</w:t>
            </w:r>
          </w:p>
          <w:p w14:paraId="6F9C35FE" w14:textId="77777777" w:rsidR="009145A7" w:rsidRPr="005A4083" w:rsidRDefault="009145A7" w:rsidP="005A4083">
            <w:pPr>
              <w:jc w:val="center"/>
              <w:rPr>
                <w:b/>
              </w:rPr>
            </w:pPr>
            <w:r w:rsidRPr="005A4083">
              <w:rPr>
                <w:b/>
              </w:rPr>
              <w:t>-</w:t>
            </w:r>
          </w:p>
        </w:tc>
      </w:tr>
      <w:tr w:rsidR="007D32F6" w:rsidRPr="0019345A" w14:paraId="63CCDA96" w14:textId="77777777" w:rsidTr="00D64EE4">
        <w:trPr>
          <w:trHeight w:hRule="exact" w:val="388"/>
          <w:jc w:val="center"/>
        </w:trPr>
        <w:tc>
          <w:tcPr>
            <w:tcW w:w="556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0E09A725" w14:textId="77777777" w:rsidR="007D32F6" w:rsidRPr="005A4083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b/>
                <w:sz w:val="22"/>
              </w:rPr>
            </w:pP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Р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ф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z w:val="22"/>
              </w:rPr>
              <w:t>р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н</w:t>
            </w:r>
            <w:r w:rsidRPr="005A4083">
              <w:rPr>
                <w:rFonts w:eastAsia="Times New Roman" w:cs="Times New Roman"/>
                <w:b/>
                <w:sz w:val="22"/>
              </w:rPr>
              <w:t>т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5DE2A7" w14:textId="777777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sr-Latn-RS"/>
              </w:rPr>
              <w:t>36.135-50.822</w:t>
            </w: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_</w:t>
            </w:r>
          </w:p>
        </w:tc>
      </w:tr>
      <w:tr w:rsidR="007D32F6" w:rsidRPr="0019345A" w14:paraId="010C39C4" w14:textId="77777777" w:rsidTr="00D64EE4">
        <w:trPr>
          <w:trHeight w:hRule="exact" w:val="390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44EA95FE" w14:textId="77777777" w:rsidR="007D32F6" w:rsidRPr="005A4083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b/>
                <w:sz w:val="22"/>
              </w:rPr>
            </w:pPr>
            <w:r w:rsidRPr="005A4083">
              <w:rPr>
                <w:rFonts w:eastAsia="Times New Roman" w:cs="Times New Roman"/>
                <w:b/>
                <w:sz w:val="22"/>
              </w:rPr>
              <w:t>Мл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z w:val="22"/>
              </w:rPr>
              <w:t>ђи</w:t>
            </w:r>
            <w:r w:rsidRPr="005A4083">
              <w:rPr>
                <w:rFonts w:eastAsia="Times New Roman" w:cs="Times New Roman"/>
                <w:b/>
                <w:spacing w:val="-6"/>
                <w:sz w:val="22"/>
              </w:rPr>
              <w:t xml:space="preserve"> 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са</w:t>
            </w:r>
            <w:r w:rsidRPr="005A4083">
              <w:rPr>
                <w:rFonts w:eastAsia="Times New Roman" w:cs="Times New Roman"/>
                <w:b/>
                <w:sz w:val="22"/>
              </w:rPr>
              <w:t>в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тни</w:t>
            </w:r>
            <w:r w:rsidRPr="005A4083">
              <w:rPr>
                <w:rFonts w:eastAsia="Times New Roman" w:cs="Times New Roman"/>
                <w:b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890185" w14:textId="777777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47.331-66.442</w:t>
            </w:r>
          </w:p>
        </w:tc>
      </w:tr>
      <w:tr w:rsidR="007D32F6" w:rsidRPr="0019345A" w14:paraId="3FF03C63" w14:textId="77777777" w:rsidTr="00D64EE4">
        <w:trPr>
          <w:trHeight w:hRule="exact" w:val="388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4D10BDCA" w14:textId="77777777" w:rsidR="007D32F6" w:rsidRPr="005A4083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b/>
                <w:sz w:val="22"/>
              </w:rPr>
            </w:pP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С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z w:val="22"/>
              </w:rPr>
              <w:t>в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тни</w:t>
            </w:r>
            <w:r w:rsidRPr="005A4083">
              <w:rPr>
                <w:rFonts w:eastAsia="Times New Roman" w:cs="Times New Roman"/>
                <w:b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4DC0F5" w14:textId="777777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58.981-82.994</w:t>
            </w:r>
          </w:p>
        </w:tc>
      </w:tr>
      <w:tr w:rsidR="007D32F6" w:rsidRPr="0019345A" w14:paraId="12AE0877" w14:textId="77777777" w:rsidTr="00D64EE4">
        <w:trPr>
          <w:trHeight w:hRule="exact" w:val="390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7E498371" w14:textId="77777777" w:rsidR="007D32F6" w:rsidRPr="005A4083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b/>
                <w:sz w:val="22"/>
              </w:rPr>
            </w:pP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С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z w:val="22"/>
              </w:rPr>
              <w:t>мо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с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т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z w:val="22"/>
              </w:rPr>
              <w:t>л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н</w:t>
            </w:r>
            <w:r w:rsidRPr="005A4083">
              <w:rPr>
                <w:rFonts w:eastAsia="Times New Roman" w:cs="Times New Roman"/>
                <w:b/>
                <w:sz w:val="22"/>
              </w:rPr>
              <w:t>и</w:t>
            </w:r>
            <w:r w:rsidRPr="005A4083">
              <w:rPr>
                <w:rFonts w:eastAsia="Times New Roman" w:cs="Times New Roman"/>
                <w:b/>
                <w:spacing w:val="-11"/>
                <w:sz w:val="22"/>
              </w:rPr>
              <w:t xml:space="preserve"> 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са</w:t>
            </w:r>
            <w:r w:rsidRPr="005A4083">
              <w:rPr>
                <w:rFonts w:eastAsia="Times New Roman" w:cs="Times New Roman"/>
                <w:b/>
                <w:sz w:val="22"/>
              </w:rPr>
              <w:t>в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тни</w:t>
            </w:r>
            <w:r w:rsidRPr="005A4083">
              <w:rPr>
                <w:rFonts w:eastAsia="Times New Roman" w:cs="Times New Roman"/>
                <w:b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449251" w14:textId="777777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73.669-103.742</w:t>
            </w:r>
          </w:p>
        </w:tc>
      </w:tr>
      <w:tr w:rsidR="007D32F6" w:rsidRPr="0019345A" w14:paraId="0B11832D" w14:textId="77777777" w:rsidTr="00D64EE4">
        <w:trPr>
          <w:trHeight w:hRule="exact" w:val="335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9878B4E" w14:textId="77777777" w:rsidR="007D32F6" w:rsidRPr="005A4083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b/>
                <w:sz w:val="22"/>
              </w:rPr>
            </w:pP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В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и</w:t>
            </w:r>
            <w:r w:rsidRPr="005A4083">
              <w:rPr>
                <w:rFonts w:eastAsia="Times New Roman" w:cs="Times New Roman"/>
                <w:b/>
                <w:sz w:val="22"/>
              </w:rPr>
              <w:t>ши</w:t>
            </w:r>
            <w:r w:rsidRPr="005A4083">
              <w:rPr>
                <w:rFonts w:eastAsia="Times New Roman" w:cs="Times New Roman"/>
                <w:b/>
                <w:spacing w:val="-5"/>
                <w:sz w:val="22"/>
              </w:rPr>
              <w:t xml:space="preserve"> 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са</w:t>
            </w:r>
            <w:r w:rsidRPr="005A4083">
              <w:rPr>
                <w:rFonts w:eastAsia="Times New Roman" w:cs="Times New Roman"/>
                <w:b/>
                <w:sz w:val="22"/>
              </w:rPr>
              <w:t>в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тни</w:t>
            </w:r>
            <w:r w:rsidRPr="005A4083">
              <w:rPr>
                <w:rFonts w:eastAsia="Times New Roman" w:cs="Times New Roman"/>
                <w:b/>
                <w:sz w:val="22"/>
              </w:rPr>
              <w:t>к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81384" w14:textId="777777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92.319-129.853</w:t>
            </w:r>
          </w:p>
        </w:tc>
      </w:tr>
      <w:tr w:rsidR="007D32F6" w:rsidRPr="0019345A" w14:paraId="0C59005C" w14:textId="77777777" w:rsidTr="00D64EE4">
        <w:trPr>
          <w:trHeight w:hRule="exact" w:val="335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39E20F1E" w14:textId="77777777" w:rsidR="007D32F6" w:rsidRPr="005A4083" w:rsidRDefault="007D32F6" w:rsidP="007D32F6">
            <w:pPr>
              <w:spacing w:after="0" w:line="240" w:lineRule="auto"/>
              <w:ind w:left="105" w:right="-20"/>
              <w:rPr>
                <w:rFonts w:eastAsia="Times New Roman" w:cs="Times New Roman"/>
                <w:b/>
                <w:spacing w:val="-1"/>
                <w:sz w:val="22"/>
              </w:rPr>
            </w:pPr>
            <w:r w:rsidRPr="005A4083">
              <w:rPr>
                <w:rFonts w:eastAsia="Times New Roman" w:cs="Times New Roman"/>
                <w:b/>
                <w:sz w:val="22"/>
              </w:rPr>
              <w:t>П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е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т</w:t>
            </w:r>
            <w:r w:rsidRPr="005A4083">
              <w:rPr>
                <w:rFonts w:eastAsia="Times New Roman" w:cs="Times New Roman"/>
                <w:b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pacing w:val="-6"/>
                <w:sz w:val="22"/>
              </w:rPr>
              <w:t xml:space="preserve"> </w:t>
            </w:r>
            <w:r w:rsidRPr="005A4083">
              <w:rPr>
                <w:rFonts w:eastAsia="Times New Roman" w:cs="Times New Roman"/>
                <w:b/>
                <w:sz w:val="22"/>
              </w:rPr>
              <w:t>г</w:t>
            </w:r>
            <w:r w:rsidRPr="005A4083">
              <w:rPr>
                <w:rFonts w:eastAsia="Times New Roman" w:cs="Times New Roman"/>
                <w:b/>
                <w:spacing w:val="5"/>
                <w:sz w:val="22"/>
              </w:rPr>
              <w:t>р</w:t>
            </w:r>
            <w:r w:rsidRPr="005A4083">
              <w:rPr>
                <w:rFonts w:eastAsia="Times New Roman" w:cs="Times New Roman"/>
                <w:b/>
                <w:spacing w:val="-7"/>
                <w:sz w:val="22"/>
              </w:rPr>
              <w:t>у</w:t>
            </w:r>
            <w:r w:rsidRPr="005A4083">
              <w:rPr>
                <w:rFonts w:eastAsia="Times New Roman" w:cs="Times New Roman"/>
                <w:b/>
                <w:spacing w:val="4"/>
                <w:sz w:val="22"/>
              </w:rPr>
              <w:t>п</w:t>
            </w:r>
            <w:r w:rsidRPr="005A4083">
              <w:rPr>
                <w:rFonts w:eastAsia="Times New Roman" w:cs="Times New Roman"/>
                <w:b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pacing w:val="-7"/>
                <w:sz w:val="22"/>
              </w:rPr>
              <w:t xml:space="preserve"> 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п</w:t>
            </w:r>
            <w:r w:rsidRPr="005A4083">
              <w:rPr>
                <w:rFonts w:eastAsia="Times New Roman" w:cs="Times New Roman"/>
                <w:b/>
                <w:sz w:val="22"/>
              </w:rPr>
              <w:t>олож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z w:val="22"/>
              </w:rPr>
              <w:t>ја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6ACD76" w14:textId="777777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131.019</w:t>
            </w:r>
          </w:p>
        </w:tc>
      </w:tr>
      <w:tr w:rsidR="007D32F6" w:rsidRPr="0019345A" w14:paraId="4611087C" w14:textId="77777777" w:rsidTr="00D64EE4">
        <w:trPr>
          <w:trHeight w:hRule="exact" w:val="389"/>
          <w:jc w:val="center"/>
        </w:trPr>
        <w:tc>
          <w:tcPr>
            <w:tcW w:w="5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4D6F90C1" w14:textId="77777777" w:rsidR="007D32F6" w:rsidRPr="005A4083" w:rsidRDefault="007D32F6" w:rsidP="007D32F6">
            <w:pPr>
              <w:spacing w:after="0" w:line="240" w:lineRule="auto"/>
              <w:ind w:right="-20"/>
              <w:rPr>
                <w:rFonts w:eastAsia="Times New Roman" w:cs="Times New Roman"/>
                <w:b/>
                <w:sz w:val="22"/>
              </w:rPr>
            </w:pPr>
            <w:r w:rsidRPr="005A4083">
              <w:rPr>
                <w:rFonts w:eastAsia="Times New Roman" w:cs="Times New Roman"/>
                <w:b/>
                <w:sz w:val="22"/>
              </w:rPr>
              <w:t xml:space="preserve">  Друга</w:t>
            </w:r>
            <w:r w:rsidRPr="005A4083">
              <w:rPr>
                <w:rFonts w:eastAsia="Times New Roman" w:cs="Times New Roman"/>
                <w:b/>
                <w:spacing w:val="-7"/>
                <w:sz w:val="22"/>
              </w:rPr>
              <w:t xml:space="preserve"> </w:t>
            </w:r>
            <w:r w:rsidRPr="005A4083">
              <w:rPr>
                <w:rFonts w:eastAsia="Times New Roman" w:cs="Times New Roman"/>
                <w:b/>
                <w:sz w:val="22"/>
              </w:rPr>
              <w:t>г</w:t>
            </w:r>
            <w:r w:rsidRPr="005A4083">
              <w:rPr>
                <w:rFonts w:eastAsia="Times New Roman" w:cs="Times New Roman"/>
                <w:b/>
                <w:spacing w:val="5"/>
                <w:sz w:val="22"/>
              </w:rPr>
              <w:t>р</w:t>
            </w:r>
            <w:r w:rsidRPr="005A4083">
              <w:rPr>
                <w:rFonts w:eastAsia="Times New Roman" w:cs="Times New Roman"/>
                <w:b/>
                <w:spacing w:val="-7"/>
                <w:sz w:val="22"/>
              </w:rPr>
              <w:t>у</w:t>
            </w:r>
            <w:r w:rsidRPr="005A4083">
              <w:rPr>
                <w:rFonts w:eastAsia="Times New Roman" w:cs="Times New Roman"/>
                <w:b/>
                <w:spacing w:val="4"/>
                <w:sz w:val="22"/>
              </w:rPr>
              <w:t>п</w:t>
            </w:r>
            <w:r w:rsidRPr="005A4083">
              <w:rPr>
                <w:rFonts w:eastAsia="Times New Roman" w:cs="Times New Roman"/>
                <w:b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pacing w:val="-7"/>
                <w:sz w:val="22"/>
              </w:rPr>
              <w:t xml:space="preserve"> </w:t>
            </w:r>
            <w:r w:rsidRPr="005A4083">
              <w:rPr>
                <w:rFonts w:eastAsia="Times New Roman" w:cs="Times New Roman"/>
                <w:b/>
                <w:spacing w:val="1"/>
                <w:sz w:val="22"/>
              </w:rPr>
              <w:t>п</w:t>
            </w:r>
            <w:r w:rsidRPr="005A4083">
              <w:rPr>
                <w:rFonts w:eastAsia="Times New Roman" w:cs="Times New Roman"/>
                <w:b/>
                <w:sz w:val="22"/>
              </w:rPr>
              <w:t>олож</w:t>
            </w:r>
            <w:r w:rsidRPr="005A4083">
              <w:rPr>
                <w:rFonts w:eastAsia="Times New Roman" w:cs="Times New Roman"/>
                <w:b/>
                <w:spacing w:val="-1"/>
                <w:sz w:val="22"/>
              </w:rPr>
              <w:t>а</w:t>
            </w:r>
            <w:r w:rsidRPr="005A4083">
              <w:rPr>
                <w:rFonts w:eastAsia="Times New Roman" w:cs="Times New Roman"/>
                <w:b/>
                <w:sz w:val="22"/>
              </w:rPr>
              <w:t>ја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1112F4" w14:textId="77777777" w:rsidR="007D32F6" w:rsidRPr="0019345A" w:rsidRDefault="007D32F6" w:rsidP="007D32F6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  <w:t>186.504</w:t>
            </w:r>
          </w:p>
        </w:tc>
      </w:tr>
      <w:bookmarkEnd w:id="61"/>
    </w:tbl>
    <w:p w14:paraId="167F61D4" w14:textId="77777777" w:rsidR="009145A7" w:rsidRPr="0019458C" w:rsidRDefault="009145A7" w:rsidP="009145A7">
      <w:pPr>
        <w:spacing w:before="29" w:after="0" w:line="240" w:lineRule="auto"/>
        <w:ind w:right="-20"/>
        <w:rPr>
          <w:rFonts w:eastAsia="Times New Roman" w:cs="Times New Roman"/>
          <w:b/>
          <w:sz w:val="8"/>
        </w:rPr>
      </w:pPr>
    </w:p>
    <w:p w14:paraId="2FD8C142" w14:textId="77777777" w:rsidR="00F67B28" w:rsidRPr="0019345A" w:rsidRDefault="00D2106A" w:rsidP="00F85CA2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19345A">
        <w:rPr>
          <w:rFonts w:eastAsia="Times New Roman" w:cs="Times New Roman"/>
          <w:b/>
          <w:sz w:val="22"/>
        </w:rPr>
        <w:t>Т</w:t>
      </w:r>
      <w:r w:rsidRPr="0019345A">
        <w:rPr>
          <w:rFonts w:eastAsia="Times New Roman" w:cs="Times New Roman"/>
          <w:b/>
          <w:spacing w:val="-1"/>
          <w:sz w:val="22"/>
        </w:rPr>
        <w:t>а</w:t>
      </w:r>
      <w:r w:rsidRPr="0019345A">
        <w:rPr>
          <w:rFonts w:eastAsia="Times New Roman" w:cs="Times New Roman"/>
          <w:b/>
          <w:sz w:val="22"/>
        </w:rPr>
        <w:t>б</w:t>
      </w:r>
      <w:r w:rsidRPr="0019345A">
        <w:rPr>
          <w:rFonts w:eastAsia="Times New Roman" w:cs="Times New Roman"/>
          <w:b/>
          <w:spacing w:val="-1"/>
          <w:sz w:val="22"/>
        </w:rPr>
        <w:t>е</w:t>
      </w:r>
      <w:r w:rsidRPr="0019345A">
        <w:rPr>
          <w:rFonts w:eastAsia="Times New Roman" w:cs="Times New Roman"/>
          <w:b/>
          <w:sz w:val="22"/>
        </w:rPr>
        <w:t>ла</w:t>
      </w:r>
      <w:r w:rsidRPr="0019345A">
        <w:rPr>
          <w:rFonts w:eastAsia="Times New Roman" w:cs="Times New Roman"/>
          <w:b/>
          <w:spacing w:val="-8"/>
          <w:sz w:val="22"/>
        </w:rPr>
        <w:t xml:space="preserve"> </w:t>
      </w:r>
      <w:r w:rsidRPr="0019345A">
        <w:rPr>
          <w:rFonts w:eastAsia="Times New Roman" w:cs="Times New Roman"/>
          <w:b/>
          <w:sz w:val="22"/>
        </w:rPr>
        <w:t>бр.</w:t>
      </w:r>
      <w:r w:rsidRPr="0019345A">
        <w:rPr>
          <w:rFonts w:eastAsia="Times New Roman" w:cs="Times New Roman"/>
          <w:b/>
          <w:spacing w:val="-3"/>
          <w:sz w:val="22"/>
        </w:rPr>
        <w:t xml:space="preserve"> </w:t>
      </w:r>
      <w:r w:rsidR="0075092F" w:rsidRPr="0019345A">
        <w:rPr>
          <w:rFonts w:eastAsia="Times New Roman" w:cs="Times New Roman"/>
          <w:b/>
          <w:spacing w:val="-3"/>
          <w:sz w:val="22"/>
        </w:rPr>
        <w:t xml:space="preserve">8 </w:t>
      </w:r>
      <w:r w:rsidR="005E30AD" w:rsidRPr="0019345A">
        <w:rPr>
          <w:rFonts w:eastAsia="Times New Roman" w:cs="Times New Roman"/>
          <w:spacing w:val="1"/>
          <w:sz w:val="22"/>
        </w:rPr>
        <w:t xml:space="preserve"> </w:t>
      </w:r>
      <w:r w:rsidRPr="0019345A">
        <w:rPr>
          <w:rFonts w:eastAsia="Times New Roman" w:cs="Times New Roman"/>
          <w:spacing w:val="2"/>
          <w:sz w:val="22"/>
        </w:rPr>
        <w:t>О</w:t>
      </w:r>
      <w:r w:rsidRPr="0019345A">
        <w:rPr>
          <w:rFonts w:eastAsia="Times New Roman" w:cs="Times New Roman"/>
          <w:spacing w:val="-1"/>
          <w:sz w:val="22"/>
        </w:rPr>
        <w:t>с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ов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е</w:t>
      </w:r>
      <w:r w:rsidRPr="0019345A">
        <w:rPr>
          <w:rFonts w:eastAsia="Times New Roman" w:cs="Times New Roman"/>
          <w:spacing w:val="-10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де</w:t>
      </w:r>
      <w:r w:rsidRPr="0019345A">
        <w:rPr>
          <w:rFonts w:eastAsia="Times New Roman" w:cs="Times New Roman"/>
          <w:spacing w:val="-8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pacing w:val="1"/>
          <w:sz w:val="22"/>
        </w:rPr>
        <w:t>п</w:t>
      </w:r>
      <w:r w:rsidRPr="0019345A">
        <w:rPr>
          <w:rFonts w:eastAsia="Times New Roman" w:cs="Times New Roman"/>
          <w:sz w:val="22"/>
        </w:rPr>
        <w:t>о</w:t>
      </w:r>
      <w:r w:rsidRPr="0019345A">
        <w:rPr>
          <w:rFonts w:eastAsia="Times New Roman" w:cs="Times New Roman"/>
          <w:spacing w:val="-1"/>
          <w:sz w:val="22"/>
        </w:rPr>
        <w:t>с</w:t>
      </w:r>
      <w:r w:rsidRPr="0019345A">
        <w:rPr>
          <w:rFonts w:eastAsia="Times New Roman" w:cs="Times New Roman"/>
          <w:sz w:val="22"/>
        </w:rPr>
        <w:t>л</w:t>
      </w:r>
      <w:r w:rsidRPr="0019345A">
        <w:rPr>
          <w:rFonts w:eastAsia="Times New Roman" w:cs="Times New Roman"/>
          <w:spacing w:val="-1"/>
          <w:sz w:val="22"/>
        </w:rPr>
        <w:t>е</w:t>
      </w:r>
      <w:r w:rsidRPr="0019345A">
        <w:rPr>
          <w:rFonts w:eastAsia="Times New Roman" w:cs="Times New Roman"/>
          <w:spacing w:val="1"/>
          <w:sz w:val="22"/>
        </w:rPr>
        <w:t>ни</w:t>
      </w:r>
      <w:r w:rsidRPr="0019345A">
        <w:rPr>
          <w:rFonts w:eastAsia="Times New Roman" w:cs="Times New Roman"/>
          <w:sz w:val="22"/>
        </w:rPr>
        <w:t>х</w:t>
      </w:r>
      <w:r w:rsidRPr="0019345A">
        <w:rPr>
          <w:rFonts w:eastAsia="Times New Roman" w:cs="Times New Roman"/>
          <w:spacing w:val="-7"/>
          <w:sz w:val="22"/>
        </w:rPr>
        <w:t xml:space="preserve"> </w:t>
      </w:r>
      <w:r w:rsidRPr="0019345A">
        <w:rPr>
          <w:rFonts w:eastAsia="Times New Roman" w:cs="Times New Roman"/>
          <w:sz w:val="22"/>
        </w:rPr>
        <w:t>у</w:t>
      </w:r>
      <w:r w:rsidRPr="0019345A">
        <w:rPr>
          <w:rFonts w:eastAsia="Times New Roman" w:cs="Times New Roman"/>
          <w:spacing w:val="-8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Уп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2"/>
          <w:sz w:val="22"/>
        </w:rPr>
        <w:t>а</w:t>
      </w:r>
      <w:r w:rsidRPr="0019345A">
        <w:rPr>
          <w:rFonts w:eastAsia="Times New Roman" w:cs="Times New Roman"/>
          <w:sz w:val="22"/>
        </w:rPr>
        <w:t>ви</w:t>
      </w:r>
      <w:r w:rsidRPr="0019345A">
        <w:rPr>
          <w:rFonts w:eastAsia="Times New Roman" w:cs="Times New Roman"/>
          <w:spacing w:val="-7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з</w:t>
      </w:r>
      <w:r w:rsidRPr="0019345A">
        <w:rPr>
          <w:rFonts w:eastAsia="Times New Roman" w:cs="Times New Roman"/>
          <w:sz w:val="22"/>
        </w:rPr>
        <w:t>а</w:t>
      </w:r>
      <w:r w:rsidRPr="0019345A">
        <w:rPr>
          <w:rFonts w:eastAsia="Times New Roman" w:cs="Times New Roman"/>
          <w:spacing w:val="-3"/>
          <w:sz w:val="22"/>
        </w:rPr>
        <w:t xml:space="preserve"> 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гр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р</w:t>
      </w:r>
      <w:r w:rsidRPr="0019345A">
        <w:rPr>
          <w:rFonts w:eastAsia="Times New Roman" w:cs="Times New Roman"/>
          <w:spacing w:val="1"/>
          <w:sz w:val="22"/>
        </w:rPr>
        <w:t>н</w:t>
      </w:r>
      <w:r w:rsidRPr="0019345A">
        <w:rPr>
          <w:rFonts w:eastAsia="Times New Roman" w:cs="Times New Roman"/>
          <w:sz w:val="22"/>
        </w:rPr>
        <w:t>а</w:t>
      </w:r>
      <w:r w:rsidRPr="0019345A">
        <w:rPr>
          <w:rFonts w:eastAsia="Times New Roman" w:cs="Times New Roman"/>
          <w:spacing w:val="-9"/>
          <w:sz w:val="22"/>
        </w:rPr>
        <w:t xml:space="preserve"> </w:t>
      </w:r>
      <w:r w:rsidRPr="0019345A">
        <w:rPr>
          <w:rFonts w:eastAsia="Times New Roman" w:cs="Times New Roman"/>
          <w:spacing w:val="1"/>
          <w:sz w:val="22"/>
        </w:rPr>
        <w:t>п</w:t>
      </w:r>
      <w:r w:rsidRPr="0019345A">
        <w:rPr>
          <w:rFonts w:eastAsia="Times New Roman" w:cs="Times New Roman"/>
          <w:sz w:val="22"/>
        </w:rPr>
        <w:t>л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ћ</w:t>
      </w:r>
      <w:r w:rsidRPr="0019345A">
        <w:rPr>
          <w:rFonts w:eastAsia="Times New Roman" w:cs="Times New Roman"/>
          <w:spacing w:val="-1"/>
          <w:sz w:val="22"/>
        </w:rPr>
        <w:t>а</w:t>
      </w:r>
      <w:r w:rsidRPr="0019345A">
        <w:rPr>
          <w:rFonts w:eastAsia="Times New Roman" w:cs="Times New Roman"/>
          <w:sz w:val="22"/>
        </w:rPr>
        <w:t>ња</w:t>
      </w:r>
    </w:p>
    <w:p w14:paraId="297AC025" w14:textId="77777777" w:rsidR="007901B1" w:rsidRDefault="007901B1" w:rsidP="007901B1">
      <w:pPr>
        <w:spacing w:after="0" w:line="240" w:lineRule="auto"/>
        <w:ind w:right="-20"/>
        <w:jc w:val="center"/>
        <w:rPr>
          <w:rFonts w:eastAsia="Times New Roman" w:cs="Times New Roman"/>
          <w:sz w:val="22"/>
        </w:rPr>
      </w:pPr>
    </w:p>
    <w:p w14:paraId="652A03A3" w14:textId="77777777" w:rsidR="00FD6784" w:rsidRPr="0019345A" w:rsidRDefault="00FD6784" w:rsidP="007901B1">
      <w:pPr>
        <w:spacing w:after="0" w:line="240" w:lineRule="auto"/>
        <w:ind w:right="-20"/>
        <w:jc w:val="center"/>
        <w:rPr>
          <w:rFonts w:eastAsia="Times New Roman" w:cs="Times New Roman"/>
          <w:sz w:val="22"/>
        </w:rPr>
      </w:pPr>
    </w:p>
    <w:tbl>
      <w:tblPr>
        <w:tblW w:w="5017" w:type="pct"/>
        <w:tblInd w:w="-10" w:type="dxa"/>
        <w:tblLook w:val="04A0" w:firstRow="1" w:lastRow="0" w:firstColumn="1" w:lastColumn="0" w:noHBand="0" w:noVBand="1"/>
      </w:tblPr>
      <w:tblGrid>
        <w:gridCol w:w="1214"/>
        <w:gridCol w:w="2633"/>
        <w:gridCol w:w="3200"/>
        <w:gridCol w:w="3458"/>
      </w:tblGrid>
      <w:tr w:rsidR="00E905E3" w:rsidRPr="0019345A" w14:paraId="30AA4180" w14:textId="77777777" w:rsidTr="00E02301">
        <w:trPr>
          <w:trHeight w:val="52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14:paraId="17DA66E6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bCs/>
                <w:noProof w:val="0"/>
                <w:sz w:val="22"/>
                <w:lang w:val="sr-Latn-RS" w:eastAsia="sr-Latn-RS"/>
              </w:rPr>
              <w:t>Подаци о другим примањима запослених у Управи за аграрна плаћања</w:t>
            </w:r>
          </w:p>
        </w:tc>
      </w:tr>
      <w:tr w:rsidR="00E905E3" w:rsidRPr="0019345A" w14:paraId="2D6829D7" w14:textId="77777777" w:rsidTr="0019458C">
        <w:trPr>
          <w:trHeight w:val="2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9F8AF8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Година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A2F9CD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55FFAC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3E26ED" w14:textId="77777777" w:rsidR="00E905E3" w:rsidRPr="00FD6784" w:rsidRDefault="00E905E3" w:rsidP="00FD678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 xml:space="preserve">Уговор о привременим и повременим пословима </w:t>
            </w:r>
          </w:p>
        </w:tc>
      </w:tr>
      <w:tr w:rsidR="006D70D6" w:rsidRPr="0019345A" w14:paraId="490190D0" w14:textId="77777777" w:rsidTr="001E6F5A">
        <w:trPr>
          <w:trHeight w:val="305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19EB7C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2014.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BA75F" w14:textId="01BAEF7C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516.033</w:t>
            </w:r>
          </w:p>
        </w:tc>
        <w:tc>
          <w:tcPr>
            <w:tcW w:w="1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0D19C" w14:textId="4869C0BC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958.032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62F4D" w14:textId="3DE43B8B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14.210.365</w:t>
            </w:r>
          </w:p>
        </w:tc>
      </w:tr>
      <w:tr w:rsidR="006D70D6" w:rsidRPr="0019345A" w14:paraId="3AF743F9" w14:textId="77777777" w:rsidTr="001E6F5A">
        <w:trPr>
          <w:trHeight w:val="27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C1D4E5B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2015.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53EE3E" w14:textId="10C356BF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162.085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E7C407" w14:textId="28C59717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4.949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7EBA1" w14:textId="6825B7FD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18.577.338</w:t>
            </w:r>
          </w:p>
        </w:tc>
      </w:tr>
      <w:tr w:rsidR="006D70D6" w:rsidRPr="0019345A" w14:paraId="0B32DB70" w14:textId="77777777" w:rsidTr="001E6F5A">
        <w:trPr>
          <w:trHeight w:val="263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AF7820C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2016.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4D0FD" w14:textId="2FDBF40A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3.825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125074" w14:textId="1128B63D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34.770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441D" w14:textId="02CEAED2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26.651.500</w:t>
            </w:r>
          </w:p>
        </w:tc>
      </w:tr>
      <w:tr w:rsidR="006D70D6" w:rsidRPr="0019345A" w14:paraId="4797938A" w14:textId="77777777" w:rsidTr="001E6F5A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19156E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2017.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57EA37" w14:textId="243ABA8E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C0FDDF" w14:textId="15C108DB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11.024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D82F32" w14:textId="4F8CD8BF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29.150.044</w:t>
            </w:r>
          </w:p>
        </w:tc>
      </w:tr>
      <w:tr w:rsidR="006D70D6" w:rsidRPr="0019345A" w14:paraId="52E82550" w14:textId="77777777" w:rsidTr="001E6F5A">
        <w:trPr>
          <w:trHeight w:val="239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03F113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Cyrl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Cyrl-RS" w:eastAsia="sr-Latn-RS"/>
              </w:rPr>
              <w:t>2018.</w:t>
            </w:r>
          </w:p>
        </w:tc>
        <w:tc>
          <w:tcPr>
            <w:tcW w:w="125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B441482" w14:textId="3ACB0880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19.800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D39851" w14:textId="3D15CD17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31.989</w:t>
            </w:r>
          </w:p>
        </w:tc>
        <w:tc>
          <w:tcPr>
            <w:tcW w:w="16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9873423" w14:textId="59D38276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48.738.397</w:t>
            </w:r>
          </w:p>
        </w:tc>
      </w:tr>
      <w:tr w:rsidR="006D70D6" w:rsidRPr="0019345A" w14:paraId="120C10F1" w14:textId="77777777" w:rsidTr="001E6F5A">
        <w:trPr>
          <w:trHeight w:val="332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EEC5EFB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2019.</w:t>
            </w: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92C2" w14:textId="2901B0DC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47.775</w:t>
            </w:r>
          </w:p>
        </w:tc>
        <w:tc>
          <w:tcPr>
            <w:tcW w:w="152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7EF291" w14:textId="0638489F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118.591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82C9990" w14:textId="0D8C2881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52.762.621</w:t>
            </w:r>
          </w:p>
        </w:tc>
      </w:tr>
      <w:tr w:rsidR="006D70D6" w:rsidRPr="0019345A" w14:paraId="681404C9" w14:textId="77777777" w:rsidTr="001E6F5A">
        <w:trPr>
          <w:trHeight w:val="54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F2A90A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2020.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3F4BED61" w14:textId="2C43A27C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23.625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E68BF" w14:textId="2BD05317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1.764</w:t>
            </w:r>
          </w:p>
        </w:tc>
        <w:tc>
          <w:tcPr>
            <w:tcW w:w="16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5653E4E" w14:textId="789F3F2F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63.729.049</w:t>
            </w:r>
          </w:p>
        </w:tc>
      </w:tr>
      <w:tr w:rsidR="006D70D6" w:rsidRPr="0019345A" w14:paraId="62AE40E2" w14:textId="77777777" w:rsidTr="001E6F5A">
        <w:trPr>
          <w:trHeight w:val="6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30873AD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 w:rsidRPr="00FD6784"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>2021.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64A99D3" w14:textId="2FB88C22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Latn-RS" w:eastAsia="sr-Latn-RS"/>
              </w:rPr>
            </w:pPr>
            <w:r w:rsidRPr="0047601B">
              <w:t>86.400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FC15AA" w14:textId="4168D1C8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45.853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D7BE5A" w14:textId="0028ABAF" w:rsidR="006D70D6" w:rsidRPr="001332D5" w:rsidRDefault="006D70D6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 w:val="22"/>
                <w:lang w:val="sr-Cyrl-RS" w:eastAsia="sr-Latn-RS"/>
              </w:rPr>
            </w:pPr>
            <w:r w:rsidRPr="0047601B">
              <w:t>66.364.725</w:t>
            </w:r>
          </w:p>
        </w:tc>
      </w:tr>
      <w:tr w:rsidR="006D70D6" w:rsidRPr="0019345A" w14:paraId="1773CB83" w14:textId="77777777" w:rsidTr="001E6F5A">
        <w:trPr>
          <w:trHeight w:val="60"/>
        </w:trPr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1FC1529" w14:textId="77777777" w:rsidR="006D70D6" w:rsidRPr="00FD6784" w:rsidRDefault="006D70D6" w:rsidP="006D70D6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</w:pPr>
            <w:r>
              <w:rPr>
                <w:rFonts w:eastAsia="Times New Roman" w:cs="Times New Roman"/>
                <w:b/>
                <w:noProof w:val="0"/>
                <w:color w:val="000000"/>
                <w:sz w:val="22"/>
                <w:lang w:val="sr-Latn-RS" w:eastAsia="sr-Latn-RS"/>
              </w:rPr>
              <w:t xml:space="preserve">2022. </w:t>
            </w:r>
          </w:p>
        </w:tc>
        <w:tc>
          <w:tcPr>
            <w:tcW w:w="1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4EC4B7C9" w14:textId="14E9A102" w:rsidR="006D70D6" w:rsidRPr="003E680B" w:rsidRDefault="00AC05D5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AC05D5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80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.</w:t>
            </w:r>
            <w:r w:rsidRPr="00AC05D5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838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BCB7774" w14:textId="1B30EA93" w:rsidR="006D70D6" w:rsidRPr="00AC05D5" w:rsidRDefault="00AC05D5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</w:pPr>
            <w:r w:rsidRPr="00AC05D5"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22.019</w:t>
            </w:r>
          </w:p>
        </w:tc>
        <w:tc>
          <w:tcPr>
            <w:tcW w:w="1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B28A62" w14:textId="140B3B44" w:rsidR="006D70D6" w:rsidRPr="003E680B" w:rsidRDefault="00AC05D5" w:rsidP="006D70D6">
            <w:pPr>
              <w:spacing w:after="0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</w:pPr>
            <w:r w:rsidRPr="00AC05D5"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46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.</w:t>
            </w:r>
            <w:r w:rsidRPr="00AC05D5"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190</w:t>
            </w:r>
            <w:r>
              <w:rPr>
                <w:rFonts w:eastAsia="Times New Roman" w:cs="Times New Roman"/>
                <w:noProof w:val="0"/>
                <w:color w:val="000000"/>
                <w:szCs w:val="24"/>
                <w:lang w:eastAsia="sr-Latn-RS"/>
              </w:rPr>
              <w:t>.</w:t>
            </w:r>
            <w:r w:rsidRPr="00AC05D5">
              <w:rPr>
                <w:rFonts w:eastAsia="Times New Roman" w:cs="Times New Roman"/>
                <w:noProof w:val="0"/>
                <w:color w:val="000000"/>
                <w:szCs w:val="24"/>
                <w:lang w:val="sr-Cyrl-RS" w:eastAsia="sr-Latn-RS"/>
              </w:rPr>
              <w:t>697</w:t>
            </w:r>
          </w:p>
        </w:tc>
      </w:tr>
    </w:tbl>
    <w:p w14:paraId="50532872" w14:textId="77777777" w:rsidR="00FD6784" w:rsidRDefault="00FD6784" w:rsidP="0019458C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22"/>
        </w:rPr>
      </w:pPr>
    </w:p>
    <w:p w14:paraId="21437EAC" w14:textId="77777777" w:rsidR="00FD6784" w:rsidRDefault="00FD6784" w:rsidP="0019458C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22"/>
        </w:rPr>
      </w:pPr>
    </w:p>
    <w:p w14:paraId="355F5D7C" w14:textId="77777777" w:rsidR="0019458C" w:rsidRDefault="007901B1" w:rsidP="0019458C">
      <w:pPr>
        <w:spacing w:before="29" w:after="0" w:line="240" w:lineRule="auto"/>
        <w:ind w:right="-20"/>
        <w:jc w:val="center"/>
        <w:rPr>
          <w:rFonts w:eastAsia="Times New Roman" w:cs="Times New Roman"/>
          <w:sz w:val="22"/>
        </w:rPr>
      </w:pPr>
      <w:r w:rsidRPr="007901B1">
        <w:rPr>
          <w:rFonts w:eastAsia="Times New Roman" w:cs="Times New Roman"/>
          <w:b/>
          <w:sz w:val="22"/>
        </w:rPr>
        <w:t>Т</w:t>
      </w:r>
      <w:r w:rsidRPr="007901B1">
        <w:rPr>
          <w:rFonts w:eastAsia="Times New Roman" w:cs="Times New Roman"/>
          <w:b/>
          <w:spacing w:val="-1"/>
          <w:sz w:val="22"/>
        </w:rPr>
        <w:t>а</w:t>
      </w:r>
      <w:r w:rsidRPr="007901B1">
        <w:rPr>
          <w:rFonts w:eastAsia="Times New Roman" w:cs="Times New Roman"/>
          <w:b/>
          <w:sz w:val="22"/>
        </w:rPr>
        <w:t>б</w:t>
      </w:r>
      <w:r w:rsidRPr="007901B1">
        <w:rPr>
          <w:rFonts w:eastAsia="Times New Roman" w:cs="Times New Roman"/>
          <w:b/>
          <w:spacing w:val="-1"/>
          <w:sz w:val="22"/>
        </w:rPr>
        <w:t>е</w:t>
      </w:r>
      <w:r w:rsidRPr="007901B1">
        <w:rPr>
          <w:rFonts w:eastAsia="Times New Roman" w:cs="Times New Roman"/>
          <w:b/>
          <w:sz w:val="22"/>
        </w:rPr>
        <w:t>ла</w:t>
      </w:r>
      <w:r w:rsidRPr="007901B1">
        <w:rPr>
          <w:rFonts w:eastAsia="Times New Roman" w:cs="Times New Roman"/>
          <w:b/>
          <w:spacing w:val="-8"/>
          <w:sz w:val="22"/>
        </w:rPr>
        <w:t xml:space="preserve"> </w:t>
      </w:r>
      <w:r w:rsidRPr="007901B1">
        <w:rPr>
          <w:rFonts w:eastAsia="Times New Roman" w:cs="Times New Roman"/>
          <w:b/>
          <w:sz w:val="22"/>
        </w:rPr>
        <w:t>бр.</w:t>
      </w:r>
      <w:r w:rsidRPr="007901B1">
        <w:rPr>
          <w:rFonts w:eastAsia="Times New Roman" w:cs="Times New Roman"/>
          <w:b/>
          <w:spacing w:val="-3"/>
          <w:sz w:val="22"/>
        </w:rPr>
        <w:t xml:space="preserve"> </w:t>
      </w:r>
      <w:r w:rsidR="0075092F">
        <w:rPr>
          <w:rFonts w:eastAsia="Times New Roman" w:cs="Times New Roman"/>
          <w:b/>
          <w:sz w:val="22"/>
        </w:rPr>
        <w:t>9</w:t>
      </w:r>
      <w:r w:rsidRPr="007901B1">
        <w:rPr>
          <w:rFonts w:eastAsia="Times New Roman" w:cs="Times New Roman"/>
          <w:b/>
          <w:sz w:val="22"/>
        </w:rPr>
        <w:t xml:space="preserve">  </w:t>
      </w:r>
      <w:r w:rsidRPr="007901B1">
        <w:rPr>
          <w:rFonts w:eastAsia="Times New Roman" w:cs="Times New Roman"/>
          <w:sz w:val="22"/>
        </w:rPr>
        <w:t>Подаци о другим примањима</w:t>
      </w:r>
      <w:r w:rsidR="0019458C">
        <w:rPr>
          <w:rFonts w:eastAsia="Times New Roman" w:cs="Times New Roman"/>
          <w:sz w:val="22"/>
        </w:rPr>
        <w:br w:type="page"/>
      </w:r>
    </w:p>
    <w:p w14:paraId="26921F16" w14:textId="77777777" w:rsidR="00622B1F" w:rsidRPr="00622B1F" w:rsidRDefault="00C96BCF" w:rsidP="00622B1F">
      <w:pPr>
        <w:pStyle w:val="Heading1"/>
        <w:numPr>
          <w:ilvl w:val="0"/>
          <w:numId w:val="19"/>
        </w:numPr>
      </w:pPr>
      <w:bookmarkStart w:id="62" w:name="_Toc110333856"/>
      <w:r w:rsidRPr="00B7568B">
        <w:lastRenderedPageBreak/>
        <w:t>ПОДАЦИ О СРЕДСТВИМА ЗА РАД</w:t>
      </w:r>
      <w:bookmarkEnd w:id="62"/>
    </w:p>
    <w:p w14:paraId="4EBF5BF1" w14:textId="77777777"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1E371B4C" w14:textId="77777777" w:rsidR="00622B1F" w:rsidRPr="00622B1F" w:rsidRDefault="00622B1F" w:rsidP="00622B1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sr-Latn-RS"/>
        </w:rPr>
      </w:pPr>
    </w:p>
    <w:p w14:paraId="431EF7EB" w14:textId="77777777" w:rsid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6"/>
        <w:gridCol w:w="2101"/>
        <w:gridCol w:w="3411"/>
      </w:tblGrid>
      <w:tr w:rsidR="005730CE" w:rsidRPr="005730CE" w14:paraId="62693AA1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1619CCE3" w14:textId="77777777" w:rsidR="005730CE" w:rsidRPr="005730CE" w:rsidRDefault="005730CE" w:rsidP="00235AF7">
            <w:pPr>
              <w:spacing w:after="0" w:line="360" w:lineRule="auto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Назив покретног средства</w:t>
            </w:r>
          </w:p>
        </w:tc>
        <w:tc>
          <w:tcPr>
            <w:tcW w:w="2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76D5E41F" w14:textId="77777777" w:rsidR="005730CE" w:rsidRPr="005730CE" w:rsidRDefault="005730CE" w:rsidP="00235AF7">
            <w:pPr>
              <w:spacing w:after="0" w:line="360" w:lineRule="auto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Количина</w:t>
            </w:r>
          </w:p>
        </w:tc>
        <w:tc>
          <w:tcPr>
            <w:tcW w:w="3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  <w:hideMark/>
          </w:tcPr>
          <w:p w14:paraId="069D7A4B" w14:textId="77777777" w:rsidR="005730CE" w:rsidRPr="005730CE" w:rsidRDefault="005730CE" w:rsidP="00235AF7">
            <w:pPr>
              <w:spacing w:after="0" w:line="360" w:lineRule="auto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Вредност</w:t>
            </w:r>
          </w:p>
        </w:tc>
      </w:tr>
      <w:tr w:rsidR="005730CE" w:rsidRPr="005730CE" w14:paraId="7AF91BD5" w14:textId="77777777" w:rsidTr="00D033A9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9FB12D8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  <w:lang w:val="sr-Cyrl-RS"/>
              </w:rPr>
            </w:pPr>
            <w:r w:rsidRPr="005A4083">
              <w:rPr>
                <w:rFonts w:cs="Times New Roman"/>
                <w:b/>
                <w:noProof w:val="0"/>
                <w:szCs w:val="24"/>
                <w:lang w:val="sr-Cyrl-RS"/>
              </w:rPr>
              <w:t>Опрема за копнени саобраћај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00ED8F0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44A53B64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Latn-RS"/>
              </w:rPr>
            </w:pPr>
            <w:r w:rsidRPr="005730CE">
              <w:rPr>
                <w:rFonts w:cs="Times New Roman"/>
                <w:noProof w:val="0"/>
                <w:szCs w:val="24"/>
                <w:lang w:val="sr-Latn-RS"/>
              </w:rPr>
              <w:t>20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1E43AC1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7BAEC644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</w:rPr>
              <w:t>26.427.255,49</w:t>
            </w:r>
          </w:p>
        </w:tc>
      </w:tr>
      <w:tr w:rsidR="005730CE" w:rsidRPr="005730CE" w14:paraId="66E623C0" w14:textId="77777777" w:rsidTr="00D033A9">
        <w:trPr>
          <w:trHeight w:val="575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  <w:hideMark/>
          </w:tcPr>
          <w:p w14:paraId="41ADA168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Канцеларијска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D15E354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0BBEF179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</w:rPr>
              <w:t>1.615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7426E46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0A8D3991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9.284.415,18</w:t>
            </w:r>
          </w:p>
        </w:tc>
      </w:tr>
      <w:tr w:rsidR="005730CE" w:rsidRPr="005730CE" w14:paraId="64C5284A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25F65FCF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Рачунарска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7C6409E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0BA9E4FD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1.730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FC26D7E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30EF3B5D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58.827.501,09</w:t>
            </w:r>
          </w:p>
        </w:tc>
      </w:tr>
      <w:tr w:rsidR="005730CE" w:rsidRPr="005730CE" w14:paraId="05E1A88A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7AA77FFD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</w:p>
          <w:p w14:paraId="06E5F657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Комуникациона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F280A99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7E2B62C0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Latn-RS"/>
              </w:rPr>
            </w:pPr>
            <w:r w:rsidRPr="005730CE">
              <w:rPr>
                <w:rFonts w:cs="Times New Roman"/>
                <w:noProof w:val="0"/>
                <w:szCs w:val="24"/>
                <w:lang w:val="sr-Latn-RS"/>
              </w:rPr>
              <w:t>566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178516A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5FD83E7A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4.767.532,65</w:t>
            </w:r>
          </w:p>
        </w:tc>
      </w:tr>
      <w:tr w:rsidR="005730CE" w:rsidRPr="005730CE" w14:paraId="7678EEE9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3D0B5DEC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Електронска и фотографска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81EEB84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553E1D6A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</w:rPr>
              <w:t>9</w:t>
            </w:r>
            <w:r w:rsidRPr="005730CE">
              <w:rPr>
                <w:rFonts w:cs="Times New Roman"/>
                <w:noProof w:val="0"/>
                <w:szCs w:val="24"/>
                <w:lang w:val="sr-Cyrl-RS"/>
              </w:rPr>
              <w:t>7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AFB4C17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25A2ED5E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3.061.460,85</w:t>
            </w:r>
          </w:p>
        </w:tc>
      </w:tr>
      <w:tr w:rsidR="005730CE" w:rsidRPr="005730CE" w14:paraId="75FFA597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18725097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Опрема за заштиту животне средине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748A72B7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7E5FC9B7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BCA7FC5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62948002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5730CE" w:rsidRPr="005730CE" w14:paraId="485481F8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B807C07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Опрема за јавну безбедност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3B230138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48F291BE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40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1CCDFC0B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254AF98E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0,00</w:t>
            </w:r>
          </w:p>
        </w:tc>
      </w:tr>
      <w:tr w:rsidR="005730CE" w:rsidRPr="005730CE" w14:paraId="37CE5EB9" w14:textId="77777777" w:rsidTr="00D033A9">
        <w:trPr>
          <w:trHeight w:val="564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6D0AE893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Моторна опрема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5689354E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68CECC5F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60834CF3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282BEA75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0,02</w:t>
            </w:r>
          </w:p>
        </w:tc>
      </w:tr>
      <w:tr w:rsidR="005730CE" w:rsidRPr="005730CE" w14:paraId="419705B0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0314BF58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Компјутерски софтвер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DFD482B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08C6721E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431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014A0DF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726C58C9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  <w:lang w:val="sr-Cyrl-RS"/>
              </w:rPr>
            </w:pPr>
            <w:r w:rsidRPr="005730CE">
              <w:rPr>
                <w:rFonts w:cs="Times New Roman"/>
                <w:noProof w:val="0"/>
                <w:szCs w:val="24"/>
                <w:lang w:val="sr-Cyrl-RS"/>
              </w:rPr>
              <w:t>0,00</w:t>
            </w:r>
          </w:p>
        </w:tc>
      </w:tr>
      <w:tr w:rsidR="005730CE" w:rsidRPr="005730CE" w14:paraId="1A7E3B94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vAlign w:val="center"/>
          </w:tcPr>
          <w:p w14:paraId="59C215B7" w14:textId="77777777" w:rsidR="005730CE" w:rsidRPr="005A4083" w:rsidRDefault="005730CE" w:rsidP="00727FD3">
            <w:pPr>
              <w:spacing w:after="0" w:line="240" w:lineRule="exact"/>
              <w:jc w:val="left"/>
              <w:rPr>
                <w:rFonts w:cs="Times New Roman"/>
                <w:b/>
                <w:noProof w:val="0"/>
                <w:szCs w:val="24"/>
              </w:rPr>
            </w:pPr>
            <w:r w:rsidRPr="005A4083">
              <w:rPr>
                <w:rFonts w:cs="Times New Roman"/>
                <w:b/>
                <w:noProof w:val="0"/>
                <w:szCs w:val="24"/>
              </w:rPr>
              <w:t>Патенти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05C7F316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62C55228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715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14:paraId="46EDA717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2630000A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noProof w:val="0"/>
                <w:szCs w:val="24"/>
              </w:rPr>
              <w:t>9.107.937,85</w:t>
            </w:r>
          </w:p>
        </w:tc>
      </w:tr>
      <w:tr w:rsidR="005730CE" w:rsidRPr="005730CE" w14:paraId="0D127E01" w14:textId="77777777" w:rsidTr="00D033A9">
        <w:trPr>
          <w:trHeight w:val="562"/>
          <w:jc w:val="center"/>
        </w:trPr>
        <w:tc>
          <w:tcPr>
            <w:tcW w:w="397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C05C3A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299F1781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  <w:p w14:paraId="57558235" w14:textId="77777777" w:rsidR="005730CE" w:rsidRPr="005730CE" w:rsidRDefault="005730CE" w:rsidP="005730CE">
            <w:pPr>
              <w:spacing w:after="0" w:line="240" w:lineRule="exact"/>
              <w:jc w:val="left"/>
              <w:rPr>
                <w:rFonts w:cs="Times New Roman"/>
                <w:noProof w:val="0"/>
                <w:szCs w:val="24"/>
                <w:lang w:val="sr-Cyrl-RS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06711D00" w14:textId="77777777" w:rsidR="005730CE" w:rsidRPr="005730CE" w:rsidRDefault="005730CE" w:rsidP="00235AF7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3C723223" w14:textId="77777777" w:rsidR="005730CE" w:rsidRPr="005730CE" w:rsidRDefault="005730CE" w:rsidP="00235AF7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Укупно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 w:themeFill="accent4" w:themeFillTint="99"/>
          </w:tcPr>
          <w:p w14:paraId="03FA37D8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</w:p>
          <w:p w14:paraId="313D05C1" w14:textId="77777777" w:rsidR="005730CE" w:rsidRPr="005730CE" w:rsidRDefault="005730CE" w:rsidP="00D033A9">
            <w:pPr>
              <w:spacing w:after="0" w:line="240" w:lineRule="exact"/>
              <w:jc w:val="center"/>
              <w:rPr>
                <w:rFonts w:cs="Times New Roman"/>
                <w:noProof w:val="0"/>
                <w:szCs w:val="24"/>
              </w:rPr>
            </w:pPr>
            <w:r w:rsidRPr="005730CE">
              <w:rPr>
                <w:rFonts w:cs="Times New Roman"/>
                <w:b/>
                <w:bCs/>
                <w:noProof w:val="0"/>
                <w:szCs w:val="24"/>
              </w:rPr>
              <w:t>111.476.103,13</w:t>
            </w:r>
          </w:p>
        </w:tc>
      </w:tr>
    </w:tbl>
    <w:p w14:paraId="1978AB61" w14:textId="77777777" w:rsidR="005730CE" w:rsidRDefault="005730CE" w:rsidP="005730CE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455378DC" w14:textId="77777777" w:rsidR="005730CE" w:rsidRDefault="005730CE" w:rsidP="005730CE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2E507AD9" w14:textId="77777777" w:rsidR="005730CE" w:rsidRDefault="005730CE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60859206" w14:textId="77777777" w:rsidR="005730CE" w:rsidRDefault="005730CE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</w:rPr>
      </w:pPr>
    </w:p>
    <w:p w14:paraId="7F3FDD0C" w14:textId="77777777" w:rsidR="00A837DD" w:rsidRPr="005D527D" w:rsidRDefault="00A837DD" w:rsidP="00FC4D8F">
      <w:pPr>
        <w:spacing w:after="0" w:line="240" w:lineRule="exact"/>
        <w:jc w:val="left"/>
        <w:rPr>
          <w:rFonts w:ascii="Calibri" w:hAnsi="Calibri" w:cs="Times New Roman"/>
          <w:noProof w:val="0"/>
          <w:sz w:val="22"/>
          <w:szCs w:val="24"/>
          <w:highlight w:val="yellow"/>
        </w:rPr>
      </w:pPr>
    </w:p>
    <w:p w14:paraId="501012A4" w14:textId="77777777" w:rsidR="00932337" w:rsidRPr="0022522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225227">
        <w:rPr>
          <w:rFonts w:eastAsia="Times New Roman" w:cs="Times New Roman"/>
          <w:b/>
          <w:szCs w:val="24"/>
        </w:rPr>
        <w:t>Т</w:t>
      </w:r>
      <w:r w:rsidRPr="00225227">
        <w:rPr>
          <w:rFonts w:eastAsia="Times New Roman" w:cs="Times New Roman"/>
          <w:b/>
          <w:spacing w:val="-1"/>
          <w:szCs w:val="24"/>
        </w:rPr>
        <w:t>а</w:t>
      </w:r>
      <w:r w:rsidRPr="00225227">
        <w:rPr>
          <w:rFonts w:eastAsia="Times New Roman" w:cs="Times New Roman"/>
          <w:b/>
          <w:szCs w:val="24"/>
        </w:rPr>
        <w:t>б</w:t>
      </w:r>
      <w:r w:rsidRPr="00225227">
        <w:rPr>
          <w:rFonts w:eastAsia="Times New Roman" w:cs="Times New Roman"/>
          <w:b/>
          <w:spacing w:val="-1"/>
          <w:szCs w:val="24"/>
        </w:rPr>
        <w:t>е</w:t>
      </w:r>
      <w:r w:rsidRPr="00225227">
        <w:rPr>
          <w:rFonts w:eastAsia="Times New Roman" w:cs="Times New Roman"/>
          <w:b/>
          <w:szCs w:val="24"/>
        </w:rPr>
        <w:t>ла</w:t>
      </w:r>
      <w:r w:rsidRPr="00225227">
        <w:rPr>
          <w:rFonts w:eastAsia="Times New Roman" w:cs="Times New Roman"/>
          <w:b/>
          <w:spacing w:val="-8"/>
          <w:szCs w:val="24"/>
        </w:rPr>
        <w:t xml:space="preserve"> </w:t>
      </w:r>
      <w:r w:rsidRPr="00225227">
        <w:rPr>
          <w:rFonts w:eastAsia="Times New Roman" w:cs="Times New Roman"/>
          <w:b/>
          <w:szCs w:val="24"/>
        </w:rPr>
        <w:t>бр.</w:t>
      </w:r>
      <w:r w:rsidRPr="00225227">
        <w:rPr>
          <w:rFonts w:eastAsia="Times New Roman" w:cs="Times New Roman"/>
          <w:b/>
          <w:spacing w:val="-1"/>
          <w:szCs w:val="24"/>
        </w:rPr>
        <w:t xml:space="preserve"> </w:t>
      </w:r>
      <w:r w:rsidR="0075092F" w:rsidRPr="00225227">
        <w:rPr>
          <w:rFonts w:eastAsia="Times New Roman" w:cs="Times New Roman"/>
          <w:b/>
          <w:szCs w:val="24"/>
        </w:rPr>
        <w:t>10</w:t>
      </w:r>
      <w:r w:rsidRPr="00225227">
        <w:rPr>
          <w:rFonts w:eastAsia="Times New Roman" w:cs="Times New Roman"/>
          <w:spacing w:val="-1"/>
          <w:szCs w:val="24"/>
        </w:rPr>
        <w:t xml:space="preserve"> - </w:t>
      </w:r>
      <w:r w:rsidRPr="00225227">
        <w:rPr>
          <w:rFonts w:eastAsia="Times New Roman" w:cs="Times New Roman"/>
          <w:szCs w:val="24"/>
        </w:rPr>
        <w:t>По</w:t>
      </w:r>
      <w:r w:rsidRPr="00225227">
        <w:rPr>
          <w:rFonts w:eastAsia="Times New Roman" w:cs="Times New Roman"/>
          <w:spacing w:val="1"/>
          <w:szCs w:val="24"/>
        </w:rPr>
        <w:t>к</w:t>
      </w:r>
      <w:r w:rsidRPr="00225227">
        <w:rPr>
          <w:rFonts w:eastAsia="Times New Roman" w:cs="Times New Roman"/>
          <w:szCs w:val="24"/>
        </w:rPr>
        <w:t>р</w:t>
      </w:r>
      <w:r w:rsidRPr="00225227">
        <w:rPr>
          <w:rFonts w:eastAsia="Times New Roman" w:cs="Times New Roman"/>
          <w:spacing w:val="-1"/>
          <w:szCs w:val="24"/>
        </w:rPr>
        <w:t>е</w:t>
      </w:r>
      <w:r w:rsidRPr="00225227">
        <w:rPr>
          <w:rFonts w:eastAsia="Times New Roman" w:cs="Times New Roman"/>
          <w:spacing w:val="1"/>
          <w:szCs w:val="24"/>
        </w:rPr>
        <w:t>тн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8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и</w:t>
      </w:r>
      <w:r w:rsidRPr="00225227">
        <w:rPr>
          <w:rFonts w:eastAsia="Times New Roman" w:cs="Times New Roman"/>
          <w:szCs w:val="24"/>
        </w:rPr>
        <w:t>мов</w:t>
      </w:r>
      <w:r w:rsidRPr="00225227">
        <w:rPr>
          <w:rFonts w:eastAsia="Times New Roman" w:cs="Times New Roman"/>
          <w:spacing w:val="1"/>
          <w:szCs w:val="24"/>
        </w:rPr>
        <w:t>ин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10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Уп</w:t>
      </w:r>
      <w:r w:rsidRPr="00225227">
        <w:rPr>
          <w:rFonts w:eastAsia="Times New Roman" w:cs="Times New Roman"/>
          <w:szCs w:val="24"/>
        </w:rPr>
        <w:t>р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ве</w:t>
      </w:r>
      <w:r w:rsidRPr="00225227">
        <w:rPr>
          <w:rFonts w:eastAsia="Times New Roman" w:cs="Times New Roman"/>
          <w:spacing w:val="-8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з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3"/>
          <w:szCs w:val="24"/>
        </w:rPr>
        <w:t xml:space="preserve"> 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гр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р</w:t>
      </w:r>
      <w:r w:rsidRPr="00225227">
        <w:rPr>
          <w:rFonts w:eastAsia="Times New Roman" w:cs="Times New Roman"/>
          <w:spacing w:val="1"/>
          <w:szCs w:val="24"/>
        </w:rPr>
        <w:t>н</w:t>
      </w:r>
      <w:r w:rsidRPr="00225227">
        <w:rPr>
          <w:rFonts w:eastAsia="Times New Roman" w:cs="Times New Roman"/>
          <w:szCs w:val="24"/>
        </w:rPr>
        <w:t>а</w:t>
      </w:r>
      <w:r w:rsidRPr="00225227">
        <w:rPr>
          <w:rFonts w:eastAsia="Times New Roman" w:cs="Times New Roman"/>
          <w:spacing w:val="-9"/>
          <w:szCs w:val="24"/>
        </w:rPr>
        <w:t xml:space="preserve"> </w:t>
      </w:r>
      <w:r w:rsidRPr="00225227">
        <w:rPr>
          <w:rFonts w:eastAsia="Times New Roman" w:cs="Times New Roman"/>
          <w:spacing w:val="1"/>
          <w:szCs w:val="24"/>
        </w:rPr>
        <w:t>п</w:t>
      </w:r>
      <w:r w:rsidRPr="00225227">
        <w:rPr>
          <w:rFonts w:eastAsia="Times New Roman" w:cs="Times New Roman"/>
          <w:szCs w:val="24"/>
        </w:rPr>
        <w:t>л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ћ</w:t>
      </w:r>
      <w:r w:rsidRPr="00225227">
        <w:rPr>
          <w:rFonts w:eastAsia="Times New Roman" w:cs="Times New Roman"/>
          <w:spacing w:val="-1"/>
          <w:szCs w:val="24"/>
        </w:rPr>
        <w:t>а</w:t>
      </w:r>
      <w:r w:rsidRPr="00225227">
        <w:rPr>
          <w:rFonts w:eastAsia="Times New Roman" w:cs="Times New Roman"/>
          <w:szCs w:val="24"/>
        </w:rPr>
        <w:t>ња</w:t>
      </w:r>
    </w:p>
    <w:p w14:paraId="13A7EC08" w14:textId="77777777"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14:paraId="2C16A934" w14:textId="77777777" w:rsidR="00C96BCF" w:rsidRPr="009D7863" w:rsidRDefault="00C96BCF" w:rsidP="003A7355"/>
    <w:p w14:paraId="7C65EF80" w14:textId="77777777"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14:paraId="6DA209DE" w14:textId="77777777" w:rsidR="00310483" w:rsidRDefault="00310483" w:rsidP="00B2365A">
      <w:pPr>
        <w:pStyle w:val="Heading1"/>
        <w:rPr>
          <w:rFonts w:eastAsia="Arial"/>
        </w:rPr>
      </w:pPr>
      <w:bookmarkStart w:id="63" w:name="_Toc110333857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63"/>
    </w:p>
    <w:p w14:paraId="7C6179F6" w14:textId="77777777"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14:paraId="4290DD5C" w14:textId="77777777" w:rsidR="00310483" w:rsidRDefault="00310483" w:rsidP="00AC7815">
      <w:pPr>
        <w:spacing w:after="0" w:line="200" w:lineRule="exact"/>
        <w:rPr>
          <w:sz w:val="20"/>
          <w:szCs w:val="20"/>
        </w:rPr>
      </w:pPr>
    </w:p>
    <w:p w14:paraId="4A88EA2A" w14:textId="77777777"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14:paraId="018C1BA3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770CEF8A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14:paraId="464E6B3B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14:paraId="4974A39B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14:paraId="1AB53DBD" w14:textId="77777777"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14:paraId="360E39A0" w14:textId="77777777"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14:paraId="5AC59148" w14:textId="77777777"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14:paraId="68634F0C" w14:textId="77777777" w:rsidR="00371D13" w:rsidRDefault="00371D13" w:rsidP="00B2365A">
      <w:pPr>
        <w:jc w:val="left"/>
      </w:pPr>
      <w:r>
        <w:br w:type="page"/>
      </w:r>
    </w:p>
    <w:p w14:paraId="44DC5BAC" w14:textId="77777777" w:rsidR="00371D13" w:rsidRDefault="00371D13" w:rsidP="00B2365A">
      <w:pPr>
        <w:pStyle w:val="Heading1"/>
        <w:rPr>
          <w:rFonts w:eastAsia="Arial"/>
        </w:rPr>
      </w:pPr>
      <w:bookmarkStart w:id="64" w:name="_Toc110333858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64"/>
    </w:p>
    <w:p w14:paraId="54B5A6EE" w14:textId="77777777" w:rsidR="00371D13" w:rsidRPr="005F3E8C" w:rsidRDefault="00371D13" w:rsidP="003A7355"/>
    <w:p w14:paraId="57D1E34F" w14:textId="77777777"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14:paraId="2A0A284A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14:paraId="62B86982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14:paraId="57B49D22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14:paraId="46FCF353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710F860D" w14:textId="77777777"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14:paraId="7B9684D3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58728644" w14:textId="77777777"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14:paraId="3C95C308" w14:textId="77777777"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14:paraId="5867EC10" w14:textId="77777777"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14:paraId="25D7F9B5" w14:textId="77777777" w:rsidR="000D0888" w:rsidRDefault="000D0888" w:rsidP="00B2365A">
      <w:pPr>
        <w:pStyle w:val="Heading1"/>
        <w:rPr>
          <w:rFonts w:eastAsia="Times New Roman"/>
        </w:rPr>
      </w:pPr>
      <w:bookmarkStart w:id="65" w:name="_Toc110333859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65"/>
    </w:p>
    <w:p w14:paraId="69934AB3" w14:textId="77777777"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14:paraId="52A5ACD6" w14:textId="77777777" w:rsidR="00E741DD" w:rsidRPr="00E741DD" w:rsidRDefault="00E741DD" w:rsidP="00E741DD">
      <w:pPr>
        <w:spacing w:after="0" w:line="240" w:lineRule="atLeast"/>
        <w:ind w:firstLine="720"/>
        <w:rPr>
          <w:sz w:val="25"/>
          <w:szCs w:val="25"/>
        </w:rPr>
      </w:pPr>
      <w:r w:rsidRPr="00E741DD">
        <w:rPr>
          <w:sz w:val="25"/>
          <w:szCs w:val="25"/>
        </w:rPr>
        <w:t>Ра</w:t>
      </w:r>
      <w:r w:rsidRPr="005F3E8C">
        <w:rPr>
          <w:sz w:val="25"/>
          <w:szCs w:val="25"/>
        </w:rPr>
        <w:t>д</w:t>
      </w:r>
      <w:r w:rsidRPr="00E741DD">
        <w:rPr>
          <w:sz w:val="25"/>
          <w:szCs w:val="25"/>
        </w:rPr>
        <w:t xml:space="preserve"> Уп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E741DD">
        <w:rPr>
          <w:sz w:val="25"/>
          <w:szCs w:val="25"/>
        </w:rPr>
        <w:t xml:space="preserve"> з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а</w:t>
      </w:r>
      <w:r w:rsidRPr="005F3E8C">
        <w:rPr>
          <w:sz w:val="25"/>
          <w:szCs w:val="25"/>
        </w:rPr>
        <w:t>гр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п</w:t>
      </w:r>
      <w:r w:rsidRPr="005F3E8C">
        <w:rPr>
          <w:sz w:val="25"/>
          <w:szCs w:val="25"/>
        </w:rPr>
        <w:t>л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ан</w:t>
      </w:r>
      <w:r w:rsidRPr="005F3E8C">
        <w:rPr>
          <w:sz w:val="25"/>
          <w:szCs w:val="25"/>
        </w:rPr>
        <w:t>.</w:t>
      </w:r>
      <w:r w:rsidRPr="00E741DD">
        <w:rPr>
          <w:sz w:val="25"/>
          <w:szCs w:val="25"/>
        </w:rPr>
        <w:t xml:space="preserve"> У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E741DD">
        <w:rPr>
          <w:sz w:val="25"/>
          <w:szCs w:val="25"/>
        </w:rPr>
        <w:t>ку</w:t>
      </w:r>
      <w:r w:rsidRPr="005F3E8C">
        <w:rPr>
          <w:sz w:val="25"/>
          <w:szCs w:val="25"/>
        </w:rPr>
        <w:t>м</w:t>
      </w:r>
      <w:r w:rsidRPr="00E741DD">
        <w:rPr>
          <w:sz w:val="25"/>
          <w:szCs w:val="25"/>
        </w:rPr>
        <w:t>ент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E741DD">
        <w:rPr>
          <w:sz w:val="25"/>
          <w:szCs w:val="25"/>
        </w:rPr>
        <w:t>гућа</w:t>
      </w:r>
      <w:r w:rsidRPr="005F3E8C">
        <w:rPr>
          <w:sz w:val="25"/>
          <w:szCs w:val="25"/>
        </w:rPr>
        <w:t>ва</w:t>
      </w:r>
      <w:r w:rsidRPr="00E741DD">
        <w:rPr>
          <w:sz w:val="25"/>
          <w:szCs w:val="25"/>
        </w:rPr>
        <w:t xml:space="preserve"> с</w:t>
      </w:r>
      <w:r w:rsidRPr="005F3E8C">
        <w:rPr>
          <w:sz w:val="25"/>
          <w:szCs w:val="25"/>
        </w:rPr>
        <w:t>е</w:t>
      </w:r>
      <w:r w:rsidRPr="00E741DD">
        <w:rPr>
          <w:sz w:val="25"/>
          <w:szCs w:val="25"/>
        </w:rPr>
        <w:t xml:space="preserve"> т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E741DD">
        <w:rPr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E741DD">
        <w:rPr>
          <w:sz w:val="25"/>
          <w:szCs w:val="25"/>
        </w:rPr>
        <w:t>ск</w:t>
      </w:r>
      <w:r w:rsidRPr="005F3E8C">
        <w:rPr>
          <w:sz w:val="25"/>
          <w:szCs w:val="25"/>
        </w:rPr>
        <w:t>л</w:t>
      </w:r>
      <w:r w:rsidRPr="00E741DD">
        <w:rPr>
          <w:sz w:val="25"/>
          <w:szCs w:val="25"/>
        </w:rPr>
        <w:t>ад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с</w:t>
      </w:r>
      <w:r w:rsidRPr="005F3E8C">
        <w:rPr>
          <w:sz w:val="25"/>
          <w:szCs w:val="25"/>
        </w:rPr>
        <w:t>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E741DD">
        <w:rPr>
          <w:sz w:val="25"/>
          <w:szCs w:val="25"/>
        </w:rPr>
        <w:t>ак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 xml:space="preserve"> п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иступ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инф</w:t>
      </w:r>
      <w:r w:rsidRPr="005F3E8C">
        <w:rPr>
          <w:sz w:val="25"/>
          <w:szCs w:val="25"/>
        </w:rPr>
        <w:t>орм</w:t>
      </w:r>
      <w:r w:rsidRPr="00E741DD">
        <w:rPr>
          <w:sz w:val="25"/>
          <w:szCs w:val="25"/>
        </w:rPr>
        <w:t>аци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E741DD">
        <w:rPr>
          <w:sz w:val="25"/>
          <w:szCs w:val="25"/>
        </w:rPr>
        <w:t xml:space="preserve"> зна</w:t>
      </w:r>
      <w:r w:rsidRPr="005F3E8C">
        <w:rPr>
          <w:sz w:val="25"/>
          <w:szCs w:val="25"/>
        </w:rPr>
        <w:t>ч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E741DD">
        <w:rPr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E741DD">
        <w:rPr>
          <w:sz w:val="25"/>
          <w:szCs w:val="25"/>
        </w:rPr>
        <w:t>асни</w:t>
      </w:r>
      <w:r w:rsidRPr="005F3E8C">
        <w:rPr>
          <w:sz w:val="25"/>
          <w:szCs w:val="25"/>
        </w:rPr>
        <w:t>к</w:t>
      </w:r>
      <w:r w:rsidRPr="00E741DD">
        <w:rPr>
          <w:sz w:val="25"/>
          <w:szCs w:val="25"/>
        </w:rPr>
        <w:t xml:space="preserve"> Р</w:t>
      </w:r>
      <w:r w:rsidRPr="005F3E8C">
        <w:rPr>
          <w:sz w:val="25"/>
          <w:szCs w:val="25"/>
        </w:rPr>
        <w:t>С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E741DD">
        <w:rPr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E741DD">
        <w:rPr>
          <w:sz w:val="25"/>
          <w:szCs w:val="25"/>
        </w:rPr>
        <w:t>,</w:t>
      </w:r>
      <w:r w:rsidRPr="005F3E8C">
        <w:rPr>
          <w:sz w:val="25"/>
          <w:szCs w:val="25"/>
        </w:rPr>
        <w:t xml:space="preserve"> 36/10</w:t>
      </w:r>
      <w:r>
        <w:rPr>
          <w:sz w:val="25"/>
          <w:szCs w:val="25"/>
        </w:rPr>
        <w:t xml:space="preserve"> </w:t>
      </w:r>
      <w:r w:rsidRPr="00E741DD">
        <w:rPr>
          <w:sz w:val="25"/>
          <w:szCs w:val="25"/>
        </w:rPr>
        <w:t>и 105/2021</w:t>
      </w:r>
      <w:r w:rsidRPr="005F3E8C">
        <w:rPr>
          <w:sz w:val="25"/>
          <w:szCs w:val="25"/>
        </w:rPr>
        <w:t>),</w:t>
      </w:r>
      <w:r w:rsidRPr="00E741DD">
        <w:rPr>
          <w:sz w:val="25"/>
          <w:szCs w:val="25"/>
        </w:rPr>
        <w:t xml:space="preserve"> оси</w:t>
      </w:r>
      <w:r w:rsidRPr="005F3E8C">
        <w:rPr>
          <w:sz w:val="25"/>
          <w:szCs w:val="25"/>
        </w:rPr>
        <w:t>м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слу</w:t>
      </w:r>
      <w:r w:rsidRPr="005F3E8C">
        <w:rPr>
          <w:sz w:val="25"/>
          <w:szCs w:val="25"/>
        </w:rPr>
        <w:t>ч</w:t>
      </w:r>
      <w:r w:rsidRPr="00E741DD">
        <w:rPr>
          <w:sz w:val="25"/>
          <w:szCs w:val="25"/>
        </w:rPr>
        <w:t>ај</w:t>
      </w:r>
      <w:r w:rsidRPr="005F3E8C">
        <w:rPr>
          <w:sz w:val="25"/>
          <w:szCs w:val="25"/>
        </w:rPr>
        <w:t>у</w:t>
      </w:r>
      <w:r w:rsidRPr="00E741DD">
        <w:rPr>
          <w:sz w:val="25"/>
          <w:szCs w:val="25"/>
        </w:rPr>
        <w:t xml:space="preserve"> искључе</w:t>
      </w:r>
      <w:r w:rsidRPr="005F3E8C">
        <w:rPr>
          <w:sz w:val="25"/>
          <w:szCs w:val="25"/>
        </w:rPr>
        <w:t>ња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E741DD">
        <w:rPr>
          <w:sz w:val="25"/>
          <w:szCs w:val="25"/>
        </w:rPr>
        <w:t>ани</w:t>
      </w:r>
      <w:r w:rsidRPr="005F3E8C">
        <w:rPr>
          <w:sz w:val="25"/>
          <w:szCs w:val="25"/>
        </w:rPr>
        <w:t>ч</w:t>
      </w:r>
      <w:r w:rsidRPr="00E741DD">
        <w:rPr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E741DD">
        <w:rPr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E741DD">
        <w:rPr>
          <w:sz w:val="25"/>
          <w:szCs w:val="25"/>
        </w:rPr>
        <w:t>ст</w:t>
      </w:r>
      <w:r w:rsidRPr="005F3E8C">
        <w:rPr>
          <w:sz w:val="25"/>
          <w:szCs w:val="25"/>
        </w:rPr>
        <w:t>и</w:t>
      </w:r>
      <w:r w:rsidRPr="00E741DD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E741DD">
        <w:rPr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E741DD">
        <w:rPr>
          <w:sz w:val="25"/>
          <w:szCs w:val="25"/>
        </w:rPr>
        <w:t>а.</w:t>
      </w:r>
    </w:p>
    <w:p w14:paraId="38E47897" w14:textId="77777777" w:rsidR="00E741DD" w:rsidRPr="00CA500A" w:rsidRDefault="00E741DD" w:rsidP="00AC7815">
      <w:pPr>
        <w:spacing w:before="15" w:after="0" w:line="260" w:lineRule="exact"/>
        <w:rPr>
          <w:sz w:val="25"/>
          <w:szCs w:val="25"/>
          <w:lang w:val="sr-Latn-RS"/>
        </w:rPr>
      </w:pPr>
    </w:p>
    <w:p w14:paraId="2FF31372" w14:textId="77777777"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14:paraId="1B3DC70C" w14:textId="77777777" w:rsidR="006629BD" w:rsidRDefault="006629BD" w:rsidP="00B2365A">
      <w:pPr>
        <w:pStyle w:val="Heading1"/>
        <w:rPr>
          <w:rFonts w:eastAsia="Times New Roman"/>
        </w:rPr>
      </w:pPr>
      <w:bookmarkStart w:id="66" w:name="_Toc110333860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66"/>
    </w:p>
    <w:p w14:paraId="2C09C78A" w14:textId="77777777"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14:paraId="0E38CB1C" w14:textId="77777777"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33D499B6" w14:textId="77777777"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14:paraId="7E1998DB" w14:textId="77777777"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14:paraId="3709FD2C" w14:textId="77777777"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14:paraId="15426551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14:paraId="2F359038" w14:textId="77777777"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14:paraId="34EA8C3C" w14:textId="77777777"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14:paraId="2512B61C" w14:textId="77777777"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14:paraId="59E1219E" w14:textId="77777777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97" w:history="1">
        <w:r w:rsidR="008436D0" w:rsidRPr="00EC0A21">
          <w:rPr>
            <w:rStyle w:val="Hyperlink"/>
            <w:rFonts w:eastAsia="Times New Roman" w:cs="Times New Roman"/>
            <w:spacing w:val="-6"/>
            <w:szCs w:val="24"/>
          </w:rPr>
          <w:t>marija.vodenicarevic@minpolj.gov.rs</w:t>
        </w:r>
      </w:hyperlink>
      <w:r w:rsidR="008436D0">
        <w:rPr>
          <w:rFonts w:eastAsia="Times New Roman" w:cs="Times New Roman"/>
          <w:spacing w:val="-6"/>
          <w:szCs w:val="24"/>
        </w:rPr>
        <w:t xml:space="preserve"> </w:t>
      </w:r>
    </w:p>
    <w:p w14:paraId="2CD3953F" w14:textId="77777777"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14:paraId="4C116C7A" w14:textId="77777777"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14:paraId="537B4EF3" w14:textId="77777777"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14:paraId="3C9096D2" w14:textId="77777777"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14:paraId="11F6C844" w14:textId="77777777"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436D813D" w14:textId="77777777"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14:paraId="5B03E543" w14:textId="77777777"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14:paraId="3F7F2EF4" w14:textId="77777777"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14:paraId="0D392AE6" w14:textId="77777777"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14:paraId="652F6E61" w14:textId="77777777"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67AA5B40" w14:textId="77777777"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14:paraId="0D7B8231" w14:textId="77777777"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lastRenderedPageBreak/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14:paraId="563E4068" w14:textId="77777777"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14:paraId="2D39AEDF" w14:textId="77777777"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14:paraId="18F679BB" w14:textId="77777777"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42A8B0CF" w14:textId="77777777"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14:paraId="5C93BFAD" w14:textId="77777777"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14:paraId="2B2D3ED1" w14:textId="77777777"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14:paraId="01CFB225" w14:textId="77777777"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14:paraId="17F1DD3B" w14:textId="77777777"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14:paraId="34C0E539" w14:textId="77777777"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67267C71" w14:textId="77777777"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14:paraId="4A80F8DB" w14:textId="77777777"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14:paraId="50D7C26C" w14:textId="77777777"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14:paraId="004A9369" w14:textId="77777777" w:rsidR="006629BD" w:rsidRPr="002B2438" w:rsidRDefault="006629BD" w:rsidP="0012076E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="00F0678F">
        <w:rPr>
          <w:rFonts w:eastAsia="Times New Roman" w:cs="Times New Roman"/>
          <w:szCs w:val="24"/>
        </w:rPr>
        <w:t>, шумарства и водопривреде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2076E">
        <w:rPr>
          <w:rFonts w:eastAsia="Times New Roman" w:cs="Times New Roman"/>
          <w:spacing w:val="12"/>
          <w:szCs w:val="24"/>
        </w:rPr>
        <w:t>Мариј</w:t>
      </w:r>
      <w:r w:rsidR="0012076E">
        <w:rPr>
          <w:rFonts w:eastAsia="Times New Roman" w:cs="Times New Roman"/>
          <w:spacing w:val="12"/>
          <w:szCs w:val="24"/>
          <w:lang w:val="sr-Cyrl-RS"/>
        </w:rPr>
        <w:t>у</w:t>
      </w:r>
      <w:r w:rsidR="0012076E">
        <w:rPr>
          <w:rFonts w:eastAsia="Times New Roman" w:cs="Times New Roman"/>
          <w:spacing w:val="12"/>
          <w:szCs w:val="24"/>
        </w:rPr>
        <w:t xml:space="preserve"> Воденичаревић Пјевалицу</w:t>
      </w:r>
      <w:r w:rsidR="0012076E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14:paraId="4805E562" w14:textId="77777777" w:rsidR="007D5473" w:rsidRDefault="007D5473">
      <w:pPr>
        <w:jc w:val="left"/>
        <w:rPr>
          <w:szCs w:val="24"/>
        </w:rPr>
      </w:pPr>
      <w:r>
        <w:rPr>
          <w:szCs w:val="24"/>
        </w:rPr>
        <w:br w:type="page"/>
      </w:r>
    </w:p>
    <w:p w14:paraId="253DA9F6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lastRenderedPageBreak/>
        <w:t>Извештај о траженим информацијама од јавног значаја</w:t>
      </w:r>
    </w:p>
    <w:p w14:paraId="49ADFD8F" w14:textId="77777777"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32E543D2" w14:textId="77777777" w:rsidR="00952C54" w:rsidRPr="00952C54" w:rsidRDefault="00952C54" w:rsidP="007D5473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2C54">
        <w:rPr>
          <w:rFonts w:ascii="Times New Roman" w:hAnsi="Times New Roman" w:cs="Times New Roman"/>
          <w:sz w:val="24"/>
          <w:szCs w:val="24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14:paraId="2067A635" w14:textId="77777777" w:rsidR="00952C54" w:rsidRPr="006F7F4F" w:rsidRDefault="00952C54" w:rsidP="00952C54">
      <w:pPr>
        <w:rPr>
          <w:rFonts w:cs="Times New Roman"/>
          <w:szCs w:val="24"/>
        </w:rPr>
      </w:pPr>
    </w:p>
    <w:p w14:paraId="43600DB4" w14:textId="77777777"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14:paraId="56FA930C" w14:textId="77777777"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14:paraId="65E81956" w14:textId="77777777"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14:paraId="1420DA40" w14:textId="77777777"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14:paraId="4B619334" w14:textId="77777777"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79591671" w14:textId="77777777"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</w:rPr>
      </w:pPr>
    </w:p>
    <w:p w14:paraId="69BEE41C" w14:textId="77777777" w:rsidR="00952C54" w:rsidRPr="000B4717" w:rsidRDefault="00952C54" w:rsidP="00952C54">
      <w:pPr>
        <w:rPr>
          <w:rFonts w:cs="Times New Roman"/>
          <w:szCs w:val="24"/>
        </w:rPr>
      </w:pPr>
    </w:p>
    <w:p w14:paraId="5B41F823" w14:textId="77777777"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14:paraId="0CD93B1F" w14:textId="77777777"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14:paraId="04BDD707" w14:textId="77777777"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770FB4">
          <w:pgSz w:w="12240" w:h="15840"/>
          <w:pgMar w:top="1560" w:right="900" w:bottom="1440" w:left="851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14:paraId="4F84B3A8" w14:textId="77777777" w:rsidTr="00844D9F">
        <w:trPr>
          <w:trHeight w:val="846"/>
        </w:trPr>
        <w:tc>
          <w:tcPr>
            <w:tcW w:w="9864" w:type="dxa"/>
            <w:gridSpan w:val="6"/>
          </w:tcPr>
          <w:p w14:paraId="01EED4F4" w14:textId="77777777" w:rsidR="00626F6F" w:rsidRPr="00913024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913024">
              <w:rPr>
                <w:rFonts w:cs="Times New Roman"/>
                <w:sz w:val="22"/>
              </w:rPr>
              <w:t>ИВРЕДЕ, ШУМАРСТВА И ВОДОПРИВРЕДЕ</w:t>
            </w:r>
          </w:p>
          <w:p w14:paraId="426C4AF7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14:paraId="1C0614C9" w14:textId="77777777" w:rsidTr="00844D9F">
        <w:trPr>
          <w:trHeight w:val="846"/>
        </w:trPr>
        <w:tc>
          <w:tcPr>
            <w:tcW w:w="1233" w:type="dxa"/>
          </w:tcPr>
          <w:p w14:paraId="30ED2147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14227431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8D035A6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36A6DD79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3A8B3F54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14:paraId="0B09413A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11050 Београд</w:t>
            </w:r>
          </w:p>
          <w:p w14:paraId="7D17FB06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14:paraId="2EAA1EC9" w14:textId="77777777" w:rsidTr="00844D9F">
        <w:trPr>
          <w:trHeight w:val="537"/>
        </w:trPr>
        <w:tc>
          <w:tcPr>
            <w:tcW w:w="9864" w:type="dxa"/>
            <w:gridSpan w:val="6"/>
          </w:tcPr>
          <w:p w14:paraId="30582362" w14:textId="77777777" w:rsidR="00626F6F" w:rsidRPr="00913024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 А Х Т Е В</w:t>
            </w:r>
          </w:p>
          <w:p w14:paraId="40524191" w14:textId="77777777" w:rsidR="00626F6F" w:rsidRPr="00913024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14:paraId="1E580176" w14:textId="77777777" w:rsidTr="00844D9F">
        <w:trPr>
          <w:trHeight w:val="3690"/>
        </w:trPr>
        <w:tc>
          <w:tcPr>
            <w:tcW w:w="9864" w:type="dxa"/>
            <w:gridSpan w:val="6"/>
          </w:tcPr>
          <w:p w14:paraId="4F6BC6F5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14:paraId="74BC78D9" w14:textId="77777777" w:rsidR="00626F6F" w:rsidRPr="00913024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15.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1.</w:t>
            </w:r>
            <w:r w:rsidRPr="00913024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 од</w:t>
            </w:r>
            <w:r w:rsidRPr="00913024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 xml:space="preserve">ог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жб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913024">
              <w:rPr>
                <w:rFonts w:eastAsia="Times New Roman" w:cs="Times New Roman"/>
                <w:sz w:val="22"/>
              </w:rPr>
              <w:t>“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бр.</w:t>
            </w:r>
            <w:r w:rsidRPr="00913024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120/0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4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9"/>
                <w:sz w:val="22"/>
              </w:rPr>
              <w:t>5</w:t>
            </w:r>
            <w:r w:rsidRPr="00913024">
              <w:rPr>
                <w:rFonts w:eastAsia="Times New Roman" w:cs="Times New Roman"/>
                <w:sz w:val="22"/>
              </w:rPr>
              <w:t>4/0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7</w:t>
            </w:r>
            <w:r w:rsidRPr="00913024">
              <w:rPr>
                <w:rFonts w:eastAsia="Times New Roman" w:cs="Times New Roman"/>
                <w:sz w:val="22"/>
              </w:rPr>
              <w:t>, 104/09</w:t>
            </w:r>
            <w:r w:rsidRPr="00913024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36/1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0</w:t>
            </w:r>
            <w:r w:rsidRPr="00913024">
              <w:rPr>
                <w:rFonts w:eastAsia="Times New Roman" w:cs="Times New Roman"/>
                <w:sz w:val="22"/>
              </w:rPr>
              <w:t>),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горе</w:t>
            </w:r>
            <w:r w:rsidRPr="00913024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 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м*:</w:t>
            </w:r>
          </w:p>
          <w:p w14:paraId="7D75007C" w14:textId="77777777" w:rsidR="00626F6F" w:rsidRPr="00913024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 xml:space="preserve"> </w:t>
            </w:r>
            <w:r w:rsidR="00626F6F" w:rsidRPr="00913024">
              <w:rPr>
                <w:rFonts w:eastAsia="Symbol" w:cs="Times New Roman"/>
                <w:sz w:val="22"/>
              </w:rPr>
              <w:t></w:t>
            </w:r>
            <w:r w:rsidR="00626F6F"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об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в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z w:val="22"/>
              </w:rPr>
              <w:t>ш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да</w:t>
            </w:r>
            <w:r w:rsidR="00626F6F"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z w:val="22"/>
              </w:rPr>
              <w:t>ли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913024">
              <w:rPr>
                <w:rFonts w:eastAsia="Times New Roman" w:cs="Times New Roman"/>
                <w:sz w:val="22"/>
              </w:rPr>
              <w:t>о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913024">
              <w:rPr>
                <w:rFonts w:eastAsia="Times New Roman" w:cs="Times New Roman"/>
                <w:sz w:val="22"/>
              </w:rPr>
              <w:t>р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z w:val="22"/>
              </w:rPr>
              <w:t>ж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913024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913024">
              <w:rPr>
                <w:rFonts w:eastAsia="Times New Roman" w:cs="Times New Roman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913024">
              <w:rPr>
                <w:rFonts w:eastAsia="Times New Roman" w:cs="Times New Roman"/>
                <w:sz w:val="22"/>
              </w:rPr>
              <w:t>орм</w:t>
            </w:r>
            <w:r w:rsidR="00626F6F"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913024">
              <w:rPr>
                <w:rFonts w:eastAsia="Times New Roman" w:cs="Times New Roman"/>
                <w:sz w:val="22"/>
              </w:rPr>
              <w:t>;</w:t>
            </w:r>
          </w:p>
          <w:p w14:paraId="0CA0855E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д у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;</w:t>
            </w:r>
          </w:p>
          <w:p w14:paraId="0529256B" w14:textId="77777777" w:rsidR="00626F6F" w:rsidRPr="00913024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14:paraId="168D2B2D" w14:textId="77777777" w:rsidR="00626F6F" w:rsidRPr="00913024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*</w:t>
            </w:r>
          </w:p>
          <w:p w14:paraId="40BE24C1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5994DDEC" w14:textId="77777777" w:rsidR="00626F6F" w:rsidRPr="00913024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</w:p>
          <w:p w14:paraId="3F129075" w14:textId="77777777" w:rsidR="00626F6F" w:rsidRPr="00913024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14:paraId="463CBDA8" w14:textId="77777777" w:rsidR="00626F6F" w:rsidRPr="00913024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913024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14:paraId="2344B81D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345B78DC" w14:textId="77777777" w:rsidTr="00844D9F">
        <w:trPr>
          <w:trHeight w:val="1702"/>
        </w:trPr>
        <w:tc>
          <w:tcPr>
            <w:tcW w:w="9864" w:type="dxa"/>
            <w:gridSpan w:val="6"/>
          </w:tcPr>
          <w:p w14:paraId="313CC5F0" w14:textId="77777777" w:rsidR="00626F6F" w:rsidRPr="00913024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14:paraId="03825944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22385BCF" wp14:editId="6726E040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0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087023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3AA72759" w14:textId="77777777" w:rsidR="00626F6F" w:rsidRPr="00913024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14:paraId="399D4A2A" w14:textId="77777777" w:rsidR="00626F6F" w:rsidRPr="00913024" w:rsidRDefault="00853EA4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975DF19" wp14:editId="19FCB8D9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AD402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F4C0C7D" wp14:editId="7387DEF7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0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A9F2D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232F603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ab/>
            </w:r>
          </w:p>
          <w:p w14:paraId="5814B93D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и ол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ње</w:t>
            </w:r>
            <w:r w:rsidRPr="00913024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2E13456F" w14:textId="77777777" w:rsidR="00626F6F" w:rsidRPr="00913024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14:paraId="009D9000" w14:textId="77777777" w:rsidTr="00844D9F">
        <w:trPr>
          <w:trHeight w:val="846"/>
        </w:trPr>
        <w:tc>
          <w:tcPr>
            <w:tcW w:w="1233" w:type="dxa"/>
          </w:tcPr>
          <w:p w14:paraId="343858F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70BA4C7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3614E679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5ADA7710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0A16891E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1D96F162" w14:textId="77777777" w:rsidR="00626F6F" w:rsidRPr="00913024" w:rsidRDefault="00853EA4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E81957A" wp14:editId="0C504AF5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5080" b="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836BF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2B6F9E5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14:paraId="10E209D8" w14:textId="77777777" w:rsidTr="00844D9F">
        <w:trPr>
          <w:trHeight w:val="738"/>
        </w:trPr>
        <w:tc>
          <w:tcPr>
            <w:tcW w:w="1233" w:type="dxa"/>
          </w:tcPr>
          <w:p w14:paraId="37AA0041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FD8968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03149BD5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14:paraId="48AAF07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14:paraId="60D857B4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66A98DFF" w14:textId="77777777" w:rsidR="00626F6F" w:rsidRPr="00913024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 xml:space="preserve"> </w: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  <w:r w:rsidR="00853EA4"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F58401D" wp14:editId="77A091B1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5080" b="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400AE8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1B96846" w14:textId="77777777" w:rsidR="00626F6F" w:rsidRPr="00913024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14:paraId="1693B571" w14:textId="77777777" w:rsidTr="00844D9F">
        <w:trPr>
          <w:trHeight w:val="1061"/>
        </w:trPr>
        <w:tc>
          <w:tcPr>
            <w:tcW w:w="4932" w:type="dxa"/>
            <w:gridSpan w:val="4"/>
          </w:tcPr>
          <w:p w14:paraId="4AA050BA" w14:textId="77777777" w:rsidR="00626F6F" w:rsidRPr="00913024" w:rsidRDefault="00853EA4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66022890" wp14:editId="7BDB007D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E00CA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У </w:t>
            </w:r>
            <w:r w:rsidR="00626F6F" w:rsidRPr="00913024">
              <w:rPr>
                <w:rFonts w:cs="Times New Roman"/>
                <w:sz w:val="22"/>
              </w:rPr>
              <w:tab/>
            </w:r>
          </w:p>
          <w:p w14:paraId="0345BE53" w14:textId="77777777" w:rsidR="00626F6F" w:rsidRPr="00913024" w:rsidRDefault="00853EA4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1BAEB5FF" wp14:editId="1888B169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0E282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rFonts w:cs="Times New Roman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F0ABE58" wp14:editId="6A350E7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13362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cs="Times New Roman"/>
                <w:sz w:val="22"/>
              </w:rPr>
              <w:t xml:space="preserve">дана </w:t>
            </w:r>
            <w:r w:rsidR="00626F6F" w:rsidRPr="00913024">
              <w:rPr>
                <w:rFonts w:cs="Times New Roman"/>
                <w:sz w:val="22"/>
              </w:rPr>
              <w:tab/>
              <w:t>201</w:t>
            </w:r>
            <w:r w:rsidR="00626F6F" w:rsidRPr="00913024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14:paraId="25A325F5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7EF3FD7F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14:paraId="7150EBA4" w14:textId="77777777" w:rsidR="00626F6F" w:rsidRPr="00913024" w:rsidRDefault="00853EA4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788C34" wp14:editId="7BA7575E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4445" b="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4B049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486CF22E" w14:textId="77777777" w:rsidR="00626F6F" w:rsidRPr="00913024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14:paraId="1E1AF643" w14:textId="77777777" w:rsidTr="00844D9F">
        <w:trPr>
          <w:trHeight w:val="707"/>
        </w:trPr>
        <w:tc>
          <w:tcPr>
            <w:tcW w:w="1233" w:type="dxa"/>
          </w:tcPr>
          <w:p w14:paraId="3BA464A7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2CB621C7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623A913A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14:paraId="7BE25846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14:paraId="35617F73" w14:textId="77777777" w:rsidR="00626F6F" w:rsidRPr="00913024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14:paraId="786328BA" w14:textId="77777777" w:rsidR="00626F6F" w:rsidRPr="00913024" w:rsidRDefault="00853EA4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913024">
              <w:rPr>
                <w:rFonts w:asciiTheme="minorHAnsi" w:hAnsiTheme="minorHAnsi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DCF9EFE" wp14:editId="01135B3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4445" b="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D02BCF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913024">
              <w:rPr>
                <w:rFonts w:asciiTheme="minorHAnsi" w:hAnsiTheme="minorHAnsi"/>
                <w:sz w:val="22"/>
              </w:rPr>
              <w:tab/>
            </w:r>
          </w:p>
          <w:p w14:paraId="0F1E727E" w14:textId="77777777" w:rsidR="00626F6F" w:rsidRPr="00913024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913024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14:paraId="5D5DE67B" w14:textId="77777777" w:rsidTr="00844D9F">
        <w:trPr>
          <w:trHeight w:val="891"/>
        </w:trPr>
        <w:tc>
          <w:tcPr>
            <w:tcW w:w="9864" w:type="dxa"/>
            <w:gridSpan w:val="6"/>
          </w:tcPr>
          <w:p w14:paraId="0B661B72" w14:textId="77777777" w:rsidR="00626F6F" w:rsidRPr="00913024" w:rsidRDefault="00853EA4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913024">
              <w:rPr>
                <w:rFonts w:asciiTheme="minorHAnsi" w:hAnsiTheme="minorHAnsi"/>
                <w:b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E9EA711" wp14:editId="077C1477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6985" b="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4653F2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737933E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913024">
              <w:rPr>
                <w:rFonts w:eastAsia="Times New Roman" w:cs="Times New Roman"/>
                <w:sz w:val="22"/>
              </w:rPr>
              <w:t>циј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5A189F84" w14:textId="77777777" w:rsidR="00626F6F" w:rsidRPr="00913024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sz w:val="22"/>
              </w:rPr>
              <w:t>**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ћ</w:t>
            </w:r>
            <w:r w:rsidRPr="00913024">
              <w:rPr>
                <w:rFonts w:eastAsia="Times New Roman" w:cs="Times New Roman"/>
                <w:sz w:val="22"/>
              </w:rPr>
              <w:t>ици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ч</w:t>
            </w:r>
            <w:r w:rsidRPr="00913024">
              <w:rPr>
                <w:rFonts w:eastAsia="Times New Roman" w:cs="Times New Roman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пије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7DAC7DAA" w14:textId="77777777" w:rsidR="00626F6F" w:rsidRPr="00913024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913024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913024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913024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727"/>
        <w:gridCol w:w="1594"/>
        <w:gridCol w:w="5261"/>
      </w:tblGrid>
      <w:tr w:rsidR="003A5995" w:rsidRPr="00C31A0A" w14:paraId="57988EA0" w14:textId="77777777" w:rsidTr="00C31A0A">
        <w:trPr>
          <w:trHeight w:val="568"/>
        </w:trPr>
        <w:tc>
          <w:tcPr>
            <w:tcW w:w="9896" w:type="dxa"/>
            <w:gridSpan w:val="4"/>
          </w:tcPr>
          <w:p w14:paraId="765FE31C" w14:textId="77777777"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C31A0A">
              <w:rPr>
                <w:rFonts w:eastAsia="Times New Roman" w:cs="Times New Roman"/>
                <w:b/>
                <w:bCs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C31A0A">
              <w:rPr>
                <w:rFonts w:eastAsia="Times New Roman" w:cs="Times New Roman"/>
                <w:b/>
                <w:bCs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RPr="00C31A0A" w14:paraId="2DBC85DF" w14:textId="77777777" w:rsidTr="00C31A0A">
        <w:trPr>
          <w:trHeight w:val="411"/>
        </w:trPr>
        <w:tc>
          <w:tcPr>
            <w:tcW w:w="9896" w:type="dxa"/>
            <w:gridSpan w:val="4"/>
          </w:tcPr>
          <w:p w14:paraId="12A467DE" w14:textId="77777777"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C31A0A">
              <w:rPr>
                <w:rFonts w:eastAsia="Times New Roman" w:cs="Times New Roman"/>
                <w:b/>
                <w:bCs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C31A0A">
              <w:rPr>
                <w:rFonts w:eastAsia="Times New Roman" w:cs="Times New Roman"/>
                <w:b/>
                <w:bCs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C31A0A">
              <w:rPr>
                <w:rFonts w:eastAsia="Times New Roman" w:cs="Times New Roman"/>
                <w:b/>
                <w:bCs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C31A0A">
              <w:rPr>
                <w:rFonts w:eastAsia="Times New Roman" w:cs="Times New Roman"/>
                <w:b/>
                <w:bCs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C31A0A">
              <w:rPr>
                <w:rFonts w:eastAsia="Times New Roman" w:cs="Times New Roman"/>
                <w:b/>
                <w:bCs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C31A0A">
              <w:rPr>
                <w:rFonts w:eastAsia="Times New Roman" w:cs="Times New Roman"/>
                <w:b/>
                <w:bCs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C31A0A">
              <w:rPr>
                <w:rFonts w:eastAsia="Times New Roman" w:cs="Times New Roman"/>
                <w:b/>
                <w:bCs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C31A0A">
              <w:rPr>
                <w:rFonts w:eastAsia="Times New Roman" w:cs="Times New Roman"/>
                <w:b/>
                <w:bCs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C31A0A">
              <w:rPr>
                <w:rFonts w:eastAsia="Times New Roman" w:cs="Times New Roman"/>
                <w:b/>
                <w:bCs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C31A0A">
              <w:rPr>
                <w:rFonts w:eastAsia="Times New Roman" w:cs="Times New Roman"/>
                <w:b/>
                <w:bCs/>
              </w:rPr>
              <w:t>ности</w:t>
            </w:r>
          </w:p>
          <w:p w14:paraId="48317E06" w14:textId="77777777"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: Б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ад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ле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ља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>л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ра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15</w:t>
            </w:r>
          </w:p>
        </w:tc>
      </w:tr>
      <w:tr w:rsidR="003A5995" w:rsidRPr="00C31A0A" w14:paraId="2F16214B" w14:textId="77777777" w:rsidTr="00C31A0A">
        <w:trPr>
          <w:trHeight w:val="474"/>
        </w:trPr>
        <w:tc>
          <w:tcPr>
            <w:tcW w:w="9896" w:type="dxa"/>
            <w:gridSpan w:val="4"/>
          </w:tcPr>
          <w:p w14:paraId="34687FBF" w14:textId="77777777"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14:paraId="27F9A405" w14:textId="77777777" w:rsidR="003A5995" w:rsidRPr="00C31A0A" w:rsidRDefault="003A5995" w:rsidP="00AC7815">
            <w:pPr>
              <w:contextualSpacing/>
              <w:jc w:val="center"/>
            </w:pPr>
            <w:r w:rsidRPr="00C31A0A">
              <w:rPr>
                <w:rFonts w:eastAsia="Times New Roman" w:cs="Times New Roman"/>
                <w:b/>
                <w:bCs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</w:rPr>
              <w:t>А</w:t>
            </w:r>
          </w:p>
        </w:tc>
      </w:tr>
      <w:tr w:rsidR="003A5995" w:rsidRPr="00C31A0A" w14:paraId="44B559EB" w14:textId="77777777" w:rsidTr="00C31A0A">
        <w:trPr>
          <w:trHeight w:val="839"/>
        </w:trPr>
        <w:tc>
          <w:tcPr>
            <w:tcW w:w="9896" w:type="dxa"/>
            <w:gridSpan w:val="4"/>
          </w:tcPr>
          <w:p w14:paraId="7F080D0A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14:paraId="72E92DD1" w14:textId="77777777"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</w:t>
            </w:r>
          </w:p>
          <w:p w14:paraId="768FAE6C" w14:textId="77777777"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)</w:t>
            </w:r>
          </w:p>
          <w:p w14:paraId="01235D0D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И</w:t>
            </w:r>
            <w:r w:rsidRPr="00C31A0A">
              <w:rPr>
                <w:rFonts w:eastAsia="Times New Roman" w:cs="Times New Roman"/>
              </w:rPr>
              <w:t>ме,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презим</w:t>
            </w:r>
            <w:r w:rsidRPr="00C31A0A">
              <w:rPr>
                <w:rFonts w:eastAsia="Times New Roman" w:cs="Times New Roman"/>
                <w:spacing w:val="2"/>
              </w:rPr>
              <w:t>е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сно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зи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реса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те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лиоц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0DBDB88E" w14:textId="77777777" w:rsidTr="00C31A0A">
        <w:trPr>
          <w:trHeight w:val="687"/>
        </w:trPr>
        <w:tc>
          <w:tcPr>
            <w:tcW w:w="9896" w:type="dxa"/>
            <w:gridSpan w:val="4"/>
          </w:tcPr>
          <w:p w14:paraId="7C476DED" w14:textId="77777777"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против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</w:rPr>
              <w:t>љ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w w:val="99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5B51156E" w14:textId="77777777"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(...........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.......)</w:t>
            </w:r>
          </w:p>
          <w:p w14:paraId="50B0125F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(назив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)</w:t>
            </w:r>
          </w:p>
        </w:tc>
      </w:tr>
      <w:tr w:rsidR="003A5995" w:rsidRPr="00C31A0A" w14:paraId="27178039" w14:textId="77777777" w:rsidTr="00C31A0A">
        <w:trPr>
          <w:trHeight w:val="352"/>
        </w:trPr>
        <w:tc>
          <w:tcPr>
            <w:tcW w:w="9896" w:type="dxa"/>
            <w:gridSpan w:val="4"/>
          </w:tcPr>
          <w:p w14:paraId="425DE498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</w:rPr>
              <w:t>Бр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1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</w:p>
        </w:tc>
      </w:tr>
      <w:tr w:rsidR="003A5995" w:rsidRPr="00C31A0A" w14:paraId="6A9C0E2D" w14:textId="77777777" w:rsidTr="00C31A0A">
        <w:trPr>
          <w:trHeight w:val="3167"/>
        </w:trPr>
        <w:tc>
          <w:tcPr>
            <w:tcW w:w="9896" w:type="dxa"/>
            <w:gridSpan w:val="4"/>
          </w:tcPr>
          <w:p w14:paraId="4B9EDEDA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14:paraId="28D82A5D" w14:textId="77777777"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ласти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(р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ем,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љу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ом,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писан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е)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протно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5"/>
              </w:rPr>
              <w:t>н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дб</w:t>
            </w:r>
            <w:r w:rsidRPr="00C31A0A">
              <w:rPr>
                <w:rFonts w:eastAsia="Times New Roman" w:cs="Times New Roman"/>
              </w:rPr>
              <w:t>ачен</w:t>
            </w:r>
            <w:r w:rsidRPr="00C31A0A">
              <w:rPr>
                <w:rFonts w:eastAsia="Times New Roman" w:cs="Times New Roman"/>
                <w:spacing w:val="-7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ј</w:t>
            </w:r>
            <w:r w:rsidRPr="00C31A0A">
              <w:rPr>
                <w:rFonts w:eastAsia="Times New Roman" w:cs="Times New Roman"/>
                <w:spacing w:val="5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</w:rPr>
              <w:t>с</w:t>
            </w:r>
            <w:r w:rsidRPr="00C31A0A">
              <w:rPr>
                <w:rFonts w:eastAsia="Times New Roman" w:cs="Times New Roman"/>
              </w:rPr>
              <w:t>ам 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не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5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2"/>
              </w:rPr>
              <w:t>п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тио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</w:t>
            </w:r>
            <w:r w:rsidRPr="00C31A0A">
              <w:rPr>
                <w:rFonts w:eastAsia="Times New Roman" w:cs="Times New Roman"/>
                <w:spacing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ине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</w:rPr>
              <w:t>т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ми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раћен</w:t>
            </w:r>
            <w:r w:rsidRPr="00C31A0A">
              <w:rPr>
                <w:rFonts w:eastAsia="Times New Roman" w:cs="Times New Roman"/>
                <w:spacing w:val="6"/>
              </w:rPr>
              <w:t>о</w:t>
            </w:r>
            <w:r w:rsidRPr="00C31A0A">
              <w:rPr>
                <w:rFonts w:eastAsia="Times New Roman" w:cs="Times New Roman"/>
                <w:spacing w:val="-4"/>
              </w:rPr>
              <w:t>-</w:t>
            </w:r>
            <w:r w:rsidRPr="00C31A0A">
              <w:rPr>
                <w:rFonts w:eastAsia="Times New Roman" w:cs="Times New Roman"/>
              </w:rPr>
              <w:t>онемо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ћено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ари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њ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19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ста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20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2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г</w:t>
            </w:r>
            <w:r w:rsidRPr="00C31A0A">
              <w:rPr>
                <w:rFonts w:eastAsia="Times New Roman" w:cs="Times New Roman"/>
                <w:spacing w:val="18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 на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ан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4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-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</w:rPr>
              <w:t>д</w:t>
            </w:r>
            <w:r w:rsidRPr="00C31A0A">
              <w:rPr>
                <w:rFonts w:eastAsia="Times New Roman" w:cs="Times New Roman"/>
                <w:spacing w:val="1"/>
              </w:rPr>
              <w:t xml:space="preserve"> 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  <w:r w:rsidRPr="00C31A0A">
              <w:rPr>
                <w:rFonts w:eastAsia="Times New Roman" w:cs="Times New Roman"/>
                <w:spacing w:val="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O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у по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 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носно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им....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5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</w:p>
          <w:p w14:paraId="07DDEB1C" w14:textId="77777777"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</w:t>
            </w:r>
            <w:r w:rsidRPr="00C31A0A">
              <w:rPr>
                <w:rFonts w:eastAsia="Times New Roman" w:cs="Times New Roman"/>
                <w:spacing w:val="11"/>
              </w:rPr>
              <w:t>.</w:t>
            </w:r>
            <w:r w:rsidRPr="00C31A0A">
              <w:rPr>
                <w:rFonts w:eastAsia="Times New Roman" w:cs="Times New Roman"/>
              </w:rPr>
              <w:t>....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</w:t>
            </w:r>
            <w:r w:rsidRPr="00C31A0A">
              <w:rPr>
                <w:rFonts w:eastAsia="Times New Roman" w:cs="Times New Roman"/>
                <w:spacing w:val="-2"/>
              </w:rPr>
              <w:t>.</w:t>
            </w:r>
            <w:r w:rsidRPr="00C31A0A">
              <w:rPr>
                <w:rFonts w:eastAsia="Times New Roman" w:cs="Times New Roman"/>
              </w:rPr>
              <w:t>........</w:t>
            </w:r>
            <w:r w:rsidRPr="00C31A0A">
              <w:rPr>
                <w:rFonts w:eastAsia="Times New Roman" w:cs="Times New Roman"/>
              </w:rPr>
              <w:tab/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ер</w:t>
            </w:r>
            <w:r w:rsidRPr="00C31A0A">
              <w:rPr>
                <w:rFonts w:eastAsia="Times New Roman" w:cs="Times New Roman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ана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на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З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ону</w:t>
            </w:r>
            <w:r w:rsidRPr="00C31A0A">
              <w:rPr>
                <w:rFonts w:eastAsia="Times New Roman" w:cs="Times New Roman"/>
                <w:spacing w:val="-5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</w:rPr>
              <w:t>п</w:t>
            </w:r>
            <w:r w:rsidRPr="00C31A0A">
              <w:rPr>
                <w:rFonts w:eastAsia="Times New Roman" w:cs="Times New Roman"/>
              </w:rPr>
              <w:t>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ама</w:t>
            </w:r>
            <w:r w:rsidRPr="00C31A0A">
              <w:rPr>
                <w:rFonts w:eastAsia="Times New Roman" w:cs="Times New Roman"/>
                <w:spacing w:val="-6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знач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679142EC" w14:textId="77777777"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  <w:spacing w:val="-1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осно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разло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а,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пре</w:t>
            </w:r>
            <w:r w:rsidRPr="00C31A0A">
              <w:rPr>
                <w:rFonts w:eastAsia="Times New Roman" w:cs="Times New Roman"/>
                <w:spacing w:val="-2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ем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</w:rPr>
              <w:t>П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р</w:t>
            </w:r>
            <w:r w:rsidRPr="00C31A0A">
              <w:rPr>
                <w:rFonts w:eastAsia="Times New Roman" w:cs="Times New Roman"/>
                <w:spacing w:val="-2"/>
              </w:rPr>
              <w:t>е</w:t>
            </w:r>
            <w:r w:rsidRPr="00C31A0A">
              <w:rPr>
                <w:rFonts w:eastAsia="Times New Roman" w:cs="Times New Roman"/>
              </w:rPr>
              <w:t>ник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3"/>
              </w:rPr>
              <w:t xml:space="preserve"> </w:t>
            </w:r>
            <w:r w:rsidRPr="00C31A0A">
              <w:rPr>
                <w:rFonts w:eastAsia="Times New Roman" w:cs="Times New Roman"/>
              </w:rPr>
              <w:t>м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1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,</w:t>
            </w:r>
            <w:r w:rsidR="005E30AD" w:rsidRPr="00C31A0A">
              <w:rPr>
                <w:rFonts w:eastAsia="Times New Roman" w:cs="Times New Roman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пони</w:t>
            </w:r>
            <w:r w:rsidRPr="00C31A0A">
              <w:rPr>
                <w:rFonts w:eastAsia="Times New Roman" w:cs="Times New Roman"/>
                <w:spacing w:val="1"/>
              </w:rPr>
              <w:t>ш</w:t>
            </w:r>
            <w:r w:rsidRPr="00C31A0A">
              <w:rPr>
                <w:rFonts w:eastAsia="Times New Roman" w:cs="Times New Roman"/>
              </w:rPr>
              <w:t>ти</w:t>
            </w:r>
            <w:r w:rsidRPr="00C31A0A">
              <w:rPr>
                <w:rFonts w:eastAsia="Times New Roman" w:cs="Times New Roman"/>
                <w:spacing w:val="1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л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</w:rPr>
              <w:t>к</w:t>
            </w:r>
            <w:r w:rsidRPr="00C31A0A">
              <w:rPr>
                <w:rFonts w:eastAsia="Times New Roman" w:cs="Times New Roman"/>
                <w:w w:val="99"/>
              </w:rPr>
              <w:t>а</w:t>
            </w:r>
          </w:p>
          <w:p w14:paraId="4AC148F3" w14:textId="77777777"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C31A0A">
              <w:rPr>
                <w:rFonts w:eastAsia="Times New Roman" w:cs="Times New Roman"/>
              </w:rPr>
              <w:t>пр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ор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и о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тра</w:t>
            </w:r>
            <w:r w:rsidRPr="00C31A0A">
              <w:rPr>
                <w:rFonts w:eastAsia="Times New Roman" w:cs="Times New Roman"/>
                <w:spacing w:val="1"/>
              </w:rPr>
              <w:t>ж</w:t>
            </w:r>
            <w:r w:rsidRPr="00C31A0A">
              <w:rPr>
                <w:rFonts w:eastAsia="Times New Roman" w:cs="Times New Roman"/>
              </w:rPr>
              <w:t>е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</w:rPr>
              <w:t>им</w:t>
            </w:r>
            <w:r w:rsidRPr="00C31A0A">
              <w:rPr>
                <w:rFonts w:eastAsia="Times New Roman" w:cs="Times New Roman"/>
                <w:spacing w:val="5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и</w:t>
            </w:r>
            <w:r w:rsidRPr="00C31A0A">
              <w:rPr>
                <w:rFonts w:eastAsia="Times New Roman" w:cs="Times New Roman"/>
                <w:spacing w:val="1"/>
              </w:rPr>
              <w:t>/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а.</w:t>
            </w:r>
          </w:p>
          <w:p w14:paraId="74187DB9" w14:textId="77777777" w:rsidR="003A5995" w:rsidRPr="00C31A0A" w:rsidRDefault="003A5995" w:rsidP="00B2365A">
            <w:pPr>
              <w:jc w:val="left"/>
            </w:pPr>
            <w:r w:rsidRPr="00C31A0A">
              <w:rPr>
                <w:rFonts w:eastAsia="Times New Roman" w:cs="Times New Roman"/>
                <w:spacing w:val="-1"/>
              </w:rPr>
              <w:t>Ж</w:t>
            </w:r>
            <w:r w:rsidRPr="00C31A0A">
              <w:rPr>
                <w:rFonts w:eastAsia="Times New Roman" w:cs="Times New Roman"/>
              </w:rPr>
              <w:t>ал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по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носим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</w:rPr>
              <w:t>ла</w:t>
            </w:r>
            <w:r w:rsidRPr="00C31A0A">
              <w:rPr>
                <w:rFonts w:eastAsia="Times New Roman" w:cs="Times New Roman"/>
                <w:spacing w:val="1"/>
              </w:rPr>
              <w:t>г</w:t>
            </w:r>
            <w:r w:rsidRPr="00C31A0A">
              <w:rPr>
                <w:rFonts w:eastAsia="Times New Roman" w:cs="Times New Roman"/>
              </w:rPr>
              <w:t>о</w:t>
            </w:r>
            <w:r w:rsidRPr="00C31A0A">
              <w:rPr>
                <w:rFonts w:eastAsia="Times New Roman" w:cs="Times New Roman"/>
                <w:spacing w:val="-3"/>
              </w:rPr>
              <w:t>в</w:t>
            </w:r>
            <w:r w:rsidRPr="00C31A0A">
              <w:rPr>
                <w:rFonts w:eastAsia="Times New Roman" w:cs="Times New Roman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онс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ом</w:t>
            </w:r>
            <w:r w:rsidRPr="00C31A0A">
              <w:rPr>
                <w:rFonts w:eastAsia="Times New Roman" w:cs="Times New Roman"/>
                <w:spacing w:val="27"/>
              </w:rPr>
              <w:t xml:space="preserve"> </w:t>
            </w:r>
            <w:r w:rsidRPr="00C31A0A">
              <w:rPr>
                <w:rFonts w:eastAsia="Times New Roman" w:cs="Times New Roman"/>
              </w:rPr>
              <w:t>ро</w:t>
            </w:r>
            <w:r w:rsidRPr="00C31A0A">
              <w:rPr>
                <w:rFonts w:eastAsia="Times New Roman" w:cs="Times New Roman"/>
                <w:spacing w:val="-1"/>
              </w:rPr>
              <w:t>к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т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  <w:spacing w:val="2"/>
              </w:rPr>
              <w:t>р</w:t>
            </w:r>
            <w:r w:rsidRPr="00C31A0A">
              <w:rPr>
                <w:rFonts w:eastAsia="Times New Roman" w:cs="Times New Roman"/>
                <w:spacing w:val="-1"/>
              </w:rPr>
              <w:t>ђ</w:t>
            </w:r>
            <w:r w:rsidRPr="00C31A0A">
              <w:rPr>
                <w:rFonts w:eastAsia="Times New Roman" w:cs="Times New Roman"/>
              </w:rPr>
              <w:t>еном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у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чл</w:t>
            </w:r>
            <w:r w:rsidRPr="00C31A0A">
              <w:rPr>
                <w:rFonts w:eastAsia="Times New Roman" w:cs="Times New Roman"/>
                <w:spacing w:val="7"/>
              </w:rPr>
              <w:t>а</w:t>
            </w:r>
            <w:r w:rsidRPr="00C31A0A">
              <w:rPr>
                <w:rFonts w:eastAsia="Times New Roman" w:cs="Times New Roman"/>
              </w:rPr>
              <w:t>ну</w:t>
            </w:r>
            <w:r w:rsidRPr="00C31A0A">
              <w:rPr>
                <w:rFonts w:eastAsia="Times New Roman" w:cs="Times New Roman"/>
                <w:spacing w:val="29"/>
              </w:rPr>
              <w:t xml:space="preserve"> </w:t>
            </w:r>
            <w:r w:rsidRPr="00C31A0A">
              <w:rPr>
                <w:rFonts w:eastAsia="Times New Roman" w:cs="Times New Roman"/>
              </w:rPr>
              <w:t>22.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ст.</w:t>
            </w:r>
            <w:r w:rsidRPr="00C31A0A">
              <w:rPr>
                <w:rFonts w:eastAsia="Times New Roman" w:cs="Times New Roman"/>
                <w:spacing w:val="30"/>
              </w:rPr>
              <w:t xml:space="preserve"> </w:t>
            </w:r>
            <w:r w:rsidRPr="00C31A0A">
              <w:rPr>
                <w:rFonts w:eastAsia="Times New Roman" w:cs="Times New Roman"/>
              </w:rPr>
              <w:t>1.</w:t>
            </w:r>
            <w:r w:rsidRPr="00C31A0A">
              <w:rPr>
                <w:rFonts w:eastAsia="Times New Roman" w:cs="Times New Roman"/>
                <w:spacing w:val="3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За</w:t>
            </w:r>
            <w:r w:rsidRPr="00C31A0A">
              <w:rPr>
                <w:rFonts w:eastAsia="Times New Roman" w:cs="Times New Roman"/>
                <w:spacing w:val="1"/>
              </w:rPr>
              <w:t>к</w:t>
            </w:r>
            <w:r w:rsidRPr="00C31A0A">
              <w:rPr>
                <w:rFonts w:eastAsia="Times New Roman" w:cs="Times New Roman"/>
              </w:rPr>
              <w:t>она</w:t>
            </w:r>
            <w:r w:rsidRPr="00C31A0A">
              <w:rPr>
                <w:rFonts w:eastAsia="Times New Roman" w:cs="Times New Roman"/>
                <w:spacing w:val="28"/>
              </w:rPr>
              <w:t xml:space="preserve"> </w:t>
            </w:r>
            <w:r w:rsidRPr="00C31A0A">
              <w:rPr>
                <w:rFonts w:eastAsia="Times New Roman" w:cs="Times New Roman"/>
              </w:rPr>
              <w:t>о сло</w:t>
            </w:r>
            <w:r w:rsidRPr="00C31A0A">
              <w:rPr>
                <w:rFonts w:eastAsia="Times New Roman" w:cs="Times New Roman"/>
                <w:spacing w:val="1"/>
              </w:rPr>
              <w:t>б</w:t>
            </w:r>
            <w:r w:rsidRPr="00C31A0A">
              <w:rPr>
                <w:rFonts w:eastAsia="Times New Roman" w:cs="Times New Roman"/>
                <w:spacing w:val="-2"/>
              </w:rPr>
              <w:t>о</w:t>
            </w:r>
            <w:r w:rsidRPr="00C31A0A">
              <w:rPr>
                <w:rFonts w:eastAsia="Times New Roman" w:cs="Times New Roman"/>
                <w:spacing w:val="1"/>
              </w:rPr>
              <w:t>д</w:t>
            </w:r>
            <w:r w:rsidRPr="00C31A0A">
              <w:rPr>
                <w:rFonts w:eastAsia="Times New Roman" w:cs="Times New Roman"/>
              </w:rPr>
              <w:t>ном</w:t>
            </w:r>
            <w:r w:rsidRPr="00C31A0A">
              <w:rPr>
                <w:rFonts w:eastAsia="Times New Roman" w:cs="Times New Roman"/>
                <w:spacing w:val="-2"/>
              </w:rPr>
              <w:t xml:space="preserve"> </w:t>
            </w:r>
            <w:r w:rsidRPr="00C31A0A">
              <w:rPr>
                <w:rFonts w:eastAsia="Times New Roman" w:cs="Times New Roman"/>
              </w:rPr>
              <w:t>прист</w:t>
            </w:r>
            <w:r w:rsidRPr="00C31A0A">
              <w:rPr>
                <w:rFonts w:eastAsia="Times New Roman" w:cs="Times New Roman"/>
                <w:spacing w:val="-2"/>
              </w:rPr>
              <w:t>у</w:t>
            </w:r>
            <w:r w:rsidRPr="00C31A0A">
              <w:rPr>
                <w:rFonts w:eastAsia="Times New Roman" w:cs="Times New Roman"/>
              </w:rPr>
              <w:t>пу</w:t>
            </w:r>
            <w:r w:rsidRPr="00C31A0A">
              <w:rPr>
                <w:rFonts w:eastAsia="Times New Roman" w:cs="Times New Roman"/>
                <w:spacing w:val="-3"/>
              </w:rPr>
              <w:t xml:space="preserve"> </w:t>
            </w:r>
            <w:r w:rsidRPr="00C31A0A">
              <w:rPr>
                <w:rFonts w:eastAsia="Times New Roman" w:cs="Times New Roman"/>
              </w:rPr>
              <w:t>ин</w:t>
            </w:r>
            <w:r w:rsidRPr="00C31A0A">
              <w:rPr>
                <w:rFonts w:eastAsia="Times New Roman" w:cs="Times New Roman"/>
                <w:spacing w:val="1"/>
              </w:rPr>
              <w:t>ф</w:t>
            </w:r>
            <w:r w:rsidRPr="00C31A0A">
              <w:rPr>
                <w:rFonts w:eastAsia="Times New Roman" w:cs="Times New Roman"/>
              </w:rPr>
              <w:t>ормац</w:t>
            </w:r>
            <w:r w:rsidRPr="00C31A0A">
              <w:rPr>
                <w:rFonts w:eastAsia="Times New Roman" w:cs="Times New Roman"/>
                <w:spacing w:val="-3"/>
              </w:rPr>
              <w:t>и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3"/>
              </w:rPr>
              <w:t>м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4"/>
              </w:rPr>
              <w:t xml:space="preserve"> </w:t>
            </w:r>
            <w:r w:rsidRPr="00C31A0A">
              <w:rPr>
                <w:rFonts w:eastAsia="Times New Roman" w:cs="Times New Roman"/>
              </w:rPr>
              <w:t>од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</w:rPr>
              <w:t>ј</w:t>
            </w:r>
            <w:r w:rsidRPr="00C31A0A">
              <w:rPr>
                <w:rFonts w:eastAsia="Times New Roman" w:cs="Times New Roman"/>
              </w:rPr>
              <w:t>а</w:t>
            </w:r>
            <w:r w:rsidRPr="00C31A0A">
              <w:rPr>
                <w:rFonts w:eastAsia="Times New Roman" w:cs="Times New Roman"/>
                <w:spacing w:val="-1"/>
              </w:rPr>
              <w:t>в</w:t>
            </w:r>
            <w:r w:rsidRPr="00C31A0A">
              <w:rPr>
                <w:rFonts w:eastAsia="Times New Roman" w:cs="Times New Roman"/>
              </w:rPr>
              <w:t>ног</w:t>
            </w:r>
            <w:r w:rsidRPr="00C31A0A">
              <w:rPr>
                <w:rFonts w:eastAsia="Times New Roman" w:cs="Times New Roman"/>
                <w:spacing w:val="-1"/>
              </w:rPr>
              <w:t xml:space="preserve"> </w:t>
            </w:r>
            <w:r w:rsidRPr="00C31A0A">
              <w:rPr>
                <w:rFonts w:eastAsia="Times New Roman" w:cs="Times New Roman"/>
              </w:rPr>
              <w:t>з</w:t>
            </w:r>
            <w:r w:rsidRPr="00C31A0A">
              <w:rPr>
                <w:rFonts w:eastAsia="Times New Roman" w:cs="Times New Roman"/>
                <w:spacing w:val="-3"/>
              </w:rPr>
              <w:t>н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</w:rPr>
              <w:t>ч</w:t>
            </w:r>
            <w:r w:rsidRPr="00C31A0A">
              <w:rPr>
                <w:rFonts w:eastAsia="Times New Roman" w:cs="Times New Roman"/>
                <w:spacing w:val="-2"/>
              </w:rPr>
              <w:t>а</w:t>
            </w:r>
            <w:r w:rsidRPr="00C31A0A">
              <w:rPr>
                <w:rFonts w:eastAsia="Times New Roman" w:cs="Times New Roman"/>
                <w:spacing w:val="4"/>
              </w:rPr>
              <w:t>ј</w:t>
            </w:r>
            <w:r w:rsidRPr="00C31A0A">
              <w:rPr>
                <w:rFonts w:eastAsia="Times New Roman" w:cs="Times New Roman"/>
              </w:rPr>
              <w:t>а.</w:t>
            </w:r>
          </w:p>
        </w:tc>
      </w:tr>
      <w:tr w:rsidR="003A5995" w:rsidRPr="00C31A0A" w14:paraId="733AC5AE" w14:textId="77777777" w:rsidTr="000E1FDD">
        <w:trPr>
          <w:trHeight w:val="988"/>
        </w:trPr>
        <w:tc>
          <w:tcPr>
            <w:tcW w:w="3556" w:type="dxa"/>
            <w:gridSpan w:val="2"/>
            <w:tcBorders>
              <w:top w:val="single" w:sz="4" w:space="0" w:color="auto"/>
            </w:tcBorders>
          </w:tcPr>
          <w:p w14:paraId="7FD8CACE" w14:textId="77777777"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14:paraId="3AE947B5" w14:textId="77777777" w:rsidR="003A5995" w:rsidRPr="00C31A0A" w:rsidRDefault="00853EA4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3E29DDA4" wp14:editId="6728B032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6985" b="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E51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</w:rPr>
              <w:t>У</w:t>
            </w:r>
          </w:p>
          <w:p w14:paraId="2270C2CC" w14:textId="77777777" w:rsidR="003A5995" w:rsidRPr="00C31A0A" w:rsidRDefault="00853EA4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1EFC6348" wp14:editId="537970F6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93FB4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74EF62DC" wp14:editId="1EB0756E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0D931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дана</w:t>
            </w:r>
            <w:r w:rsidR="005E30AD" w:rsidRPr="00C31A0A">
              <w:rPr>
                <w:rFonts w:cs="Times New Roman"/>
              </w:rPr>
              <w:t xml:space="preserve">      </w:t>
            </w:r>
            <w:r w:rsidR="003A5995" w:rsidRPr="00C31A0A">
              <w:rPr>
                <w:rFonts w:cs="Times New Roman"/>
              </w:rPr>
              <w:t xml:space="preserve"> </w:t>
            </w:r>
            <w:r w:rsidR="000B750D">
              <w:rPr>
                <w:rFonts w:cs="Times New Roman"/>
              </w:rPr>
              <w:t xml:space="preserve">    </w:t>
            </w:r>
            <w:r w:rsidR="000E1FDD">
              <w:rPr>
                <w:rFonts w:cs="Times New Roman"/>
              </w:rPr>
              <w:t xml:space="preserve">20        </w:t>
            </w:r>
            <w:r w:rsidR="003A5995" w:rsidRPr="00C31A0A">
              <w:rPr>
                <w:rFonts w:cs="Times New Roman"/>
              </w:rPr>
              <w:t>године</w:t>
            </w:r>
          </w:p>
        </w:tc>
        <w:tc>
          <w:tcPr>
            <w:tcW w:w="1569" w:type="dxa"/>
          </w:tcPr>
          <w:p w14:paraId="5AEDCFFE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 w:val="restart"/>
          </w:tcPr>
          <w:p w14:paraId="705132D7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14:paraId="76184DB3" w14:textId="77777777" w:rsidR="003A5995" w:rsidRPr="00C31A0A" w:rsidRDefault="00853EA4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295B8D3" wp14:editId="74E07BDF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1905" b="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3D9C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D69C5F0" w14:textId="77777777"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</w:rPr>
              <w:t>П</w:t>
            </w:r>
            <w:r w:rsidRPr="00C31A0A">
              <w:rPr>
                <w:rFonts w:eastAsia="Times New Roman" w:cs="Times New Roman"/>
                <w:position w:val="-1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д</w:t>
            </w:r>
            <w:r w:rsidRPr="00C31A0A">
              <w:rPr>
                <w:rFonts w:eastAsia="Times New Roman" w:cs="Times New Roman"/>
                <w:position w:val="-1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ж</w:t>
            </w:r>
            <w:r w:rsidRPr="00C31A0A">
              <w:rPr>
                <w:rFonts w:eastAsia="Times New Roman" w:cs="Times New Roman"/>
                <w:position w:val="-1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б</w:t>
            </w:r>
            <w:r w:rsidRPr="00C31A0A">
              <w:rPr>
                <w:rFonts w:eastAsia="Times New Roman" w:cs="Times New Roman"/>
                <w:position w:val="-1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</w:rPr>
              <w:t>И</w:t>
            </w:r>
            <w:r w:rsidRPr="00C31A0A">
              <w:rPr>
                <w:rFonts w:eastAsia="Times New Roman" w:cs="Times New Roman"/>
                <w:position w:val="-1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</w:rPr>
              <w:t>и презиме</w:t>
            </w:r>
          </w:p>
          <w:p w14:paraId="7DDB500A" w14:textId="77777777" w:rsidR="003A5995" w:rsidRPr="00C31A0A" w:rsidRDefault="003A5995" w:rsidP="00B2365A">
            <w:pPr>
              <w:jc w:val="left"/>
            </w:pPr>
          </w:p>
          <w:p w14:paraId="619A9740" w14:textId="77777777" w:rsidR="003A5995" w:rsidRPr="00C31A0A" w:rsidRDefault="00853EA4" w:rsidP="00B2365A">
            <w:pPr>
              <w:contextualSpacing/>
              <w:jc w:val="left"/>
            </w:pPr>
            <w: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62FD18B7" wp14:editId="22AA0451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1905" b="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59253D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Адреса</w:t>
            </w:r>
          </w:p>
          <w:p w14:paraId="02A969C4" w14:textId="77777777" w:rsidR="003A5995" w:rsidRPr="00C31A0A" w:rsidRDefault="003A5995" w:rsidP="00B2365A">
            <w:pPr>
              <w:jc w:val="left"/>
              <w:rPr>
                <w:rFonts w:cs="Times New Roman"/>
              </w:rPr>
            </w:pPr>
          </w:p>
          <w:p w14:paraId="384B2CD1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F74571D" wp14:editId="5D3EDC82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1905" b="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0B2A1F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</w:rPr>
              <w:t>Други подаци за контакт</w:t>
            </w:r>
          </w:p>
          <w:p w14:paraId="370312A3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</w:p>
          <w:p w14:paraId="0BEED75A" w14:textId="77777777" w:rsidR="003A5995" w:rsidRPr="00C31A0A" w:rsidRDefault="00853EA4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4F9E537F" wp14:editId="07F61B0A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1905" b="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DAF3D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64C84CE4" w14:textId="77777777"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</w:rPr>
            </w:pPr>
            <w:r w:rsidRPr="00C31A0A">
              <w:rPr>
                <w:rFonts w:cs="Times New Roman"/>
              </w:rPr>
              <w:t>Потпис</w:t>
            </w:r>
          </w:p>
        </w:tc>
      </w:tr>
      <w:tr w:rsidR="003A5995" w:rsidRPr="00C31A0A" w14:paraId="6D2F6318" w14:textId="77777777" w:rsidTr="00C31A0A">
        <w:trPr>
          <w:trHeight w:val="687"/>
        </w:trPr>
        <w:tc>
          <w:tcPr>
            <w:tcW w:w="1862" w:type="dxa"/>
          </w:tcPr>
          <w:p w14:paraId="30BE91E8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19F04820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320BBB1C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0715DF97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11215308" w14:textId="77777777" w:rsidTr="00C31A0A">
        <w:trPr>
          <w:trHeight w:val="687"/>
        </w:trPr>
        <w:tc>
          <w:tcPr>
            <w:tcW w:w="1862" w:type="dxa"/>
          </w:tcPr>
          <w:p w14:paraId="4DF9753F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7613D085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713367F6" w14:textId="77777777" w:rsidR="003A5995" w:rsidRPr="00C31A0A" w:rsidRDefault="003A5995" w:rsidP="00B2365A">
            <w:pPr>
              <w:jc w:val="left"/>
              <w:rPr>
                <w:i/>
              </w:rPr>
            </w:pPr>
          </w:p>
        </w:tc>
        <w:tc>
          <w:tcPr>
            <w:tcW w:w="4771" w:type="dxa"/>
            <w:vMerge/>
          </w:tcPr>
          <w:p w14:paraId="5C284D10" w14:textId="77777777" w:rsidR="003A5995" w:rsidRPr="00C31A0A" w:rsidRDefault="003A5995" w:rsidP="00B2365A">
            <w:pPr>
              <w:jc w:val="left"/>
            </w:pPr>
          </w:p>
        </w:tc>
      </w:tr>
      <w:tr w:rsidR="003A5995" w:rsidRPr="00C31A0A" w14:paraId="13D60AAE" w14:textId="77777777" w:rsidTr="00C31A0A">
        <w:trPr>
          <w:trHeight w:val="68"/>
        </w:trPr>
        <w:tc>
          <w:tcPr>
            <w:tcW w:w="1862" w:type="dxa"/>
          </w:tcPr>
          <w:p w14:paraId="467B02D1" w14:textId="77777777" w:rsidR="003A5995" w:rsidRPr="00C31A0A" w:rsidRDefault="003A5995" w:rsidP="00B2365A">
            <w:pPr>
              <w:jc w:val="left"/>
            </w:pPr>
          </w:p>
        </w:tc>
        <w:tc>
          <w:tcPr>
            <w:tcW w:w="1694" w:type="dxa"/>
          </w:tcPr>
          <w:p w14:paraId="7827EC81" w14:textId="77777777" w:rsidR="003A5995" w:rsidRPr="00C31A0A" w:rsidRDefault="003A5995" w:rsidP="00B2365A">
            <w:pPr>
              <w:jc w:val="left"/>
            </w:pPr>
          </w:p>
        </w:tc>
        <w:tc>
          <w:tcPr>
            <w:tcW w:w="1569" w:type="dxa"/>
          </w:tcPr>
          <w:p w14:paraId="2EA9163D" w14:textId="77777777" w:rsidR="003A5995" w:rsidRPr="00C31A0A" w:rsidRDefault="003A5995" w:rsidP="00B2365A">
            <w:pPr>
              <w:jc w:val="left"/>
            </w:pPr>
          </w:p>
        </w:tc>
        <w:tc>
          <w:tcPr>
            <w:tcW w:w="4771" w:type="dxa"/>
            <w:vMerge/>
          </w:tcPr>
          <w:p w14:paraId="27C6E1ED" w14:textId="77777777" w:rsidR="003A5995" w:rsidRPr="00C31A0A" w:rsidRDefault="003A5995" w:rsidP="00B2365A">
            <w:pPr>
              <w:jc w:val="left"/>
            </w:pPr>
          </w:p>
        </w:tc>
      </w:tr>
      <w:tr w:rsidR="00C31A0A" w:rsidRPr="00C31A0A" w14:paraId="551D6B4F" w14:textId="77777777" w:rsidTr="00C31A0A">
        <w:trPr>
          <w:trHeight w:val="2756"/>
        </w:trPr>
        <w:tc>
          <w:tcPr>
            <w:tcW w:w="9896" w:type="dxa"/>
            <w:gridSpan w:val="4"/>
          </w:tcPr>
          <w:p w14:paraId="156476ED" w14:textId="77777777"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14:paraId="4A33210A" w14:textId="77777777"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687464A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2EA04D91" w14:textId="77777777"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6CC6E7E" w14:textId="77777777"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7C82A" w14:textId="77777777"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14:paraId="5486DEC7" w14:textId="77777777" w:rsidR="00C31A0A" w:rsidRPr="00C31A0A" w:rsidRDefault="00C31A0A" w:rsidP="00C31A0A">
            <w:pPr>
              <w:jc w:val="left"/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14:paraId="64AA8891" w14:textId="77777777" w:rsidR="003A5995" w:rsidRDefault="003A5995" w:rsidP="00B2365A">
      <w:pPr>
        <w:jc w:val="left"/>
      </w:pPr>
      <w:r>
        <w:br w:type="page"/>
      </w:r>
    </w:p>
    <w:p w14:paraId="7D461ED4" w14:textId="77777777" w:rsidR="00B648CA" w:rsidRPr="00877ACB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  <w:lang w:val="sr-Latn-RS"/>
        </w:rPr>
        <w:sectPr w:rsidR="00B648CA" w:rsidRPr="00877ACB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14:paraId="1D51E177" w14:textId="77777777" w:rsidTr="00F30D62">
        <w:trPr>
          <w:trHeight w:val="535"/>
        </w:trPr>
        <w:tc>
          <w:tcPr>
            <w:tcW w:w="9532" w:type="dxa"/>
            <w:gridSpan w:val="4"/>
          </w:tcPr>
          <w:p w14:paraId="0619AA66" w14:textId="77777777" w:rsidR="00CA778D" w:rsidRPr="00913024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913024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14:paraId="21AAB671" w14:textId="77777777" w:rsidR="00CA778D" w:rsidRPr="00913024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913024">
              <w:rPr>
                <w:rFonts w:eastAsia="Times New Roman" w:cs="Times New Roman"/>
                <w:sz w:val="22"/>
              </w:rPr>
              <w:t>огр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д,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Б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дра</w:t>
            </w:r>
            <w:r w:rsidRPr="00913024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15</w:t>
            </w:r>
          </w:p>
          <w:p w14:paraId="2D25C70C" w14:textId="77777777" w:rsidR="00CA778D" w:rsidRPr="00913024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14:paraId="5A7AA6BE" w14:textId="77777777" w:rsidTr="00F30D62">
        <w:trPr>
          <w:trHeight w:val="2108"/>
        </w:trPr>
        <w:tc>
          <w:tcPr>
            <w:tcW w:w="9532" w:type="dxa"/>
            <w:gridSpan w:val="4"/>
          </w:tcPr>
          <w:p w14:paraId="69435E5B" w14:textId="77777777" w:rsidR="00296178" w:rsidRPr="00913024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2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2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 xml:space="preserve">ја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м:</w:t>
            </w:r>
          </w:p>
          <w:p w14:paraId="5887B7E0" w14:textId="77777777" w:rsidR="00296178" w:rsidRPr="00913024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14:paraId="69A5FF03" w14:textId="77777777" w:rsidR="00296178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14:paraId="203512D9" w14:textId="77777777" w:rsidR="00632C51" w:rsidRPr="00913024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14:paraId="2F20D2DE" w14:textId="77777777" w:rsidR="00296178" w:rsidRPr="00913024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14:paraId="194665CB" w14:textId="77777777" w:rsidR="00296178" w:rsidRPr="00913024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913024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14:paraId="3CBBD9BD" w14:textId="77777777" w:rsidR="00296178" w:rsidRPr="00913024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913024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  <w:p w14:paraId="0D9CFBF5" w14:textId="77777777" w:rsidR="00296178" w:rsidRPr="00913024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71B248E2" w14:textId="77777777" w:rsidTr="00F30D62">
        <w:trPr>
          <w:trHeight w:val="2871"/>
        </w:trPr>
        <w:tc>
          <w:tcPr>
            <w:tcW w:w="9532" w:type="dxa"/>
            <w:gridSpan w:val="4"/>
          </w:tcPr>
          <w:p w14:paraId="2E5B9E77" w14:textId="77777777" w:rsidR="006212BA" w:rsidRPr="00913024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ога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ш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:</w:t>
            </w:r>
          </w:p>
          <w:p w14:paraId="0BDB1419" w14:textId="77777777" w:rsidR="006212BA" w:rsidRPr="00913024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/ 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913024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913024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/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913024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913024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913024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14:paraId="6E9EC6E4" w14:textId="77777777" w:rsidR="006212BA" w:rsidRPr="00913024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га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)</w:t>
            </w:r>
          </w:p>
          <w:p w14:paraId="5C41016D" w14:textId="77777777" w:rsidR="006212BA" w:rsidRPr="00913024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14:paraId="44E0A251" w14:textId="77777777" w:rsidR="006212BA" w:rsidRPr="00913024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бод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 xml:space="preserve">о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…....................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год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о/ла</w:t>
            </w:r>
            <w:r w:rsidRPr="00913024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да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ми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 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лобод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ма</w:t>
            </w:r>
            <w:r w:rsidRPr="00913024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ог</w:t>
            </w:r>
            <w:r w:rsidRPr="00913024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ч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ја</w:t>
            </w:r>
            <w:r w:rsidRPr="00913024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-</w:t>
            </w:r>
            <w:r w:rsidRPr="00913024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z w:val="22"/>
              </w:rPr>
              <w:t>ја до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оји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913024">
              <w:rPr>
                <w:rFonts w:eastAsia="Times New Roman" w:cs="Times New Roman"/>
                <w:sz w:val="22"/>
              </w:rPr>
              <w:t>држи</w:t>
            </w:r>
            <w:r w:rsidRPr="00913024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је</w:t>
            </w:r>
            <w:r w:rsidRPr="00913024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/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:</w:t>
            </w:r>
          </w:p>
          <w:p w14:paraId="78BFD098" w14:textId="77777777" w:rsidR="006212BA" w:rsidRPr="00913024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14:paraId="31B1ADFA" w14:textId="77777777" w:rsidTr="00F30D62">
        <w:trPr>
          <w:trHeight w:val="1398"/>
        </w:trPr>
        <w:tc>
          <w:tcPr>
            <w:tcW w:w="9532" w:type="dxa"/>
            <w:gridSpan w:val="4"/>
          </w:tcPr>
          <w:p w14:paraId="5FA2F512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14:paraId="09A08DD5" w14:textId="77777777" w:rsidR="006212BA" w:rsidRPr="00913024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6F6DD322" w14:textId="77777777" w:rsidR="006212BA" w:rsidRPr="00913024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913024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14:paraId="6349A660" w14:textId="77777777" w:rsidR="006212BA" w:rsidRPr="00913024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913024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913024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14:paraId="1B80A7CA" w14:textId="77777777" w:rsidR="006212BA" w:rsidRPr="00913024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(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913024">
              <w:rPr>
                <w:rFonts w:eastAsia="Times New Roman" w:cs="Times New Roman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и 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913024">
              <w:rPr>
                <w:rFonts w:eastAsia="Times New Roman" w:cs="Times New Roman"/>
                <w:w w:val="99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/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14:paraId="339A2C1F" w14:textId="77777777" w:rsidTr="00F30D62">
        <w:trPr>
          <w:trHeight w:val="1080"/>
        </w:trPr>
        <w:tc>
          <w:tcPr>
            <w:tcW w:w="9532" w:type="dxa"/>
            <w:gridSpan w:val="4"/>
          </w:tcPr>
          <w:p w14:paraId="086C0F23" w14:textId="77777777" w:rsidR="00AE2FBC" w:rsidRPr="00913024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z w:val="22"/>
              </w:rPr>
              <w:t>На</w:t>
            </w:r>
            <w:r w:rsidRPr="00913024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ог,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д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Пов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913024">
              <w:rPr>
                <w:rFonts w:eastAsia="Times New Roman" w:cs="Times New Roman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жи</w:t>
            </w:r>
            <w:r w:rsidRPr="00913024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мо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омо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г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ћи</w:t>
            </w:r>
            <w:r w:rsidRPr="00913024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 xml:space="preserve">ми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ој/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913024">
              <w:rPr>
                <w:rFonts w:eastAsia="Times New Roman" w:cs="Times New Roman"/>
                <w:sz w:val="22"/>
              </w:rPr>
              <w:t>орм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/м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  <w:p w14:paraId="348D77D9" w14:textId="77777777" w:rsidR="00AE2FBC" w:rsidRPr="00913024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,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</w:t>
            </w:r>
            <w:r w:rsidRPr="00913024">
              <w:rPr>
                <w:rFonts w:eastAsia="Times New Roman" w:cs="Times New Roman"/>
                <w:spacing w:val="5"/>
                <w:sz w:val="22"/>
              </w:rPr>
              <w:t>б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в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љ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м</w:t>
            </w:r>
            <w:r w:rsidRPr="00913024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ј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ва</w:t>
            </w:r>
            <w:r w:rsidRPr="00913024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до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ом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д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ји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w w:val="99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913024">
              <w:rPr>
                <w:rFonts w:eastAsia="Times New Roman" w:cs="Times New Roman"/>
                <w:w w:val="99"/>
                <w:sz w:val="22"/>
              </w:rPr>
              <w:t>.</w:t>
            </w:r>
          </w:p>
          <w:p w14:paraId="323B9A46" w14:textId="77777777" w:rsidR="00AE2FBC" w:rsidRPr="00913024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913024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К</w:t>
            </w:r>
            <w:r w:rsidRPr="00913024">
              <w:rPr>
                <w:rFonts w:eastAsia="Times New Roman" w:cs="Times New Roman"/>
                <w:sz w:val="22"/>
              </w:rPr>
              <w:t>од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z w:val="22"/>
              </w:rPr>
              <w:t>лбе</w:t>
            </w:r>
            <w:r w:rsidR="005E30AD" w:rsidRPr="00913024">
              <w:rPr>
                <w:rFonts w:eastAsia="Times New Roman" w:cs="Times New Roman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z w:val="22"/>
              </w:rPr>
              <w:t>бог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>њ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о</w:t>
            </w:r>
            <w:r w:rsidRPr="00913024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з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х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2"/>
                <w:sz w:val="22"/>
              </w:rPr>
              <w:t>в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у</w:t>
            </w:r>
            <w:r w:rsidRPr="00913024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ц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 xml:space="preserve">,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z w:val="22"/>
              </w:rPr>
              <w:t>ба</w:t>
            </w:r>
            <w:r w:rsidRPr="00913024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п</w:t>
            </w:r>
            <w:r w:rsidRPr="00913024">
              <w:rPr>
                <w:rFonts w:eastAsia="Times New Roman" w:cs="Times New Roman"/>
                <w:sz w:val="22"/>
              </w:rPr>
              <w:t>р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ло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и доб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и</w:t>
            </w:r>
            <w:r w:rsidRPr="00913024">
              <w:rPr>
                <w:rFonts w:eastAsia="Times New Roman" w:cs="Times New Roman"/>
                <w:sz w:val="22"/>
              </w:rPr>
              <w:t>ј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и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913024">
              <w:rPr>
                <w:rFonts w:eastAsia="Times New Roman" w:cs="Times New Roman"/>
                <w:sz w:val="22"/>
              </w:rPr>
              <w:t>дговор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орг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н</w:t>
            </w:r>
            <w:r w:rsidRPr="00913024">
              <w:rPr>
                <w:rFonts w:eastAsia="Times New Roman" w:cs="Times New Roman"/>
                <w:sz w:val="22"/>
              </w:rPr>
              <w:t>а</w:t>
            </w:r>
            <w:r w:rsidRPr="00913024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913024">
              <w:rPr>
                <w:rFonts w:eastAsia="Times New Roman" w:cs="Times New Roman"/>
                <w:sz w:val="22"/>
              </w:rPr>
              <w:t>вл</w:t>
            </w:r>
            <w:r w:rsidRPr="00913024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913024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913024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14:paraId="7AE43E14" w14:textId="77777777" w:rsidTr="00F30D62">
        <w:trPr>
          <w:trHeight w:val="1907"/>
        </w:trPr>
        <w:tc>
          <w:tcPr>
            <w:tcW w:w="4103" w:type="dxa"/>
            <w:gridSpan w:val="3"/>
          </w:tcPr>
          <w:p w14:paraId="3C9B800C" w14:textId="77777777" w:rsidR="009B7961" w:rsidRPr="00913024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14:paraId="348C1D95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777F154" wp14:editId="1F71DAD1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825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91B04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913024">
              <w:rPr>
                <w:rFonts w:eastAsiaTheme="majorEastAsia" w:cstheme="majorBidi"/>
                <w:sz w:val="22"/>
              </w:rPr>
              <w:tab/>
              <w:t>,</w:t>
            </w:r>
          </w:p>
          <w:p w14:paraId="7E57B311" w14:textId="77777777" w:rsidR="009B7961" w:rsidRPr="00913024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bookmarkStart w:id="67" w:name="_GoBack"/>
            <w:bookmarkEnd w:id="67"/>
          </w:p>
          <w:p w14:paraId="057DA07F" w14:textId="77777777" w:rsidR="009B7961" w:rsidRPr="00913024" w:rsidRDefault="00853EA4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6DE43959" wp14:editId="6778F8BA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D0383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26EAD8E7" wp14:editId="1A8FEDE3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0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2A3C6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дана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   </w:t>
            </w:r>
            <w:r w:rsidR="00030C17">
              <w:rPr>
                <w:rFonts w:eastAsiaTheme="majorEastAsia" w:cstheme="majorBidi"/>
                <w:sz w:val="22"/>
              </w:rPr>
              <w:t>202</w:t>
            </w:r>
            <w:r w:rsidR="005E30AD" w:rsidRPr="00913024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913024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14:paraId="3F82CB6E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14:paraId="17C303A5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1EA5DA62" wp14:editId="5BB7AEED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5080" b="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5E16B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913024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913024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913024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913024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913024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913024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14:paraId="2F6F8BC3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655181DE" w14:textId="77777777" w:rsidR="009B7961" w:rsidRPr="00913024" w:rsidRDefault="00853EA4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30BEA552" wp14:editId="1CD911DC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5080" b="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9C5AA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="Times New Roman" w:cs="Times New Roman"/>
                <w:sz w:val="22"/>
              </w:rPr>
              <w:t>Адреса</w:t>
            </w:r>
          </w:p>
          <w:p w14:paraId="02F00D2D" w14:textId="77777777" w:rsidR="009B7961" w:rsidRPr="00913024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14:paraId="4E361D90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4E8EDAF2" wp14:editId="59724E54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5080" b="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928839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14:paraId="0D18E938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0FB7D3E7" w14:textId="77777777" w:rsidR="009B7961" w:rsidRPr="00913024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14:paraId="1A48EE22" w14:textId="77777777" w:rsidR="009B7961" w:rsidRPr="00913024" w:rsidRDefault="00853EA4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913024">
              <w:rPr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1133D33F" wp14:editId="0C3BCC7D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5080" b="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D6525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13024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14:paraId="312384F3" w14:textId="77777777" w:rsidTr="00F30D62">
        <w:trPr>
          <w:trHeight w:val="75"/>
        </w:trPr>
        <w:tc>
          <w:tcPr>
            <w:tcW w:w="1372" w:type="dxa"/>
          </w:tcPr>
          <w:p w14:paraId="212E7A28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0F1111CC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1CE47A9B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04404855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  <w:tr w:rsidR="00C502D6" w:rsidRPr="00A82E9E" w14:paraId="6897247B" w14:textId="77777777" w:rsidTr="00F30D62">
        <w:trPr>
          <w:trHeight w:val="75"/>
        </w:trPr>
        <w:tc>
          <w:tcPr>
            <w:tcW w:w="1372" w:type="dxa"/>
          </w:tcPr>
          <w:p w14:paraId="3AB02E3A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8" w:type="dxa"/>
          </w:tcPr>
          <w:p w14:paraId="13EA39A5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1363" w:type="dxa"/>
          </w:tcPr>
          <w:p w14:paraId="1BB228DD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  <w:tc>
          <w:tcPr>
            <w:tcW w:w="5429" w:type="dxa"/>
            <w:vMerge/>
          </w:tcPr>
          <w:p w14:paraId="1CD6696C" w14:textId="77777777"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</w:tc>
      </w:tr>
    </w:tbl>
    <w:p w14:paraId="095F7122" w14:textId="77777777"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14:paraId="2D83CECA" w14:textId="77777777" w:rsidR="00F16351" w:rsidRPr="00F16351" w:rsidRDefault="00F16351" w:rsidP="00F16351">
      <w:pPr>
        <w:rPr>
          <w:rFonts w:eastAsiaTheme="majorEastAsia" w:cstheme="majorBidi"/>
          <w:szCs w:val="28"/>
        </w:rPr>
      </w:pPr>
    </w:p>
    <w:p w14:paraId="34A0E005" w14:textId="77777777" w:rsidR="00BB25CA" w:rsidRPr="00F16351" w:rsidRDefault="00F16351" w:rsidP="00F75A4A">
      <w:pPr>
        <w:tabs>
          <w:tab w:val="left" w:pos="1050"/>
          <w:tab w:val="left" w:pos="1603"/>
          <w:tab w:val="left" w:pos="2085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  <w:r w:rsidR="00F466F7">
        <w:rPr>
          <w:rFonts w:eastAsiaTheme="majorEastAsia" w:cstheme="majorBidi"/>
          <w:szCs w:val="28"/>
        </w:rPr>
        <w:tab/>
      </w:r>
      <w:r w:rsidR="00F75A4A"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98"/>
      <w:footerReference w:type="default" r:id="rId99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88B3" w14:textId="77777777" w:rsidR="00E73134" w:rsidRDefault="00E73134" w:rsidP="00900365">
      <w:pPr>
        <w:spacing w:after="0" w:line="240" w:lineRule="auto"/>
      </w:pPr>
      <w:r>
        <w:separator/>
      </w:r>
    </w:p>
  </w:endnote>
  <w:endnote w:type="continuationSeparator" w:id="0">
    <w:p w14:paraId="45960469" w14:textId="77777777" w:rsidR="00E73134" w:rsidRDefault="00E73134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CA310" w14:textId="76C60C6D" w:rsidR="00D50A90" w:rsidRPr="00454464" w:rsidRDefault="00D50A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31.08.2022.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5228797F" w14:textId="77777777" w:rsidR="00D50A90" w:rsidRDefault="00D50A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C9F2" w14:textId="2369CA4F" w:rsidR="00D50A90" w:rsidRPr="00B82E02" w:rsidRDefault="00D50A90" w:rsidP="00B82E0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Ажурирано:31.08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66657" w14:textId="3187D502" w:rsidR="00D50A90" w:rsidRDefault="00D50A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</w:t>
    </w:r>
    <w:r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  <w:lang w:val="sr-Latn-RS"/>
      </w:rPr>
      <w:t>.0</w:t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  <w:lang w:val="sr-Cyrl-RS"/>
      </w:rPr>
      <w:t>.</w:t>
    </w:r>
    <w:r>
      <w:rPr>
        <w:rFonts w:asciiTheme="majorHAnsi" w:eastAsiaTheme="majorEastAsia" w:hAnsiTheme="majorHAnsi" w:cstheme="majorBidi"/>
      </w:rPr>
      <w:t>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Pr="00475DAF">
      <w:rPr>
        <w:rFonts w:asciiTheme="majorHAnsi" w:eastAsiaTheme="majorEastAsia" w:hAnsiTheme="majorHAnsi" w:cstheme="majorBidi"/>
      </w:rPr>
      <w:t>89</w:t>
    </w:r>
    <w:r>
      <w:rPr>
        <w:rFonts w:asciiTheme="majorHAnsi" w:eastAsiaTheme="majorEastAsia" w:hAnsiTheme="majorHAnsi" w:cstheme="majorBidi"/>
      </w:rPr>
      <w:fldChar w:fldCharType="end"/>
    </w:r>
  </w:p>
  <w:p w14:paraId="2A6100F5" w14:textId="77777777" w:rsidR="00D50A90" w:rsidRDefault="00D50A90">
    <w:pPr>
      <w:pStyle w:val="Footer"/>
    </w:pPr>
  </w:p>
  <w:p w14:paraId="666E7950" w14:textId="77777777" w:rsidR="00D50A90" w:rsidRDefault="00D50A90"/>
  <w:p w14:paraId="3730E8C0" w14:textId="77777777" w:rsidR="00D50A90" w:rsidRDefault="00D50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C699C" w14:textId="77777777" w:rsidR="00E73134" w:rsidRDefault="00E73134" w:rsidP="00900365">
      <w:pPr>
        <w:spacing w:after="0" w:line="240" w:lineRule="auto"/>
      </w:pPr>
      <w:r>
        <w:separator/>
      </w:r>
    </w:p>
  </w:footnote>
  <w:footnote w:type="continuationSeparator" w:id="0">
    <w:p w14:paraId="03297D0C" w14:textId="77777777" w:rsidR="00E73134" w:rsidRDefault="00E73134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6F462D3" w14:textId="77777777" w:rsidR="00D50A90" w:rsidRDefault="00D50A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F3FB8D7" w14:textId="77777777" w:rsidR="00D50A90" w:rsidRDefault="00D50A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14:paraId="2AA2ECA5" w14:textId="77777777" w:rsidR="00D50A90" w:rsidRDefault="00D50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5153F48D" w14:textId="77777777" w:rsidR="00D50A90" w:rsidRDefault="00D50A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14:paraId="1CD9AAAE" w14:textId="77777777" w:rsidR="00D50A90" w:rsidRDefault="00D50A90">
    <w:pPr>
      <w:pStyle w:val="Header"/>
    </w:pPr>
  </w:p>
  <w:p w14:paraId="65758670" w14:textId="77777777" w:rsidR="00D50A90" w:rsidRPr="00C31A0A" w:rsidRDefault="00D50A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DFF"/>
    <w:multiLevelType w:val="hybridMultilevel"/>
    <w:tmpl w:val="B4C6A8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41CC"/>
    <w:multiLevelType w:val="hybridMultilevel"/>
    <w:tmpl w:val="E70A2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C30"/>
    <w:multiLevelType w:val="hybridMultilevel"/>
    <w:tmpl w:val="FFA4D0B2"/>
    <w:lvl w:ilvl="0" w:tplc="65FCD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1C6D4850"/>
    <w:multiLevelType w:val="hybridMultilevel"/>
    <w:tmpl w:val="90EAD378"/>
    <w:lvl w:ilvl="0" w:tplc="318C4F8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01FAD"/>
    <w:multiLevelType w:val="hybridMultilevel"/>
    <w:tmpl w:val="31B4301A"/>
    <w:lvl w:ilvl="0" w:tplc="323EC8E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7FF0FEA"/>
    <w:multiLevelType w:val="hybridMultilevel"/>
    <w:tmpl w:val="8F9266B2"/>
    <w:lvl w:ilvl="0" w:tplc="42A62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62808"/>
    <w:multiLevelType w:val="hybridMultilevel"/>
    <w:tmpl w:val="28FA85B2"/>
    <w:lvl w:ilvl="0" w:tplc="D666C9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BD55413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4E3"/>
    <w:multiLevelType w:val="hybridMultilevel"/>
    <w:tmpl w:val="C1ECEB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46A47"/>
    <w:multiLevelType w:val="hybridMultilevel"/>
    <w:tmpl w:val="D2EA06BE"/>
    <w:lvl w:ilvl="0" w:tplc="19F406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952A7"/>
    <w:multiLevelType w:val="hybridMultilevel"/>
    <w:tmpl w:val="8B966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B15B7"/>
    <w:multiLevelType w:val="hybridMultilevel"/>
    <w:tmpl w:val="30A48E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7786D"/>
    <w:multiLevelType w:val="hybridMultilevel"/>
    <w:tmpl w:val="954048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12BD"/>
    <w:multiLevelType w:val="hybridMultilevel"/>
    <w:tmpl w:val="E7345B2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9" w15:restartNumberingAfterBreak="0">
    <w:nsid w:val="3DD01AC1"/>
    <w:multiLevelType w:val="hybridMultilevel"/>
    <w:tmpl w:val="36805484"/>
    <w:lvl w:ilvl="0" w:tplc="91AAB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41686D"/>
    <w:multiLevelType w:val="hybridMultilevel"/>
    <w:tmpl w:val="B590ECF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125B1"/>
    <w:multiLevelType w:val="hybridMultilevel"/>
    <w:tmpl w:val="4D3C4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87A2C"/>
    <w:multiLevelType w:val="hybridMultilevel"/>
    <w:tmpl w:val="751645E8"/>
    <w:lvl w:ilvl="0" w:tplc="74CAEF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566948DF"/>
    <w:multiLevelType w:val="hybridMultilevel"/>
    <w:tmpl w:val="9BD607BC"/>
    <w:lvl w:ilvl="0" w:tplc="731C61C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A6156"/>
    <w:multiLevelType w:val="hybridMultilevel"/>
    <w:tmpl w:val="F17A6B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36AFD"/>
    <w:multiLevelType w:val="hybridMultilevel"/>
    <w:tmpl w:val="408482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1" w15:restartNumberingAfterBreak="0">
    <w:nsid w:val="6BDE65F5"/>
    <w:multiLevelType w:val="hybridMultilevel"/>
    <w:tmpl w:val="83DAC992"/>
    <w:lvl w:ilvl="0" w:tplc="241A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2" w15:restartNumberingAfterBreak="0">
    <w:nsid w:val="6C1F1CDA"/>
    <w:multiLevelType w:val="hybridMultilevel"/>
    <w:tmpl w:val="29C284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10D4C"/>
    <w:multiLevelType w:val="hybridMultilevel"/>
    <w:tmpl w:val="F26257FA"/>
    <w:lvl w:ilvl="0" w:tplc="95905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8013C"/>
    <w:multiLevelType w:val="hybridMultilevel"/>
    <w:tmpl w:val="0408EF1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85301"/>
    <w:multiLevelType w:val="hybridMultilevel"/>
    <w:tmpl w:val="967CA9FA"/>
    <w:lvl w:ilvl="0" w:tplc="89ECB3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030CA"/>
    <w:multiLevelType w:val="hybridMultilevel"/>
    <w:tmpl w:val="51189BE8"/>
    <w:lvl w:ilvl="0" w:tplc="1C949E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F896DA1"/>
    <w:multiLevelType w:val="hybridMultilevel"/>
    <w:tmpl w:val="058AF6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5"/>
  </w:num>
  <w:num w:numId="4">
    <w:abstractNumId w:val="0"/>
  </w:num>
  <w:num w:numId="5">
    <w:abstractNumId w:val="18"/>
  </w:num>
  <w:num w:numId="6">
    <w:abstractNumId w:val="27"/>
  </w:num>
  <w:num w:numId="7">
    <w:abstractNumId w:val="4"/>
  </w:num>
  <w:num w:numId="8">
    <w:abstractNumId w:val="30"/>
  </w:num>
  <w:num w:numId="9">
    <w:abstractNumId w:val="26"/>
  </w:num>
  <w:num w:numId="10">
    <w:abstractNumId w:val="22"/>
  </w:num>
  <w:num w:numId="11">
    <w:abstractNumId w:val="28"/>
  </w:num>
  <w:num w:numId="12">
    <w:abstractNumId w:val="20"/>
  </w:num>
  <w:num w:numId="13">
    <w:abstractNumId w:val="2"/>
  </w:num>
  <w:num w:numId="14">
    <w:abstractNumId w:val="14"/>
  </w:num>
  <w:num w:numId="15">
    <w:abstractNumId w:val="25"/>
  </w:num>
  <w:num w:numId="16">
    <w:abstractNumId w:val="12"/>
  </w:num>
  <w:num w:numId="17">
    <w:abstractNumId w:val="1"/>
  </w:num>
  <w:num w:numId="18">
    <w:abstractNumId w:val="11"/>
  </w:num>
  <w:num w:numId="19">
    <w:abstractNumId w:val="35"/>
  </w:num>
  <w:num w:numId="20">
    <w:abstractNumId w:val="24"/>
  </w:num>
  <w:num w:numId="21">
    <w:abstractNumId w:val="6"/>
  </w:num>
  <w:num w:numId="22">
    <w:abstractNumId w:val="32"/>
  </w:num>
  <w:num w:numId="23">
    <w:abstractNumId w:val="29"/>
  </w:num>
  <w:num w:numId="24">
    <w:abstractNumId w:val="31"/>
  </w:num>
  <w:num w:numId="25">
    <w:abstractNumId w:val="36"/>
  </w:num>
  <w:num w:numId="26">
    <w:abstractNumId w:val="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1"/>
  </w:num>
  <w:num w:numId="34">
    <w:abstractNumId w:val="16"/>
  </w:num>
  <w:num w:numId="35">
    <w:abstractNumId w:val="13"/>
  </w:num>
  <w:num w:numId="36">
    <w:abstractNumId w:val="21"/>
  </w:num>
  <w:num w:numId="37">
    <w:abstractNumId w:val="3"/>
  </w:num>
  <w:num w:numId="38">
    <w:abstractNumId w:val="17"/>
  </w:num>
  <w:num w:numId="39">
    <w:abstractNumId w:val="38"/>
  </w:num>
  <w:num w:numId="40">
    <w:abstractNumId w:val="8"/>
  </w:num>
  <w:num w:numId="41">
    <w:abstractNumId w:val="8"/>
  </w:num>
  <w:num w:numId="42">
    <w:abstractNumId w:val="8"/>
  </w:num>
  <w:num w:numId="43">
    <w:abstractNumId w:val="10"/>
  </w:num>
  <w:num w:numId="44">
    <w:abstractNumId w:val="3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365"/>
    <w:rsid w:val="0000062A"/>
    <w:rsid w:val="00000ECF"/>
    <w:rsid w:val="000015C7"/>
    <w:rsid w:val="000026C2"/>
    <w:rsid w:val="000027B5"/>
    <w:rsid w:val="000043E5"/>
    <w:rsid w:val="00005311"/>
    <w:rsid w:val="000056CB"/>
    <w:rsid w:val="00005980"/>
    <w:rsid w:val="00006946"/>
    <w:rsid w:val="00006DE0"/>
    <w:rsid w:val="00007778"/>
    <w:rsid w:val="00012370"/>
    <w:rsid w:val="00013849"/>
    <w:rsid w:val="0001504E"/>
    <w:rsid w:val="000161F5"/>
    <w:rsid w:val="0001658A"/>
    <w:rsid w:val="000177AE"/>
    <w:rsid w:val="0002251F"/>
    <w:rsid w:val="00023618"/>
    <w:rsid w:val="00023CCA"/>
    <w:rsid w:val="00026107"/>
    <w:rsid w:val="000275F1"/>
    <w:rsid w:val="00030049"/>
    <w:rsid w:val="000303EB"/>
    <w:rsid w:val="0003057B"/>
    <w:rsid w:val="00030C17"/>
    <w:rsid w:val="000317C6"/>
    <w:rsid w:val="00032BB7"/>
    <w:rsid w:val="00033CA2"/>
    <w:rsid w:val="000357DE"/>
    <w:rsid w:val="00035A60"/>
    <w:rsid w:val="00035FE0"/>
    <w:rsid w:val="00036DF1"/>
    <w:rsid w:val="000403A2"/>
    <w:rsid w:val="00041D22"/>
    <w:rsid w:val="00041E2C"/>
    <w:rsid w:val="00043D81"/>
    <w:rsid w:val="000443BA"/>
    <w:rsid w:val="000446F4"/>
    <w:rsid w:val="00044F52"/>
    <w:rsid w:val="0004505F"/>
    <w:rsid w:val="000457F1"/>
    <w:rsid w:val="00045862"/>
    <w:rsid w:val="0004626D"/>
    <w:rsid w:val="00046E4D"/>
    <w:rsid w:val="000473A4"/>
    <w:rsid w:val="000515FC"/>
    <w:rsid w:val="0005259C"/>
    <w:rsid w:val="00052AFF"/>
    <w:rsid w:val="000538D0"/>
    <w:rsid w:val="00055D24"/>
    <w:rsid w:val="000562A6"/>
    <w:rsid w:val="000570E8"/>
    <w:rsid w:val="0006047A"/>
    <w:rsid w:val="00060A6F"/>
    <w:rsid w:val="00061532"/>
    <w:rsid w:val="00061EB6"/>
    <w:rsid w:val="00063113"/>
    <w:rsid w:val="00064D03"/>
    <w:rsid w:val="00065261"/>
    <w:rsid w:val="00066053"/>
    <w:rsid w:val="00070195"/>
    <w:rsid w:val="00070E6A"/>
    <w:rsid w:val="00072E98"/>
    <w:rsid w:val="00073094"/>
    <w:rsid w:val="000731DE"/>
    <w:rsid w:val="000767E8"/>
    <w:rsid w:val="00077167"/>
    <w:rsid w:val="00080018"/>
    <w:rsid w:val="000810DA"/>
    <w:rsid w:val="0008209C"/>
    <w:rsid w:val="00082458"/>
    <w:rsid w:val="00082480"/>
    <w:rsid w:val="0008259A"/>
    <w:rsid w:val="00082780"/>
    <w:rsid w:val="00083DA2"/>
    <w:rsid w:val="000878E6"/>
    <w:rsid w:val="00090074"/>
    <w:rsid w:val="00090FAA"/>
    <w:rsid w:val="0009127B"/>
    <w:rsid w:val="000914C7"/>
    <w:rsid w:val="00091BAD"/>
    <w:rsid w:val="00091EDB"/>
    <w:rsid w:val="000923E8"/>
    <w:rsid w:val="00092D0C"/>
    <w:rsid w:val="00093700"/>
    <w:rsid w:val="00094262"/>
    <w:rsid w:val="00094832"/>
    <w:rsid w:val="00094ECE"/>
    <w:rsid w:val="000978D3"/>
    <w:rsid w:val="00097E28"/>
    <w:rsid w:val="000A028D"/>
    <w:rsid w:val="000A2B38"/>
    <w:rsid w:val="000A3396"/>
    <w:rsid w:val="000A3490"/>
    <w:rsid w:val="000A3916"/>
    <w:rsid w:val="000A5C96"/>
    <w:rsid w:val="000A5F28"/>
    <w:rsid w:val="000A648A"/>
    <w:rsid w:val="000B023E"/>
    <w:rsid w:val="000B0737"/>
    <w:rsid w:val="000B2264"/>
    <w:rsid w:val="000B300C"/>
    <w:rsid w:val="000B3020"/>
    <w:rsid w:val="000B3D83"/>
    <w:rsid w:val="000B3E6A"/>
    <w:rsid w:val="000B418B"/>
    <w:rsid w:val="000B4717"/>
    <w:rsid w:val="000B494E"/>
    <w:rsid w:val="000B5E2C"/>
    <w:rsid w:val="000B750D"/>
    <w:rsid w:val="000C0164"/>
    <w:rsid w:val="000C01EA"/>
    <w:rsid w:val="000C2E2F"/>
    <w:rsid w:val="000C310E"/>
    <w:rsid w:val="000C3659"/>
    <w:rsid w:val="000C3959"/>
    <w:rsid w:val="000C4DDA"/>
    <w:rsid w:val="000C7DE2"/>
    <w:rsid w:val="000C7EB0"/>
    <w:rsid w:val="000D0674"/>
    <w:rsid w:val="000D0888"/>
    <w:rsid w:val="000D1544"/>
    <w:rsid w:val="000D1ED6"/>
    <w:rsid w:val="000D2657"/>
    <w:rsid w:val="000D2C5D"/>
    <w:rsid w:val="000D33B9"/>
    <w:rsid w:val="000D33FE"/>
    <w:rsid w:val="000D3D47"/>
    <w:rsid w:val="000D48E6"/>
    <w:rsid w:val="000D5617"/>
    <w:rsid w:val="000D74F1"/>
    <w:rsid w:val="000D7579"/>
    <w:rsid w:val="000D7B7A"/>
    <w:rsid w:val="000D7E80"/>
    <w:rsid w:val="000E107F"/>
    <w:rsid w:val="000E1230"/>
    <w:rsid w:val="000E1FDD"/>
    <w:rsid w:val="000E37B5"/>
    <w:rsid w:val="000E48FA"/>
    <w:rsid w:val="000E4909"/>
    <w:rsid w:val="000E78C9"/>
    <w:rsid w:val="000E7F2B"/>
    <w:rsid w:val="000F1595"/>
    <w:rsid w:val="000F266A"/>
    <w:rsid w:val="000F3693"/>
    <w:rsid w:val="000F3BC6"/>
    <w:rsid w:val="000F3D2E"/>
    <w:rsid w:val="000F521B"/>
    <w:rsid w:val="000F5B9E"/>
    <w:rsid w:val="000F6BD1"/>
    <w:rsid w:val="00100034"/>
    <w:rsid w:val="00100FA5"/>
    <w:rsid w:val="00101D97"/>
    <w:rsid w:val="00102612"/>
    <w:rsid w:val="00103EDD"/>
    <w:rsid w:val="0010466C"/>
    <w:rsid w:val="0010568F"/>
    <w:rsid w:val="001059F3"/>
    <w:rsid w:val="00105BF4"/>
    <w:rsid w:val="00105C26"/>
    <w:rsid w:val="00105F80"/>
    <w:rsid w:val="00106B0F"/>
    <w:rsid w:val="00107177"/>
    <w:rsid w:val="00107591"/>
    <w:rsid w:val="00110664"/>
    <w:rsid w:val="00112444"/>
    <w:rsid w:val="00112742"/>
    <w:rsid w:val="00114A1C"/>
    <w:rsid w:val="001153B9"/>
    <w:rsid w:val="00115840"/>
    <w:rsid w:val="00115BBD"/>
    <w:rsid w:val="00115F1F"/>
    <w:rsid w:val="001164BD"/>
    <w:rsid w:val="0011663B"/>
    <w:rsid w:val="0011788D"/>
    <w:rsid w:val="00117E0F"/>
    <w:rsid w:val="0012076E"/>
    <w:rsid w:val="00121341"/>
    <w:rsid w:val="0012365D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2005"/>
    <w:rsid w:val="001330DB"/>
    <w:rsid w:val="001332D5"/>
    <w:rsid w:val="00133EA9"/>
    <w:rsid w:val="001341FE"/>
    <w:rsid w:val="0013485E"/>
    <w:rsid w:val="00134972"/>
    <w:rsid w:val="00134B93"/>
    <w:rsid w:val="00136B55"/>
    <w:rsid w:val="00136F81"/>
    <w:rsid w:val="00137156"/>
    <w:rsid w:val="0013797F"/>
    <w:rsid w:val="00137B57"/>
    <w:rsid w:val="00140237"/>
    <w:rsid w:val="001416C7"/>
    <w:rsid w:val="001419B1"/>
    <w:rsid w:val="00144819"/>
    <w:rsid w:val="0014494E"/>
    <w:rsid w:val="00145225"/>
    <w:rsid w:val="00146595"/>
    <w:rsid w:val="00147164"/>
    <w:rsid w:val="001479FA"/>
    <w:rsid w:val="00147A83"/>
    <w:rsid w:val="001500FD"/>
    <w:rsid w:val="00152B18"/>
    <w:rsid w:val="00152CFE"/>
    <w:rsid w:val="00153985"/>
    <w:rsid w:val="001540BD"/>
    <w:rsid w:val="001541D0"/>
    <w:rsid w:val="0015487C"/>
    <w:rsid w:val="001562FB"/>
    <w:rsid w:val="00157415"/>
    <w:rsid w:val="00157738"/>
    <w:rsid w:val="00157DE2"/>
    <w:rsid w:val="00161539"/>
    <w:rsid w:val="00163083"/>
    <w:rsid w:val="00163903"/>
    <w:rsid w:val="00163A08"/>
    <w:rsid w:val="00164DAC"/>
    <w:rsid w:val="00165A95"/>
    <w:rsid w:val="001707F0"/>
    <w:rsid w:val="001715E0"/>
    <w:rsid w:val="001716A2"/>
    <w:rsid w:val="00172B99"/>
    <w:rsid w:val="00172CCB"/>
    <w:rsid w:val="00173D22"/>
    <w:rsid w:val="001754A0"/>
    <w:rsid w:val="00176B32"/>
    <w:rsid w:val="00177140"/>
    <w:rsid w:val="00177B44"/>
    <w:rsid w:val="00177E8E"/>
    <w:rsid w:val="001800F8"/>
    <w:rsid w:val="00180DAC"/>
    <w:rsid w:val="00180F19"/>
    <w:rsid w:val="00181786"/>
    <w:rsid w:val="00183EA4"/>
    <w:rsid w:val="00184070"/>
    <w:rsid w:val="001842C3"/>
    <w:rsid w:val="00184A92"/>
    <w:rsid w:val="00184CD8"/>
    <w:rsid w:val="00185230"/>
    <w:rsid w:val="0018537C"/>
    <w:rsid w:val="00185CCC"/>
    <w:rsid w:val="00185F40"/>
    <w:rsid w:val="00186715"/>
    <w:rsid w:val="00186BD1"/>
    <w:rsid w:val="0018749D"/>
    <w:rsid w:val="001879D4"/>
    <w:rsid w:val="00192E57"/>
    <w:rsid w:val="0019345A"/>
    <w:rsid w:val="00193A61"/>
    <w:rsid w:val="0019458C"/>
    <w:rsid w:val="00196D5C"/>
    <w:rsid w:val="001978E9"/>
    <w:rsid w:val="001A049B"/>
    <w:rsid w:val="001A073A"/>
    <w:rsid w:val="001A0A23"/>
    <w:rsid w:val="001A0AE0"/>
    <w:rsid w:val="001A14D8"/>
    <w:rsid w:val="001A16B4"/>
    <w:rsid w:val="001A29ED"/>
    <w:rsid w:val="001A3950"/>
    <w:rsid w:val="001A3E30"/>
    <w:rsid w:val="001A5169"/>
    <w:rsid w:val="001A6107"/>
    <w:rsid w:val="001A6AC0"/>
    <w:rsid w:val="001A76C7"/>
    <w:rsid w:val="001A7F00"/>
    <w:rsid w:val="001B0EB1"/>
    <w:rsid w:val="001B1909"/>
    <w:rsid w:val="001B1BE3"/>
    <w:rsid w:val="001B4BB3"/>
    <w:rsid w:val="001B4FA1"/>
    <w:rsid w:val="001B55C6"/>
    <w:rsid w:val="001B6A34"/>
    <w:rsid w:val="001C0522"/>
    <w:rsid w:val="001C08E9"/>
    <w:rsid w:val="001C0CA7"/>
    <w:rsid w:val="001C1EE1"/>
    <w:rsid w:val="001C2B34"/>
    <w:rsid w:val="001C30B5"/>
    <w:rsid w:val="001C3693"/>
    <w:rsid w:val="001C6343"/>
    <w:rsid w:val="001C7A84"/>
    <w:rsid w:val="001D1037"/>
    <w:rsid w:val="001D5E5C"/>
    <w:rsid w:val="001D6970"/>
    <w:rsid w:val="001E2CAE"/>
    <w:rsid w:val="001E3D57"/>
    <w:rsid w:val="001E4085"/>
    <w:rsid w:val="001E6319"/>
    <w:rsid w:val="001E6F5A"/>
    <w:rsid w:val="001E796B"/>
    <w:rsid w:val="001F1A4B"/>
    <w:rsid w:val="001F3D05"/>
    <w:rsid w:val="001F51C2"/>
    <w:rsid w:val="001F633E"/>
    <w:rsid w:val="001F688F"/>
    <w:rsid w:val="001F7CD4"/>
    <w:rsid w:val="00200B5B"/>
    <w:rsid w:val="00201CE8"/>
    <w:rsid w:val="00202E02"/>
    <w:rsid w:val="00202E7A"/>
    <w:rsid w:val="002036BB"/>
    <w:rsid w:val="002037DC"/>
    <w:rsid w:val="0020573F"/>
    <w:rsid w:val="00206BC5"/>
    <w:rsid w:val="00210554"/>
    <w:rsid w:val="002118FA"/>
    <w:rsid w:val="0021244F"/>
    <w:rsid w:val="00213724"/>
    <w:rsid w:val="00214EF1"/>
    <w:rsid w:val="00216780"/>
    <w:rsid w:val="00216FB5"/>
    <w:rsid w:val="00217FDC"/>
    <w:rsid w:val="00220EB7"/>
    <w:rsid w:val="002219BB"/>
    <w:rsid w:val="00222022"/>
    <w:rsid w:val="00222B80"/>
    <w:rsid w:val="00222EE0"/>
    <w:rsid w:val="00223FD5"/>
    <w:rsid w:val="0022520E"/>
    <w:rsid w:val="00225227"/>
    <w:rsid w:val="00226F7B"/>
    <w:rsid w:val="002275AB"/>
    <w:rsid w:val="00230060"/>
    <w:rsid w:val="00230B15"/>
    <w:rsid w:val="00231FD9"/>
    <w:rsid w:val="00232E9B"/>
    <w:rsid w:val="00235AF7"/>
    <w:rsid w:val="00236E23"/>
    <w:rsid w:val="00241208"/>
    <w:rsid w:val="0024510D"/>
    <w:rsid w:val="00247132"/>
    <w:rsid w:val="00250AB0"/>
    <w:rsid w:val="00251896"/>
    <w:rsid w:val="00252659"/>
    <w:rsid w:val="00254070"/>
    <w:rsid w:val="002552A5"/>
    <w:rsid w:val="00256172"/>
    <w:rsid w:val="00257164"/>
    <w:rsid w:val="00257570"/>
    <w:rsid w:val="00260D25"/>
    <w:rsid w:val="002610B2"/>
    <w:rsid w:val="00261290"/>
    <w:rsid w:val="002619C6"/>
    <w:rsid w:val="00261AA4"/>
    <w:rsid w:val="00262234"/>
    <w:rsid w:val="00262E32"/>
    <w:rsid w:val="00264DA7"/>
    <w:rsid w:val="00266B24"/>
    <w:rsid w:val="00272035"/>
    <w:rsid w:val="00273B28"/>
    <w:rsid w:val="00273D4E"/>
    <w:rsid w:val="00274407"/>
    <w:rsid w:val="002746BC"/>
    <w:rsid w:val="0027495A"/>
    <w:rsid w:val="0027574E"/>
    <w:rsid w:val="00276F11"/>
    <w:rsid w:val="00280CA6"/>
    <w:rsid w:val="00281119"/>
    <w:rsid w:val="002819DB"/>
    <w:rsid w:val="00282EA8"/>
    <w:rsid w:val="00284686"/>
    <w:rsid w:val="002858D9"/>
    <w:rsid w:val="0029099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4EEB"/>
    <w:rsid w:val="002957C2"/>
    <w:rsid w:val="00296178"/>
    <w:rsid w:val="00297054"/>
    <w:rsid w:val="00297228"/>
    <w:rsid w:val="00297FA9"/>
    <w:rsid w:val="002A013F"/>
    <w:rsid w:val="002A146A"/>
    <w:rsid w:val="002A1873"/>
    <w:rsid w:val="002A1A2A"/>
    <w:rsid w:val="002A25E3"/>
    <w:rsid w:val="002A3254"/>
    <w:rsid w:val="002A3964"/>
    <w:rsid w:val="002A3D14"/>
    <w:rsid w:val="002A61EC"/>
    <w:rsid w:val="002B050E"/>
    <w:rsid w:val="002B157C"/>
    <w:rsid w:val="002B15D7"/>
    <w:rsid w:val="002B2049"/>
    <w:rsid w:val="002B2438"/>
    <w:rsid w:val="002B4D95"/>
    <w:rsid w:val="002B4F87"/>
    <w:rsid w:val="002C1AD7"/>
    <w:rsid w:val="002C2BC8"/>
    <w:rsid w:val="002C2DF7"/>
    <w:rsid w:val="002C3542"/>
    <w:rsid w:val="002C3BEA"/>
    <w:rsid w:val="002C3DFD"/>
    <w:rsid w:val="002C3E55"/>
    <w:rsid w:val="002C7B6C"/>
    <w:rsid w:val="002C7DD1"/>
    <w:rsid w:val="002D03C0"/>
    <w:rsid w:val="002D04F1"/>
    <w:rsid w:val="002D18D2"/>
    <w:rsid w:val="002D2E49"/>
    <w:rsid w:val="002D31A4"/>
    <w:rsid w:val="002D3615"/>
    <w:rsid w:val="002D36B3"/>
    <w:rsid w:val="002D371E"/>
    <w:rsid w:val="002D3A25"/>
    <w:rsid w:val="002D4055"/>
    <w:rsid w:val="002D42AD"/>
    <w:rsid w:val="002D5A62"/>
    <w:rsid w:val="002D6775"/>
    <w:rsid w:val="002D7A5D"/>
    <w:rsid w:val="002D7B9D"/>
    <w:rsid w:val="002E0EDA"/>
    <w:rsid w:val="002E1188"/>
    <w:rsid w:val="002E2E54"/>
    <w:rsid w:val="002E3948"/>
    <w:rsid w:val="002E3D58"/>
    <w:rsid w:val="002F2B0E"/>
    <w:rsid w:val="002F5413"/>
    <w:rsid w:val="002F5C1B"/>
    <w:rsid w:val="002F6A64"/>
    <w:rsid w:val="0030071C"/>
    <w:rsid w:val="0030124F"/>
    <w:rsid w:val="003018F3"/>
    <w:rsid w:val="0030209A"/>
    <w:rsid w:val="00302CE5"/>
    <w:rsid w:val="003035A9"/>
    <w:rsid w:val="00304CEC"/>
    <w:rsid w:val="00306454"/>
    <w:rsid w:val="00306AA8"/>
    <w:rsid w:val="00310483"/>
    <w:rsid w:val="00312CBA"/>
    <w:rsid w:val="00313764"/>
    <w:rsid w:val="0031444C"/>
    <w:rsid w:val="0031469A"/>
    <w:rsid w:val="003162F8"/>
    <w:rsid w:val="00316584"/>
    <w:rsid w:val="00316DD0"/>
    <w:rsid w:val="00317C03"/>
    <w:rsid w:val="00324805"/>
    <w:rsid w:val="00325592"/>
    <w:rsid w:val="0032635F"/>
    <w:rsid w:val="0032641C"/>
    <w:rsid w:val="00326889"/>
    <w:rsid w:val="00327EBC"/>
    <w:rsid w:val="003319CD"/>
    <w:rsid w:val="00334E3D"/>
    <w:rsid w:val="003351DE"/>
    <w:rsid w:val="00335C54"/>
    <w:rsid w:val="00335F20"/>
    <w:rsid w:val="00340956"/>
    <w:rsid w:val="00340CD6"/>
    <w:rsid w:val="00343445"/>
    <w:rsid w:val="003467AF"/>
    <w:rsid w:val="003477AD"/>
    <w:rsid w:val="00350A4E"/>
    <w:rsid w:val="00352683"/>
    <w:rsid w:val="00352BBC"/>
    <w:rsid w:val="003532AB"/>
    <w:rsid w:val="00353D4A"/>
    <w:rsid w:val="00353DBC"/>
    <w:rsid w:val="003540B5"/>
    <w:rsid w:val="00354710"/>
    <w:rsid w:val="00354E1E"/>
    <w:rsid w:val="00355589"/>
    <w:rsid w:val="00355E52"/>
    <w:rsid w:val="003562E6"/>
    <w:rsid w:val="0035673C"/>
    <w:rsid w:val="0036043D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4"/>
    <w:rsid w:val="0037400C"/>
    <w:rsid w:val="003742CA"/>
    <w:rsid w:val="00374393"/>
    <w:rsid w:val="003776FA"/>
    <w:rsid w:val="00377A5F"/>
    <w:rsid w:val="00380717"/>
    <w:rsid w:val="003807DF"/>
    <w:rsid w:val="00381A88"/>
    <w:rsid w:val="0038206F"/>
    <w:rsid w:val="003826EE"/>
    <w:rsid w:val="003832F9"/>
    <w:rsid w:val="00384BBA"/>
    <w:rsid w:val="0038589F"/>
    <w:rsid w:val="003867DC"/>
    <w:rsid w:val="00386C82"/>
    <w:rsid w:val="0039392D"/>
    <w:rsid w:val="003945C6"/>
    <w:rsid w:val="00395B5B"/>
    <w:rsid w:val="003962C1"/>
    <w:rsid w:val="003A0ABA"/>
    <w:rsid w:val="003A16B1"/>
    <w:rsid w:val="003A17BC"/>
    <w:rsid w:val="003A2E8A"/>
    <w:rsid w:val="003A31C0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45A"/>
    <w:rsid w:val="003C0674"/>
    <w:rsid w:val="003C2830"/>
    <w:rsid w:val="003C30DA"/>
    <w:rsid w:val="003C43E1"/>
    <w:rsid w:val="003C45C1"/>
    <w:rsid w:val="003C4B63"/>
    <w:rsid w:val="003C4DA2"/>
    <w:rsid w:val="003C5FAB"/>
    <w:rsid w:val="003C61EE"/>
    <w:rsid w:val="003D1A61"/>
    <w:rsid w:val="003D1B71"/>
    <w:rsid w:val="003D1D22"/>
    <w:rsid w:val="003D5E15"/>
    <w:rsid w:val="003D7311"/>
    <w:rsid w:val="003D7515"/>
    <w:rsid w:val="003D7664"/>
    <w:rsid w:val="003E3CE9"/>
    <w:rsid w:val="003E5E23"/>
    <w:rsid w:val="003E674A"/>
    <w:rsid w:val="003E680B"/>
    <w:rsid w:val="003E6DD7"/>
    <w:rsid w:val="003F08C8"/>
    <w:rsid w:val="003F0DF2"/>
    <w:rsid w:val="003F166E"/>
    <w:rsid w:val="003F16D5"/>
    <w:rsid w:val="003F1965"/>
    <w:rsid w:val="003F2371"/>
    <w:rsid w:val="003F29B6"/>
    <w:rsid w:val="003F2E51"/>
    <w:rsid w:val="003F2F12"/>
    <w:rsid w:val="003F3BCC"/>
    <w:rsid w:val="003F4490"/>
    <w:rsid w:val="003F4D9D"/>
    <w:rsid w:val="003F6B82"/>
    <w:rsid w:val="003F77C2"/>
    <w:rsid w:val="003F78EB"/>
    <w:rsid w:val="003F7C4B"/>
    <w:rsid w:val="003F7FA7"/>
    <w:rsid w:val="003F7FB4"/>
    <w:rsid w:val="004007CC"/>
    <w:rsid w:val="00401BEF"/>
    <w:rsid w:val="00401E9F"/>
    <w:rsid w:val="00403B42"/>
    <w:rsid w:val="004054FE"/>
    <w:rsid w:val="00405E2C"/>
    <w:rsid w:val="00406C25"/>
    <w:rsid w:val="00407E1E"/>
    <w:rsid w:val="0041015C"/>
    <w:rsid w:val="00411559"/>
    <w:rsid w:val="0041273B"/>
    <w:rsid w:val="004131CE"/>
    <w:rsid w:val="00414466"/>
    <w:rsid w:val="004158B5"/>
    <w:rsid w:val="00416711"/>
    <w:rsid w:val="004170D8"/>
    <w:rsid w:val="004172E7"/>
    <w:rsid w:val="00417544"/>
    <w:rsid w:val="00417C5B"/>
    <w:rsid w:val="004206AE"/>
    <w:rsid w:val="004206DA"/>
    <w:rsid w:val="004212CE"/>
    <w:rsid w:val="00421C24"/>
    <w:rsid w:val="00422A7A"/>
    <w:rsid w:val="00424097"/>
    <w:rsid w:val="0042559A"/>
    <w:rsid w:val="00425BE4"/>
    <w:rsid w:val="00425CFF"/>
    <w:rsid w:val="0042619B"/>
    <w:rsid w:val="004261FF"/>
    <w:rsid w:val="00426BC2"/>
    <w:rsid w:val="00426EA6"/>
    <w:rsid w:val="00427229"/>
    <w:rsid w:val="00427FE0"/>
    <w:rsid w:val="00430480"/>
    <w:rsid w:val="00432109"/>
    <w:rsid w:val="00432FCA"/>
    <w:rsid w:val="00433E55"/>
    <w:rsid w:val="00435689"/>
    <w:rsid w:val="004366CF"/>
    <w:rsid w:val="0044192D"/>
    <w:rsid w:val="00441F44"/>
    <w:rsid w:val="00442C5E"/>
    <w:rsid w:val="00445524"/>
    <w:rsid w:val="004466C7"/>
    <w:rsid w:val="00446B4D"/>
    <w:rsid w:val="00447665"/>
    <w:rsid w:val="00447968"/>
    <w:rsid w:val="004502AA"/>
    <w:rsid w:val="0045042B"/>
    <w:rsid w:val="00450F0A"/>
    <w:rsid w:val="00451AFB"/>
    <w:rsid w:val="00453E4C"/>
    <w:rsid w:val="00454464"/>
    <w:rsid w:val="00454A13"/>
    <w:rsid w:val="00455490"/>
    <w:rsid w:val="00456BE1"/>
    <w:rsid w:val="00460629"/>
    <w:rsid w:val="004625AA"/>
    <w:rsid w:val="00463A39"/>
    <w:rsid w:val="00464E5C"/>
    <w:rsid w:val="0046536F"/>
    <w:rsid w:val="004658D2"/>
    <w:rsid w:val="00466C3C"/>
    <w:rsid w:val="004714A3"/>
    <w:rsid w:val="0047238D"/>
    <w:rsid w:val="00474662"/>
    <w:rsid w:val="00474E6D"/>
    <w:rsid w:val="004755E4"/>
    <w:rsid w:val="00475B0E"/>
    <w:rsid w:val="00475DAF"/>
    <w:rsid w:val="00480D50"/>
    <w:rsid w:val="0048244B"/>
    <w:rsid w:val="00483223"/>
    <w:rsid w:val="00483B4C"/>
    <w:rsid w:val="00483EEE"/>
    <w:rsid w:val="004845F5"/>
    <w:rsid w:val="00484B6A"/>
    <w:rsid w:val="00484C2C"/>
    <w:rsid w:val="00487078"/>
    <w:rsid w:val="00487E8F"/>
    <w:rsid w:val="004900F3"/>
    <w:rsid w:val="00490A40"/>
    <w:rsid w:val="00491FE5"/>
    <w:rsid w:val="00495183"/>
    <w:rsid w:val="004968B7"/>
    <w:rsid w:val="00497551"/>
    <w:rsid w:val="004A0C08"/>
    <w:rsid w:val="004A0EDD"/>
    <w:rsid w:val="004A1C26"/>
    <w:rsid w:val="004A2FF8"/>
    <w:rsid w:val="004A42FF"/>
    <w:rsid w:val="004A4DBE"/>
    <w:rsid w:val="004A55B8"/>
    <w:rsid w:val="004A5C4B"/>
    <w:rsid w:val="004A62F9"/>
    <w:rsid w:val="004A6BCD"/>
    <w:rsid w:val="004A6BEC"/>
    <w:rsid w:val="004A6D66"/>
    <w:rsid w:val="004A6E67"/>
    <w:rsid w:val="004A70BD"/>
    <w:rsid w:val="004B0585"/>
    <w:rsid w:val="004B15DA"/>
    <w:rsid w:val="004B2C23"/>
    <w:rsid w:val="004B332A"/>
    <w:rsid w:val="004B4184"/>
    <w:rsid w:val="004B5112"/>
    <w:rsid w:val="004B6565"/>
    <w:rsid w:val="004B675F"/>
    <w:rsid w:val="004B6CBB"/>
    <w:rsid w:val="004C0B91"/>
    <w:rsid w:val="004C14E2"/>
    <w:rsid w:val="004C17A7"/>
    <w:rsid w:val="004C1CA7"/>
    <w:rsid w:val="004C38C6"/>
    <w:rsid w:val="004C3CCC"/>
    <w:rsid w:val="004C3EC8"/>
    <w:rsid w:val="004C4069"/>
    <w:rsid w:val="004C4F1A"/>
    <w:rsid w:val="004C6264"/>
    <w:rsid w:val="004C6609"/>
    <w:rsid w:val="004C6B8C"/>
    <w:rsid w:val="004D1B10"/>
    <w:rsid w:val="004D26E6"/>
    <w:rsid w:val="004D6359"/>
    <w:rsid w:val="004E06F1"/>
    <w:rsid w:val="004E0C64"/>
    <w:rsid w:val="004E22C5"/>
    <w:rsid w:val="004E240D"/>
    <w:rsid w:val="004E250B"/>
    <w:rsid w:val="004E2BF8"/>
    <w:rsid w:val="004E56B2"/>
    <w:rsid w:val="004E7EC4"/>
    <w:rsid w:val="004F085F"/>
    <w:rsid w:val="004F14A4"/>
    <w:rsid w:val="004F2969"/>
    <w:rsid w:val="004F3B38"/>
    <w:rsid w:val="004F3F02"/>
    <w:rsid w:val="004F69E6"/>
    <w:rsid w:val="00501113"/>
    <w:rsid w:val="005015DA"/>
    <w:rsid w:val="005028A1"/>
    <w:rsid w:val="00504A18"/>
    <w:rsid w:val="00505492"/>
    <w:rsid w:val="00507654"/>
    <w:rsid w:val="00510334"/>
    <w:rsid w:val="005105CF"/>
    <w:rsid w:val="00512662"/>
    <w:rsid w:val="00513708"/>
    <w:rsid w:val="00514113"/>
    <w:rsid w:val="005148B1"/>
    <w:rsid w:val="00515E43"/>
    <w:rsid w:val="00517B25"/>
    <w:rsid w:val="00521ADF"/>
    <w:rsid w:val="005225E9"/>
    <w:rsid w:val="00525EC6"/>
    <w:rsid w:val="0052626E"/>
    <w:rsid w:val="005267A5"/>
    <w:rsid w:val="00531A19"/>
    <w:rsid w:val="00531ACF"/>
    <w:rsid w:val="00531F5F"/>
    <w:rsid w:val="00534C7A"/>
    <w:rsid w:val="00535AD7"/>
    <w:rsid w:val="00535CBC"/>
    <w:rsid w:val="00536D68"/>
    <w:rsid w:val="00537BC2"/>
    <w:rsid w:val="00543071"/>
    <w:rsid w:val="00543B36"/>
    <w:rsid w:val="00543F8E"/>
    <w:rsid w:val="00544694"/>
    <w:rsid w:val="00544FEE"/>
    <w:rsid w:val="00546F1C"/>
    <w:rsid w:val="00547E21"/>
    <w:rsid w:val="00554D08"/>
    <w:rsid w:val="00556E25"/>
    <w:rsid w:val="005608F8"/>
    <w:rsid w:val="00561AA9"/>
    <w:rsid w:val="00563EB0"/>
    <w:rsid w:val="00564EDB"/>
    <w:rsid w:val="00565278"/>
    <w:rsid w:val="00565D6C"/>
    <w:rsid w:val="00566BB4"/>
    <w:rsid w:val="00567159"/>
    <w:rsid w:val="00570021"/>
    <w:rsid w:val="0057020B"/>
    <w:rsid w:val="005712C9"/>
    <w:rsid w:val="005720BA"/>
    <w:rsid w:val="005730CE"/>
    <w:rsid w:val="00574CDF"/>
    <w:rsid w:val="005750F1"/>
    <w:rsid w:val="00580572"/>
    <w:rsid w:val="00580DF3"/>
    <w:rsid w:val="00581A7B"/>
    <w:rsid w:val="00584997"/>
    <w:rsid w:val="005850BD"/>
    <w:rsid w:val="005860FB"/>
    <w:rsid w:val="0059035C"/>
    <w:rsid w:val="00590447"/>
    <w:rsid w:val="00591A6B"/>
    <w:rsid w:val="00592599"/>
    <w:rsid w:val="00592A05"/>
    <w:rsid w:val="005952AC"/>
    <w:rsid w:val="00596274"/>
    <w:rsid w:val="005A0753"/>
    <w:rsid w:val="005A0973"/>
    <w:rsid w:val="005A17C7"/>
    <w:rsid w:val="005A2B5B"/>
    <w:rsid w:val="005A4083"/>
    <w:rsid w:val="005A5659"/>
    <w:rsid w:val="005A5D21"/>
    <w:rsid w:val="005A6E85"/>
    <w:rsid w:val="005B0F97"/>
    <w:rsid w:val="005B2555"/>
    <w:rsid w:val="005B266C"/>
    <w:rsid w:val="005B404B"/>
    <w:rsid w:val="005B4853"/>
    <w:rsid w:val="005B5BD9"/>
    <w:rsid w:val="005B5EB5"/>
    <w:rsid w:val="005B61BC"/>
    <w:rsid w:val="005B69E2"/>
    <w:rsid w:val="005B7997"/>
    <w:rsid w:val="005C04E6"/>
    <w:rsid w:val="005C1EC9"/>
    <w:rsid w:val="005C22E8"/>
    <w:rsid w:val="005C2C94"/>
    <w:rsid w:val="005C30B1"/>
    <w:rsid w:val="005C4B66"/>
    <w:rsid w:val="005C4BDB"/>
    <w:rsid w:val="005C4E7B"/>
    <w:rsid w:val="005C50F0"/>
    <w:rsid w:val="005C6611"/>
    <w:rsid w:val="005C6CEA"/>
    <w:rsid w:val="005C6E1A"/>
    <w:rsid w:val="005C7345"/>
    <w:rsid w:val="005D2FB9"/>
    <w:rsid w:val="005D3564"/>
    <w:rsid w:val="005D4267"/>
    <w:rsid w:val="005D4907"/>
    <w:rsid w:val="005D4A65"/>
    <w:rsid w:val="005D527D"/>
    <w:rsid w:val="005D6CB5"/>
    <w:rsid w:val="005D7653"/>
    <w:rsid w:val="005E0EBC"/>
    <w:rsid w:val="005E182C"/>
    <w:rsid w:val="005E30AD"/>
    <w:rsid w:val="005E4649"/>
    <w:rsid w:val="005E4C3B"/>
    <w:rsid w:val="005E61F0"/>
    <w:rsid w:val="005E635B"/>
    <w:rsid w:val="005E6538"/>
    <w:rsid w:val="005E76EC"/>
    <w:rsid w:val="005E7C58"/>
    <w:rsid w:val="005F2BB2"/>
    <w:rsid w:val="005F3E8C"/>
    <w:rsid w:val="005F4062"/>
    <w:rsid w:val="005F4C93"/>
    <w:rsid w:val="005F5E2A"/>
    <w:rsid w:val="00600ADD"/>
    <w:rsid w:val="00602B3D"/>
    <w:rsid w:val="00603465"/>
    <w:rsid w:val="0060359A"/>
    <w:rsid w:val="00604051"/>
    <w:rsid w:val="006040F9"/>
    <w:rsid w:val="00604D59"/>
    <w:rsid w:val="00605CAE"/>
    <w:rsid w:val="006072D3"/>
    <w:rsid w:val="00610831"/>
    <w:rsid w:val="00613C79"/>
    <w:rsid w:val="00614336"/>
    <w:rsid w:val="006147C3"/>
    <w:rsid w:val="00614E76"/>
    <w:rsid w:val="00615539"/>
    <w:rsid w:val="00616381"/>
    <w:rsid w:val="0061685E"/>
    <w:rsid w:val="00616E48"/>
    <w:rsid w:val="006172D2"/>
    <w:rsid w:val="00617839"/>
    <w:rsid w:val="006212BA"/>
    <w:rsid w:val="00621724"/>
    <w:rsid w:val="00622B1F"/>
    <w:rsid w:val="0062387E"/>
    <w:rsid w:val="00623928"/>
    <w:rsid w:val="0062469A"/>
    <w:rsid w:val="00626F6F"/>
    <w:rsid w:val="006321EE"/>
    <w:rsid w:val="00632C51"/>
    <w:rsid w:val="00633767"/>
    <w:rsid w:val="00633F11"/>
    <w:rsid w:val="00635FCB"/>
    <w:rsid w:val="0064072E"/>
    <w:rsid w:val="00642842"/>
    <w:rsid w:val="00642DCA"/>
    <w:rsid w:val="00644430"/>
    <w:rsid w:val="006445F0"/>
    <w:rsid w:val="006450A5"/>
    <w:rsid w:val="00645F7F"/>
    <w:rsid w:val="00647A19"/>
    <w:rsid w:val="00647A9E"/>
    <w:rsid w:val="00647D46"/>
    <w:rsid w:val="006513A3"/>
    <w:rsid w:val="006516B9"/>
    <w:rsid w:val="006520D6"/>
    <w:rsid w:val="0065309E"/>
    <w:rsid w:val="006535AB"/>
    <w:rsid w:val="00653C7C"/>
    <w:rsid w:val="00655B3B"/>
    <w:rsid w:val="00657EE5"/>
    <w:rsid w:val="006605A2"/>
    <w:rsid w:val="00660604"/>
    <w:rsid w:val="00660B78"/>
    <w:rsid w:val="00660D87"/>
    <w:rsid w:val="00660D9A"/>
    <w:rsid w:val="006612FE"/>
    <w:rsid w:val="006616C6"/>
    <w:rsid w:val="0066193B"/>
    <w:rsid w:val="006622EE"/>
    <w:rsid w:val="006628F3"/>
    <w:rsid w:val="006629BD"/>
    <w:rsid w:val="0066409C"/>
    <w:rsid w:val="0066421F"/>
    <w:rsid w:val="00667F78"/>
    <w:rsid w:val="00670280"/>
    <w:rsid w:val="00670692"/>
    <w:rsid w:val="00672026"/>
    <w:rsid w:val="00672466"/>
    <w:rsid w:val="00673CB2"/>
    <w:rsid w:val="00674525"/>
    <w:rsid w:val="00676AE7"/>
    <w:rsid w:val="00676E20"/>
    <w:rsid w:val="006804D2"/>
    <w:rsid w:val="00681C76"/>
    <w:rsid w:val="00682E24"/>
    <w:rsid w:val="006841C1"/>
    <w:rsid w:val="0068524E"/>
    <w:rsid w:val="00685B6A"/>
    <w:rsid w:val="00685FF3"/>
    <w:rsid w:val="00686758"/>
    <w:rsid w:val="00690AF1"/>
    <w:rsid w:val="006919CB"/>
    <w:rsid w:val="00695831"/>
    <w:rsid w:val="006963A8"/>
    <w:rsid w:val="006963DE"/>
    <w:rsid w:val="006964DF"/>
    <w:rsid w:val="006969AC"/>
    <w:rsid w:val="006A0024"/>
    <w:rsid w:val="006A10CD"/>
    <w:rsid w:val="006A1E89"/>
    <w:rsid w:val="006A2786"/>
    <w:rsid w:val="006A424C"/>
    <w:rsid w:val="006A4F54"/>
    <w:rsid w:val="006A7439"/>
    <w:rsid w:val="006A7F36"/>
    <w:rsid w:val="006B06CB"/>
    <w:rsid w:val="006B441E"/>
    <w:rsid w:val="006B5D4B"/>
    <w:rsid w:val="006B6AB6"/>
    <w:rsid w:val="006B6DB1"/>
    <w:rsid w:val="006B719F"/>
    <w:rsid w:val="006B796A"/>
    <w:rsid w:val="006C133F"/>
    <w:rsid w:val="006C249C"/>
    <w:rsid w:val="006C67FF"/>
    <w:rsid w:val="006C781A"/>
    <w:rsid w:val="006D0341"/>
    <w:rsid w:val="006D12C1"/>
    <w:rsid w:val="006D1737"/>
    <w:rsid w:val="006D25A5"/>
    <w:rsid w:val="006D2FC6"/>
    <w:rsid w:val="006D4A48"/>
    <w:rsid w:val="006D56DB"/>
    <w:rsid w:val="006D62AF"/>
    <w:rsid w:val="006D70D6"/>
    <w:rsid w:val="006D7817"/>
    <w:rsid w:val="006D7A26"/>
    <w:rsid w:val="006D7A44"/>
    <w:rsid w:val="006E068C"/>
    <w:rsid w:val="006E0873"/>
    <w:rsid w:val="006E2B45"/>
    <w:rsid w:val="006E2C7C"/>
    <w:rsid w:val="006E2EFC"/>
    <w:rsid w:val="006E3C6B"/>
    <w:rsid w:val="006E3D85"/>
    <w:rsid w:val="006E50A7"/>
    <w:rsid w:val="006E517E"/>
    <w:rsid w:val="006E55DA"/>
    <w:rsid w:val="006E7049"/>
    <w:rsid w:val="006E7ACB"/>
    <w:rsid w:val="006F0764"/>
    <w:rsid w:val="006F0BB0"/>
    <w:rsid w:val="006F202D"/>
    <w:rsid w:val="006F212B"/>
    <w:rsid w:val="006F3C4B"/>
    <w:rsid w:val="006F5108"/>
    <w:rsid w:val="006F61E1"/>
    <w:rsid w:val="006F699E"/>
    <w:rsid w:val="006F7038"/>
    <w:rsid w:val="006F7198"/>
    <w:rsid w:val="006F7364"/>
    <w:rsid w:val="006F7F4F"/>
    <w:rsid w:val="00702499"/>
    <w:rsid w:val="007024D0"/>
    <w:rsid w:val="00704CB9"/>
    <w:rsid w:val="00707698"/>
    <w:rsid w:val="00707732"/>
    <w:rsid w:val="00707FA8"/>
    <w:rsid w:val="007102CF"/>
    <w:rsid w:val="00711D0E"/>
    <w:rsid w:val="00711FAC"/>
    <w:rsid w:val="00712213"/>
    <w:rsid w:val="007122F4"/>
    <w:rsid w:val="0071309F"/>
    <w:rsid w:val="00715617"/>
    <w:rsid w:val="0071681F"/>
    <w:rsid w:val="007227A1"/>
    <w:rsid w:val="00723EFB"/>
    <w:rsid w:val="00724BBC"/>
    <w:rsid w:val="00724F5B"/>
    <w:rsid w:val="00727D8C"/>
    <w:rsid w:val="00727FD3"/>
    <w:rsid w:val="007316AA"/>
    <w:rsid w:val="00734E0E"/>
    <w:rsid w:val="007357FE"/>
    <w:rsid w:val="00735BB7"/>
    <w:rsid w:val="00740427"/>
    <w:rsid w:val="007404C7"/>
    <w:rsid w:val="007414F7"/>
    <w:rsid w:val="00742297"/>
    <w:rsid w:val="00742C96"/>
    <w:rsid w:val="00743295"/>
    <w:rsid w:val="00744C97"/>
    <w:rsid w:val="00745973"/>
    <w:rsid w:val="007463D3"/>
    <w:rsid w:val="00746B84"/>
    <w:rsid w:val="0075092F"/>
    <w:rsid w:val="00753FFE"/>
    <w:rsid w:val="007541EA"/>
    <w:rsid w:val="007543DD"/>
    <w:rsid w:val="0075519D"/>
    <w:rsid w:val="00761508"/>
    <w:rsid w:val="00761DF1"/>
    <w:rsid w:val="007626C2"/>
    <w:rsid w:val="007642B0"/>
    <w:rsid w:val="00764718"/>
    <w:rsid w:val="007651EC"/>
    <w:rsid w:val="007655AC"/>
    <w:rsid w:val="00765F50"/>
    <w:rsid w:val="007703A9"/>
    <w:rsid w:val="00770FB4"/>
    <w:rsid w:val="00772044"/>
    <w:rsid w:val="00772521"/>
    <w:rsid w:val="00772714"/>
    <w:rsid w:val="0077321D"/>
    <w:rsid w:val="007737E2"/>
    <w:rsid w:val="00773B88"/>
    <w:rsid w:val="0077505B"/>
    <w:rsid w:val="0077594A"/>
    <w:rsid w:val="0078040B"/>
    <w:rsid w:val="0078197C"/>
    <w:rsid w:val="00781B24"/>
    <w:rsid w:val="00781B76"/>
    <w:rsid w:val="00784BC3"/>
    <w:rsid w:val="00785066"/>
    <w:rsid w:val="00785316"/>
    <w:rsid w:val="00785630"/>
    <w:rsid w:val="00785E47"/>
    <w:rsid w:val="007869EB"/>
    <w:rsid w:val="00786AB0"/>
    <w:rsid w:val="00786BA9"/>
    <w:rsid w:val="00786F93"/>
    <w:rsid w:val="007876A5"/>
    <w:rsid w:val="00787B06"/>
    <w:rsid w:val="007901B1"/>
    <w:rsid w:val="00790267"/>
    <w:rsid w:val="00790D9A"/>
    <w:rsid w:val="00790DFA"/>
    <w:rsid w:val="007919A1"/>
    <w:rsid w:val="00791C43"/>
    <w:rsid w:val="00793F85"/>
    <w:rsid w:val="00794A60"/>
    <w:rsid w:val="007955C8"/>
    <w:rsid w:val="00795C49"/>
    <w:rsid w:val="00796C3A"/>
    <w:rsid w:val="00797D08"/>
    <w:rsid w:val="007A19A7"/>
    <w:rsid w:val="007A1E86"/>
    <w:rsid w:val="007A31AE"/>
    <w:rsid w:val="007A5391"/>
    <w:rsid w:val="007A6053"/>
    <w:rsid w:val="007B0653"/>
    <w:rsid w:val="007B12DB"/>
    <w:rsid w:val="007B3695"/>
    <w:rsid w:val="007B5A22"/>
    <w:rsid w:val="007B63BB"/>
    <w:rsid w:val="007B69FF"/>
    <w:rsid w:val="007B7903"/>
    <w:rsid w:val="007C11BD"/>
    <w:rsid w:val="007C2F62"/>
    <w:rsid w:val="007C3EDD"/>
    <w:rsid w:val="007C4524"/>
    <w:rsid w:val="007C5205"/>
    <w:rsid w:val="007C5410"/>
    <w:rsid w:val="007C542F"/>
    <w:rsid w:val="007C6675"/>
    <w:rsid w:val="007D25E4"/>
    <w:rsid w:val="007D32F6"/>
    <w:rsid w:val="007D3FDF"/>
    <w:rsid w:val="007D45B7"/>
    <w:rsid w:val="007D5473"/>
    <w:rsid w:val="007D55B4"/>
    <w:rsid w:val="007D7962"/>
    <w:rsid w:val="007D7C5C"/>
    <w:rsid w:val="007E2AF7"/>
    <w:rsid w:val="007E2ECA"/>
    <w:rsid w:val="007E3BBF"/>
    <w:rsid w:val="007E46A8"/>
    <w:rsid w:val="007E4843"/>
    <w:rsid w:val="007E4F18"/>
    <w:rsid w:val="007E5070"/>
    <w:rsid w:val="007E66FA"/>
    <w:rsid w:val="007F26D7"/>
    <w:rsid w:val="007F32EA"/>
    <w:rsid w:val="007F3404"/>
    <w:rsid w:val="007F5899"/>
    <w:rsid w:val="007F5C6D"/>
    <w:rsid w:val="007F71AB"/>
    <w:rsid w:val="007F744C"/>
    <w:rsid w:val="007F7656"/>
    <w:rsid w:val="008012AE"/>
    <w:rsid w:val="00801635"/>
    <w:rsid w:val="00801987"/>
    <w:rsid w:val="00801DFD"/>
    <w:rsid w:val="008058BE"/>
    <w:rsid w:val="008061DC"/>
    <w:rsid w:val="00806FEE"/>
    <w:rsid w:val="00812C20"/>
    <w:rsid w:val="008133F7"/>
    <w:rsid w:val="00813EEA"/>
    <w:rsid w:val="00813F6F"/>
    <w:rsid w:val="0082015D"/>
    <w:rsid w:val="00820317"/>
    <w:rsid w:val="0082074F"/>
    <w:rsid w:val="0082197E"/>
    <w:rsid w:val="008238FB"/>
    <w:rsid w:val="00823F3A"/>
    <w:rsid w:val="008253D0"/>
    <w:rsid w:val="00825CE9"/>
    <w:rsid w:val="008274A2"/>
    <w:rsid w:val="00827BA0"/>
    <w:rsid w:val="0083015E"/>
    <w:rsid w:val="00830443"/>
    <w:rsid w:val="008310E3"/>
    <w:rsid w:val="0083185F"/>
    <w:rsid w:val="008350ED"/>
    <w:rsid w:val="008358EE"/>
    <w:rsid w:val="00841183"/>
    <w:rsid w:val="008429F3"/>
    <w:rsid w:val="008436D0"/>
    <w:rsid w:val="00843954"/>
    <w:rsid w:val="00843EDC"/>
    <w:rsid w:val="00844D9F"/>
    <w:rsid w:val="00845229"/>
    <w:rsid w:val="00845940"/>
    <w:rsid w:val="00846E4A"/>
    <w:rsid w:val="008512A6"/>
    <w:rsid w:val="008520A2"/>
    <w:rsid w:val="00852615"/>
    <w:rsid w:val="00852820"/>
    <w:rsid w:val="00853EA4"/>
    <w:rsid w:val="0085591D"/>
    <w:rsid w:val="008565C0"/>
    <w:rsid w:val="00860F70"/>
    <w:rsid w:val="00860FB9"/>
    <w:rsid w:val="008611B5"/>
    <w:rsid w:val="0086181E"/>
    <w:rsid w:val="00861CAD"/>
    <w:rsid w:val="00861D5B"/>
    <w:rsid w:val="0086220A"/>
    <w:rsid w:val="00863BA6"/>
    <w:rsid w:val="00865ABE"/>
    <w:rsid w:val="00866C02"/>
    <w:rsid w:val="008678C1"/>
    <w:rsid w:val="008713E5"/>
    <w:rsid w:val="00871474"/>
    <w:rsid w:val="00872332"/>
    <w:rsid w:val="0087258F"/>
    <w:rsid w:val="0087362F"/>
    <w:rsid w:val="00874E8C"/>
    <w:rsid w:val="00875500"/>
    <w:rsid w:val="00875BDF"/>
    <w:rsid w:val="0087631A"/>
    <w:rsid w:val="008774FF"/>
    <w:rsid w:val="00877ACB"/>
    <w:rsid w:val="00877E4C"/>
    <w:rsid w:val="008806E5"/>
    <w:rsid w:val="008817E4"/>
    <w:rsid w:val="008822C9"/>
    <w:rsid w:val="00882823"/>
    <w:rsid w:val="00883B08"/>
    <w:rsid w:val="00883BE5"/>
    <w:rsid w:val="00884481"/>
    <w:rsid w:val="008844F7"/>
    <w:rsid w:val="00884D8F"/>
    <w:rsid w:val="0088577E"/>
    <w:rsid w:val="00885790"/>
    <w:rsid w:val="008857F7"/>
    <w:rsid w:val="00886DF4"/>
    <w:rsid w:val="00886EFF"/>
    <w:rsid w:val="008871D2"/>
    <w:rsid w:val="008877DC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053D"/>
    <w:rsid w:val="008B14BB"/>
    <w:rsid w:val="008B2580"/>
    <w:rsid w:val="008B26B5"/>
    <w:rsid w:val="008B2DA9"/>
    <w:rsid w:val="008B3402"/>
    <w:rsid w:val="008B382D"/>
    <w:rsid w:val="008B3E8E"/>
    <w:rsid w:val="008C0736"/>
    <w:rsid w:val="008C12E3"/>
    <w:rsid w:val="008C2317"/>
    <w:rsid w:val="008C2968"/>
    <w:rsid w:val="008C43F5"/>
    <w:rsid w:val="008C6228"/>
    <w:rsid w:val="008C6969"/>
    <w:rsid w:val="008C7D5A"/>
    <w:rsid w:val="008D03A0"/>
    <w:rsid w:val="008D0520"/>
    <w:rsid w:val="008D3067"/>
    <w:rsid w:val="008D3705"/>
    <w:rsid w:val="008D4C8F"/>
    <w:rsid w:val="008D55C9"/>
    <w:rsid w:val="008D595A"/>
    <w:rsid w:val="008D5BDD"/>
    <w:rsid w:val="008D6EFF"/>
    <w:rsid w:val="008D75AE"/>
    <w:rsid w:val="008D78F5"/>
    <w:rsid w:val="008D7A9A"/>
    <w:rsid w:val="008E1212"/>
    <w:rsid w:val="008E290F"/>
    <w:rsid w:val="008E2BD7"/>
    <w:rsid w:val="008E35E2"/>
    <w:rsid w:val="008E3CE4"/>
    <w:rsid w:val="008E3D0C"/>
    <w:rsid w:val="008E4870"/>
    <w:rsid w:val="008E4F06"/>
    <w:rsid w:val="008E5981"/>
    <w:rsid w:val="008E5C7B"/>
    <w:rsid w:val="008E6E50"/>
    <w:rsid w:val="008E7026"/>
    <w:rsid w:val="008E7833"/>
    <w:rsid w:val="008F1D90"/>
    <w:rsid w:val="008F282B"/>
    <w:rsid w:val="008F5E4B"/>
    <w:rsid w:val="008F7346"/>
    <w:rsid w:val="008F76B0"/>
    <w:rsid w:val="008F788B"/>
    <w:rsid w:val="008F7BF7"/>
    <w:rsid w:val="008F7CF7"/>
    <w:rsid w:val="009000DE"/>
    <w:rsid w:val="00900365"/>
    <w:rsid w:val="0090104B"/>
    <w:rsid w:val="00901787"/>
    <w:rsid w:val="0090207F"/>
    <w:rsid w:val="00903290"/>
    <w:rsid w:val="009036D0"/>
    <w:rsid w:val="0090565F"/>
    <w:rsid w:val="00906F31"/>
    <w:rsid w:val="00907310"/>
    <w:rsid w:val="009077DC"/>
    <w:rsid w:val="009078A2"/>
    <w:rsid w:val="00910FB0"/>
    <w:rsid w:val="00911D0A"/>
    <w:rsid w:val="00913024"/>
    <w:rsid w:val="009130C5"/>
    <w:rsid w:val="009145A7"/>
    <w:rsid w:val="00914D7D"/>
    <w:rsid w:val="00916441"/>
    <w:rsid w:val="00916FB8"/>
    <w:rsid w:val="00917288"/>
    <w:rsid w:val="00917789"/>
    <w:rsid w:val="00917ACF"/>
    <w:rsid w:val="00923D60"/>
    <w:rsid w:val="00927853"/>
    <w:rsid w:val="00927E61"/>
    <w:rsid w:val="00930A9E"/>
    <w:rsid w:val="00930DC6"/>
    <w:rsid w:val="00931618"/>
    <w:rsid w:val="0093189E"/>
    <w:rsid w:val="00932337"/>
    <w:rsid w:val="00933D42"/>
    <w:rsid w:val="00935E00"/>
    <w:rsid w:val="00935F31"/>
    <w:rsid w:val="00937FAD"/>
    <w:rsid w:val="00940772"/>
    <w:rsid w:val="00940BED"/>
    <w:rsid w:val="0094274B"/>
    <w:rsid w:val="00943777"/>
    <w:rsid w:val="009445F7"/>
    <w:rsid w:val="0094465C"/>
    <w:rsid w:val="009446B6"/>
    <w:rsid w:val="009447E3"/>
    <w:rsid w:val="00944B81"/>
    <w:rsid w:val="00945EE1"/>
    <w:rsid w:val="00946346"/>
    <w:rsid w:val="00947995"/>
    <w:rsid w:val="009529F5"/>
    <w:rsid w:val="00952C54"/>
    <w:rsid w:val="0095479C"/>
    <w:rsid w:val="00954A94"/>
    <w:rsid w:val="00956E92"/>
    <w:rsid w:val="00960368"/>
    <w:rsid w:val="009610A1"/>
    <w:rsid w:val="009622E2"/>
    <w:rsid w:val="00962BEA"/>
    <w:rsid w:val="00963248"/>
    <w:rsid w:val="00964648"/>
    <w:rsid w:val="00964873"/>
    <w:rsid w:val="00964BA1"/>
    <w:rsid w:val="00965C19"/>
    <w:rsid w:val="00966462"/>
    <w:rsid w:val="00966AD8"/>
    <w:rsid w:val="00967122"/>
    <w:rsid w:val="00967FF0"/>
    <w:rsid w:val="00970712"/>
    <w:rsid w:val="009709A3"/>
    <w:rsid w:val="0097167E"/>
    <w:rsid w:val="00971B3E"/>
    <w:rsid w:val="00973BD8"/>
    <w:rsid w:val="00973F4A"/>
    <w:rsid w:val="009745F7"/>
    <w:rsid w:val="00974DF1"/>
    <w:rsid w:val="00975008"/>
    <w:rsid w:val="009753D0"/>
    <w:rsid w:val="00975BF5"/>
    <w:rsid w:val="00975D77"/>
    <w:rsid w:val="009765C4"/>
    <w:rsid w:val="00977930"/>
    <w:rsid w:val="00980BBE"/>
    <w:rsid w:val="00982855"/>
    <w:rsid w:val="00982F05"/>
    <w:rsid w:val="00983633"/>
    <w:rsid w:val="00983F14"/>
    <w:rsid w:val="009858F0"/>
    <w:rsid w:val="00986129"/>
    <w:rsid w:val="0098646F"/>
    <w:rsid w:val="009864C0"/>
    <w:rsid w:val="0098661D"/>
    <w:rsid w:val="0098689A"/>
    <w:rsid w:val="00986D85"/>
    <w:rsid w:val="00986F59"/>
    <w:rsid w:val="00991598"/>
    <w:rsid w:val="00991D6E"/>
    <w:rsid w:val="00992D68"/>
    <w:rsid w:val="009941B2"/>
    <w:rsid w:val="00995F96"/>
    <w:rsid w:val="00996519"/>
    <w:rsid w:val="00997692"/>
    <w:rsid w:val="00997BF9"/>
    <w:rsid w:val="009A11BB"/>
    <w:rsid w:val="009A11ED"/>
    <w:rsid w:val="009A18FE"/>
    <w:rsid w:val="009A37D7"/>
    <w:rsid w:val="009A477B"/>
    <w:rsid w:val="009A5F52"/>
    <w:rsid w:val="009A5FD2"/>
    <w:rsid w:val="009A7483"/>
    <w:rsid w:val="009A749E"/>
    <w:rsid w:val="009A76FC"/>
    <w:rsid w:val="009B0A52"/>
    <w:rsid w:val="009B1B63"/>
    <w:rsid w:val="009B2786"/>
    <w:rsid w:val="009B36E7"/>
    <w:rsid w:val="009B3DED"/>
    <w:rsid w:val="009B489E"/>
    <w:rsid w:val="009B539D"/>
    <w:rsid w:val="009B5D58"/>
    <w:rsid w:val="009B64F6"/>
    <w:rsid w:val="009B7961"/>
    <w:rsid w:val="009B7B81"/>
    <w:rsid w:val="009C0095"/>
    <w:rsid w:val="009C0448"/>
    <w:rsid w:val="009C1DF8"/>
    <w:rsid w:val="009C22A1"/>
    <w:rsid w:val="009C249C"/>
    <w:rsid w:val="009C278B"/>
    <w:rsid w:val="009C3333"/>
    <w:rsid w:val="009C5FC0"/>
    <w:rsid w:val="009C79B6"/>
    <w:rsid w:val="009D20EB"/>
    <w:rsid w:val="009D2471"/>
    <w:rsid w:val="009D3C02"/>
    <w:rsid w:val="009D3C2A"/>
    <w:rsid w:val="009D464C"/>
    <w:rsid w:val="009D4C0C"/>
    <w:rsid w:val="009D4FF5"/>
    <w:rsid w:val="009D627D"/>
    <w:rsid w:val="009D6543"/>
    <w:rsid w:val="009D6DEE"/>
    <w:rsid w:val="009E0E06"/>
    <w:rsid w:val="009E17A5"/>
    <w:rsid w:val="009E27C4"/>
    <w:rsid w:val="009E4325"/>
    <w:rsid w:val="009E481A"/>
    <w:rsid w:val="009E4A52"/>
    <w:rsid w:val="009F05AF"/>
    <w:rsid w:val="009F05E0"/>
    <w:rsid w:val="009F0C6B"/>
    <w:rsid w:val="009F27A8"/>
    <w:rsid w:val="009F2F79"/>
    <w:rsid w:val="009F32D2"/>
    <w:rsid w:val="009F5DB6"/>
    <w:rsid w:val="009F60C4"/>
    <w:rsid w:val="009F6F08"/>
    <w:rsid w:val="00A0015C"/>
    <w:rsid w:val="00A01338"/>
    <w:rsid w:val="00A0332C"/>
    <w:rsid w:val="00A03400"/>
    <w:rsid w:val="00A034C8"/>
    <w:rsid w:val="00A03E54"/>
    <w:rsid w:val="00A05B86"/>
    <w:rsid w:val="00A0799F"/>
    <w:rsid w:val="00A10406"/>
    <w:rsid w:val="00A117F2"/>
    <w:rsid w:val="00A1184D"/>
    <w:rsid w:val="00A12621"/>
    <w:rsid w:val="00A1477D"/>
    <w:rsid w:val="00A159B2"/>
    <w:rsid w:val="00A16CB0"/>
    <w:rsid w:val="00A21315"/>
    <w:rsid w:val="00A21A53"/>
    <w:rsid w:val="00A23011"/>
    <w:rsid w:val="00A24B39"/>
    <w:rsid w:val="00A24F9D"/>
    <w:rsid w:val="00A259A4"/>
    <w:rsid w:val="00A26D90"/>
    <w:rsid w:val="00A31078"/>
    <w:rsid w:val="00A31D42"/>
    <w:rsid w:val="00A33025"/>
    <w:rsid w:val="00A3412A"/>
    <w:rsid w:val="00A34A37"/>
    <w:rsid w:val="00A35387"/>
    <w:rsid w:val="00A356EC"/>
    <w:rsid w:val="00A35873"/>
    <w:rsid w:val="00A35E68"/>
    <w:rsid w:val="00A35E8D"/>
    <w:rsid w:val="00A36D05"/>
    <w:rsid w:val="00A378B1"/>
    <w:rsid w:val="00A40EFD"/>
    <w:rsid w:val="00A417BF"/>
    <w:rsid w:val="00A4443B"/>
    <w:rsid w:val="00A44E5F"/>
    <w:rsid w:val="00A4535E"/>
    <w:rsid w:val="00A45979"/>
    <w:rsid w:val="00A45FB8"/>
    <w:rsid w:val="00A5061F"/>
    <w:rsid w:val="00A51071"/>
    <w:rsid w:val="00A5108B"/>
    <w:rsid w:val="00A51F03"/>
    <w:rsid w:val="00A52352"/>
    <w:rsid w:val="00A52754"/>
    <w:rsid w:val="00A52833"/>
    <w:rsid w:val="00A529DF"/>
    <w:rsid w:val="00A53BEB"/>
    <w:rsid w:val="00A53E06"/>
    <w:rsid w:val="00A54A91"/>
    <w:rsid w:val="00A552A9"/>
    <w:rsid w:val="00A66425"/>
    <w:rsid w:val="00A67C0D"/>
    <w:rsid w:val="00A70D6C"/>
    <w:rsid w:val="00A72F66"/>
    <w:rsid w:val="00A7324E"/>
    <w:rsid w:val="00A734F2"/>
    <w:rsid w:val="00A74902"/>
    <w:rsid w:val="00A753C5"/>
    <w:rsid w:val="00A75AC0"/>
    <w:rsid w:val="00A81C29"/>
    <w:rsid w:val="00A82D69"/>
    <w:rsid w:val="00A82E9E"/>
    <w:rsid w:val="00A82EA1"/>
    <w:rsid w:val="00A837DD"/>
    <w:rsid w:val="00A85609"/>
    <w:rsid w:val="00A85A16"/>
    <w:rsid w:val="00A85F92"/>
    <w:rsid w:val="00A90B77"/>
    <w:rsid w:val="00A9270E"/>
    <w:rsid w:val="00A92EF2"/>
    <w:rsid w:val="00A94B15"/>
    <w:rsid w:val="00A96D97"/>
    <w:rsid w:val="00AA0010"/>
    <w:rsid w:val="00AA046F"/>
    <w:rsid w:val="00AA0A5C"/>
    <w:rsid w:val="00AA1D46"/>
    <w:rsid w:val="00AA2EDD"/>
    <w:rsid w:val="00AA3343"/>
    <w:rsid w:val="00AA3709"/>
    <w:rsid w:val="00AA456F"/>
    <w:rsid w:val="00AA5863"/>
    <w:rsid w:val="00AA5D95"/>
    <w:rsid w:val="00AA62DC"/>
    <w:rsid w:val="00AB00FC"/>
    <w:rsid w:val="00AB05FB"/>
    <w:rsid w:val="00AB0C2D"/>
    <w:rsid w:val="00AB1B2C"/>
    <w:rsid w:val="00AB2199"/>
    <w:rsid w:val="00AB22EC"/>
    <w:rsid w:val="00AB3358"/>
    <w:rsid w:val="00AB373C"/>
    <w:rsid w:val="00AB47FE"/>
    <w:rsid w:val="00AB4E88"/>
    <w:rsid w:val="00AB5279"/>
    <w:rsid w:val="00AB6AE5"/>
    <w:rsid w:val="00AC05D5"/>
    <w:rsid w:val="00AC172B"/>
    <w:rsid w:val="00AC5304"/>
    <w:rsid w:val="00AC7815"/>
    <w:rsid w:val="00AD0167"/>
    <w:rsid w:val="00AD0322"/>
    <w:rsid w:val="00AD11E5"/>
    <w:rsid w:val="00AD2B6D"/>
    <w:rsid w:val="00AD5494"/>
    <w:rsid w:val="00AD5934"/>
    <w:rsid w:val="00AD6175"/>
    <w:rsid w:val="00AD6241"/>
    <w:rsid w:val="00AD7846"/>
    <w:rsid w:val="00AE2061"/>
    <w:rsid w:val="00AE2FBC"/>
    <w:rsid w:val="00AE3A50"/>
    <w:rsid w:val="00AE4E2B"/>
    <w:rsid w:val="00AE5185"/>
    <w:rsid w:val="00AE55B9"/>
    <w:rsid w:val="00AE69C9"/>
    <w:rsid w:val="00AF0370"/>
    <w:rsid w:val="00AF2FDA"/>
    <w:rsid w:val="00AF4D95"/>
    <w:rsid w:val="00AF53F6"/>
    <w:rsid w:val="00AF5FE2"/>
    <w:rsid w:val="00AF628E"/>
    <w:rsid w:val="00B00D78"/>
    <w:rsid w:val="00B02C36"/>
    <w:rsid w:val="00B0351D"/>
    <w:rsid w:val="00B03667"/>
    <w:rsid w:val="00B04B69"/>
    <w:rsid w:val="00B04DDA"/>
    <w:rsid w:val="00B06FC3"/>
    <w:rsid w:val="00B07B43"/>
    <w:rsid w:val="00B10214"/>
    <w:rsid w:val="00B103FE"/>
    <w:rsid w:val="00B1093B"/>
    <w:rsid w:val="00B112E8"/>
    <w:rsid w:val="00B11985"/>
    <w:rsid w:val="00B13DB7"/>
    <w:rsid w:val="00B14093"/>
    <w:rsid w:val="00B14F34"/>
    <w:rsid w:val="00B154A3"/>
    <w:rsid w:val="00B16E7F"/>
    <w:rsid w:val="00B17F4F"/>
    <w:rsid w:val="00B17F99"/>
    <w:rsid w:val="00B20255"/>
    <w:rsid w:val="00B21DBC"/>
    <w:rsid w:val="00B224A3"/>
    <w:rsid w:val="00B230BC"/>
    <w:rsid w:val="00B2365A"/>
    <w:rsid w:val="00B23C7A"/>
    <w:rsid w:val="00B23CD6"/>
    <w:rsid w:val="00B24D59"/>
    <w:rsid w:val="00B2500E"/>
    <w:rsid w:val="00B25414"/>
    <w:rsid w:val="00B25F55"/>
    <w:rsid w:val="00B300C3"/>
    <w:rsid w:val="00B3047D"/>
    <w:rsid w:val="00B309FE"/>
    <w:rsid w:val="00B30F73"/>
    <w:rsid w:val="00B33645"/>
    <w:rsid w:val="00B338CD"/>
    <w:rsid w:val="00B33F35"/>
    <w:rsid w:val="00B345CA"/>
    <w:rsid w:val="00B35695"/>
    <w:rsid w:val="00B35C80"/>
    <w:rsid w:val="00B37AAF"/>
    <w:rsid w:val="00B406E9"/>
    <w:rsid w:val="00B41018"/>
    <w:rsid w:val="00B41026"/>
    <w:rsid w:val="00B417E5"/>
    <w:rsid w:val="00B443B9"/>
    <w:rsid w:val="00B44B0A"/>
    <w:rsid w:val="00B46382"/>
    <w:rsid w:val="00B469AC"/>
    <w:rsid w:val="00B47715"/>
    <w:rsid w:val="00B47A45"/>
    <w:rsid w:val="00B47E2F"/>
    <w:rsid w:val="00B50B50"/>
    <w:rsid w:val="00B51F65"/>
    <w:rsid w:val="00B520C7"/>
    <w:rsid w:val="00B52359"/>
    <w:rsid w:val="00B5242C"/>
    <w:rsid w:val="00B53CEE"/>
    <w:rsid w:val="00B54376"/>
    <w:rsid w:val="00B549F3"/>
    <w:rsid w:val="00B54FB7"/>
    <w:rsid w:val="00B563A4"/>
    <w:rsid w:val="00B5696F"/>
    <w:rsid w:val="00B57F17"/>
    <w:rsid w:val="00B6093F"/>
    <w:rsid w:val="00B60C46"/>
    <w:rsid w:val="00B610D5"/>
    <w:rsid w:val="00B6146D"/>
    <w:rsid w:val="00B61D6B"/>
    <w:rsid w:val="00B62389"/>
    <w:rsid w:val="00B648CA"/>
    <w:rsid w:val="00B65008"/>
    <w:rsid w:val="00B65A63"/>
    <w:rsid w:val="00B70BF0"/>
    <w:rsid w:val="00B71035"/>
    <w:rsid w:val="00B753F4"/>
    <w:rsid w:val="00B7568B"/>
    <w:rsid w:val="00B773D6"/>
    <w:rsid w:val="00B775CC"/>
    <w:rsid w:val="00B800D2"/>
    <w:rsid w:val="00B80943"/>
    <w:rsid w:val="00B8105F"/>
    <w:rsid w:val="00B825BE"/>
    <w:rsid w:val="00B82D0B"/>
    <w:rsid w:val="00B82E02"/>
    <w:rsid w:val="00B838CC"/>
    <w:rsid w:val="00B84C49"/>
    <w:rsid w:val="00B84CB8"/>
    <w:rsid w:val="00B854A7"/>
    <w:rsid w:val="00B875C8"/>
    <w:rsid w:val="00B8793F"/>
    <w:rsid w:val="00B90427"/>
    <w:rsid w:val="00B90F47"/>
    <w:rsid w:val="00B91081"/>
    <w:rsid w:val="00B911B6"/>
    <w:rsid w:val="00B923B7"/>
    <w:rsid w:val="00B929F0"/>
    <w:rsid w:val="00B9564A"/>
    <w:rsid w:val="00B96AFE"/>
    <w:rsid w:val="00BA1C86"/>
    <w:rsid w:val="00BA2372"/>
    <w:rsid w:val="00BA28C9"/>
    <w:rsid w:val="00BA3269"/>
    <w:rsid w:val="00BA406B"/>
    <w:rsid w:val="00BA4443"/>
    <w:rsid w:val="00BA466E"/>
    <w:rsid w:val="00BA5573"/>
    <w:rsid w:val="00BA7B09"/>
    <w:rsid w:val="00BA7EBD"/>
    <w:rsid w:val="00BB2252"/>
    <w:rsid w:val="00BB25CA"/>
    <w:rsid w:val="00BB29A5"/>
    <w:rsid w:val="00BB2AA1"/>
    <w:rsid w:val="00BB2D1A"/>
    <w:rsid w:val="00BB5537"/>
    <w:rsid w:val="00BB6E91"/>
    <w:rsid w:val="00BC189F"/>
    <w:rsid w:val="00BC1EBB"/>
    <w:rsid w:val="00BC2984"/>
    <w:rsid w:val="00BC2CCF"/>
    <w:rsid w:val="00BC464D"/>
    <w:rsid w:val="00BC5444"/>
    <w:rsid w:val="00BC62BE"/>
    <w:rsid w:val="00BC6B69"/>
    <w:rsid w:val="00BC6DCB"/>
    <w:rsid w:val="00BC7378"/>
    <w:rsid w:val="00BC7449"/>
    <w:rsid w:val="00BC778B"/>
    <w:rsid w:val="00BD0F58"/>
    <w:rsid w:val="00BD159D"/>
    <w:rsid w:val="00BD268C"/>
    <w:rsid w:val="00BD2C3D"/>
    <w:rsid w:val="00BD553B"/>
    <w:rsid w:val="00BD7080"/>
    <w:rsid w:val="00BD7CD6"/>
    <w:rsid w:val="00BE09B5"/>
    <w:rsid w:val="00BE1632"/>
    <w:rsid w:val="00BE1FB2"/>
    <w:rsid w:val="00BE22C2"/>
    <w:rsid w:val="00BE2E37"/>
    <w:rsid w:val="00BE2EA6"/>
    <w:rsid w:val="00BE4156"/>
    <w:rsid w:val="00BF16AC"/>
    <w:rsid w:val="00BF1C42"/>
    <w:rsid w:val="00BF1FA0"/>
    <w:rsid w:val="00BF2DFE"/>
    <w:rsid w:val="00BF5F49"/>
    <w:rsid w:val="00BF64AA"/>
    <w:rsid w:val="00C00B6E"/>
    <w:rsid w:val="00C01D15"/>
    <w:rsid w:val="00C01D85"/>
    <w:rsid w:val="00C01F9E"/>
    <w:rsid w:val="00C0240A"/>
    <w:rsid w:val="00C02DE4"/>
    <w:rsid w:val="00C039CD"/>
    <w:rsid w:val="00C0431B"/>
    <w:rsid w:val="00C04699"/>
    <w:rsid w:val="00C070E4"/>
    <w:rsid w:val="00C107B7"/>
    <w:rsid w:val="00C11600"/>
    <w:rsid w:val="00C14C81"/>
    <w:rsid w:val="00C164F6"/>
    <w:rsid w:val="00C16ACB"/>
    <w:rsid w:val="00C2075F"/>
    <w:rsid w:val="00C21D08"/>
    <w:rsid w:val="00C22245"/>
    <w:rsid w:val="00C23289"/>
    <w:rsid w:val="00C23F92"/>
    <w:rsid w:val="00C2413F"/>
    <w:rsid w:val="00C24D6A"/>
    <w:rsid w:val="00C30746"/>
    <w:rsid w:val="00C30BDF"/>
    <w:rsid w:val="00C31A0A"/>
    <w:rsid w:val="00C31B64"/>
    <w:rsid w:val="00C31F7F"/>
    <w:rsid w:val="00C34809"/>
    <w:rsid w:val="00C34CB5"/>
    <w:rsid w:val="00C3591A"/>
    <w:rsid w:val="00C402BB"/>
    <w:rsid w:val="00C4231F"/>
    <w:rsid w:val="00C436C4"/>
    <w:rsid w:val="00C44987"/>
    <w:rsid w:val="00C45316"/>
    <w:rsid w:val="00C45CA0"/>
    <w:rsid w:val="00C47365"/>
    <w:rsid w:val="00C474EA"/>
    <w:rsid w:val="00C5025C"/>
    <w:rsid w:val="00C502D6"/>
    <w:rsid w:val="00C536F5"/>
    <w:rsid w:val="00C53A05"/>
    <w:rsid w:val="00C53CD5"/>
    <w:rsid w:val="00C54648"/>
    <w:rsid w:val="00C54DE6"/>
    <w:rsid w:val="00C55B5D"/>
    <w:rsid w:val="00C5647B"/>
    <w:rsid w:val="00C570EA"/>
    <w:rsid w:val="00C57924"/>
    <w:rsid w:val="00C57F0F"/>
    <w:rsid w:val="00C60DD5"/>
    <w:rsid w:val="00C61D48"/>
    <w:rsid w:val="00C628ED"/>
    <w:rsid w:val="00C6570E"/>
    <w:rsid w:val="00C66832"/>
    <w:rsid w:val="00C66C98"/>
    <w:rsid w:val="00C67725"/>
    <w:rsid w:val="00C71451"/>
    <w:rsid w:val="00C733F3"/>
    <w:rsid w:val="00C74299"/>
    <w:rsid w:val="00C75B03"/>
    <w:rsid w:val="00C76034"/>
    <w:rsid w:val="00C76782"/>
    <w:rsid w:val="00C76C50"/>
    <w:rsid w:val="00C76F6F"/>
    <w:rsid w:val="00C7732E"/>
    <w:rsid w:val="00C77A7A"/>
    <w:rsid w:val="00C8128B"/>
    <w:rsid w:val="00C81AD9"/>
    <w:rsid w:val="00C82F08"/>
    <w:rsid w:val="00C83A4F"/>
    <w:rsid w:val="00C850DB"/>
    <w:rsid w:val="00C852C2"/>
    <w:rsid w:val="00C86BD0"/>
    <w:rsid w:val="00C9021A"/>
    <w:rsid w:val="00C903CE"/>
    <w:rsid w:val="00C92244"/>
    <w:rsid w:val="00C93F08"/>
    <w:rsid w:val="00C96011"/>
    <w:rsid w:val="00C9651F"/>
    <w:rsid w:val="00C96BCF"/>
    <w:rsid w:val="00C97130"/>
    <w:rsid w:val="00C97498"/>
    <w:rsid w:val="00C978FE"/>
    <w:rsid w:val="00C97DB3"/>
    <w:rsid w:val="00CA121B"/>
    <w:rsid w:val="00CA2130"/>
    <w:rsid w:val="00CA2525"/>
    <w:rsid w:val="00CA44F3"/>
    <w:rsid w:val="00CA4DF8"/>
    <w:rsid w:val="00CA500A"/>
    <w:rsid w:val="00CA6CF0"/>
    <w:rsid w:val="00CA778D"/>
    <w:rsid w:val="00CB094D"/>
    <w:rsid w:val="00CB331A"/>
    <w:rsid w:val="00CB3543"/>
    <w:rsid w:val="00CB3B95"/>
    <w:rsid w:val="00CB3CD3"/>
    <w:rsid w:val="00CB670C"/>
    <w:rsid w:val="00CB7332"/>
    <w:rsid w:val="00CB7C46"/>
    <w:rsid w:val="00CC35F5"/>
    <w:rsid w:val="00CC368C"/>
    <w:rsid w:val="00CC4317"/>
    <w:rsid w:val="00CC459E"/>
    <w:rsid w:val="00CC4DD0"/>
    <w:rsid w:val="00CC63AE"/>
    <w:rsid w:val="00CC6D11"/>
    <w:rsid w:val="00CC6D39"/>
    <w:rsid w:val="00CC6F3A"/>
    <w:rsid w:val="00CC7E84"/>
    <w:rsid w:val="00CD1518"/>
    <w:rsid w:val="00CD1A50"/>
    <w:rsid w:val="00CD1E40"/>
    <w:rsid w:val="00CD2399"/>
    <w:rsid w:val="00CD4539"/>
    <w:rsid w:val="00CD58E5"/>
    <w:rsid w:val="00CD5B05"/>
    <w:rsid w:val="00CD5D26"/>
    <w:rsid w:val="00CD681A"/>
    <w:rsid w:val="00CD6B36"/>
    <w:rsid w:val="00CD737A"/>
    <w:rsid w:val="00CD7382"/>
    <w:rsid w:val="00CD7470"/>
    <w:rsid w:val="00CD7BE1"/>
    <w:rsid w:val="00CE0673"/>
    <w:rsid w:val="00CE3532"/>
    <w:rsid w:val="00CE46A1"/>
    <w:rsid w:val="00CF1DDF"/>
    <w:rsid w:val="00CF2CFB"/>
    <w:rsid w:val="00CF31BE"/>
    <w:rsid w:val="00CF398E"/>
    <w:rsid w:val="00CF4EFC"/>
    <w:rsid w:val="00CF5408"/>
    <w:rsid w:val="00CF5C5B"/>
    <w:rsid w:val="00CF5D86"/>
    <w:rsid w:val="00CF5DFB"/>
    <w:rsid w:val="00CF6655"/>
    <w:rsid w:val="00CF7B9C"/>
    <w:rsid w:val="00D00BD7"/>
    <w:rsid w:val="00D01564"/>
    <w:rsid w:val="00D033A9"/>
    <w:rsid w:val="00D043F5"/>
    <w:rsid w:val="00D04DF8"/>
    <w:rsid w:val="00D06057"/>
    <w:rsid w:val="00D06B95"/>
    <w:rsid w:val="00D077BE"/>
    <w:rsid w:val="00D1023D"/>
    <w:rsid w:val="00D1074F"/>
    <w:rsid w:val="00D10E4A"/>
    <w:rsid w:val="00D13EDD"/>
    <w:rsid w:val="00D1431A"/>
    <w:rsid w:val="00D155E6"/>
    <w:rsid w:val="00D15782"/>
    <w:rsid w:val="00D1648B"/>
    <w:rsid w:val="00D2106A"/>
    <w:rsid w:val="00D2127E"/>
    <w:rsid w:val="00D2141C"/>
    <w:rsid w:val="00D228DE"/>
    <w:rsid w:val="00D230A9"/>
    <w:rsid w:val="00D23DD7"/>
    <w:rsid w:val="00D244C9"/>
    <w:rsid w:val="00D25C01"/>
    <w:rsid w:val="00D268E9"/>
    <w:rsid w:val="00D271B7"/>
    <w:rsid w:val="00D306F2"/>
    <w:rsid w:val="00D30B99"/>
    <w:rsid w:val="00D329CD"/>
    <w:rsid w:val="00D34786"/>
    <w:rsid w:val="00D35E8B"/>
    <w:rsid w:val="00D36DB8"/>
    <w:rsid w:val="00D37969"/>
    <w:rsid w:val="00D37E2A"/>
    <w:rsid w:val="00D40737"/>
    <w:rsid w:val="00D40BF1"/>
    <w:rsid w:val="00D42792"/>
    <w:rsid w:val="00D42CDD"/>
    <w:rsid w:val="00D4499B"/>
    <w:rsid w:val="00D45B73"/>
    <w:rsid w:val="00D46D3C"/>
    <w:rsid w:val="00D4729E"/>
    <w:rsid w:val="00D47BE4"/>
    <w:rsid w:val="00D504BE"/>
    <w:rsid w:val="00D50A90"/>
    <w:rsid w:val="00D515A0"/>
    <w:rsid w:val="00D519B3"/>
    <w:rsid w:val="00D52814"/>
    <w:rsid w:val="00D52834"/>
    <w:rsid w:val="00D53127"/>
    <w:rsid w:val="00D54265"/>
    <w:rsid w:val="00D55D08"/>
    <w:rsid w:val="00D56155"/>
    <w:rsid w:val="00D57134"/>
    <w:rsid w:val="00D610B2"/>
    <w:rsid w:val="00D62505"/>
    <w:rsid w:val="00D63075"/>
    <w:rsid w:val="00D63CDC"/>
    <w:rsid w:val="00D63FF6"/>
    <w:rsid w:val="00D6432E"/>
    <w:rsid w:val="00D64DBD"/>
    <w:rsid w:val="00D64EE4"/>
    <w:rsid w:val="00D66465"/>
    <w:rsid w:val="00D67B18"/>
    <w:rsid w:val="00D67C58"/>
    <w:rsid w:val="00D729BF"/>
    <w:rsid w:val="00D73880"/>
    <w:rsid w:val="00D74F15"/>
    <w:rsid w:val="00D756F4"/>
    <w:rsid w:val="00D758E6"/>
    <w:rsid w:val="00D807EF"/>
    <w:rsid w:val="00D831A3"/>
    <w:rsid w:val="00D83A10"/>
    <w:rsid w:val="00D84596"/>
    <w:rsid w:val="00D84EB6"/>
    <w:rsid w:val="00D8727B"/>
    <w:rsid w:val="00D87496"/>
    <w:rsid w:val="00D9050E"/>
    <w:rsid w:val="00D90F5A"/>
    <w:rsid w:val="00D93714"/>
    <w:rsid w:val="00D937CE"/>
    <w:rsid w:val="00D93969"/>
    <w:rsid w:val="00D93F50"/>
    <w:rsid w:val="00D9467C"/>
    <w:rsid w:val="00D96158"/>
    <w:rsid w:val="00D96F08"/>
    <w:rsid w:val="00D97CBB"/>
    <w:rsid w:val="00DA0555"/>
    <w:rsid w:val="00DA123C"/>
    <w:rsid w:val="00DA292B"/>
    <w:rsid w:val="00DA2F4F"/>
    <w:rsid w:val="00DA37BA"/>
    <w:rsid w:val="00DA414E"/>
    <w:rsid w:val="00DB0366"/>
    <w:rsid w:val="00DB0DA7"/>
    <w:rsid w:val="00DB1E41"/>
    <w:rsid w:val="00DB26D0"/>
    <w:rsid w:val="00DB2847"/>
    <w:rsid w:val="00DB47D7"/>
    <w:rsid w:val="00DB4E1E"/>
    <w:rsid w:val="00DB4EA4"/>
    <w:rsid w:val="00DB4EF9"/>
    <w:rsid w:val="00DB58DD"/>
    <w:rsid w:val="00DB5C9E"/>
    <w:rsid w:val="00DB622C"/>
    <w:rsid w:val="00DC1275"/>
    <w:rsid w:val="00DC1803"/>
    <w:rsid w:val="00DC26AF"/>
    <w:rsid w:val="00DC278B"/>
    <w:rsid w:val="00DC3972"/>
    <w:rsid w:val="00DC3C96"/>
    <w:rsid w:val="00DC6B59"/>
    <w:rsid w:val="00DC7687"/>
    <w:rsid w:val="00DD0C7B"/>
    <w:rsid w:val="00DD17BD"/>
    <w:rsid w:val="00DD2055"/>
    <w:rsid w:val="00DD2AB3"/>
    <w:rsid w:val="00DD3807"/>
    <w:rsid w:val="00DD4B60"/>
    <w:rsid w:val="00DD5D42"/>
    <w:rsid w:val="00DD63EC"/>
    <w:rsid w:val="00DE0CFC"/>
    <w:rsid w:val="00DE2CA9"/>
    <w:rsid w:val="00DE3959"/>
    <w:rsid w:val="00DE5163"/>
    <w:rsid w:val="00DE772F"/>
    <w:rsid w:val="00DF115C"/>
    <w:rsid w:val="00DF150B"/>
    <w:rsid w:val="00DF2875"/>
    <w:rsid w:val="00DF38A8"/>
    <w:rsid w:val="00DF47B8"/>
    <w:rsid w:val="00DF4E14"/>
    <w:rsid w:val="00DF5750"/>
    <w:rsid w:val="00DF5B45"/>
    <w:rsid w:val="00DF7F91"/>
    <w:rsid w:val="00E01177"/>
    <w:rsid w:val="00E02301"/>
    <w:rsid w:val="00E027E7"/>
    <w:rsid w:val="00E075E4"/>
    <w:rsid w:val="00E100C5"/>
    <w:rsid w:val="00E101C7"/>
    <w:rsid w:val="00E124B7"/>
    <w:rsid w:val="00E12DE9"/>
    <w:rsid w:val="00E12F1A"/>
    <w:rsid w:val="00E134D9"/>
    <w:rsid w:val="00E1422D"/>
    <w:rsid w:val="00E21615"/>
    <w:rsid w:val="00E216B6"/>
    <w:rsid w:val="00E2226E"/>
    <w:rsid w:val="00E22BAF"/>
    <w:rsid w:val="00E23EE1"/>
    <w:rsid w:val="00E23F24"/>
    <w:rsid w:val="00E2491F"/>
    <w:rsid w:val="00E24A7A"/>
    <w:rsid w:val="00E2533E"/>
    <w:rsid w:val="00E2571D"/>
    <w:rsid w:val="00E257FB"/>
    <w:rsid w:val="00E26439"/>
    <w:rsid w:val="00E30CE1"/>
    <w:rsid w:val="00E30E47"/>
    <w:rsid w:val="00E32145"/>
    <w:rsid w:val="00E324F1"/>
    <w:rsid w:val="00E3253C"/>
    <w:rsid w:val="00E33348"/>
    <w:rsid w:val="00E33441"/>
    <w:rsid w:val="00E3436C"/>
    <w:rsid w:val="00E34E84"/>
    <w:rsid w:val="00E35199"/>
    <w:rsid w:val="00E35622"/>
    <w:rsid w:val="00E35649"/>
    <w:rsid w:val="00E35F3D"/>
    <w:rsid w:val="00E36EA9"/>
    <w:rsid w:val="00E376C4"/>
    <w:rsid w:val="00E37A90"/>
    <w:rsid w:val="00E40187"/>
    <w:rsid w:val="00E40B62"/>
    <w:rsid w:val="00E41BA5"/>
    <w:rsid w:val="00E42338"/>
    <w:rsid w:val="00E42401"/>
    <w:rsid w:val="00E42921"/>
    <w:rsid w:val="00E42B12"/>
    <w:rsid w:val="00E42E02"/>
    <w:rsid w:val="00E4323A"/>
    <w:rsid w:val="00E439AC"/>
    <w:rsid w:val="00E44153"/>
    <w:rsid w:val="00E4451C"/>
    <w:rsid w:val="00E44622"/>
    <w:rsid w:val="00E4467C"/>
    <w:rsid w:val="00E44B24"/>
    <w:rsid w:val="00E45220"/>
    <w:rsid w:val="00E45C9A"/>
    <w:rsid w:val="00E45E5E"/>
    <w:rsid w:val="00E47428"/>
    <w:rsid w:val="00E51F24"/>
    <w:rsid w:val="00E52C66"/>
    <w:rsid w:val="00E53EA5"/>
    <w:rsid w:val="00E558D0"/>
    <w:rsid w:val="00E5682E"/>
    <w:rsid w:val="00E57EA2"/>
    <w:rsid w:val="00E60229"/>
    <w:rsid w:val="00E602F9"/>
    <w:rsid w:val="00E607D4"/>
    <w:rsid w:val="00E619DE"/>
    <w:rsid w:val="00E6308A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3134"/>
    <w:rsid w:val="00E738B3"/>
    <w:rsid w:val="00E741DD"/>
    <w:rsid w:val="00E74936"/>
    <w:rsid w:val="00E7545A"/>
    <w:rsid w:val="00E75487"/>
    <w:rsid w:val="00E75917"/>
    <w:rsid w:val="00E759FC"/>
    <w:rsid w:val="00E76547"/>
    <w:rsid w:val="00E769AF"/>
    <w:rsid w:val="00E76A73"/>
    <w:rsid w:val="00E77CA8"/>
    <w:rsid w:val="00E806C3"/>
    <w:rsid w:val="00E82096"/>
    <w:rsid w:val="00E840B7"/>
    <w:rsid w:val="00E85990"/>
    <w:rsid w:val="00E869CD"/>
    <w:rsid w:val="00E86C9B"/>
    <w:rsid w:val="00E86E96"/>
    <w:rsid w:val="00E87A42"/>
    <w:rsid w:val="00E905C2"/>
    <w:rsid w:val="00E905E3"/>
    <w:rsid w:val="00E90758"/>
    <w:rsid w:val="00E908F5"/>
    <w:rsid w:val="00E91094"/>
    <w:rsid w:val="00E91F31"/>
    <w:rsid w:val="00E93241"/>
    <w:rsid w:val="00E942D1"/>
    <w:rsid w:val="00E95548"/>
    <w:rsid w:val="00E96819"/>
    <w:rsid w:val="00E96C64"/>
    <w:rsid w:val="00EA0167"/>
    <w:rsid w:val="00EA051A"/>
    <w:rsid w:val="00EA05A0"/>
    <w:rsid w:val="00EA103D"/>
    <w:rsid w:val="00EA1703"/>
    <w:rsid w:val="00EA2199"/>
    <w:rsid w:val="00EA3D22"/>
    <w:rsid w:val="00EA3D50"/>
    <w:rsid w:val="00EA4304"/>
    <w:rsid w:val="00EA4845"/>
    <w:rsid w:val="00EA5FA8"/>
    <w:rsid w:val="00EA63E3"/>
    <w:rsid w:val="00EA67F7"/>
    <w:rsid w:val="00EB1103"/>
    <w:rsid w:val="00EB1240"/>
    <w:rsid w:val="00EB27E6"/>
    <w:rsid w:val="00EB4EBC"/>
    <w:rsid w:val="00EB5117"/>
    <w:rsid w:val="00EB56FD"/>
    <w:rsid w:val="00EB62D0"/>
    <w:rsid w:val="00EB74A8"/>
    <w:rsid w:val="00EB78EB"/>
    <w:rsid w:val="00EB7B3B"/>
    <w:rsid w:val="00EC1FC0"/>
    <w:rsid w:val="00EC3949"/>
    <w:rsid w:val="00EC5420"/>
    <w:rsid w:val="00EC731A"/>
    <w:rsid w:val="00ED10A7"/>
    <w:rsid w:val="00ED116D"/>
    <w:rsid w:val="00ED38EF"/>
    <w:rsid w:val="00ED4862"/>
    <w:rsid w:val="00ED5618"/>
    <w:rsid w:val="00ED7578"/>
    <w:rsid w:val="00EE05C1"/>
    <w:rsid w:val="00EE3F10"/>
    <w:rsid w:val="00EE4F1A"/>
    <w:rsid w:val="00EE594C"/>
    <w:rsid w:val="00EE6693"/>
    <w:rsid w:val="00EE733A"/>
    <w:rsid w:val="00EE7364"/>
    <w:rsid w:val="00EF041E"/>
    <w:rsid w:val="00EF0C1E"/>
    <w:rsid w:val="00EF2B18"/>
    <w:rsid w:val="00EF2C5B"/>
    <w:rsid w:val="00EF332F"/>
    <w:rsid w:val="00EF33E1"/>
    <w:rsid w:val="00EF3550"/>
    <w:rsid w:val="00EF5052"/>
    <w:rsid w:val="00EF52DE"/>
    <w:rsid w:val="00EF64CA"/>
    <w:rsid w:val="00EF6717"/>
    <w:rsid w:val="00EF6876"/>
    <w:rsid w:val="00EF6FB5"/>
    <w:rsid w:val="00F01284"/>
    <w:rsid w:val="00F02364"/>
    <w:rsid w:val="00F0430F"/>
    <w:rsid w:val="00F0541F"/>
    <w:rsid w:val="00F062E6"/>
    <w:rsid w:val="00F0678F"/>
    <w:rsid w:val="00F06817"/>
    <w:rsid w:val="00F07C53"/>
    <w:rsid w:val="00F07E1E"/>
    <w:rsid w:val="00F10D4D"/>
    <w:rsid w:val="00F11B69"/>
    <w:rsid w:val="00F15939"/>
    <w:rsid w:val="00F162A2"/>
    <w:rsid w:val="00F16351"/>
    <w:rsid w:val="00F17460"/>
    <w:rsid w:val="00F1754B"/>
    <w:rsid w:val="00F17ABA"/>
    <w:rsid w:val="00F2097D"/>
    <w:rsid w:val="00F20EF0"/>
    <w:rsid w:val="00F21B6A"/>
    <w:rsid w:val="00F2257D"/>
    <w:rsid w:val="00F2258F"/>
    <w:rsid w:val="00F227CF"/>
    <w:rsid w:val="00F22EA3"/>
    <w:rsid w:val="00F24913"/>
    <w:rsid w:val="00F25017"/>
    <w:rsid w:val="00F251A2"/>
    <w:rsid w:val="00F265CC"/>
    <w:rsid w:val="00F26D96"/>
    <w:rsid w:val="00F27318"/>
    <w:rsid w:val="00F2793B"/>
    <w:rsid w:val="00F27FBB"/>
    <w:rsid w:val="00F30D62"/>
    <w:rsid w:val="00F30E50"/>
    <w:rsid w:val="00F31980"/>
    <w:rsid w:val="00F33526"/>
    <w:rsid w:val="00F33697"/>
    <w:rsid w:val="00F33CB3"/>
    <w:rsid w:val="00F34C46"/>
    <w:rsid w:val="00F35409"/>
    <w:rsid w:val="00F3603E"/>
    <w:rsid w:val="00F377F3"/>
    <w:rsid w:val="00F42DA2"/>
    <w:rsid w:val="00F42E63"/>
    <w:rsid w:val="00F43308"/>
    <w:rsid w:val="00F44617"/>
    <w:rsid w:val="00F44A3D"/>
    <w:rsid w:val="00F466F7"/>
    <w:rsid w:val="00F47250"/>
    <w:rsid w:val="00F50030"/>
    <w:rsid w:val="00F521D6"/>
    <w:rsid w:val="00F52D9A"/>
    <w:rsid w:val="00F556E0"/>
    <w:rsid w:val="00F56854"/>
    <w:rsid w:val="00F575D5"/>
    <w:rsid w:val="00F5766E"/>
    <w:rsid w:val="00F57CB6"/>
    <w:rsid w:val="00F620F6"/>
    <w:rsid w:val="00F63575"/>
    <w:rsid w:val="00F63679"/>
    <w:rsid w:val="00F6395F"/>
    <w:rsid w:val="00F63CF3"/>
    <w:rsid w:val="00F65F8B"/>
    <w:rsid w:val="00F663E4"/>
    <w:rsid w:val="00F66CC1"/>
    <w:rsid w:val="00F67B28"/>
    <w:rsid w:val="00F7104E"/>
    <w:rsid w:val="00F7182F"/>
    <w:rsid w:val="00F71E93"/>
    <w:rsid w:val="00F72684"/>
    <w:rsid w:val="00F73780"/>
    <w:rsid w:val="00F74084"/>
    <w:rsid w:val="00F74361"/>
    <w:rsid w:val="00F75A4A"/>
    <w:rsid w:val="00F75BA6"/>
    <w:rsid w:val="00F77A59"/>
    <w:rsid w:val="00F805F3"/>
    <w:rsid w:val="00F81244"/>
    <w:rsid w:val="00F82519"/>
    <w:rsid w:val="00F83AC5"/>
    <w:rsid w:val="00F83E2C"/>
    <w:rsid w:val="00F84028"/>
    <w:rsid w:val="00F85A43"/>
    <w:rsid w:val="00F85CA2"/>
    <w:rsid w:val="00F87B24"/>
    <w:rsid w:val="00F9133B"/>
    <w:rsid w:val="00F9227D"/>
    <w:rsid w:val="00F92459"/>
    <w:rsid w:val="00F94B4C"/>
    <w:rsid w:val="00F95A88"/>
    <w:rsid w:val="00F95AE2"/>
    <w:rsid w:val="00FA0FBA"/>
    <w:rsid w:val="00FA1E2B"/>
    <w:rsid w:val="00FA2D1A"/>
    <w:rsid w:val="00FA2DB2"/>
    <w:rsid w:val="00FA55E9"/>
    <w:rsid w:val="00FA6D03"/>
    <w:rsid w:val="00FB1AFB"/>
    <w:rsid w:val="00FB25DE"/>
    <w:rsid w:val="00FB27CC"/>
    <w:rsid w:val="00FB28A3"/>
    <w:rsid w:val="00FB3820"/>
    <w:rsid w:val="00FB3DA2"/>
    <w:rsid w:val="00FB453E"/>
    <w:rsid w:val="00FB477E"/>
    <w:rsid w:val="00FB6A4D"/>
    <w:rsid w:val="00FB6F98"/>
    <w:rsid w:val="00FB7996"/>
    <w:rsid w:val="00FB7B78"/>
    <w:rsid w:val="00FC028D"/>
    <w:rsid w:val="00FC139B"/>
    <w:rsid w:val="00FC1E94"/>
    <w:rsid w:val="00FC4D8F"/>
    <w:rsid w:val="00FC4F5A"/>
    <w:rsid w:val="00FC597C"/>
    <w:rsid w:val="00FC5E86"/>
    <w:rsid w:val="00FC649B"/>
    <w:rsid w:val="00FC7403"/>
    <w:rsid w:val="00FD0448"/>
    <w:rsid w:val="00FD1584"/>
    <w:rsid w:val="00FD22C7"/>
    <w:rsid w:val="00FD2FA4"/>
    <w:rsid w:val="00FD32FB"/>
    <w:rsid w:val="00FD381D"/>
    <w:rsid w:val="00FD3FE9"/>
    <w:rsid w:val="00FD5D01"/>
    <w:rsid w:val="00FD6784"/>
    <w:rsid w:val="00FD74E3"/>
    <w:rsid w:val="00FD76E4"/>
    <w:rsid w:val="00FD7D88"/>
    <w:rsid w:val="00FE20A9"/>
    <w:rsid w:val="00FE22E5"/>
    <w:rsid w:val="00FE37C3"/>
    <w:rsid w:val="00FE43F9"/>
    <w:rsid w:val="00FE5D70"/>
    <w:rsid w:val="00FE6C00"/>
    <w:rsid w:val="00FE7675"/>
    <w:rsid w:val="00FE7E56"/>
    <w:rsid w:val="00FF0D53"/>
    <w:rsid w:val="00FF3D3E"/>
    <w:rsid w:val="00FF4B98"/>
    <w:rsid w:val="00FF4C69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9C59"/>
  <w15:docId w15:val="{D3FB6251-1F08-4DEA-8788-AEC2A25E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EB0"/>
    <w:pPr>
      <w:jc w:val="both"/>
    </w:pPr>
    <w:rPr>
      <w:rFonts w:ascii="Times New Roman" w:hAnsi="Times New Roman"/>
      <w:noProof/>
      <w:sz w:val="24"/>
    </w:rPr>
  </w:style>
  <w:style w:type="paragraph" w:styleId="Heading1">
    <w:name w:val="heading 1"/>
    <w:basedOn w:val="Normal"/>
    <w:next w:val="Normal"/>
    <w:link w:val="Heading1Char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</w:rPr>
  </w:style>
  <w:style w:type="paragraph" w:styleId="Header">
    <w:name w:val="header"/>
    <w:basedOn w:val="Normal"/>
    <w:link w:val="Head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365"/>
    <w:rPr>
      <w:rFonts w:ascii="Times New Roman" w:hAnsi="Times New Roman"/>
      <w:noProof/>
      <w:sz w:val="24"/>
    </w:rPr>
  </w:style>
  <w:style w:type="paragraph" w:styleId="Footer">
    <w:name w:val="footer"/>
    <w:basedOn w:val="Normal"/>
    <w:link w:val="FooterChar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365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3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8E5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">
    <w:name w:val="Light Grid1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msonormal0">
    <w:name w:val="msonormal"/>
    <w:basedOn w:val="Normal"/>
    <w:rsid w:val="0031469A"/>
    <w:pP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4">
    <w:name w:val="xl64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5">
    <w:name w:val="xl65"/>
    <w:basedOn w:val="Normal"/>
    <w:rsid w:val="0031469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noProof w:val="0"/>
      <w:szCs w:val="24"/>
    </w:rPr>
  </w:style>
  <w:style w:type="paragraph" w:customStyle="1" w:styleId="xl66">
    <w:name w:val="xl6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7">
    <w:name w:val="xl6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8">
    <w:name w:val="xl6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69">
    <w:name w:val="xl6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0">
    <w:name w:val="xl7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1">
    <w:name w:val="xl7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2">
    <w:name w:val="xl7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3">
    <w:name w:val="xl7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4">
    <w:name w:val="xl7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5">
    <w:name w:val="xl7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6">
    <w:name w:val="xl7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7">
    <w:name w:val="xl77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78">
    <w:name w:val="xl78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79">
    <w:name w:val="xl79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0">
    <w:name w:val="xl80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1">
    <w:name w:val="xl81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2">
    <w:name w:val="xl82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3">
    <w:name w:val="xl83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szCs w:val="24"/>
    </w:rPr>
  </w:style>
  <w:style w:type="paragraph" w:customStyle="1" w:styleId="xl84">
    <w:name w:val="xl84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66"/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paragraph" w:customStyle="1" w:styleId="xl85">
    <w:name w:val="xl85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paragraph" w:customStyle="1" w:styleId="xl86">
    <w:name w:val="xl86"/>
    <w:basedOn w:val="Normal"/>
    <w:rsid w:val="00314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noProof w:val="0"/>
      <w:sz w:val="26"/>
      <w:szCs w:val="26"/>
    </w:rPr>
  </w:style>
  <w:style w:type="table" w:customStyle="1" w:styleId="TableGrid4">
    <w:name w:val="Table Grid4"/>
    <w:basedOn w:val="TableNormal"/>
    <w:next w:val="TableGrid"/>
    <w:uiPriority w:val="39"/>
    <w:rsid w:val="002A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5C26"/>
    <w:rPr>
      <w:color w:val="605E5C"/>
      <w:shd w:val="clear" w:color="auto" w:fill="E1DFDD"/>
    </w:rPr>
  </w:style>
  <w:style w:type="numbering" w:customStyle="1" w:styleId="NoList3">
    <w:name w:val="No List3"/>
    <w:next w:val="NoList"/>
    <w:uiPriority w:val="99"/>
    <w:semiHidden/>
    <w:unhideWhenUsed/>
    <w:rsid w:val="00D93969"/>
  </w:style>
  <w:style w:type="paragraph" w:customStyle="1" w:styleId="xl63">
    <w:name w:val="xl63"/>
    <w:basedOn w:val="Normal"/>
    <w:rsid w:val="00B57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noProof w:val="0"/>
      <w:szCs w:val="24"/>
    </w:rPr>
  </w:style>
  <w:style w:type="numbering" w:customStyle="1" w:styleId="NoList4">
    <w:name w:val="No List4"/>
    <w:next w:val="NoList"/>
    <w:uiPriority w:val="99"/>
    <w:semiHidden/>
    <w:unhideWhenUsed/>
    <w:rsid w:val="00954A94"/>
  </w:style>
  <w:style w:type="table" w:customStyle="1" w:styleId="TableGrid5">
    <w:name w:val="Table Grid5"/>
    <w:basedOn w:val="TableNormal"/>
    <w:next w:val="TableGrid"/>
    <w:uiPriority w:val="59"/>
    <w:rsid w:val="00954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wc">
    <w:name w:val="howc"/>
    <w:basedOn w:val="DefaultParagraphFont"/>
    <w:rsid w:val="002C2BC8"/>
  </w:style>
  <w:style w:type="paragraph" w:customStyle="1" w:styleId="My">
    <w:name w:val="My"/>
    <w:rsid w:val="002C2BC8"/>
    <w:pPr>
      <w:spacing w:after="0" w:line="240" w:lineRule="auto"/>
    </w:pPr>
    <w:rPr>
      <w:rFonts w:ascii="Verdana" w:eastAsia="Batang" w:hAnsi="Verdana" w:cs="Arial"/>
      <w:sz w:val="24"/>
      <w:szCs w:val="24"/>
      <w:lang w:val="uk-UA" w:eastAsia="ko-KR"/>
    </w:rPr>
  </w:style>
  <w:style w:type="paragraph" w:customStyle="1" w:styleId="MyHeadtitle">
    <w:name w:val="My Head title"/>
    <w:basedOn w:val="Heading1"/>
    <w:rsid w:val="002C2BC8"/>
    <w:pPr>
      <w:keepLines w:val="0"/>
      <w:spacing w:before="240" w:after="60"/>
      <w:jc w:val="both"/>
    </w:pPr>
    <w:rPr>
      <w:rFonts w:ascii="Verdana" w:eastAsiaTheme="minorHAnsi" w:hAnsi="Verdana" w:cs="Arial"/>
      <w:color w:val="auto"/>
      <w:kern w:val="32"/>
      <w:sz w:val="36"/>
      <w:szCs w:val="32"/>
    </w:rPr>
  </w:style>
  <w:style w:type="paragraph" w:customStyle="1" w:styleId="Mysubhead">
    <w:name w:val="My subhead"/>
    <w:basedOn w:val="MyHeadtitle"/>
    <w:rsid w:val="002C2BC8"/>
    <w:pPr>
      <w:jc w:val="right"/>
    </w:pPr>
    <w:rPr>
      <w:sz w:val="32"/>
    </w:rPr>
  </w:style>
  <w:style w:type="character" w:styleId="PageNumber">
    <w:name w:val="page number"/>
    <w:basedOn w:val="DefaultParagraphFont"/>
    <w:rsid w:val="002C2BC8"/>
  </w:style>
  <w:style w:type="character" w:customStyle="1" w:styleId="sowc">
    <w:name w:val="sowc"/>
    <w:basedOn w:val="DefaultParagraphFont"/>
    <w:rsid w:val="002C2BC8"/>
  </w:style>
  <w:style w:type="paragraph" w:customStyle="1" w:styleId="1">
    <w:name w:val="Стиль1"/>
    <w:basedOn w:val="Normal"/>
    <w:rsid w:val="002C2BC8"/>
  </w:style>
  <w:style w:type="numbering" w:customStyle="1" w:styleId="NoList5">
    <w:name w:val="No List5"/>
    <w:next w:val="NoList"/>
    <w:uiPriority w:val="99"/>
    <w:semiHidden/>
    <w:unhideWhenUsed/>
    <w:rsid w:val="00E769AF"/>
  </w:style>
  <w:style w:type="numbering" w:customStyle="1" w:styleId="NoList6">
    <w:name w:val="No List6"/>
    <w:next w:val="NoList"/>
    <w:uiPriority w:val="99"/>
    <w:semiHidden/>
    <w:unhideWhenUsed/>
    <w:rsid w:val="00A05B86"/>
  </w:style>
  <w:style w:type="table" w:customStyle="1" w:styleId="TableGrid6">
    <w:name w:val="Table Grid6"/>
    <w:basedOn w:val="TableNormal"/>
    <w:next w:val="TableGrid"/>
    <w:uiPriority w:val="39"/>
    <w:rsid w:val="00A0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75B0E"/>
    <w:rPr>
      <w:color w:val="605E5C"/>
      <w:shd w:val="clear" w:color="auto" w:fill="E1DFDD"/>
    </w:rPr>
  </w:style>
  <w:style w:type="numbering" w:customStyle="1" w:styleId="NoList7">
    <w:name w:val="No List7"/>
    <w:next w:val="NoList"/>
    <w:uiPriority w:val="99"/>
    <w:semiHidden/>
    <w:unhideWhenUsed/>
    <w:rsid w:val="004C6264"/>
  </w:style>
  <w:style w:type="numbering" w:customStyle="1" w:styleId="NoList8">
    <w:name w:val="No List8"/>
    <w:next w:val="NoList"/>
    <w:uiPriority w:val="99"/>
    <w:semiHidden/>
    <w:unhideWhenUsed/>
    <w:rsid w:val="00EC1FC0"/>
  </w:style>
  <w:style w:type="numbering" w:customStyle="1" w:styleId="NoList9">
    <w:name w:val="No List9"/>
    <w:next w:val="NoList"/>
    <w:uiPriority w:val="99"/>
    <w:semiHidden/>
    <w:unhideWhenUsed/>
    <w:rsid w:val="00931618"/>
  </w:style>
  <w:style w:type="numbering" w:customStyle="1" w:styleId="NoList10">
    <w:name w:val="No List10"/>
    <w:next w:val="NoList"/>
    <w:uiPriority w:val="99"/>
    <w:semiHidden/>
    <w:unhideWhenUsed/>
    <w:rsid w:val="00A3412A"/>
  </w:style>
  <w:style w:type="numbering" w:customStyle="1" w:styleId="NoList12">
    <w:name w:val="No List12"/>
    <w:next w:val="NoList"/>
    <w:uiPriority w:val="99"/>
    <w:semiHidden/>
    <w:unhideWhenUsed/>
    <w:rsid w:val="00483223"/>
  </w:style>
  <w:style w:type="table" w:customStyle="1" w:styleId="TableGridLight1">
    <w:name w:val="Table Grid Light1"/>
    <w:basedOn w:val="TableNormal"/>
    <w:next w:val="TableGridLight"/>
    <w:uiPriority w:val="40"/>
    <w:rsid w:val="00483223"/>
    <w:pPr>
      <w:spacing w:after="0" w:line="240" w:lineRule="auto"/>
    </w:pPr>
    <w:rPr>
      <w:lang w:val="sr-Latn-R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4832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505492"/>
  </w:style>
  <w:style w:type="numbering" w:customStyle="1" w:styleId="NoList14">
    <w:name w:val="No List14"/>
    <w:next w:val="NoList"/>
    <w:uiPriority w:val="99"/>
    <w:semiHidden/>
    <w:unhideWhenUsed/>
    <w:rsid w:val="00715617"/>
  </w:style>
  <w:style w:type="table" w:customStyle="1" w:styleId="TableGrid7">
    <w:name w:val="Table Grid7"/>
    <w:basedOn w:val="TableNormal"/>
    <w:next w:val="TableGrid"/>
    <w:uiPriority w:val="39"/>
    <w:rsid w:val="00715617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781B24"/>
  </w:style>
  <w:style w:type="table" w:customStyle="1" w:styleId="TableGrid8">
    <w:name w:val="Table Grid8"/>
    <w:basedOn w:val="TableNormal"/>
    <w:next w:val="TableGrid"/>
    <w:uiPriority w:val="39"/>
    <w:rsid w:val="00781B24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8F76B0"/>
  </w:style>
  <w:style w:type="numbering" w:customStyle="1" w:styleId="NoList17">
    <w:name w:val="No List17"/>
    <w:next w:val="NoList"/>
    <w:uiPriority w:val="99"/>
    <w:semiHidden/>
    <w:unhideWhenUsed/>
    <w:rsid w:val="00AA3343"/>
  </w:style>
  <w:style w:type="table" w:customStyle="1" w:styleId="TableGrid9">
    <w:name w:val="Table Grid9"/>
    <w:basedOn w:val="TableNormal"/>
    <w:next w:val="TableGrid"/>
    <w:uiPriority w:val="39"/>
    <w:rsid w:val="00AA3343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C77A7A"/>
  </w:style>
  <w:style w:type="numbering" w:customStyle="1" w:styleId="NoList19">
    <w:name w:val="No List19"/>
    <w:next w:val="NoList"/>
    <w:uiPriority w:val="99"/>
    <w:semiHidden/>
    <w:unhideWhenUsed/>
    <w:rsid w:val="00A31D42"/>
  </w:style>
  <w:style w:type="paragraph" w:customStyle="1" w:styleId="font5">
    <w:name w:val="font5"/>
    <w:basedOn w:val="Normal"/>
    <w:rsid w:val="00D64EE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 w:val="20"/>
      <w:szCs w:val="20"/>
      <w:lang w:val="sr-Latn-RS" w:eastAsia="sr-Latn-RS"/>
    </w:rPr>
  </w:style>
  <w:style w:type="paragraph" w:customStyle="1" w:styleId="font6">
    <w:name w:val="font6"/>
    <w:basedOn w:val="Normal"/>
    <w:rsid w:val="00D64EE4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noProof w:val="0"/>
      <w:color w:val="000000"/>
      <w:sz w:val="18"/>
      <w:szCs w:val="18"/>
      <w:lang w:val="sr-Latn-RS" w:eastAsia="sr-Latn-RS"/>
    </w:rPr>
  </w:style>
  <w:style w:type="numbering" w:customStyle="1" w:styleId="NoList20">
    <w:name w:val="No List20"/>
    <w:next w:val="NoList"/>
    <w:uiPriority w:val="99"/>
    <w:semiHidden/>
    <w:unhideWhenUsed/>
    <w:rsid w:val="002819DB"/>
  </w:style>
  <w:style w:type="numbering" w:customStyle="1" w:styleId="NoList110">
    <w:name w:val="No List110"/>
    <w:next w:val="NoList"/>
    <w:uiPriority w:val="99"/>
    <w:semiHidden/>
    <w:unhideWhenUsed/>
    <w:rsid w:val="002819DB"/>
  </w:style>
  <w:style w:type="table" w:customStyle="1" w:styleId="TableGrid10">
    <w:name w:val="Table Grid10"/>
    <w:basedOn w:val="TableNormal"/>
    <w:next w:val="TableGrid"/>
    <w:uiPriority w:val="3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2">
    <w:name w:val="Calendar 12"/>
    <w:basedOn w:val="TableNormal"/>
    <w:uiPriority w:val="99"/>
    <w:qFormat/>
    <w:rsid w:val="002819D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1">
    <w:name w:val="No List21"/>
    <w:next w:val="NoList"/>
    <w:uiPriority w:val="99"/>
    <w:semiHidden/>
    <w:unhideWhenUsed/>
    <w:rsid w:val="002819DB"/>
  </w:style>
  <w:style w:type="numbering" w:customStyle="1" w:styleId="NoList112">
    <w:name w:val="No List112"/>
    <w:next w:val="NoList"/>
    <w:uiPriority w:val="99"/>
    <w:semiHidden/>
    <w:unhideWhenUsed/>
    <w:rsid w:val="002819DB"/>
  </w:style>
  <w:style w:type="numbering" w:customStyle="1" w:styleId="NoList1111">
    <w:name w:val="No List1111"/>
    <w:next w:val="NoList"/>
    <w:uiPriority w:val="99"/>
    <w:semiHidden/>
    <w:unhideWhenUsed/>
    <w:rsid w:val="002819DB"/>
  </w:style>
  <w:style w:type="table" w:customStyle="1" w:styleId="TableGrid31">
    <w:name w:val="Table Grid31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1">
    <w:name w:val="Calendar 111"/>
    <w:basedOn w:val="TableNormal"/>
    <w:uiPriority w:val="99"/>
    <w:qFormat/>
    <w:rsid w:val="002819D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LightGrid11">
    <w:name w:val="Light Grid11"/>
    <w:basedOn w:val="TableNormal"/>
    <w:uiPriority w:val="62"/>
    <w:rsid w:val="002819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leGrid41">
    <w:name w:val="Table Grid41"/>
    <w:basedOn w:val="TableNormal"/>
    <w:next w:val="TableGrid"/>
    <w:uiPriority w:val="3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2819DB"/>
  </w:style>
  <w:style w:type="numbering" w:customStyle="1" w:styleId="NoList41">
    <w:name w:val="No List41"/>
    <w:next w:val="NoList"/>
    <w:uiPriority w:val="99"/>
    <w:semiHidden/>
    <w:unhideWhenUsed/>
    <w:rsid w:val="002819DB"/>
  </w:style>
  <w:style w:type="table" w:customStyle="1" w:styleId="TableGrid51">
    <w:name w:val="Table Grid51"/>
    <w:basedOn w:val="TableNormal"/>
    <w:next w:val="TableGrid"/>
    <w:uiPriority w:val="59"/>
    <w:rsid w:val="002819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1">
    <w:name w:val="No List51"/>
    <w:next w:val="NoList"/>
    <w:uiPriority w:val="99"/>
    <w:semiHidden/>
    <w:unhideWhenUsed/>
    <w:rsid w:val="002819DB"/>
  </w:style>
  <w:style w:type="numbering" w:customStyle="1" w:styleId="NoList61">
    <w:name w:val="No List61"/>
    <w:next w:val="NoList"/>
    <w:uiPriority w:val="99"/>
    <w:semiHidden/>
    <w:unhideWhenUsed/>
    <w:rsid w:val="002819DB"/>
  </w:style>
  <w:style w:type="table" w:customStyle="1" w:styleId="TableGrid61">
    <w:name w:val="Table Grid61"/>
    <w:basedOn w:val="TableNormal"/>
    <w:next w:val="TableGrid"/>
    <w:uiPriority w:val="39"/>
    <w:rsid w:val="0028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">
    <w:name w:val="No List71"/>
    <w:next w:val="NoList"/>
    <w:uiPriority w:val="99"/>
    <w:semiHidden/>
    <w:unhideWhenUsed/>
    <w:rsid w:val="002819DB"/>
  </w:style>
  <w:style w:type="numbering" w:customStyle="1" w:styleId="NoList81">
    <w:name w:val="No List81"/>
    <w:next w:val="NoList"/>
    <w:uiPriority w:val="99"/>
    <w:semiHidden/>
    <w:unhideWhenUsed/>
    <w:rsid w:val="002819DB"/>
  </w:style>
  <w:style w:type="numbering" w:customStyle="1" w:styleId="NoList91">
    <w:name w:val="No List91"/>
    <w:next w:val="NoList"/>
    <w:uiPriority w:val="99"/>
    <w:semiHidden/>
    <w:unhideWhenUsed/>
    <w:rsid w:val="002819DB"/>
  </w:style>
  <w:style w:type="numbering" w:customStyle="1" w:styleId="NoList101">
    <w:name w:val="No List101"/>
    <w:next w:val="NoList"/>
    <w:uiPriority w:val="99"/>
    <w:semiHidden/>
    <w:unhideWhenUsed/>
    <w:rsid w:val="002819DB"/>
  </w:style>
  <w:style w:type="numbering" w:customStyle="1" w:styleId="NoList121">
    <w:name w:val="No List121"/>
    <w:next w:val="NoList"/>
    <w:uiPriority w:val="99"/>
    <w:semiHidden/>
    <w:unhideWhenUsed/>
    <w:rsid w:val="002819DB"/>
  </w:style>
  <w:style w:type="table" w:customStyle="1" w:styleId="TableGridLight11">
    <w:name w:val="Table Grid Light11"/>
    <w:basedOn w:val="TableNormal"/>
    <w:next w:val="TableGridLight"/>
    <w:uiPriority w:val="40"/>
    <w:rsid w:val="002819DB"/>
    <w:pPr>
      <w:spacing w:after="0" w:line="240" w:lineRule="auto"/>
    </w:pPr>
    <w:rPr>
      <w:lang w:val="sr-Latn-R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2819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2819DB"/>
  </w:style>
  <w:style w:type="numbering" w:customStyle="1" w:styleId="NoList141">
    <w:name w:val="No List141"/>
    <w:next w:val="NoList"/>
    <w:uiPriority w:val="99"/>
    <w:semiHidden/>
    <w:unhideWhenUsed/>
    <w:rsid w:val="002819DB"/>
  </w:style>
  <w:style w:type="table" w:customStyle="1" w:styleId="TableGrid71">
    <w:name w:val="Table Grid71"/>
    <w:basedOn w:val="TableNormal"/>
    <w:next w:val="TableGrid"/>
    <w:uiPriority w:val="39"/>
    <w:rsid w:val="002819D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2819DB"/>
  </w:style>
  <w:style w:type="table" w:customStyle="1" w:styleId="TableGrid81">
    <w:name w:val="Table Grid81"/>
    <w:basedOn w:val="TableNormal"/>
    <w:next w:val="TableGrid"/>
    <w:uiPriority w:val="39"/>
    <w:rsid w:val="002819D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2819DB"/>
  </w:style>
  <w:style w:type="numbering" w:customStyle="1" w:styleId="NoList171">
    <w:name w:val="No List171"/>
    <w:next w:val="NoList"/>
    <w:uiPriority w:val="99"/>
    <w:semiHidden/>
    <w:unhideWhenUsed/>
    <w:rsid w:val="002819DB"/>
  </w:style>
  <w:style w:type="table" w:customStyle="1" w:styleId="TableGrid91">
    <w:name w:val="Table Grid91"/>
    <w:basedOn w:val="TableNormal"/>
    <w:next w:val="TableGrid"/>
    <w:uiPriority w:val="39"/>
    <w:rsid w:val="002819D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2819DB"/>
  </w:style>
  <w:style w:type="numbering" w:customStyle="1" w:styleId="NoList191">
    <w:name w:val="No List191"/>
    <w:next w:val="NoList"/>
    <w:uiPriority w:val="99"/>
    <w:semiHidden/>
    <w:unhideWhenUsed/>
    <w:rsid w:val="002819DB"/>
  </w:style>
  <w:style w:type="numbering" w:customStyle="1" w:styleId="NoList22">
    <w:name w:val="No List22"/>
    <w:next w:val="NoList"/>
    <w:uiPriority w:val="99"/>
    <w:semiHidden/>
    <w:unhideWhenUsed/>
    <w:rsid w:val="0086220A"/>
  </w:style>
  <w:style w:type="table" w:customStyle="1" w:styleId="TableGrid13">
    <w:name w:val="Table Grid13"/>
    <w:basedOn w:val="TableNormal"/>
    <w:next w:val="TableGrid"/>
    <w:uiPriority w:val="39"/>
    <w:rsid w:val="0086220A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4C17A7"/>
  </w:style>
  <w:style w:type="numbering" w:customStyle="1" w:styleId="NoList24">
    <w:name w:val="No List24"/>
    <w:next w:val="NoList"/>
    <w:uiPriority w:val="99"/>
    <w:semiHidden/>
    <w:unhideWhenUsed/>
    <w:rsid w:val="00E1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doslava.ciric@minpolj.gov.rs" TargetMode="External"/><Relationship Id="rId21" Type="http://schemas.openxmlformats.org/officeDocument/2006/relationships/hyperlink" Target="mailto:dragana.gajic@minpolj.gov.rs" TargetMode="External"/><Relationship Id="rId34" Type="http://schemas.openxmlformats.org/officeDocument/2006/relationships/hyperlink" Target="mailto:hajran.muslic@minpolj.gov.rs" TargetMode="External"/><Relationship Id="rId42" Type="http://schemas.openxmlformats.org/officeDocument/2006/relationships/hyperlink" Target="mailto:dejan.nikolic@minpolj.gov.rs" TargetMode="External"/><Relationship Id="rId47" Type="http://schemas.openxmlformats.org/officeDocument/2006/relationships/hyperlink" Target="mailto:djuro.torbic@minpolj.gov.rs" TargetMode="External"/><Relationship Id="rId50" Type="http://schemas.openxmlformats.org/officeDocument/2006/relationships/hyperlink" Target="mailto:milica.tomic@minpolj.gov.rs" TargetMode="External"/><Relationship Id="rId55" Type="http://schemas.openxmlformats.org/officeDocument/2006/relationships/hyperlink" Target="mailto:katarina.budimirovic@minpolj.gov.rs" TargetMode="External"/><Relationship Id="rId63" Type="http://schemas.openxmlformats.org/officeDocument/2006/relationships/hyperlink" Target="http://uap.gov.rs/konkursi-i-nabavke/javne-nabavke-realizovane-u-2014%20godini/" TargetMode="External"/><Relationship Id="rId68" Type="http://schemas.openxmlformats.org/officeDocument/2006/relationships/hyperlink" Target="http://uap.gov.rs/javne-nabavke/" TargetMode="External"/><Relationship Id="rId76" Type="http://schemas.openxmlformats.org/officeDocument/2006/relationships/hyperlink" Target="http://uap.gov.rs/javne-nabavke/plan-i-izvestaji-nabavki/kvartalni-izvestaj-i-2017-godina/" TargetMode="External"/><Relationship Id="rId84" Type="http://schemas.openxmlformats.org/officeDocument/2006/relationships/hyperlink" Target="http://uap.gov.rs/javne-nabavke/plan-i-izvestaji-nabavki/kvartalni-izvestaj-i-2018/" TargetMode="External"/><Relationship Id="rId89" Type="http://schemas.openxmlformats.org/officeDocument/2006/relationships/hyperlink" Target="http://uap.gov.rs/javne-nabavke/plan-i-izvestaji-nabavki/plan-javnih-nabavki-za-2019-godinu/" TargetMode="External"/><Relationship Id="rId97" Type="http://schemas.openxmlformats.org/officeDocument/2006/relationships/hyperlink" Target="mailto:marija.vodenicarevic@minpolj.gov.r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ap.gov.rs/wp-content/uploads/2016/07/drugi-kvartal-1.pdf" TargetMode="External"/><Relationship Id="rId92" Type="http://schemas.openxmlformats.org/officeDocument/2006/relationships/hyperlink" Target="http://uap.gov.rs/javne-nabavk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hyperlink" Target="mailto:krediti@minpolj.gov.rs" TargetMode="External"/><Relationship Id="rId11" Type="http://schemas.openxmlformats.org/officeDocument/2006/relationships/hyperlink" Target="http://uap.gov.rs/dokumenti/informator-radu/?lang=lat" TargetMode="External"/><Relationship Id="rId24" Type="http://schemas.openxmlformats.org/officeDocument/2006/relationships/hyperlink" Target="mailto:zana.vejnovic@minpolj.gov.rs" TargetMode="External"/><Relationship Id="rId32" Type="http://schemas.openxmlformats.org/officeDocument/2006/relationships/hyperlink" Target="mailto:dragoslav.milutinovic@minpolj.gov.rs" TargetMode="External"/><Relationship Id="rId37" Type="http://schemas.openxmlformats.org/officeDocument/2006/relationships/hyperlink" Target="mailto:gordana.dstakic@minpolj.gov.rs" TargetMode="External"/><Relationship Id="rId40" Type="http://schemas.openxmlformats.org/officeDocument/2006/relationships/hyperlink" Target="mailto:silvana.pavlovic@minpolj.gov.rs" TargetMode="External"/><Relationship Id="rId45" Type="http://schemas.openxmlformats.org/officeDocument/2006/relationships/hyperlink" Target="mailto:ljiljana.sobic@minpolj.gov.rs" TargetMode="External"/><Relationship Id="rId53" Type="http://schemas.openxmlformats.org/officeDocument/2006/relationships/hyperlink" Target="mailto:mirjana.tadic@minpolj.gov.rs" TargetMode="External"/><Relationship Id="rId58" Type="http://schemas.openxmlformats.org/officeDocument/2006/relationships/hyperlink" Target="mailto:marko.kesic@minpolj.gov.rs" TargetMode="External"/><Relationship Id="rId66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74" Type="http://schemas.openxmlformats.org/officeDocument/2006/relationships/hyperlink" Target="http://uap.gov.rs/wp-content/uploads/2017/02/Plan-2017.pdf" TargetMode="External"/><Relationship Id="rId79" Type="http://schemas.openxmlformats.org/officeDocument/2006/relationships/hyperlink" Target="http://uap.gov.rs/javne-nabavke/plan-i-izvestaji-nabavki/kvartalni-izvestaj-iv-2017/" TargetMode="External"/><Relationship Id="rId87" Type="http://schemas.openxmlformats.org/officeDocument/2006/relationships/hyperlink" Target="http://uap.gov.rs/javne-nabavke/plan-i-izvestaji-nabavki/kvartalni-izvestaj-iv-2018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C:\Users\aleksandra.bacevic\Downloads\sonja.skorupan@minpolj.gov.rs" TargetMode="External"/><Relationship Id="rId82" Type="http://schemas.openxmlformats.org/officeDocument/2006/relationships/hyperlink" Target="http://uap.gov.rs/wp-content/uploads/2018/02/Plan-JN-2018.pdf" TargetMode="External"/><Relationship Id="rId90" Type="http://schemas.openxmlformats.org/officeDocument/2006/relationships/hyperlink" Target="http://uap.gov.rs/javne-nabavke/plan-i-izvestaji-nabavki/plan-javnih-nabavki-za-2019-godinu/" TargetMode="External"/><Relationship Id="rId95" Type="http://schemas.openxmlformats.org/officeDocument/2006/relationships/hyperlink" Target="http://uap.gov.rs/wp-content/uploads/2020/03/plan-javnih-nabavki-uprave-za-agrarna-placanja-za-2020.-godinu.pdf" TargetMode="External"/><Relationship Id="rId19" Type="http://schemas.openxmlformats.org/officeDocument/2006/relationships/hyperlink" Target="file:///C:\Users\aleksandra.bacevic\Downloads\bojana.gladovic@minpolj.gov.rs" TargetMode="External"/><Relationship Id="rId14" Type="http://schemas.openxmlformats.org/officeDocument/2006/relationships/header" Target="header2.xml"/><Relationship Id="rId22" Type="http://schemas.openxmlformats.org/officeDocument/2006/relationships/hyperlink" Target="mailto:milena.rudaljevi&#263;@minpolj.gov.rs" TargetMode="External"/><Relationship Id="rId27" Type="http://schemas.openxmlformats.org/officeDocument/2006/relationships/hyperlink" Target="mailto:zoran.vasic@minpolj.gov.rs" TargetMode="External"/><Relationship Id="rId30" Type="http://schemas.openxmlformats.org/officeDocument/2006/relationships/hyperlink" Target="mailto:vladan.mirazic@minpolj.gov.rs" TargetMode="External"/><Relationship Id="rId35" Type="http://schemas.openxmlformats.org/officeDocument/2006/relationships/hyperlink" Target="mailto:olivera.paunovic@minpolj.gov.rs" TargetMode="External"/><Relationship Id="rId43" Type="http://schemas.openxmlformats.org/officeDocument/2006/relationships/hyperlink" Target="mailto:tijana.vukovic@minpolj.gov.rs" TargetMode="External"/><Relationship Id="rId48" Type="http://schemas.openxmlformats.org/officeDocument/2006/relationships/hyperlink" Target="mailto:djuro.torbic@minpolj.gov.rs" TargetMode="External"/><Relationship Id="rId56" Type="http://schemas.openxmlformats.org/officeDocument/2006/relationships/hyperlink" Target="mailto:tatjana.pavlovic@minpolj.gov.rs" TargetMode="External"/><Relationship Id="rId64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9" Type="http://schemas.openxmlformats.org/officeDocument/2006/relationships/hyperlink" Target="http://uap.gov.rs/javne-nabavke/plan-i-izvestaji-nabavki/plan-nabavki-za-2016-godinu/" TargetMode="External"/><Relationship Id="rId77" Type="http://schemas.openxmlformats.org/officeDocument/2006/relationships/hyperlink" Target="http://uap.gov.rs/javne-nabavke/plan-i-izvestaji-nabavki/kvartalni-izvestaj-ii-2017-godina/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lazar.popovic@minpolj.gov.rs" TargetMode="External"/><Relationship Id="rId72" Type="http://schemas.openxmlformats.org/officeDocument/2006/relationships/hyperlink" Target="http://uap.gov.rs/javne-nabavke/plan-i-izvestaji-nabavki/kvartalni-izvestaj-iii-2016-godina/" TargetMode="External"/><Relationship Id="rId80" Type="http://schemas.openxmlformats.org/officeDocument/2006/relationships/hyperlink" Target="http://uap.gov.rs/javne-nabavke/" TargetMode="External"/><Relationship Id="rId85" Type="http://schemas.openxmlformats.org/officeDocument/2006/relationships/hyperlink" Target="http://uap.gov.rs/javne-nabavke/plan-i-izvestaji-nabavki/kvartalni-izvestaj-ii-2018/" TargetMode="External"/><Relationship Id="rId93" Type="http://schemas.openxmlformats.org/officeDocument/2006/relationships/hyperlink" Target="http://uap.gov.rs/javne-nabavke/plan-i-izvestaji-nabavki/kvartalni-izvestaj-i-2019/" TargetMode="External"/><Relationship Id="rId98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package" Target="embeddings/Microsoft_Visio_Drawing.vsdx"/><Relationship Id="rId25" Type="http://schemas.openxmlformats.org/officeDocument/2006/relationships/hyperlink" Target="mailto:dragana.gajic@minpolj.gov.rs" TargetMode="External"/><Relationship Id="rId33" Type="http://schemas.openxmlformats.org/officeDocument/2006/relationships/hyperlink" Target="mailto:marijana.cvejic@minpolj.gov.rs" TargetMode="External"/><Relationship Id="rId38" Type="http://schemas.openxmlformats.org/officeDocument/2006/relationships/hyperlink" Target="mailto:sladjana.vkomnenovic@minpolj.gov.rs" TargetMode="External"/><Relationship Id="rId46" Type="http://schemas.openxmlformats.org/officeDocument/2006/relationships/hyperlink" Target="mailto:jelena.colic@minpolj.gov.rs" TargetMode="External"/><Relationship Id="rId59" Type="http://schemas.openxmlformats.org/officeDocument/2006/relationships/hyperlink" Target="mailto:marija.vodenicarevic@minpolj.gov.rs" TargetMode="External"/><Relationship Id="rId67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20" Type="http://schemas.openxmlformats.org/officeDocument/2006/relationships/hyperlink" Target="file:///C:\Users\aleksandra.bacevic\Downloads\zoran.knezevic@minpolj.gov.rs" TargetMode="External"/><Relationship Id="rId41" Type="http://schemas.openxmlformats.org/officeDocument/2006/relationships/hyperlink" Target="mailto:natasa.jekic@minpolj.gov.rs" TargetMode="External"/><Relationship Id="rId54" Type="http://schemas.openxmlformats.org/officeDocument/2006/relationships/hyperlink" Target="mailto:stojan.steta@minpolj.gov.rs" TargetMode="External"/><Relationship Id="rId62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70" Type="http://schemas.openxmlformats.org/officeDocument/2006/relationships/hyperlink" Target="http://uap.gov.rs/wp-content/uploads/2016/04/kvartalni-izvestaj-I-2016.pdf" TargetMode="External"/><Relationship Id="rId75" Type="http://schemas.openxmlformats.org/officeDocument/2006/relationships/hyperlink" Target="http://uap.gov.rs/javne-nabavke/plan-i-izvestaji-nabavki/plan-nabavki-za-2017-godinu/" TargetMode="External"/><Relationship Id="rId83" Type="http://schemas.openxmlformats.org/officeDocument/2006/relationships/hyperlink" Target="http://uap.gov.rs/javne-nabavke/plan-i-izvestaji-nabavki/plan-nabavki-za-2018-godinu/" TargetMode="External"/><Relationship Id="rId88" Type="http://schemas.openxmlformats.org/officeDocument/2006/relationships/hyperlink" Target="http://uap.gov.rs/javne-nabavke/" TargetMode="External"/><Relationship Id="rId91" Type="http://schemas.openxmlformats.org/officeDocument/2006/relationships/hyperlink" Target="http://uap.gov.rs/javne-nabavke/plan-i-izvestaji-nabavki/izmena-i-dopuna-plana-javnih-nabavki-za-2019-godinu-i/" TargetMode="External"/><Relationship Id="rId96" Type="http://schemas.openxmlformats.org/officeDocument/2006/relationships/hyperlink" Target="http://uap.gov.rs/wp-content/uploads/2022/03/plan-javnih-nabavki-2022.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mailto:bratislav.stefanovic@minpolj.gov.rs" TargetMode="External"/><Relationship Id="rId28" Type="http://schemas.openxmlformats.org/officeDocument/2006/relationships/hyperlink" Target="mailto:jasmina.jockovic@minpolj.gov.rs" TargetMode="External"/><Relationship Id="rId36" Type="http://schemas.openxmlformats.org/officeDocument/2006/relationships/hyperlink" Target="mailto:snezana.lukovic@minpolj.gov.rs" TargetMode="External"/><Relationship Id="rId49" Type="http://schemas.openxmlformats.org/officeDocument/2006/relationships/hyperlink" Target="mailto:milos.jelic@minpolj.gov.rs" TargetMode="External"/><Relationship Id="rId57" Type="http://schemas.openxmlformats.org/officeDocument/2006/relationships/hyperlink" Target="mailto:sonja.skorupan@minpolj.gov.rs" TargetMode="External"/><Relationship Id="rId10" Type="http://schemas.openxmlformats.org/officeDocument/2006/relationships/hyperlink" Target="http://uap.gov.rs/dokumenti/informator-radu/" TargetMode="External"/><Relationship Id="rId31" Type="http://schemas.openxmlformats.org/officeDocument/2006/relationships/hyperlink" Target="mailto:miljana.vucicevic@minpolj.gov.rs" TargetMode="External"/><Relationship Id="rId44" Type="http://schemas.openxmlformats.org/officeDocument/2006/relationships/hyperlink" Target="mailto:snezana.jovanovic@minpolj.gov.rs" TargetMode="External"/><Relationship Id="rId52" Type="http://schemas.openxmlformats.org/officeDocument/2006/relationships/hyperlink" Target="mailto:vesna.tboskovic@minpolj.gov.rs" TargetMode="External"/><Relationship Id="rId60" Type="http://schemas.openxmlformats.org/officeDocument/2006/relationships/hyperlink" Target="mailto:milicas.pavlovic@minpolj.gov.rs" TargetMode="External"/><Relationship Id="rId65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73" Type="http://schemas.openxmlformats.org/officeDocument/2006/relationships/hyperlink" Target="http://uap.gov.rs/wp-content/uploads/2017/01/izvestaj-za-4-kvartal-2016.pdf" TargetMode="External"/><Relationship Id="rId78" Type="http://schemas.openxmlformats.org/officeDocument/2006/relationships/hyperlink" Target="http://uap.gov.rs/javne-nabavke/plan-i-izvestaji-nabavki/kvartalni-izvestaj-iii-2017/" TargetMode="External"/><Relationship Id="rId81" Type="http://schemas.openxmlformats.org/officeDocument/2006/relationships/hyperlink" Target="http://uap.gov.rs/wp-content/uploads/2018/02/Plan-JN-2018.pdf" TargetMode="External"/><Relationship Id="rId86" Type="http://schemas.openxmlformats.org/officeDocument/2006/relationships/hyperlink" Target="http://uap.gov.rs/javne-nabavke/plan-i-izvestaji-nabavki/kvartalni-izvestaj-iii-2018/" TargetMode="External"/><Relationship Id="rId94" Type="http://schemas.openxmlformats.org/officeDocument/2006/relationships/hyperlink" Target="http://uap.gov.rs/javne-nabavke/plan-i-izvestaji-nabavki/kvartalni-izvestaj-ii-2019/" TargetMode="External"/><Relationship Id="rId99" Type="http://schemas.openxmlformats.org/officeDocument/2006/relationships/footer" Target="footer3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marko.kesic@minpolj.gov.rs" TargetMode="External"/><Relationship Id="rId39" Type="http://schemas.openxmlformats.org/officeDocument/2006/relationships/hyperlink" Target="mailto:bojan.zivkovic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B2BA7-C451-45DA-8534-AACCB594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99</Pages>
  <Words>30247</Words>
  <Characters>172412</Characters>
  <Application>Microsoft Office Word</Application>
  <DocSecurity>0</DocSecurity>
  <Lines>1436</Lines>
  <Paragraphs>404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202255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subject/>
  <dc:creator>Aleksandra Bačević</dc:creator>
  <cp:keywords/>
  <dc:description/>
  <cp:lastModifiedBy>Sonja Skorupan</cp:lastModifiedBy>
  <cp:revision>12</cp:revision>
  <cp:lastPrinted>2022-09-12T07:21:00Z</cp:lastPrinted>
  <dcterms:created xsi:type="dcterms:W3CDTF">2022-09-06T08:39:00Z</dcterms:created>
  <dcterms:modified xsi:type="dcterms:W3CDTF">2022-09-12T07:43:00Z</dcterms:modified>
</cp:coreProperties>
</file>