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14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960"/>
      </w:tblGrid>
      <w:tr w:rsidR="00B2463B" w14:paraId="65509618" w14:textId="77777777" w:rsidTr="00B2463B">
        <w:trPr>
          <w:cantSplit/>
        </w:trPr>
        <w:tc>
          <w:tcPr>
            <w:tcW w:w="3960" w:type="dxa"/>
            <w:shd w:val="clear" w:color="auto" w:fill="auto"/>
          </w:tcPr>
          <w:p w14:paraId="755004BB" w14:textId="77777777" w:rsidR="00B2463B" w:rsidRPr="001C043C" w:rsidRDefault="00B2463B" w:rsidP="00B2463B">
            <w:pPr>
              <w:jc w:val="center"/>
              <w:rPr>
                <w:sz w:val="20"/>
                <w:szCs w:val="20"/>
              </w:rPr>
            </w:pPr>
            <w:r w:rsidRPr="001C043C">
              <w:rPr>
                <w:noProof/>
                <w:sz w:val="20"/>
                <w:szCs w:val="20"/>
              </w:rPr>
              <w:drawing>
                <wp:inline distT="0" distB="0" distL="0" distR="0" wp14:anchorId="5C203FAA" wp14:editId="5C373493">
                  <wp:extent cx="466725" cy="752475"/>
                  <wp:effectExtent l="0" t="0" r="9525" b="9525"/>
                  <wp:docPr id="1" name="Picture 1" descr="Grb-Srbija_2004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Srbija_2004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D260AA" w14:textId="77777777" w:rsidR="00B2463B" w:rsidRPr="001C043C" w:rsidRDefault="00B2463B" w:rsidP="00B2463B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1C043C">
              <w:rPr>
                <w:b/>
                <w:sz w:val="20"/>
                <w:szCs w:val="20"/>
                <w:lang w:val="sr-Cyrl-CS"/>
              </w:rPr>
              <w:t>Република Србија</w:t>
            </w:r>
          </w:p>
          <w:p w14:paraId="36D30E6F" w14:textId="77777777" w:rsidR="00B2463B" w:rsidRDefault="00B2463B" w:rsidP="00B2463B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sz w:val="20"/>
                <w:szCs w:val="20"/>
              </w:rPr>
            </w:pPr>
            <w:r w:rsidRPr="001C043C">
              <w:rPr>
                <w:b/>
                <w:sz w:val="20"/>
                <w:szCs w:val="20"/>
                <w:lang w:val="sr-Cyrl-CS"/>
              </w:rPr>
              <w:t>МИН</w:t>
            </w:r>
            <w:r>
              <w:rPr>
                <w:b/>
                <w:sz w:val="20"/>
                <w:szCs w:val="20"/>
                <w:lang w:val="sr-Cyrl-CS"/>
              </w:rPr>
              <w:t>ИСТАРСТВО ПОЉОПРИВРЕД</w:t>
            </w:r>
            <w:r>
              <w:rPr>
                <w:b/>
                <w:sz w:val="20"/>
                <w:szCs w:val="20"/>
                <w:lang w:val="sr-Cyrl-RS"/>
              </w:rPr>
              <w:t>Е</w:t>
            </w:r>
            <w:r w:rsidR="004362E3">
              <w:rPr>
                <w:b/>
                <w:sz w:val="20"/>
                <w:szCs w:val="20"/>
              </w:rPr>
              <w:t>,</w:t>
            </w:r>
          </w:p>
          <w:p w14:paraId="59DD8666" w14:textId="77777777" w:rsidR="004362E3" w:rsidRPr="004362E3" w:rsidRDefault="004362E3" w:rsidP="00B2463B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ШУМАРСТВА И ВОДОПРИВРЕДЕ</w:t>
            </w:r>
          </w:p>
          <w:p w14:paraId="2279DB3C" w14:textId="77777777" w:rsidR="00B2463B" w:rsidRPr="00574CF9" w:rsidRDefault="00B2463B" w:rsidP="00B2463B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sz w:val="20"/>
                <w:szCs w:val="20"/>
                <w:lang w:val="sr-Cyrl-RS"/>
              </w:rPr>
            </w:pPr>
            <w:r w:rsidRPr="001C043C">
              <w:rPr>
                <w:b/>
                <w:sz w:val="20"/>
                <w:szCs w:val="20"/>
                <w:lang w:val="sr-Cyrl-CS"/>
              </w:rPr>
              <w:t>Управа за аграрна плаћања</w:t>
            </w:r>
          </w:p>
          <w:p w14:paraId="37DC6104" w14:textId="16B20DBC" w:rsidR="00B2463B" w:rsidRPr="00574CF9" w:rsidRDefault="00B2463B" w:rsidP="00B2463B">
            <w:pPr>
              <w:tabs>
                <w:tab w:val="left" w:pos="1418"/>
                <w:tab w:val="center" w:pos="5670"/>
                <w:tab w:val="center" w:pos="6663"/>
              </w:tabs>
              <w:rPr>
                <w:b/>
                <w:sz w:val="20"/>
                <w:szCs w:val="20"/>
                <w:lang w:val="sr-Cyrl-RS"/>
              </w:rPr>
            </w:pPr>
            <w:r w:rsidRPr="00574CF9">
              <w:rPr>
                <w:b/>
                <w:sz w:val="20"/>
                <w:szCs w:val="20"/>
                <w:lang w:val="sr-Cyrl-RS"/>
              </w:rPr>
              <w:t xml:space="preserve">               </w:t>
            </w:r>
            <w:r w:rsidR="00D04EAA">
              <w:rPr>
                <w:b/>
                <w:sz w:val="20"/>
                <w:szCs w:val="20"/>
                <w:lang w:val="sr-Cyrl-CS"/>
              </w:rPr>
              <w:t>Број:</w:t>
            </w:r>
            <w:r w:rsidRPr="00574CF9">
              <w:rPr>
                <w:b/>
                <w:sz w:val="20"/>
                <w:szCs w:val="20"/>
                <w:lang w:val="sr-Cyrl-RS"/>
              </w:rPr>
              <w:t xml:space="preserve"> </w:t>
            </w:r>
            <w:r w:rsidRPr="001C043C">
              <w:rPr>
                <w:b/>
                <w:sz w:val="20"/>
                <w:szCs w:val="20"/>
                <w:lang w:val="sr-Cyrl-RS"/>
              </w:rPr>
              <w:t>404-02-</w:t>
            </w:r>
            <w:r w:rsidR="00AA2DFD">
              <w:rPr>
                <w:b/>
                <w:sz w:val="20"/>
                <w:szCs w:val="20"/>
              </w:rPr>
              <w:t>6</w:t>
            </w:r>
            <w:r w:rsidR="00DC4300">
              <w:rPr>
                <w:b/>
                <w:sz w:val="20"/>
                <w:szCs w:val="20"/>
              </w:rPr>
              <w:t>3</w:t>
            </w:r>
            <w:r w:rsidRPr="001C043C">
              <w:rPr>
                <w:b/>
                <w:sz w:val="20"/>
                <w:szCs w:val="20"/>
                <w:lang w:val="sr-Cyrl-RS"/>
              </w:rPr>
              <w:t>/201</w:t>
            </w:r>
            <w:r w:rsidR="00F51CFF">
              <w:rPr>
                <w:b/>
                <w:sz w:val="20"/>
                <w:szCs w:val="20"/>
              </w:rPr>
              <w:t>9</w:t>
            </w:r>
            <w:r w:rsidRPr="001C043C">
              <w:rPr>
                <w:b/>
                <w:sz w:val="20"/>
                <w:szCs w:val="20"/>
                <w:lang w:val="sr-Cyrl-RS"/>
              </w:rPr>
              <w:t>-07</w:t>
            </w:r>
          </w:p>
          <w:p w14:paraId="1C82B697" w14:textId="027A15FE" w:rsidR="00B2463B" w:rsidRPr="001C043C" w:rsidRDefault="0037526E" w:rsidP="00B2463B">
            <w:pPr>
              <w:tabs>
                <w:tab w:val="left" w:pos="1418"/>
                <w:tab w:val="center" w:pos="5670"/>
                <w:tab w:val="center" w:pos="6663"/>
              </w:tabs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            </w:t>
            </w:r>
            <w:r w:rsidRPr="000A58B0">
              <w:rPr>
                <w:b/>
                <w:sz w:val="20"/>
                <w:szCs w:val="20"/>
                <w:lang w:val="sr-Cyrl-RS"/>
              </w:rPr>
              <w:t xml:space="preserve"> </w:t>
            </w:r>
            <w:r w:rsidR="00B2463B" w:rsidRPr="00574CF9">
              <w:rPr>
                <w:b/>
                <w:sz w:val="20"/>
                <w:szCs w:val="20"/>
                <w:lang w:val="sr-Cyrl-RS"/>
              </w:rPr>
              <w:t xml:space="preserve"> </w:t>
            </w:r>
            <w:r w:rsidR="00B2463B" w:rsidRPr="001C043C">
              <w:rPr>
                <w:b/>
                <w:sz w:val="20"/>
                <w:szCs w:val="20"/>
                <w:lang w:val="sr-Cyrl-CS"/>
              </w:rPr>
              <w:t>Датум:</w:t>
            </w:r>
            <w:r w:rsidR="00B2463B" w:rsidRPr="001C043C">
              <w:rPr>
                <w:b/>
                <w:sz w:val="20"/>
                <w:szCs w:val="20"/>
              </w:rPr>
              <w:t xml:space="preserve"> </w:t>
            </w:r>
            <w:r w:rsidR="00AA2DFD">
              <w:rPr>
                <w:b/>
                <w:sz w:val="20"/>
                <w:szCs w:val="20"/>
              </w:rPr>
              <w:t>1</w:t>
            </w:r>
            <w:r w:rsidR="00DC4300">
              <w:rPr>
                <w:b/>
                <w:sz w:val="20"/>
                <w:szCs w:val="20"/>
              </w:rPr>
              <w:t>4</w:t>
            </w:r>
            <w:r w:rsidR="00666425">
              <w:rPr>
                <w:b/>
                <w:sz w:val="20"/>
                <w:szCs w:val="20"/>
                <w:lang w:val="sr-Latn-RS"/>
              </w:rPr>
              <w:t>.</w:t>
            </w:r>
            <w:r w:rsidR="00960198">
              <w:rPr>
                <w:b/>
                <w:sz w:val="20"/>
                <w:szCs w:val="20"/>
              </w:rPr>
              <w:t>2</w:t>
            </w:r>
            <w:r w:rsidR="002443A8">
              <w:rPr>
                <w:b/>
                <w:sz w:val="20"/>
                <w:szCs w:val="20"/>
                <w:lang w:val="sr-Latn-RS"/>
              </w:rPr>
              <w:t>.20</w:t>
            </w:r>
            <w:r w:rsidR="00AA2DFD">
              <w:rPr>
                <w:b/>
                <w:sz w:val="20"/>
                <w:szCs w:val="20"/>
                <w:lang w:val="sr-Latn-RS"/>
              </w:rPr>
              <w:t>20</w:t>
            </w:r>
            <w:r w:rsidR="00B2463B" w:rsidRPr="00B7072A">
              <w:rPr>
                <w:b/>
                <w:sz w:val="20"/>
                <w:szCs w:val="20"/>
                <w:lang w:val="sr-Cyrl-RS"/>
              </w:rPr>
              <w:t>. године</w:t>
            </w:r>
          </w:p>
          <w:p w14:paraId="5DA3740E" w14:textId="4E391A24" w:rsidR="00B2463B" w:rsidRDefault="008653E2" w:rsidP="008653E2">
            <w:pPr>
              <w:tabs>
                <w:tab w:val="left" w:pos="1418"/>
                <w:tab w:val="center" w:pos="5670"/>
                <w:tab w:val="center" w:pos="6663"/>
              </w:tabs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                             </w:t>
            </w:r>
            <w:r w:rsidR="00B2463B">
              <w:rPr>
                <w:b/>
                <w:sz w:val="20"/>
                <w:szCs w:val="20"/>
                <w:lang w:val="sr-Cyrl-CS"/>
              </w:rPr>
              <w:t>Београд</w:t>
            </w:r>
          </w:p>
          <w:p w14:paraId="62A81593" w14:textId="77777777" w:rsidR="00B2463B" w:rsidRPr="00C84ED9" w:rsidRDefault="00B2463B" w:rsidP="00EB7EF7">
            <w:pPr>
              <w:tabs>
                <w:tab w:val="left" w:pos="1418"/>
                <w:tab w:val="center" w:pos="5670"/>
                <w:tab w:val="center" w:pos="6663"/>
              </w:tabs>
              <w:rPr>
                <w:b/>
                <w:sz w:val="20"/>
                <w:szCs w:val="20"/>
              </w:rPr>
            </w:pPr>
          </w:p>
        </w:tc>
      </w:tr>
    </w:tbl>
    <w:p w14:paraId="5F9B13EC" w14:textId="77777777" w:rsidR="00BF1AF6" w:rsidRDefault="00BF1AF6" w:rsidP="00564BC8">
      <w:pPr>
        <w:jc w:val="center"/>
        <w:rPr>
          <w:b/>
          <w:lang w:val="sr-Cyrl-RS"/>
        </w:rPr>
      </w:pPr>
    </w:p>
    <w:p w14:paraId="5B583294" w14:textId="77777777" w:rsidR="00FC240D" w:rsidRDefault="00FC240D" w:rsidP="00564BC8">
      <w:pPr>
        <w:jc w:val="center"/>
        <w:rPr>
          <w:b/>
          <w:lang w:val="sr-Cyrl-RS"/>
        </w:rPr>
      </w:pPr>
    </w:p>
    <w:p w14:paraId="61993C8B" w14:textId="77777777" w:rsidR="00FC240D" w:rsidRDefault="00FC240D" w:rsidP="00564BC8">
      <w:pPr>
        <w:jc w:val="center"/>
        <w:rPr>
          <w:b/>
          <w:lang w:val="sr-Cyrl-RS"/>
        </w:rPr>
      </w:pPr>
    </w:p>
    <w:p w14:paraId="4EB48619" w14:textId="77777777" w:rsidR="00FC240D" w:rsidRDefault="00FC240D" w:rsidP="00564BC8">
      <w:pPr>
        <w:jc w:val="center"/>
        <w:rPr>
          <w:b/>
          <w:lang w:val="sr-Cyrl-RS"/>
        </w:rPr>
      </w:pPr>
    </w:p>
    <w:p w14:paraId="7E89529B" w14:textId="77777777" w:rsidR="00FC240D" w:rsidRDefault="00FC240D" w:rsidP="00564BC8">
      <w:pPr>
        <w:jc w:val="center"/>
        <w:rPr>
          <w:b/>
          <w:lang w:val="sr-Cyrl-RS"/>
        </w:rPr>
      </w:pPr>
    </w:p>
    <w:p w14:paraId="7533093A" w14:textId="77777777" w:rsidR="00FC240D" w:rsidRDefault="00FC240D" w:rsidP="00564BC8">
      <w:pPr>
        <w:jc w:val="center"/>
        <w:rPr>
          <w:b/>
          <w:lang w:val="sr-Cyrl-RS"/>
        </w:rPr>
      </w:pPr>
    </w:p>
    <w:p w14:paraId="41F5FF44" w14:textId="77777777" w:rsidR="00FC240D" w:rsidRDefault="00FC240D" w:rsidP="00564BC8">
      <w:pPr>
        <w:jc w:val="center"/>
        <w:rPr>
          <w:b/>
          <w:lang w:val="sr-Cyrl-RS"/>
        </w:rPr>
      </w:pPr>
    </w:p>
    <w:p w14:paraId="154E9DA9" w14:textId="77777777" w:rsidR="00FC240D" w:rsidRDefault="00FC240D" w:rsidP="00564BC8">
      <w:pPr>
        <w:jc w:val="center"/>
        <w:rPr>
          <w:b/>
          <w:lang w:val="sr-Cyrl-RS"/>
        </w:rPr>
      </w:pPr>
    </w:p>
    <w:p w14:paraId="04031A97" w14:textId="77777777" w:rsidR="00FC240D" w:rsidRDefault="00FC240D" w:rsidP="00564BC8">
      <w:pPr>
        <w:jc w:val="center"/>
        <w:rPr>
          <w:b/>
          <w:lang w:val="sr-Cyrl-RS"/>
        </w:rPr>
      </w:pPr>
    </w:p>
    <w:p w14:paraId="061FBD32" w14:textId="77777777" w:rsidR="00FC240D" w:rsidRDefault="00FC240D" w:rsidP="00564BC8">
      <w:pPr>
        <w:jc w:val="center"/>
        <w:rPr>
          <w:b/>
          <w:lang w:val="sr-Cyrl-RS"/>
        </w:rPr>
      </w:pPr>
    </w:p>
    <w:p w14:paraId="0AA9CC55" w14:textId="77777777" w:rsidR="0085315F" w:rsidRDefault="0085315F" w:rsidP="00632237">
      <w:pPr>
        <w:rPr>
          <w:b/>
          <w:lang w:val="sr-Cyrl-RS"/>
        </w:rPr>
      </w:pPr>
    </w:p>
    <w:p w14:paraId="2F108FF4" w14:textId="77777777" w:rsidR="00BA3280" w:rsidRDefault="002D59E7" w:rsidP="0056179F">
      <w:pPr>
        <w:jc w:val="center"/>
        <w:rPr>
          <w:b/>
          <w:lang w:val="sr-Cyrl-RS"/>
        </w:rPr>
      </w:pPr>
      <w:r w:rsidRPr="00384B13">
        <w:rPr>
          <w:b/>
          <w:lang w:val="sr-Cyrl-RS"/>
        </w:rPr>
        <w:t>ОБАВЕШТЕЊЕ О ЗАКЉУЧЕНОМ УГОВОРУ</w:t>
      </w:r>
    </w:p>
    <w:p w14:paraId="34241BF3" w14:textId="4DD712A6" w:rsidR="00EB6486" w:rsidRPr="00EB6486" w:rsidRDefault="00960198" w:rsidP="00EB6486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</w:t>
      </w:r>
      <w:r w:rsidRPr="00960198">
        <w:rPr>
          <w:b/>
          <w:lang w:val="sr-Cyrl-RS"/>
        </w:rPr>
        <w:t>ЈНМВ 1</w:t>
      </w:r>
      <w:r w:rsidR="00DC4300">
        <w:rPr>
          <w:b/>
        </w:rPr>
        <w:t>7</w:t>
      </w:r>
      <w:r w:rsidRPr="00960198">
        <w:rPr>
          <w:b/>
          <w:lang w:val="sr-Cyrl-RS"/>
        </w:rPr>
        <w:t xml:space="preserve">/2019 </w:t>
      </w:r>
      <w:r w:rsidR="00EB6486" w:rsidRPr="00EB6486">
        <w:rPr>
          <w:b/>
          <w:lang w:val="sr-Cyrl-RS"/>
        </w:rPr>
        <w:t xml:space="preserve">за набавку </w:t>
      </w:r>
      <w:bookmarkStart w:id="0" w:name="_Hlk32236225"/>
      <w:r w:rsidR="00AA2DFD">
        <w:rPr>
          <w:b/>
          <w:lang w:val="sr-Cyrl-RS"/>
        </w:rPr>
        <w:t xml:space="preserve">услуге </w:t>
      </w:r>
      <w:bookmarkEnd w:id="0"/>
      <w:r w:rsidR="00DC4300" w:rsidRPr="00DC4300">
        <w:rPr>
          <w:b/>
          <w:bCs/>
          <w:lang w:val="sr-Cyrl-RS"/>
        </w:rPr>
        <w:t>сервиса и стављања у функцију УПС уређаја и дизел агрегата и електричарски радови на раздвајању потрошача унутар објекта</w:t>
      </w:r>
    </w:p>
    <w:p w14:paraId="40771B1C" w14:textId="6851174F" w:rsidR="0085315F" w:rsidRPr="00666425" w:rsidRDefault="0085315F" w:rsidP="00EB6486">
      <w:pPr>
        <w:jc w:val="center"/>
        <w:rPr>
          <w:lang w:val="sr-Cyrl-CS"/>
        </w:rPr>
      </w:pPr>
    </w:p>
    <w:p w14:paraId="3457E3B4" w14:textId="77777777" w:rsidR="002D59E7" w:rsidRDefault="00237A39" w:rsidP="005F3E5E">
      <w:pPr>
        <w:jc w:val="both"/>
        <w:rPr>
          <w:lang w:val="sr-Cyrl-RS"/>
        </w:rPr>
      </w:pPr>
      <w:r w:rsidRPr="00237A39">
        <w:rPr>
          <w:b/>
          <w:lang w:val="sr-Cyrl-RS"/>
        </w:rPr>
        <w:t xml:space="preserve">Назив наручиоца: </w:t>
      </w:r>
      <w:r>
        <w:rPr>
          <w:lang w:val="sr-Cyrl-RS"/>
        </w:rPr>
        <w:t>Министарство пољопр</w:t>
      </w:r>
      <w:r w:rsidR="00475B33">
        <w:rPr>
          <w:lang w:val="sr-Cyrl-RS"/>
        </w:rPr>
        <w:t>ивреде</w:t>
      </w:r>
      <w:r w:rsidR="004362E3">
        <w:rPr>
          <w:lang w:val="sr-Cyrl-RS"/>
        </w:rPr>
        <w:t xml:space="preserve">, шумарства и водопривреде </w:t>
      </w:r>
      <w:r>
        <w:rPr>
          <w:lang w:val="sr-Cyrl-RS"/>
        </w:rPr>
        <w:t>– Управа за аграрна плаћања.</w:t>
      </w:r>
    </w:p>
    <w:p w14:paraId="2AC744C3" w14:textId="77777777" w:rsidR="00F224E5" w:rsidRPr="00574CF9" w:rsidRDefault="00F224E5" w:rsidP="00F224E5">
      <w:pPr>
        <w:jc w:val="both"/>
        <w:rPr>
          <w:lang w:val="sr-Cyrl-RS"/>
        </w:rPr>
      </w:pPr>
      <w:r w:rsidRPr="00237A39">
        <w:rPr>
          <w:b/>
          <w:lang w:val="sr-Cyrl-RS"/>
        </w:rPr>
        <w:t xml:space="preserve">Адреса наручиоца: </w:t>
      </w:r>
      <w:r>
        <w:rPr>
          <w:lang w:val="sr-Cyrl-RS"/>
        </w:rPr>
        <w:t>Булевар краља Александра 84, Београд</w:t>
      </w:r>
      <w:r w:rsidRPr="00574CF9">
        <w:rPr>
          <w:lang w:val="sr-Cyrl-RS"/>
        </w:rPr>
        <w:t>.</w:t>
      </w:r>
    </w:p>
    <w:p w14:paraId="39A5B48C" w14:textId="77777777" w:rsidR="00F224E5" w:rsidRPr="00574CF9" w:rsidRDefault="00F224E5" w:rsidP="00F224E5">
      <w:pPr>
        <w:jc w:val="both"/>
        <w:rPr>
          <w:lang w:val="sr-Cyrl-RS"/>
        </w:rPr>
      </w:pPr>
      <w:r w:rsidRPr="00237A39">
        <w:rPr>
          <w:b/>
          <w:lang w:val="sr-Cyrl-RS"/>
        </w:rPr>
        <w:t>Интернет страница наручиоца:</w:t>
      </w:r>
      <w:r>
        <w:rPr>
          <w:b/>
          <w:lang w:val="sr-Cyrl-RS"/>
        </w:rPr>
        <w:t xml:space="preserve"> </w:t>
      </w:r>
      <w:hyperlink r:id="rId8" w:history="1">
        <w:r w:rsidRPr="0012627C">
          <w:rPr>
            <w:rStyle w:val="Hyperlink"/>
          </w:rPr>
          <w:t>www</w:t>
        </w:r>
        <w:r w:rsidRPr="00574CF9">
          <w:rPr>
            <w:rStyle w:val="Hyperlink"/>
            <w:lang w:val="sr-Cyrl-RS"/>
          </w:rPr>
          <w:t>.</w:t>
        </w:r>
        <w:proofErr w:type="spellStart"/>
        <w:r w:rsidRPr="0012627C">
          <w:rPr>
            <w:rStyle w:val="Hyperlink"/>
          </w:rPr>
          <w:t>uap</w:t>
        </w:r>
        <w:proofErr w:type="spellEnd"/>
        <w:r w:rsidRPr="00574CF9">
          <w:rPr>
            <w:rStyle w:val="Hyperlink"/>
            <w:lang w:val="sr-Cyrl-RS"/>
          </w:rPr>
          <w:t>.</w:t>
        </w:r>
        <w:r w:rsidRPr="0012627C">
          <w:rPr>
            <w:rStyle w:val="Hyperlink"/>
          </w:rPr>
          <w:t>gov</w:t>
        </w:r>
        <w:r w:rsidRPr="00574CF9">
          <w:rPr>
            <w:rStyle w:val="Hyperlink"/>
            <w:lang w:val="sr-Cyrl-RS"/>
          </w:rPr>
          <w:t>.</w:t>
        </w:r>
        <w:proofErr w:type="spellStart"/>
        <w:r w:rsidRPr="0012627C">
          <w:rPr>
            <w:rStyle w:val="Hyperlink"/>
          </w:rPr>
          <w:t>rs</w:t>
        </w:r>
        <w:proofErr w:type="spellEnd"/>
      </w:hyperlink>
    </w:p>
    <w:p w14:paraId="250C322E" w14:textId="77777777" w:rsidR="00F224E5" w:rsidRDefault="00F224E5" w:rsidP="00F224E5">
      <w:pPr>
        <w:jc w:val="both"/>
        <w:rPr>
          <w:lang w:val="sr-Cyrl-RS"/>
        </w:rPr>
      </w:pPr>
      <w:r w:rsidRPr="00237A39">
        <w:rPr>
          <w:b/>
          <w:lang w:val="sr-Cyrl-RS"/>
        </w:rPr>
        <w:t>Врста наручиоца</w:t>
      </w:r>
      <w:r w:rsidRPr="002A7AF2">
        <w:rPr>
          <w:b/>
          <w:lang w:val="sr-Cyrl-RS"/>
        </w:rPr>
        <w:t>:</w:t>
      </w:r>
      <w:r>
        <w:rPr>
          <w:lang w:val="sr-Cyrl-RS"/>
        </w:rPr>
        <w:t xml:space="preserve"> органи државне управе.</w:t>
      </w:r>
    </w:p>
    <w:p w14:paraId="5FEDE7F3" w14:textId="6178121D" w:rsidR="00F224E5" w:rsidRDefault="00F224E5" w:rsidP="00F224E5">
      <w:pPr>
        <w:jc w:val="both"/>
        <w:rPr>
          <w:lang w:val="sr-Cyrl-RS"/>
        </w:rPr>
      </w:pPr>
      <w:r w:rsidRPr="00CC6E64">
        <w:rPr>
          <w:b/>
          <w:lang w:val="sr-Cyrl-RS"/>
        </w:rPr>
        <w:t>Врста поступка јавне набавке:</w:t>
      </w:r>
      <w:r>
        <w:rPr>
          <w:lang w:val="sr-Cyrl-RS"/>
        </w:rPr>
        <w:t xml:space="preserve"> </w:t>
      </w:r>
      <w:r w:rsidR="00960198">
        <w:rPr>
          <w:lang w:val="sr-Cyrl-RS"/>
        </w:rPr>
        <w:t>јавна набавка мале вредности</w:t>
      </w:r>
      <w:r w:rsidRPr="00FD1D8A">
        <w:rPr>
          <w:lang w:val="sr-Cyrl-RS"/>
        </w:rPr>
        <w:t>.</w:t>
      </w:r>
    </w:p>
    <w:p w14:paraId="44E83BEE" w14:textId="63D94B58" w:rsidR="00F224E5" w:rsidRPr="00237A39" w:rsidRDefault="00F224E5" w:rsidP="00F224E5">
      <w:pPr>
        <w:jc w:val="both"/>
        <w:rPr>
          <w:lang w:val="sr-Cyrl-RS"/>
        </w:rPr>
      </w:pPr>
      <w:r w:rsidRPr="00237A39">
        <w:rPr>
          <w:b/>
          <w:lang w:val="sr-Cyrl-RS"/>
        </w:rPr>
        <w:t>Врста предмета</w:t>
      </w:r>
      <w:r w:rsidRPr="002A7AF2">
        <w:rPr>
          <w:b/>
          <w:lang w:val="sr-Cyrl-RS"/>
        </w:rPr>
        <w:t>:</w:t>
      </w:r>
      <w:r>
        <w:rPr>
          <w:lang w:val="sr-Cyrl-RS"/>
        </w:rPr>
        <w:t xml:space="preserve"> </w:t>
      </w:r>
      <w:r w:rsidR="00AA2DFD">
        <w:rPr>
          <w:lang w:val="sr-Cyrl-RS"/>
        </w:rPr>
        <w:t>услуге</w:t>
      </w:r>
      <w:r>
        <w:rPr>
          <w:lang w:val="sr-Cyrl-RS"/>
        </w:rPr>
        <w:t>.</w:t>
      </w:r>
    </w:p>
    <w:p w14:paraId="1C4FED75" w14:textId="672FA7B1" w:rsidR="00F224E5" w:rsidRPr="0056179F" w:rsidRDefault="00F224E5" w:rsidP="0056179F">
      <w:pPr>
        <w:jc w:val="both"/>
      </w:pPr>
      <w:r w:rsidRPr="00237A39">
        <w:rPr>
          <w:b/>
          <w:lang w:val="sr-Cyrl-RS"/>
        </w:rPr>
        <w:t>Предмет набавке, назив и ознака из Општег речника набавки</w:t>
      </w:r>
      <w:r w:rsidRPr="002A7AF2">
        <w:rPr>
          <w:b/>
          <w:lang w:val="sr-Cyrl-RS"/>
        </w:rPr>
        <w:t>:</w:t>
      </w:r>
      <w:r>
        <w:rPr>
          <w:lang w:val="sr-Cyrl-RS"/>
        </w:rPr>
        <w:t xml:space="preserve"> </w:t>
      </w:r>
      <w:r w:rsidR="00AA2DFD">
        <w:rPr>
          <w:rFonts w:eastAsia="Calibri"/>
          <w:lang w:val="sr-Cyrl-RS"/>
        </w:rPr>
        <w:t>услуге</w:t>
      </w:r>
      <w:r w:rsidR="00EB6486" w:rsidRPr="00EB6486">
        <w:rPr>
          <w:rFonts w:eastAsia="Calibri"/>
          <w:lang w:val="sr-Cyrl-RS"/>
        </w:rPr>
        <w:t xml:space="preserve"> и то </w:t>
      </w:r>
      <w:r w:rsidR="00AA2DFD" w:rsidRPr="00AA2DFD">
        <w:rPr>
          <w:rFonts w:eastAsia="Calibri"/>
          <w:lang w:val="sr-Cyrl-RS"/>
        </w:rPr>
        <w:t xml:space="preserve">услуге </w:t>
      </w:r>
      <w:r w:rsidR="00DC4300" w:rsidRPr="00B46939">
        <w:rPr>
          <w:lang w:val="sr-Cyrl-RS"/>
        </w:rPr>
        <w:t>сервиса и стављања у функцију УПС уређаја и дизел агрегата и електричарски радови на разд</w:t>
      </w:r>
      <w:r w:rsidR="00DC4300">
        <w:rPr>
          <w:lang w:val="sr-Cyrl-RS"/>
        </w:rPr>
        <w:t xml:space="preserve">вајању потрошача </w:t>
      </w:r>
      <w:r w:rsidR="00DC4300" w:rsidRPr="00B46939">
        <w:rPr>
          <w:lang w:val="sr-Cyrl-RS"/>
        </w:rPr>
        <w:t>унутар објекта</w:t>
      </w:r>
      <w:r w:rsidR="00DC4300" w:rsidRPr="00EB6486">
        <w:rPr>
          <w:rFonts w:eastAsia="Calibri"/>
          <w:lang w:val="sr-Cyrl-RS"/>
        </w:rPr>
        <w:t xml:space="preserve"> </w:t>
      </w:r>
      <w:proofErr w:type="spellStart"/>
      <w:r w:rsidR="00EB6486" w:rsidRPr="00EB6486">
        <w:rPr>
          <w:rFonts w:eastAsia="Calibri"/>
          <w:lang w:val="sr-Cyrl-RS"/>
        </w:rPr>
        <w:t>Шифрa</w:t>
      </w:r>
      <w:proofErr w:type="spellEnd"/>
      <w:r w:rsidR="00EB6486" w:rsidRPr="00EB6486">
        <w:rPr>
          <w:rFonts w:eastAsia="Calibri"/>
          <w:lang w:val="sr-Cyrl-RS"/>
        </w:rPr>
        <w:t xml:space="preserve"> из Општег речника набавки је </w:t>
      </w:r>
      <w:r w:rsidR="00DC4300" w:rsidRPr="003402D8">
        <w:rPr>
          <w:lang w:val="sr-Cyrl-RS"/>
        </w:rPr>
        <w:t>50711000</w:t>
      </w:r>
      <w:r w:rsidR="00DC4300">
        <w:t xml:space="preserve"> -</w:t>
      </w:r>
      <w:r w:rsidR="00DC4300" w:rsidRPr="003402D8">
        <w:rPr>
          <w:lang w:val="sr-Cyrl-RS"/>
        </w:rPr>
        <w:t xml:space="preserve"> (услуге поправке и одржавања електричних инсталација у зградама).</w:t>
      </w:r>
    </w:p>
    <w:p w14:paraId="41556CBB" w14:textId="10347C83" w:rsidR="00F224E5" w:rsidRDefault="00F224E5" w:rsidP="00F224E5">
      <w:pPr>
        <w:jc w:val="both"/>
        <w:rPr>
          <w:lang w:val="sr-Cyrl-RS"/>
        </w:rPr>
      </w:pPr>
      <w:r w:rsidRPr="00237A39">
        <w:rPr>
          <w:b/>
          <w:lang w:val="sr-Cyrl-RS"/>
        </w:rPr>
        <w:t>Уговорена вредност</w:t>
      </w:r>
      <w:r>
        <w:rPr>
          <w:lang w:val="sr-Cyrl-RS"/>
        </w:rPr>
        <w:t xml:space="preserve">: </w:t>
      </w:r>
      <w:bookmarkStart w:id="1" w:name="_Hlk26874698"/>
      <w:r w:rsidR="00AA2DFD">
        <w:rPr>
          <w:iCs/>
          <w:lang w:val="sr-Cyrl-RS"/>
        </w:rPr>
        <w:t>600.000</w:t>
      </w:r>
      <w:r w:rsidR="00EB6486" w:rsidRPr="00EB6486">
        <w:rPr>
          <w:iCs/>
          <w:lang w:val="sr-Cyrl-RS"/>
        </w:rPr>
        <w:t xml:space="preserve">,00 </w:t>
      </w:r>
      <w:bookmarkEnd w:id="1"/>
      <w:r>
        <w:rPr>
          <w:lang w:val="sr-Cyrl-RS"/>
        </w:rPr>
        <w:t>динара без ПДВ.</w:t>
      </w:r>
    </w:p>
    <w:p w14:paraId="053929DD" w14:textId="77777777" w:rsidR="00F224E5" w:rsidRPr="003D68ED" w:rsidRDefault="00F224E5" w:rsidP="00F224E5">
      <w:pPr>
        <w:jc w:val="both"/>
        <w:rPr>
          <w:lang w:val="sr-Latn-RS"/>
        </w:rPr>
      </w:pPr>
      <w:r w:rsidRPr="003D2B0F">
        <w:rPr>
          <w:b/>
          <w:lang w:val="sr-Cyrl-RS"/>
        </w:rPr>
        <w:t>Критеријум за доделу уговора:</w:t>
      </w:r>
      <w:r>
        <w:rPr>
          <w:b/>
          <w:lang w:val="sr-Cyrl-RS"/>
        </w:rPr>
        <w:t xml:space="preserve"> </w:t>
      </w:r>
      <w:r w:rsidRPr="003D2B0F">
        <w:rPr>
          <w:lang w:val="sr-Cyrl-RS"/>
        </w:rPr>
        <w:t>најнижа понуђе</w:t>
      </w:r>
      <w:r>
        <w:rPr>
          <w:lang w:val="sr-Cyrl-RS"/>
        </w:rPr>
        <w:t>на цена.</w:t>
      </w:r>
    </w:p>
    <w:p w14:paraId="7D07B449" w14:textId="60DAB9BA" w:rsidR="0085315F" w:rsidRPr="00592818" w:rsidRDefault="00F224E5" w:rsidP="00F224E5">
      <w:pPr>
        <w:jc w:val="both"/>
        <w:rPr>
          <w:lang w:val="sr-Cyrl-RS"/>
        </w:rPr>
      </w:pPr>
      <w:r w:rsidRPr="00217832">
        <w:rPr>
          <w:b/>
          <w:lang w:val="sr-Cyrl-RS"/>
        </w:rPr>
        <w:t xml:space="preserve">Број </w:t>
      </w:r>
      <w:r>
        <w:rPr>
          <w:b/>
          <w:lang w:val="sr-Cyrl-RS"/>
        </w:rPr>
        <w:t xml:space="preserve">благовремено </w:t>
      </w:r>
      <w:r w:rsidRPr="00217832">
        <w:rPr>
          <w:b/>
          <w:lang w:val="sr-Cyrl-RS"/>
        </w:rPr>
        <w:t>примљених понуда:</w:t>
      </w:r>
      <w:r w:rsidRPr="00217832">
        <w:rPr>
          <w:lang w:val="sr-Cyrl-RS"/>
        </w:rPr>
        <w:t xml:space="preserve"> </w:t>
      </w:r>
      <w:r w:rsidR="00AA2DFD">
        <w:rPr>
          <w:lang w:val="sr-Cyrl-RS"/>
        </w:rPr>
        <w:t>1</w:t>
      </w:r>
      <w:r w:rsidRPr="00217832">
        <w:rPr>
          <w:lang w:val="sr-Cyrl-RS"/>
        </w:rPr>
        <w:t xml:space="preserve"> (</w:t>
      </w:r>
      <w:r w:rsidR="00AA2DFD">
        <w:rPr>
          <w:lang w:val="sr-Cyrl-RS"/>
        </w:rPr>
        <w:t>једна</w:t>
      </w:r>
      <w:r w:rsidRPr="00217832">
        <w:rPr>
          <w:lang w:val="sr-Cyrl-RS"/>
        </w:rPr>
        <w:t>).</w:t>
      </w:r>
    </w:p>
    <w:p w14:paraId="2B9C4CC8" w14:textId="69CE9E70" w:rsidR="00F224E5" w:rsidRPr="00B179EC" w:rsidRDefault="00DC4300" w:rsidP="00F224E5">
      <w:pPr>
        <w:jc w:val="both"/>
        <w:rPr>
          <w:b/>
          <w:lang w:val="sr-Latn-RS"/>
        </w:rPr>
      </w:pPr>
      <w:r>
        <w:rPr>
          <w:b/>
          <w:lang w:val="sr-Cyrl-RS"/>
        </w:rPr>
        <w:t>Укупна п</w:t>
      </w:r>
      <w:r w:rsidR="00F224E5">
        <w:rPr>
          <w:b/>
          <w:lang w:val="sr-Cyrl-RS"/>
        </w:rPr>
        <w:t>онуђена цена без ПДВ-а:</w:t>
      </w:r>
    </w:p>
    <w:p w14:paraId="263A5CAA" w14:textId="2E477D35" w:rsidR="00F224E5" w:rsidRPr="001D065E" w:rsidRDefault="00F224E5" w:rsidP="00BA3280">
      <w:pPr>
        <w:numPr>
          <w:ilvl w:val="0"/>
          <w:numId w:val="11"/>
        </w:numPr>
        <w:shd w:val="clear" w:color="auto" w:fill="7F7F7F"/>
        <w:jc w:val="both"/>
        <w:rPr>
          <w:b/>
          <w:lang w:val="sr-Cyrl-RS"/>
        </w:rPr>
      </w:pPr>
      <w:r>
        <w:rPr>
          <w:lang w:val="sr-Cyrl-RS"/>
        </w:rPr>
        <w:t xml:space="preserve">Највиша: </w:t>
      </w:r>
      <w:bookmarkStart w:id="2" w:name="_Hlk32236350"/>
      <w:r w:rsidR="00DC4300">
        <w:rPr>
          <w:rFonts w:eastAsia="Calibri"/>
          <w:iCs/>
          <w:lang w:val="sr-Cyrl-RS"/>
        </w:rPr>
        <w:t>595</w:t>
      </w:r>
      <w:r w:rsidR="00AA2DFD">
        <w:rPr>
          <w:rFonts w:eastAsia="Calibri"/>
          <w:iCs/>
          <w:lang w:val="sr-Cyrl-RS"/>
        </w:rPr>
        <w:t>.000</w:t>
      </w:r>
      <w:r w:rsidR="00EB6486" w:rsidRPr="00EB6486">
        <w:rPr>
          <w:rFonts w:eastAsia="Calibri"/>
          <w:iCs/>
          <w:lang w:val="sr-Cyrl-RS"/>
        </w:rPr>
        <w:t xml:space="preserve">,00 </w:t>
      </w:r>
      <w:bookmarkEnd w:id="2"/>
      <w:r>
        <w:rPr>
          <w:lang w:val="sr-Cyrl-RS"/>
        </w:rPr>
        <w:t>динара без ПДВ-а</w:t>
      </w:r>
    </w:p>
    <w:p w14:paraId="2801AE97" w14:textId="6E7692AA" w:rsidR="00F224E5" w:rsidRPr="00466F21" w:rsidRDefault="00F224E5" w:rsidP="00BF1AF6">
      <w:pPr>
        <w:numPr>
          <w:ilvl w:val="0"/>
          <w:numId w:val="11"/>
        </w:numPr>
        <w:shd w:val="clear" w:color="auto" w:fill="7F7F7F"/>
        <w:jc w:val="both"/>
        <w:rPr>
          <w:b/>
          <w:lang w:val="sr-Cyrl-RS"/>
        </w:rPr>
      </w:pPr>
      <w:r>
        <w:rPr>
          <w:lang w:val="sr-Cyrl-RS"/>
        </w:rPr>
        <w:t xml:space="preserve">Најнижа: </w:t>
      </w:r>
      <w:r w:rsidR="00DC4300">
        <w:rPr>
          <w:rFonts w:eastAsia="Calibri"/>
          <w:bCs/>
          <w:iCs/>
          <w:lang w:val="sr-Cyrl-RS"/>
        </w:rPr>
        <w:t>595</w:t>
      </w:r>
      <w:r w:rsidR="00AA2DFD">
        <w:rPr>
          <w:rFonts w:eastAsia="Calibri"/>
          <w:bCs/>
          <w:iCs/>
          <w:lang w:val="sr-Cyrl-RS"/>
        </w:rPr>
        <w:t>.000</w:t>
      </w:r>
      <w:r w:rsidR="00EB6486" w:rsidRPr="00EB6486">
        <w:rPr>
          <w:rFonts w:eastAsia="Calibri"/>
          <w:bCs/>
          <w:iCs/>
          <w:lang w:val="sr-Cyrl-RS"/>
        </w:rPr>
        <w:t xml:space="preserve">,00 </w:t>
      </w:r>
      <w:r>
        <w:rPr>
          <w:lang w:val="sr-Cyrl-RS"/>
        </w:rPr>
        <w:t>динара без ПДВ-а</w:t>
      </w:r>
    </w:p>
    <w:p w14:paraId="315F0BD3" w14:textId="617D9A41" w:rsidR="00BF1AF6" w:rsidRPr="00B179EC" w:rsidRDefault="00DC4300" w:rsidP="00BF1AF6">
      <w:pPr>
        <w:jc w:val="both"/>
        <w:rPr>
          <w:b/>
          <w:lang w:val="sr-Latn-RS"/>
        </w:rPr>
      </w:pPr>
      <w:r>
        <w:rPr>
          <w:b/>
          <w:lang w:val="sr-Cyrl-RS"/>
        </w:rPr>
        <w:t xml:space="preserve">Укупна понуђена </w:t>
      </w:r>
      <w:r w:rsidR="00BF1AF6">
        <w:rPr>
          <w:b/>
          <w:lang w:val="sr-Cyrl-RS"/>
        </w:rPr>
        <w:t xml:space="preserve">без ПДВ-а </w:t>
      </w:r>
      <w:r w:rsidR="00BF1AF6" w:rsidRPr="00BF1AF6">
        <w:rPr>
          <w:b/>
          <w:lang w:val="sr-Cyrl-RS"/>
        </w:rPr>
        <w:t>код прихватљивих понуда</w:t>
      </w:r>
      <w:r w:rsidR="00F51CFF">
        <w:rPr>
          <w:b/>
          <w:lang w:val="sr-Cyrl-RS"/>
        </w:rPr>
        <w:t>:</w:t>
      </w:r>
    </w:p>
    <w:p w14:paraId="26556390" w14:textId="1B6ABD4F" w:rsidR="00BF1AF6" w:rsidRPr="001D065E" w:rsidRDefault="00BF1AF6" w:rsidP="00BF1AF6">
      <w:pPr>
        <w:numPr>
          <w:ilvl w:val="0"/>
          <w:numId w:val="11"/>
        </w:numPr>
        <w:shd w:val="clear" w:color="auto" w:fill="7F7F7F"/>
        <w:jc w:val="both"/>
        <w:rPr>
          <w:b/>
          <w:lang w:val="sr-Cyrl-RS"/>
        </w:rPr>
      </w:pPr>
      <w:r>
        <w:rPr>
          <w:lang w:val="sr-Cyrl-RS"/>
        </w:rPr>
        <w:t xml:space="preserve">Највиша: </w:t>
      </w:r>
      <w:r w:rsidR="00DC4300">
        <w:rPr>
          <w:rFonts w:eastAsia="Calibri"/>
          <w:iCs/>
          <w:lang w:val="sr-Cyrl-RS"/>
        </w:rPr>
        <w:t>595</w:t>
      </w:r>
      <w:r w:rsidR="00AA2DFD" w:rsidRPr="00AA2DFD">
        <w:rPr>
          <w:rFonts w:eastAsia="Calibri"/>
          <w:iCs/>
          <w:lang w:val="sr-Cyrl-RS"/>
        </w:rPr>
        <w:t xml:space="preserve">.000,00 </w:t>
      </w:r>
      <w:r>
        <w:rPr>
          <w:lang w:val="sr-Cyrl-RS"/>
        </w:rPr>
        <w:t>динара без ПДВ-а</w:t>
      </w:r>
    </w:p>
    <w:p w14:paraId="34D950D9" w14:textId="132C2468" w:rsidR="00BF1AF6" w:rsidRPr="00466F21" w:rsidRDefault="00BF1AF6" w:rsidP="00BF1AF6">
      <w:pPr>
        <w:numPr>
          <w:ilvl w:val="0"/>
          <w:numId w:val="11"/>
        </w:numPr>
        <w:shd w:val="clear" w:color="auto" w:fill="7F7F7F"/>
        <w:jc w:val="both"/>
        <w:rPr>
          <w:b/>
          <w:lang w:val="sr-Cyrl-RS"/>
        </w:rPr>
      </w:pPr>
      <w:r>
        <w:rPr>
          <w:lang w:val="sr-Cyrl-RS"/>
        </w:rPr>
        <w:t xml:space="preserve">Најнижа: </w:t>
      </w:r>
      <w:r w:rsidR="00DC4300">
        <w:rPr>
          <w:rFonts w:eastAsia="Calibri"/>
          <w:iCs/>
          <w:lang w:val="sr-Cyrl-RS"/>
        </w:rPr>
        <w:t>595</w:t>
      </w:r>
      <w:r w:rsidR="00AA2DFD">
        <w:rPr>
          <w:rFonts w:eastAsia="Calibri"/>
          <w:iCs/>
          <w:lang w:val="sr-Cyrl-RS"/>
        </w:rPr>
        <w:t>.000</w:t>
      </w:r>
      <w:r w:rsidR="00AA2DFD" w:rsidRPr="00EB6486">
        <w:rPr>
          <w:rFonts w:eastAsia="Calibri"/>
          <w:iCs/>
          <w:lang w:val="sr-Cyrl-RS"/>
        </w:rPr>
        <w:t xml:space="preserve">,00 </w:t>
      </w:r>
      <w:r>
        <w:rPr>
          <w:lang w:val="sr-Cyrl-RS"/>
        </w:rPr>
        <w:t>динара без ПДВ-а</w:t>
      </w:r>
    </w:p>
    <w:p w14:paraId="0FFF5DE4" w14:textId="77777777" w:rsidR="00BF1AF6" w:rsidRDefault="00BF1AF6" w:rsidP="00F224E5">
      <w:pPr>
        <w:jc w:val="both"/>
        <w:rPr>
          <w:b/>
          <w:lang w:val="sr-Cyrl-RS"/>
        </w:rPr>
      </w:pPr>
    </w:p>
    <w:p w14:paraId="52C1AB20" w14:textId="1D0CB538" w:rsidR="00F224E5" w:rsidRDefault="00F224E5" w:rsidP="00F224E5">
      <w:pPr>
        <w:jc w:val="both"/>
        <w:rPr>
          <w:lang w:val="sr-Cyrl-RS"/>
        </w:rPr>
      </w:pPr>
      <w:r w:rsidRPr="000F086A">
        <w:rPr>
          <w:b/>
          <w:lang w:val="sr-Cyrl-RS"/>
        </w:rPr>
        <w:t>Датум доношења одлуке о додели уговор</w:t>
      </w:r>
      <w:r w:rsidRPr="002A7AF2">
        <w:rPr>
          <w:b/>
          <w:lang w:val="sr-Cyrl-RS"/>
        </w:rPr>
        <w:t>а:</w:t>
      </w:r>
      <w:r>
        <w:rPr>
          <w:lang w:val="sr-Cyrl-RS"/>
        </w:rPr>
        <w:t xml:space="preserve"> </w:t>
      </w:r>
      <w:r w:rsidR="00AA2DFD">
        <w:rPr>
          <w:lang w:val="sr-Cyrl-RS"/>
        </w:rPr>
        <w:t>3</w:t>
      </w:r>
      <w:r w:rsidRPr="003F5602">
        <w:rPr>
          <w:lang w:val="sr-Cyrl-RS"/>
        </w:rPr>
        <w:t>.</w:t>
      </w:r>
      <w:r w:rsidR="00960198">
        <w:rPr>
          <w:lang w:val="sr-Cyrl-RS"/>
        </w:rPr>
        <w:t>2</w:t>
      </w:r>
      <w:r w:rsidRPr="003F5602">
        <w:rPr>
          <w:lang w:val="sr-Cyrl-RS"/>
        </w:rPr>
        <w:t>.20</w:t>
      </w:r>
      <w:r w:rsidR="007B5267">
        <w:rPr>
          <w:lang w:val="sr-Cyrl-RS"/>
        </w:rPr>
        <w:t>20</w:t>
      </w:r>
      <w:r>
        <w:rPr>
          <w:lang w:val="sr-Cyrl-RS"/>
        </w:rPr>
        <w:t>. године.</w:t>
      </w:r>
    </w:p>
    <w:p w14:paraId="6ACEC669" w14:textId="3C6FB9A5" w:rsidR="0085315F" w:rsidRPr="00D04EAA" w:rsidRDefault="00F224E5" w:rsidP="00F224E5">
      <w:pPr>
        <w:jc w:val="both"/>
        <w:rPr>
          <w:lang w:val="sr-Cyrl-RS"/>
        </w:rPr>
      </w:pPr>
      <w:r w:rsidRPr="000F086A">
        <w:rPr>
          <w:b/>
          <w:lang w:val="sr-Cyrl-RS"/>
        </w:rPr>
        <w:t>Датум закључења уговора</w:t>
      </w:r>
      <w:r w:rsidRPr="002A7AF2">
        <w:rPr>
          <w:b/>
          <w:lang w:val="sr-Cyrl-RS"/>
        </w:rPr>
        <w:t>:</w:t>
      </w:r>
      <w:r>
        <w:rPr>
          <w:lang w:val="sr-Cyrl-RS"/>
        </w:rPr>
        <w:t xml:space="preserve"> </w:t>
      </w:r>
      <w:r w:rsidR="007B5267">
        <w:rPr>
          <w:lang w:val="sr-Cyrl-RS"/>
        </w:rPr>
        <w:t>13</w:t>
      </w:r>
      <w:r w:rsidRPr="003F5602">
        <w:rPr>
          <w:lang w:val="sr-Cyrl-RS"/>
        </w:rPr>
        <w:t>.</w:t>
      </w:r>
      <w:r w:rsidR="007B5267">
        <w:rPr>
          <w:lang w:val="sr-Cyrl-RS"/>
        </w:rPr>
        <w:t>2</w:t>
      </w:r>
      <w:r w:rsidRPr="003F5602">
        <w:rPr>
          <w:lang w:val="sr-Cyrl-RS"/>
        </w:rPr>
        <w:t>.20</w:t>
      </w:r>
      <w:r w:rsidR="00AA2DFD">
        <w:rPr>
          <w:lang w:val="sr-Cyrl-RS"/>
        </w:rPr>
        <w:t>20</w:t>
      </w:r>
      <w:r w:rsidRPr="003F5602">
        <w:rPr>
          <w:lang w:val="sr-Cyrl-RS"/>
        </w:rPr>
        <w:t xml:space="preserve">. </w:t>
      </w:r>
      <w:r w:rsidRPr="00B7072A">
        <w:rPr>
          <w:lang w:val="sr-Cyrl-RS"/>
        </w:rPr>
        <w:t>године</w:t>
      </w:r>
      <w:r>
        <w:rPr>
          <w:lang w:val="sr-Cyrl-RS"/>
        </w:rPr>
        <w:t>.</w:t>
      </w:r>
    </w:p>
    <w:p w14:paraId="199E978B" w14:textId="77777777" w:rsidR="00BF1AF6" w:rsidRDefault="00F224E5" w:rsidP="00F224E5">
      <w:pPr>
        <w:jc w:val="both"/>
        <w:rPr>
          <w:lang w:val="sr-Cyrl-RS"/>
        </w:rPr>
      </w:pPr>
      <w:r w:rsidRPr="00384B13">
        <w:rPr>
          <w:b/>
          <w:lang w:val="sr-Cyrl-RS"/>
        </w:rPr>
        <w:t>Основни подаци о добављачу</w:t>
      </w:r>
      <w:r>
        <w:rPr>
          <w:b/>
          <w:lang w:val="sr-Cyrl-RS"/>
        </w:rPr>
        <w:t>:</w:t>
      </w:r>
      <w:r>
        <w:rPr>
          <w:lang w:val="sr-Cyrl-RS"/>
        </w:rPr>
        <w:t xml:space="preserve"> (назив, седиште, матични број и законски заступник):</w:t>
      </w:r>
    </w:p>
    <w:p w14:paraId="2A2802AF" w14:textId="77777777" w:rsidR="00DC4300" w:rsidRPr="00DC4300" w:rsidRDefault="00DC4300" w:rsidP="00DC4300">
      <w:pPr>
        <w:jc w:val="both"/>
        <w:rPr>
          <w:rFonts w:eastAsia="Calibri"/>
          <w:b/>
          <w:lang w:val="sr-Cyrl-RS"/>
        </w:rPr>
      </w:pPr>
      <w:r w:rsidRPr="00DC4300">
        <w:rPr>
          <w:rFonts w:eastAsia="Calibri"/>
          <w:b/>
          <w:lang w:val="sr-Latn-RS"/>
        </w:rPr>
        <w:t>PREDUZEĆE ZA PROJEKTOVANJE INŽENJERING I KONSALTING ELKOMS DOO</w:t>
      </w:r>
      <w:r w:rsidRPr="00DC4300">
        <w:rPr>
          <w:rFonts w:eastAsia="Calibri"/>
          <w:b/>
          <w:lang w:val="sr-Cyrl-RS"/>
        </w:rPr>
        <w:t xml:space="preserve">, </w:t>
      </w:r>
      <w:r w:rsidRPr="00DC4300">
        <w:rPr>
          <w:rFonts w:eastAsia="Calibri"/>
          <w:bCs/>
          <w:lang w:val="sr-Cyrl-RS"/>
        </w:rPr>
        <w:t xml:space="preserve">са седиштем у Београду, Јужни булевар 144/303а, матични број 17078682, законски заступници Слободан Тошовић и </w:t>
      </w:r>
      <w:proofErr w:type="spellStart"/>
      <w:r w:rsidRPr="00DC4300">
        <w:rPr>
          <w:rFonts w:eastAsia="Calibri"/>
          <w:bCs/>
          <w:lang w:val="sr-Cyrl-RS"/>
        </w:rPr>
        <w:t>Јонуз</w:t>
      </w:r>
      <w:proofErr w:type="spellEnd"/>
      <w:r w:rsidRPr="00DC4300">
        <w:rPr>
          <w:rFonts w:eastAsia="Calibri"/>
          <w:bCs/>
          <w:lang w:val="sr-Cyrl-RS"/>
        </w:rPr>
        <w:t xml:space="preserve"> </w:t>
      </w:r>
      <w:proofErr w:type="spellStart"/>
      <w:r w:rsidRPr="00DC4300">
        <w:rPr>
          <w:rFonts w:eastAsia="Calibri"/>
          <w:bCs/>
          <w:lang w:val="sr-Cyrl-RS"/>
        </w:rPr>
        <w:t>Мулалић</w:t>
      </w:r>
      <w:proofErr w:type="spellEnd"/>
      <w:r w:rsidRPr="00DC4300">
        <w:rPr>
          <w:rFonts w:eastAsia="Calibri"/>
          <w:bCs/>
          <w:lang w:val="sr-Cyrl-RS"/>
        </w:rPr>
        <w:t>.</w:t>
      </w:r>
    </w:p>
    <w:p w14:paraId="22E47499" w14:textId="15C742DF" w:rsidR="00632237" w:rsidRPr="007B5267" w:rsidRDefault="00F224E5" w:rsidP="0056179F">
      <w:pPr>
        <w:jc w:val="both"/>
        <w:rPr>
          <w:lang w:val="uz-Cyrl-UZ"/>
        </w:rPr>
      </w:pPr>
      <w:r w:rsidRPr="00DE26DC">
        <w:rPr>
          <w:b/>
          <w:lang w:val="sr-Cyrl-RS"/>
        </w:rPr>
        <w:t>Период важења уговора:</w:t>
      </w:r>
      <w:r w:rsidRPr="00DE26DC">
        <w:rPr>
          <w:lang w:val="sr-Cyrl-RS"/>
        </w:rPr>
        <w:t xml:space="preserve"> </w:t>
      </w:r>
      <w:r w:rsidR="00FC240D" w:rsidRPr="00DE26DC">
        <w:rPr>
          <w:lang w:val="sr-Cyrl-CS"/>
        </w:rPr>
        <w:t xml:space="preserve">Трајање уговора је до </w:t>
      </w:r>
      <w:r w:rsidR="0056179F" w:rsidRPr="00DE26DC">
        <w:rPr>
          <w:lang w:val="sr-Cyrl-CS"/>
        </w:rPr>
        <w:t>испуњења обавеза обе уговорне стране</w:t>
      </w:r>
      <w:r w:rsidR="00FC240D" w:rsidRPr="00DE26DC">
        <w:rPr>
          <w:lang w:val="sr-Cyrl-CS"/>
        </w:rPr>
        <w:t xml:space="preserve">, а </w:t>
      </w:r>
      <w:r w:rsidR="00AA2DFD">
        <w:rPr>
          <w:lang w:val="sr-Cyrl-CS"/>
        </w:rPr>
        <w:t>нај</w:t>
      </w:r>
      <w:r w:rsidR="007B5267">
        <w:rPr>
          <w:lang w:val="sr-Cyrl-CS"/>
        </w:rPr>
        <w:t>касније до 30.10.2020. године.</w:t>
      </w:r>
      <w:r w:rsidR="00AA2DFD">
        <w:rPr>
          <w:lang w:val="sr-Cyrl-CS"/>
        </w:rPr>
        <w:t xml:space="preserve"> </w:t>
      </w:r>
      <w:bookmarkStart w:id="3" w:name="_GoBack"/>
      <w:bookmarkEnd w:id="3"/>
    </w:p>
    <w:p w14:paraId="61F5AC19" w14:textId="77777777" w:rsidR="00EB6486" w:rsidRDefault="00EB6486" w:rsidP="0056179F">
      <w:pPr>
        <w:jc w:val="both"/>
        <w:rPr>
          <w:rFonts w:eastAsia="Arial Unicode MS"/>
          <w:kern w:val="2"/>
          <w:lang w:val="sr-Cyrl-RS" w:eastAsia="ar-SA"/>
        </w:rPr>
      </w:pPr>
    </w:p>
    <w:p w14:paraId="3159C67C" w14:textId="77777777" w:rsidR="000F086A" w:rsidRPr="0085315F" w:rsidRDefault="00F224E5" w:rsidP="0085315F">
      <w:pPr>
        <w:shd w:val="clear" w:color="auto" w:fill="FFFFFF"/>
        <w:ind w:left="7200" w:firstLine="720"/>
        <w:jc w:val="both"/>
        <w:rPr>
          <w:rFonts w:eastAsia="Arial Unicode MS"/>
          <w:kern w:val="2"/>
          <w:lang w:val="sr-Cyrl-RS" w:eastAsia="ar-SA"/>
        </w:rPr>
      </w:pPr>
      <w:r w:rsidRPr="00384B13">
        <w:rPr>
          <w:b/>
          <w:lang w:val="sr-Cyrl-RS"/>
        </w:rPr>
        <w:t>КОМИСИЈА</w:t>
      </w:r>
    </w:p>
    <w:sectPr w:rsidR="000F086A" w:rsidRPr="0085315F" w:rsidSect="007819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FEDCB" w14:textId="77777777" w:rsidR="00AD583A" w:rsidRDefault="00AD583A" w:rsidP="007B5267">
      <w:r>
        <w:separator/>
      </w:r>
    </w:p>
  </w:endnote>
  <w:endnote w:type="continuationSeparator" w:id="0">
    <w:p w14:paraId="672AC1FF" w14:textId="77777777" w:rsidR="00AD583A" w:rsidRDefault="00AD583A" w:rsidP="007B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50DC0" w14:textId="77777777" w:rsidR="00AD583A" w:rsidRDefault="00AD583A" w:rsidP="007B5267">
      <w:r>
        <w:separator/>
      </w:r>
    </w:p>
  </w:footnote>
  <w:footnote w:type="continuationSeparator" w:id="0">
    <w:p w14:paraId="1C5A2C66" w14:textId="77777777" w:rsidR="00AD583A" w:rsidRDefault="00AD583A" w:rsidP="007B5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A5D8F"/>
    <w:multiLevelType w:val="hybridMultilevel"/>
    <w:tmpl w:val="4D3A23C4"/>
    <w:lvl w:ilvl="0" w:tplc="6244438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B833966"/>
    <w:multiLevelType w:val="hybridMultilevel"/>
    <w:tmpl w:val="BBAAF322"/>
    <w:lvl w:ilvl="0" w:tplc="829C087C"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20AB7250"/>
    <w:multiLevelType w:val="hybridMultilevel"/>
    <w:tmpl w:val="858E1D78"/>
    <w:lvl w:ilvl="0" w:tplc="F9B2AEB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64C68C1"/>
    <w:multiLevelType w:val="hybridMultilevel"/>
    <w:tmpl w:val="97868D54"/>
    <w:lvl w:ilvl="0" w:tplc="3FBA1FA6"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" w15:restartNumberingAfterBreak="0">
    <w:nsid w:val="309C1669"/>
    <w:multiLevelType w:val="hybridMultilevel"/>
    <w:tmpl w:val="74F678E4"/>
    <w:lvl w:ilvl="0" w:tplc="66B23F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A94CEC"/>
    <w:multiLevelType w:val="hybridMultilevel"/>
    <w:tmpl w:val="2572007A"/>
    <w:lvl w:ilvl="0" w:tplc="863C0F0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544BA4"/>
    <w:multiLevelType w:val="hybridMultilevel"/>
    <w:tmpl w:val="77B01CD4"/>
    <w:lvl w:ilvl="0" w:tplc="ECFAEF50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DB8141E"/>
    <w:multiLevelType w:val="hybridMultilevel"/>
    <w:tmpl w:val="5AA28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3732D"/>
    <w:multiLevelType w:val="hybridMultilevel"/>
    <w:tmpl w:val="CA1AE928"/>
    <w:lvl w:ilvl="0" w:tplc="470038D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4217F93"/>
    <w:multiLevelType w:val="hybridMultilevel"/>
    <w:tmpl w:val="7D246FAA"/>
    <w:lvl w:ilvl="0" w:tplc="23ACE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FE22AA"/>
    <w:multiLevelType w:val="hybridMultilevel"/>
    <w:tmpl w:val="EED6379E"/>
    <w:lvl w:ilvl="0" w:tplc="1F344DCC"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 w15:restartNumberingAfterBreak="0">
    <w:nsid w:val="6AB312B2"/>
    <w:multiLevelType w:val="hybridMultilevel"/>
    <w:tmpl w:val="A38CD216"/>
    <w:lvl w:ilvl="0" w:tplc="8C66A94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FD4F15"/>
    <w:multiLevelType w:val="hybridMultilevel"/>
    <w:tmpl w:val="09AC800E"/>
    <w:lvl w:ilvl="0" w:tplc="7054C3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0"/>
  </w:num>
  <w:num w:numId="5">
    <w:abstractNumId w:val="3"/>
  </w:num>
  <w:num w:numId="6">
    <w:abstractNumId w:val="1"/>
  </w:num>
  <w:num w:numId="7">
    <w:abstractNumId w:val="7"/>
  </w:num>
  <w:num w:numId="8">
    <w:abstractNumId w:val="9"/>
  </w:num>
  <w:num w:numId="9">
    <w:abstractNumId w:val="2"/>
  </w:num>
  <w:num w:numId="10">
    <w:abstractNumId w:val="11"/>
  </w:num>
  <w:num w:numId="11">
    <w:abstractNumId w:val="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9EC"/>
    <w:rsid w:val="000036A8"/>
    <w:rsid w:val="00003BF6"/>
    <w:rsid w:val="00022580"/>
    <w:rsid w:val="00022F4A"/>
    <w:rsid w:val="00023E82"/>
    <w:rsid w:val="00024100"/>
    <w:rsid w:val="00030156"/>
    <w:rsid w:val="00042751"/>
    <w:rsid w:val="000429EC"/>
    <w:rsid w:val="00062529"/>
    <w:rsid w:val="000814C8"/>
    <w:rsid w:val="000A01C1"/>
    <w:rsid w:val="000A38AC"/>
    <w:rsid w:val="000A58B0"/>
    <w:rsid w:val="000C2023"/>
    <w:rsid w:val="000C4CD5"/>
    <w:rsid w:val="000D5529"/>
    <w:rsid w:val="000E02F3"/>
    <w:rsid w:val="000E6F9D"/>
    <w:rsid w:val="000F086A"/>
    <w:rsid w:val="00107143"/>
    <w:rsid w:val="00135AF6"/>
    <w:rsid w:val="00136216"/>
    <w:rsid w:val="00150328"/>
    <w:rsid w:val="00150EF8"/>
    <w:rsid w:val="00157CE9"/>
    <w:rsid w:val="0017380F"/>
    <w:rsid w:val="001875EF"/>
    <w:rsid w:val="00192088"/>
    <w:rsid w:val="00194ADC"/>
    <w:rsid w:val="001B63E5"/>
    <w:rsid w:val="001C043C"/>
    <w:rsid w:val="001C0B20"/>
    <w:rsid w:val="001C2AA6"/>
    <w:rsid w:val="001C3F76"/>
    <w:rsid w:val="001E2282"/>
    <w:rsid w:val="001F6DD4"/>
    <w:rsid w:val="00217832"/>
    <w:rsid w:val="00221182"/>
    <w:rsid w:val="00221AEF"/>
    <w:rsid w:val="002269E6"/>
    <w:rsid w:val="00237A39"/>
    <w:rsid w:val="002443A8"/>
    <w:rsid w:val="00255179"/>
    <w:rsid w:val="00256984"/>
    <w:rsid w:val="002762F9"/>
    <w:rsid w:val="00276692"/>
    <w:rsid w:val="0028467A"/>
    <w:rsid w:val="002A7AF2"/>
    <w:rsid w:val="002D2BC2"/>
    <w:rsid w:val="002D59E7"/>
    <w:rsid w:val="002E6079"/>
    <w:rsid w:val="002E693B"/>
    <w:rsid w:val="003062FD"/>
    <w:rsid w:val="00321791"/>
    <w:rsid w:val="0034564F"/>
    <w:rsid w:val="00345FB6"/>
    <w:rsid w:val="003532DD"/>
    <w:rsid w:val="00356E3E"/>
    <w:rsid w:val="00356F53"/>
    <w:rsid w:val="00364219"/>
    <w:rsid w:val="00367EC0"/>
    <w:rsid w:val="00373153"/>
    <w:rsid w:val="0037526E"/>
    <w:rsid w:val="003771EB"/>
    <w:rsid w:val="00384B13"/>
    <w:rsid w:val="003B2C6C"/>
    <w:rsid w:val="003C1054"/>
    <w:rsid w:val="003C7260"/>
    <w:rsid w:val="003D2B0F"/>
    <w:rsid w:val="003D68ED"/>
    <w:rsid w:val="003E7EEA"/>
    <w:rsid w:val="003F5602"/>
    <w:rsid w:val="004362E3"/>
    <w:rsid w:val="0045070E"/>
    <w:rsid w:val="00451B7A"/>
    <w:rsid w:val="00451BED"/>
    <w:rsid w:val="004524A2"/>
    <w:rsid w:val="00462D5C"/>
    <w:rsid w:val="0046388D"/>
    <w:rsid w:val="00467351"/>
    <w:rsid w:val="00475B33"/>
    <w:rsid w:val="00482B77"/>
    <w:rsid w:val="00485F67"/>
    <w:rsid w:val="00490CBD"/>
    <w:rsid w:val="0049791A"/>
    <w:rsid w:val="004C3A8A"/>
    <w:rsid w:val="004F1329"/>
    <w:rsid w:val="004F6A66"/>
    <w:rsid w:val="00504F4D"/>
    <w:rsid w:val="00517E91"/>
    <w:rsid w:val="00522B29"/>
    <w:rsid w:val="005300BC"/>
    <w:rsid w:val="00534B08"/>
    <w:rsid w:val="005435CF"/>
    <w:rsid w:val="005453F2"/>
    <w:rsid w:val="00551F11"/>
    <w:rsid w:val="0055729C"/>
    <w:rsid w:val="0056179F"/>
    <w:rsid w:val="00563459"/>
    <w:rsid w:val="00564BC8"/>
    <w:rsid w:val="00574CF9"/>
    <w:rsid w:val="00580CFE"/>
    <w:rsid w:val="0058271C"/>
    <w:rsid w:val="00586F2B"/>
    <w:rsid w:val="00592543"/>
    <w:rsid w:val="00594361"/>
    <w:rsid w:val="005A0F22"/>
    <w:rsid w:val="005B5C1B"/>
    <w:rsid w:val="005E04E0"/>
    <w:rsid w:val="005E5573"/>
    <w:rsid w:val="005F1981"/>
    <w:rsid w:val="005F3E5E"/>
    <w:rsid w:val="00632237"/>
    <w:rsid w:val="00634B23"/>
    <w:rsid w:val="00640129"/>
    <w:rsid w:val="006438D1"/>
    <w:rsid w:val="00645AA4"/>
    <w:rsid w:val="00666425"/>
    <w:rsid w:val="006D3EDB"/>
    <w:rsid w:val="006D4C6D"/>
    <w:rsid w:val="006F6223"/>
    <w:rsid w:val="00714A48"/>
    <w:rsid w:val="007243F9"/>
    <w:rsid w:val="00742B37"/>
    <w:rsid w:val="00742E86"/>
    <w:rsid w:val="00743AA4"/>
    <w:rsid w:val="00745D48"/>
    <w:rsid w:val="00747D35"/>
    <w:rsid w:val="007500F9"/>
    <w:rsid w:val="00755650"/>
    <w:rsid w:val="00763E49"/>
    <w:rsid w:val="00765FF0"/>
    <w:rsid w:val="00766BCC"/>
    <w:rsid w:val="007819D6"/>
    <w:rsid w:val="007A432D"/>
    <w:rsid w:val="007A442C"/>
    <w:rsid w:val="007B1C80"/>
    <w:rsid w:val="007B5267"/>
    <w:rsid w:val="007F1462"/>
    <w:rsid w:val="007F3599"/>
    <w:rsid w:val="00801F8F"/>
    <w:rsid w:val="00812DDB"/>
    <w:rsid w:val="008140D7"/>
    <w:rsid w:val="00834335"/>
    <w:rsid w:val="00837E30"/>
    <w:rsid w:val="00851112"/>
    <w:rsid w:val="00851A0D"/>
    <w:rsid w:val="0085315F"/>
    <w:rsid w:val="008572BE"/>
    <w:rsid w:val="008653E2"/>
    <w:rsid w:val="00871640"/>
    <w:rsid w:val="008734D7"/>
    <w:rsid w:val="00884DF7"/>
    <w:rsid w:val="00891638"/>
    <w:rsid w:val="0089217F"/>
    <w:rsid w:val="00893C84"/>
    <w:rsid w:val="00894B60"/>
    <w:rsid w:val="008A20F0"/>
    <w:rsid w:val="008B2578"/>
    <w:rsid w:val="008C2BCD"/>
    <w:rsid w:val="008C5D1E"/>
    <w:rsid w:val="008E2A03"/>
    <w:rsid w:val="008F440A"/>
    <w:rsid w:val="0090154B"/>
    <w:rsid w:val="00901AE2"/>
    <w:rsid w:val="00907CFA"/>
    <w:rsid w:val="00913156"/>
    <w:rsid w:val="00914B72"/>
    <w:rsid w:val="00917CF3"/>
    <w:rsid w:val="00917E6F"/>
    <w:rsid w:val="0094023D"/>
    <w:rsid w:val="0094732E"/>
    <w:rsid w:val="009527E7"/>
    <w:rsid w:val="00960198"/>
    <w:rsid w:val="00963DFF"/>
    <w:rsid w:val="00965A31"/>
    <w:rsid w:val="00995587"/>
    <w:rsid w:val="009A2320"/>
    <w:rsid w:val="009A62E0"/>
    <w:rsid w:val="009B13C2"/>
    <w:rsid w:val="009B3248"/>
    <w:rsid w:val="009C0219"/>
    <w:rsid w:val="009D6BF2"/>
    <w:rsid w:val="009E0580"/>
    <w:rsid w:val="009F3DA9"/>
    <w:rsid w:val="00A016E0"/>
    <w:rsid w:val="00A16D72"/>
    <w:rsid w:val="00A34A93"/>
    <w:rsid w:val="00A4389A"/>
    <w:rsid w:val="00A73704"/>
    <w:rsid w:val="00A8017D"/>
    <w:rsid w:val="00A8147D"/>
    <w:rsid w:val="00A942F2"/>
    <w:rsid w:val="00A970E6"/>
    <w:rsid w:val="00AA2DFD"/>
    <w:rsid w:val="00AA35BD"/>
    <w:rsid w:val="00AC323D"/>
    <w:rsid w:val="00AD2278"/>
    <w:rsid w:val="00AD583A"/>
    <w:rsid w:val="00AD6737"/>
    <w:rsid w:val="00AD67F4"/>
    <w:rsid w:val="00AE03FD"/>
    <w:rsid w:val="00AE22E7"/>
    <w:rsid w:val="00B12F0A"/>
    <w:rsid w:val="00B2463B"/>
    <w:rsid w:val="00B7072A"/>
    <w:rsid w:val="00BA240A"/>
    <w:rsid w:val="00BA3280"/>
    <w:rsid w:val="00BC7602"/>
    <w:rsid w:val="00BC7904"/>
    <w:rsid w:val="00BD534F"/>
    <w:rsid w:val="00BF1AF6"/>
    <w:rsid w:val="00C042B1"/>
    <w:rsid w:val="00C35ADE"/>
    <w:rsid w:val="00C6785F"/>
    <w:rsid w:val="00C773FF"/>
    <w:rsid w:val="00C84ED9"/>
    <w:rsid w:val="00C854F0"/>
    <w:rsid w:val="00C92246"/>
    <w:rsid w:val="00C97E72"/>
    <w:rsid w:val="00CB0FC6"/>
    <w:rsid w:val="00CB36C3"/>
    <w:rsid w:val="00CE07D5"/>
    <w:rsid w:val="00CE720C"/>
    <w:rsid w:val="00D04EAA"/>
    <w:rsid w:val="00D17ACB"/>
    <w:rsid w:val="00D3040C"/>
    <w:rsid w:val="00D338F7"/>
    <w:rsid w:val="00D34078"/>
    <w:rsid w:val="00D45F4A"/>
    <w:rsid w:val="00D47EE2"/>
    <w:rsid w:val="00D538D3"/>
    <w:rsid w:val="00D57E9C"/>
    <w:rsid w:val="00D61499"/>
    <w:rsid w:val="00D6199A"/>
    <w:rsid w:val="00D625BD"/>
    <w:rsid w:val="00D65054"/>
    <w:rsid w:val="00D717E4"/>
    <w:rsid w:val="00D72022"/>
    <w:rsid w:val="00D83DEE"/>
    <w:rsid w:val="00D87AF4"/>
    <w:rsid w:val="00DA0D74"/>
    <w:rsid w:val="00DA182C"/>
    <w:rsid w:val="00DA32E4"/>
    <w:rsid w:val="00DB1666"/>
    <w:rsid w:val="00DB21D6"/>
    <w:rsid w:val="00DB600A"/>
    <w:rsid w:val="00DC13DD"/>
    <w:rsid w:val="00DC4300"/>
    <w:rsid w:val="00DC7FFB"/>
    <w:rsid w:val="00DD6860"/>
    <w:rsid w:val="00DE26DC"/>
    <w:rsid w:val="00DF676E"/>
    <w:rsid w:val="00E13D36"/>
    <w:rsid w:val="00E15664"/>
    <w:rsid w:val="00E24143"/>
    <w:rsid w:val="00E24AF0"/>
    <w:rsid w:val="00E37742"/>
    <w:rsid w:val="00E37BBD"/>
    <w:rsid w:val="00E40F8E"/>
    <w:rsid w:val="00E47F29"/>
    <w:rsid w:val="00E53F54"/>
    <w:rsid w:val="00E575FD"/>
    <w:rsid w:val="00E61D68"/>
    <w:rsid w:val="00E66E2D"/>
    <w:rsid w:val="00E70D0D"/>
    <w:rsid w:val="00E770B2"/>
    <w:rsid w:val="00EB6486"/>
    <w:rsid w:val="00EB6C07"/>
    <w:rsid w:val="00EB7EF7"/>
    <w:rsid w:val="00F224E5"/>
    <w:rsid w:val="00F24621"/>
    <w:rsid w:val="00F249C5"/>
    <w:rsid w:val="00F26ABC"/>
    <w:rsid w:val="00F34F1A"/>
    <w:rsid w:val="00F45777"/>
    <w:rsid w:val="00F51CFF"/>
    <w:rsid w:val="00F70F34"/>
    <w:rsid w:val="00F7488F"/>
    <w:rsid w:val="00FA22BF"/>
    <w:rsid w:val="00FA5735"/>
    <w:rsid w:val="00FC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734F5"/>
  <w15:docId w15:val="{44B79285-4C7D-419A-8298-B3F4DD09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1AF6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9791A"/>
    <w:rPr>
      <w:rFonts w:ascii="Tahoma" w:hAnsi="Tahoma" w:cs="Tahoma"/>
      <w:sz w:val="16"/>
      <w:szCs w:val="16"/>
    </w:rPr>
  </w:style>
  <w:style w:type="character" w:styleId="Hyperlink">
    <w:name w:val="Hyperlink"/>
    <w:rsid w:val="00237A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7CFA"/>
    <w:pPr>
      <w:ind w:left="720"/>
    </w:pPr>
  </w:style>
  <w:style w:type="paragraph" w:styleId="Header">
    <w:name w:val="header"/>
    <w:basedOn w:val="Normal"/>
    <w:link w:val="HeaderChar"/>
    <w:unhideWhenUsed/>
    <w:rsid w:val="007B52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B526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7B52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B52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p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Min. kulture</Company>
  <LinksUpToDate>false</LinksUpToDate>
  <CharactersWithSpaces>1960</CharactersWithSpaces>
  <SharedDoc>false</SharedDoc>
  <HLinks>
    <vt:vector size="6" baseType="variant">
      <vt:variant>
        <vt:i4>6422573</vt:i4>
      </vt:variant>
      <vt:variant>
        <vt:i4>0</vt:i4>
      </vt:variant>
      <vt:variant>
        <vt:i4>0</vt:i4>
      </vt:variant>
      <vt:variant>
        <vt:i4>5</vt:i4>
      </vt:variant>
      <vt:variant>
        <vt:lpwstr>http://www.uap.gov.rs/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Tijana</dc:creator>
  <cp:lastModifiedBy>Zelimir Malesevic</cp:lastModifiedBy>
  <cp:revision>2</cp:revision>
  <cp:lastPrinted>2018-04-20T10:46:00Z</cp:lastPrinted>
  <dcterms:created xsi:type="dcterms:W3CDTF">2020-02-14T10:37:00Z</dcterms:created>
  <dcterms:modified xsi:type="dcterms:W3CDTF">2020-02-14T10:37:00Z</dcterms:modified>
</cp:coreProperties>
</file>