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5666FE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r w:rsidRPr="006A6C68">
              <w:rPr>
                <w:sz w:val="20"/>
                <w:szCs w:val="20"/>
                <w:lang w:val="en-US"/>
              </w:rPr>
              <w:t>oj</w:t>
            </w:r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6072AB">
              <w:rPr>
                <w:sz w:val="20"/>
                <w:szCs w:val="20"/>
                <w:lang w:val="en-US"/>
              </w:rPr>
              <w:t>4</w:t>
            </w:r>
            <w:r w:rsidR="005666FE">
              <w:rPr>
                <w:sz w:val="20"/>
                <w:szCs w:val="20"/>
                <w:lang w:val="sr-Cyrl-RS"/>
              </w:rPr>
              <w:t>3</w:t>
            </w:r>
            <w:r w:rsidR="00937DEA" w:rsidRPr="006A6C68">
              <w:rPr>
                <w:sz w:val="20"/>
                <w:szCs w:val="20"/>
                <w:lang w:val="en-US"/>
              </w:rPr>
              <w:t>/201</w:t>
            </w:r>
            <w:r w:rsidR="005666FE">
              <w:rPr>
                <w:sz w:val="20"/>
                <w:szCs w:val="20"/>
                <w:lang w:val="sr-Latn-RS"/>
              </w:rPr>
              <w:t>9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6072AB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5666FE">
              <w:rPr>
                <w:sz w:val="20"/>
                <w:szCs w:val="20"/>
                <w:lang w:val="en-US"/>
              </w:rPr>
              <w:t>12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5666FE">
              <w:rPr>
                <w:sz w:val="20"/>
                <w:szCs w:val="20"/>
                <w:lang w:val="en-US"/>
              </w:rPr>
              <w:t>9</w:t>
            </w:r>
            <w:r w:rsidR="00423193" w:rsidRPr="006A6C68">
              <w:rPr>
                <w:sz w:val="20"/>
                <w:szCs w:val="20"/>
                <w:lang w:val="sr-Cyrl-RS"/>
              </w:rPr>
              <w:t>.201</w:t>
            </w:r>
            <w:r w:rsidR="005666FE">
              <w:rPr>
                <w:sz w:val="20"/>
                <w:szCs w:val="20"/>
                <w:lang w:val="sr-Latn-RS"/>
              </w:rPr>
              <w:t>9</w:t>
            </w:r>
            <w:r w:rsidR="00161D28" w:rsidRPr="006A6C6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D50BB1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C1043A">
        <w:rPr>
          <w:b/>
          <w:lang w:val="sr-Cyrl-RS"/>
        </w:rPr>
        <w:t>Појашњење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87158">
        <w:rPr>
          <w:b/>
          <w:lang w:val="sr-Cyrl-RS"/>
        </w:rPr>
        <w:t>МВ</w:t>
      </w:r>
      <w:r w:rsidR="00C1043A">
        <w:rPr>
          <w:b/>
          <w:lang w:val="sr-Cyrl-RS"/>
        </w:rPr>
        <w:t xml:space="preserve"> број </w:t>
      </w:r>
      <w:r w:rsidR="006072AB">
        <w:rPr>
          <w:b/>
          <w:lang w:val="en-US"/>
        </w:rPr>
        <w:t>9</w:t>
      </w:r>
      <w:r w:rsidR="00937DEA">
        <w:rPr>
          <w:b/>
          <w:lang w:val="sr-Cyrl-RS"/>
        </w:rPr>
        <w:t>/</w:t>
      </w:r>
      <w:r w:rsidR="00423193">
        <w:rPr>
          <w:b/>
          <w:lang w:val="sr-Cyrl-RS"/>
        </w:rPr>
        <w:t>201</w:t>
      </w:r>
      <w:r w:rsidR="005666FE">
        <w:rPr>
          <w:b/>
          <w:lang w:val="sr-Cyrl-RS"/>
        </w:rPr>
        <w:t>9</w:t>
      </w:r>
      <w:r w:rsidR="00423193">
        <w:rPr>
          <w:b/>
          <w:lang w:val="sr-Cyrl-RS"/>
        </w:rPr>
        <w:t xml:space="preserve"> </w:t>
      </w:r>
      <w:r w:rsidR="003D61AE">
        <w:rPr>
          <w:b/>
          <w:lang w:val="sr-Cyrl-RS"/>
        </w:rPr>
        <w:t xml:space="preserve">(питање постављено дана </w:t>
      </w:r>
      <w:r w:rsidR="005666FE">
        <w:rPr>
          <w:b/>
          <w:lang w:val="sr-Cyrl-RS"/>
        </w:rPr>
        <w:t>10</w:t>
      </w:r>
      <w:r w:rsidR="00D50BB1">
        <w:rPr>
          <w:b/>
          <w:lang w:val="sr-Cyrl-RS"/>
        </w:rPr>
        <w:t>.</w:t>
      </w:r>
      <w:r w:rsidR="005666FE">
        <w:rPr>
          <w:b/>
          <w:lang w:val="sr-Cyrl-RS"/>
        </w:rPr>
        <w:t>9</w:t>
      </w:r>
      <w:r w:rsidR="00D50BB1">
        <w:rPr>
          <w:b/>
          <w:lang w:val="sr-Cyrl-RS"/>
        </w:rPr>
        <w:t>.201</w:t>
      </w:r>
      <w:r w:rsidR="005666FE">
        <w:rPr>
          <w:b/>
          <w:lang w:val="sr-Cyrl-RS"/>
        </w:rPr>
        <w:t>9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D50BB1">
        <w:rPr>
          <w:b/>
          <w:lang w:val="sr-Cyrl-RS"/>
        </w:rPr>
        <w:t xml:space="preserve"> адресу)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E06A8B" w:rsidRPr="005666FE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</w:t>
      </w:r>
      <w:r w:rsidR="00C1043A">
        <w:rPr>
          <w:b/>
          <w:lang w:val="sr-Cyrl-RS"/>
        </w:rPr>
        <w:t>ом захтева за додатним појашњењ</w:t>
      </w:r>
      <w:r w:rsidR="0031166C">
        <w:rPr>
          <w:b/>
          <w:lang w:val="sr-Cyrl-RS"/>
        </w:rPr>
        <w:t>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543309">
        <w:rPr>
          <w:b/>
          <w:lang w:val="sr-Cyrl-RS"/>
        </w:rPr>
        <w:t>ане потенцијалног понуђача, кој</w:t>
      </w:r>
      <w:r w:rsidR="00543309">
        <w:rPr>
          <w:b/>
          <w:lang w:val="sr-Latn-RS"/>
        </w:rPr>
        <w:t>a</w:t>
      </w:r>
      <w:r w:rsidR="00543309">
        <w:rPr>
          <w:b/>
          <w:lang w:val="sr-Cyrl-RS"/>
        </w:rPr>
        <w:t xml:space="preserve"> су формулисана</w:t>
      </w:r>
      <w:r w:rsidRPr="00DA035F">
        <w:rPr>
          <w:b/>
          <w:lang w:val="sr-Cyrl-RS"/>
        </w:rPr>
        <w:t xml:space="preserve"> на следећи начин</w:t>
      </w:r>
      <w:r w:rsidR="00067B98">
        <w:rPr>
          <w:b/>
          <w:lang w:val="sr-Cyrl-RS"/>
        </w:rPr>
        <w:t>:</w:t>
      </w:r>
    </w:p>
    <w:p w:rsidR="00257DBE" w:rsidRDefault="00543309" w:rsidP="00257DBE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6.75pt">
            <v:imagedata r:id="rId7" o:title="Zahtev1"/>
          </v:shape>
        </w:pict>
      </w:r>
    </w:p>
    <w:p w:rsidR="006072AB" w:rsidRPr="00257DBE" w:rsidRDefault="006072AB" w:rsidP="00257DBE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</w:p>
    <w:p w:rsidR="00C76586" w:rsidRDefault="00556C84" w:rsidP="00BD343C">
      <w:pPr>
        <w:spacing w:before="100" w:beforeAutospacing="1"/>
        <w:jc w:val="both"/>
        <w:rPr>
          <w:b/>
          <w:lang w:val="sr-Cyrl-RS"/>
        </w:rPr>
      </w:pPr>
      <w:r w:rsidRPr="00C1043A">
        <w:rPr>
          <w:b/>
          <w:lang w:val="sr-Cyrl-RS"/>
        </w:rPr>
        <w:t>Комисија даје следећ</w:t>
      </w:r>
      <w:r w:rsidR="00257DBE">
        <w:rPr>
          <w:b/>
          <w:lang w:val="sr-Cyrl-RS"/>
        </w:rPr>
        <w:t>е</w:t>
      </w:r>
      <w:r w:rsidRPr="00C1043A">
        <w:rPr>
          <w:b/>
          <w:lang w:val="sr-Cyrl-RS"/>
        </w:rPr>
        <w:t xml:space="preserve"> одговор</w:t>
      </w:r>
      <w:r w:rsidR="00257DBE">
        <w:rPr>
          <w:b/>
          <w:lang w:val="sr-Cyrl-RS"/>
        </w:rPr>
        <w:t>е</w:t>
      </w:r>
      <w:r w:rsidR="00771622" w:rsidRPr="00C1043A">
        <w:rPr>
          <w:b/>
          <w:lang w:val="sr-Cyrl-RS"/>
        </w:rPr>
        <w:t>:</w:t>
      </w:r>
    </w:p>
    <w:p w:rsidR="003D2846" w:rsidRDefault="003D2846" w:rsidP="00BD343C">
      <w:pPr>
        <w:spacing w:before="100" w:beforeAutospacing="1"/>
        <w:jc w:val="both"/>
        <w:rPr>
          <w:b/>
          <w:lang w:val="sr-Cyrl-RS"/>
        </w:rPr>
      </w:pPr>
    </w:p>
    <w:p w:rsidR="00257DBE" w:rsidRPr="00543309" w:rsidRDefault="00257DBE" w:rsidP="00BD343C">
      <w:pPr>
        <w:jc w:val="both"/>
        <w:rPr>
          <w:rFonts w:eastAsiaTheme="minorHAnsi"/>
          <w:noProof/>
          <w:lang w:val="sr-Cyrl-RS"/>
        </w:rPr>
      </w:pPr>
      <w:r w:rsidRPr="00543309">
        <w:rPr>
          <w:rFonts w:eastAsiaTheme="minorHAnsi"/>
          <w:noProof/>
          <w:lang w:val="sr-Cyrl-RS"/>
        </w:rPr>
        <w:t>1.</w:t>
      </w:r>
      <w:r w:rsidRPr="00543309">
        <w:rPr>
          <w:rFonts w:eastAsiaTheme="minorHAnsi"/>
          <w:b/>
          <w:noProof/>
          <w:lang w:val="sr-Cyrl-RS"/>
        </w:rPr>
        <w:t xml:space="preserve"> </w:t>
      </w:r>
      <w:r w:rsidRPr="00543309">
        <w:rPr>
          <w:rFonts w:eastAsiaTheme="minorHAnsi"/>
          <w:noProof/>
          <w:lang w:val="sr-Cyrl-RS"/>
        </w:rPr>
        <w:t xml:space="preserve">Наручилац </w:t>
      </w:r>
      <w:r w:rsidR="006072AB" w:rsidRPr="00543309">
        <w:rPr>
          <w:rFonts w:eastAsiaTheme="minorHAnsi"/>
          <w:noProof/>
          <w:lang w:val="sr-Cyrl-RS"/>
        </w:rPr>
        <w:t xml:space="preserve">не може да да информацију колике су месечне потребе, јер се на бави таквим анализама. Наручилац има потребу да се обезбеди адекватна количина течног сапуна за 100 запослених </w:t>
      </w:r>
      <w:r w:rsidR="003D2846" w:rsidRPr="00543309">
        <w:rPr>
          <w:rFonts w:eastAsiaTheme="minorHAnsi"/>
          <w:noProof/>
          <w:lang w:val="sr-Cyrl-RS"/>
        </w:rPr>
        <w:t>лица која</w:t>
      </w:r>
      <w:r w:rsidR="006072AB" w:rsidRPr="00543309">
        <w:rPr>
          <w:rFonts w:eastAsiaTheme="minorHAnsi"/>
          <w:noProof/>
          <w:lang w:val="sr-Cyrl-RS"/>
        </w:rPr>
        <w:t xml:space="preserve"> обављају радне задатке у објекту за који се спроводи набавка одржавања хигијене</w:t>
      </w:r>
      <w:r w:rsidR="00BD343C" w:rsidRPr="00543309">
        <w:rPr>
          <w:rFonts w:eastAsiaTheme="minorHAnsi"/>
          <w:noProof/>
          <w:lang w:val="sr-Cyrl-RS"/>
        </w:rPr>
        <w:t>;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  <w:r w:rsidRPr="00257DBE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 xml:space="preserve"> </w:t>
      </w:r>
      <w:r w:rsidRPr="00257DBE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ab/>
      </w:r>
    </w:p>
    <w:p w:rsidR="00257DBE" w:rsidRPr="00543309" w:rsidRDefault="00257DBE" w:rsidP="00257DBE">
      <w:pPr>
        <w:jc w:val="both"/>
        <w:rPr>
          <w:rFonts w:eastAsiaTheme="minorHAnsi"/>
          <w:noProof/>
          <w:lang w:val="sr-Cyrl-RS"/>
        </w:rPr>
      </w:pPr>
      <w:r w:rsidRPr="00543309">
        <w:rPr>
          <w:rFonts w:eastAsiaTheme="minorHAnsi"/>
          <w:noProof/>
          <w:lang w:val="sr-Cyrl-RS"/>
        </w:rPr>
        <w:lastRenderedPageBreak/>
        <w:t xml:space="preserve">2. </w:t>
      </w:r>
      <w:r w:rsidR="00D04395" w:rsidRPr="00543309">
        <w:rPr>
          <w:rFonts w:eastAsiaTheme="minorHAnsi"/>
          <w:noProof/>
          <w:lang w:val="sr-Cyrl-RS"/>
        </w:rPr>
        <w:t xml:space="preserve">Наведено подразумева да два извршиоца почињу да обављају своје задатке након завршетка радног времена Наручиоца </w:t>
      </w:r>
      <w:r w:rsidR="003D2846" w:rsidRPr="00543309">
        <w:rPr>
          <w:rFonts w:eastAsiaTheme="minorHAnsi"/>
          <w:noProof/>
          <w:lang w:val="sr-Cyrl-RS"/>
        </w:rPr>
        <w:t xml:space="preserve">(15:30) </w:t>
      </w:r>
      <w:r w:rsidR="00D04395" w:rsidRPr="00543309">
        <w:rPr>
          <w:rFonts w:eastAsiaTheme="minorHAnsi"/>
          <w:noProof/>
          <w:lang w:val="sr-Cyrl-RS"/>
        </w:rPr>
        <w:t>и не могу да остану у објекту после 19 часова</w:t>
      </w:r>
      <w:r w:rsidR="00BD343C" w:rsidRPr="00543309">
        <w:rPr>
          <w:rFonts w:eastAsiaTheme="minorHAnsi"/>
          <w:noProof/>
          <w:lang w:val="sr-Cyrl-RS"/>
        </w:rPr>
        <w:t>;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</w:p>
    <w:p w:rsidR="00257DBE" w:rsidRPr="00543309" w:rsidRDefault="00257DBE" w:rsidP="00257DBE">
      <w:pPr>
        <w:jc w:val="both"/>
        <w:rPr>
          <w:rFonts w:eastAsiaTheme="minorHAnsi"/>
          <w:noProof/>
          <w:lang w:val="sr-Cyrl-RS"/>
        </w:rPr>
      </w:pPr>
      <w:r w:rsidRPr="00543309">
        <w:rPr>
          <w:rFonts w:eastAsiaTheme="minorHAnsi"/>
          <w:noProof/>
          <w:lang w:val="sr-Cyrl-RS"/>
        </w:rPr>
        <w:t xml:space="preserve">3. </w:t>
      </w:r>
      <w:r w:rsidR="00D04395" w:rsidRPr="00543309">
        <w:rPr>
          <w:rFonts w:eastAsiaTheme="minorHAnsi"/>
          <w:noProof/>
          <w:lang w:val="sr-Cyrl-RS"/>
        </w:rPr>
        <w:t>Наручилац не може, нити има право да утиче на било какве калкулације по питању цене за предметну услугу, али инсистира да се морају поштовати све одредбе прописане Законом о раду и другим релевантним законским и подзаконским актима</w:t>
      </w:r>
      <w:r w:rsidR="005666FE" w:rsidRPr="00543309">
        <w:rPr>
          <w:rFonts w:eastAsiaTheme="minorHAnsi"/>
          <w:noProof/>
          <w:lang w:val="sr-Cyrl-RS"/>
        </w:rPr>
        <w:t xml:space="preserve">. </w:t>
      </w:r>
      <w:r w:rsidR="003D2846" w:rsidRPr="00543309">
        <w:rPr>
          <w:rFonts w:eastAsiaTheme="minorHAnsi"/>
          <w:noProof/>
          <w:lang w:val="sr-Cyrl-RS"/>
        </w:rPr>
        <w:t>Наручилац неће дозволити промену цене</w:t>
      </w:r>
      <w:r w:rsidR="00BD343C" w:rsidRPr="00543309">
        <w:rPr>
          <w:rFonts w:eastAsiaTheme="minorHAnsi"/>
          <w:noProof/>
          <w:lang w:val="sr-Cyrl-RS"/>
        </w:rPr>
        <w:t>;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</w:p>
    <w:p w:rsidR="00257DBE" w:rsidRPr="00543309" w:rsidRDefault="00543309" w:rsidP="00257DBE">
      <w:pPr>
        <w:jc w:val="both"/>
        <w:rPr>
          <w:rFonts w:eastAsiaTheme="minorHAnsi"/>
          <w:noProof/>
          <w:color w:val="00B050"/>
          <w:lang w:val="en-US"/>
        </w:rPr>
      </w:pPr>
      <w:r w:rsidRPr="00543309">
        <w:rPr>
          <w:rFonts w:eastAsiaTheme="minorHAnsi"/>
          <w:noProof/>
          <w:lang w:val="sr-Latn-RS"/>
        </w:rPr>
        <w:t>4</w:t>
      </w:r>
      <w:r w:rsidR="00257DBE" w:rsidRPr="00543309">
        <w:rPr>
          <w:rFonts w:eastAsiaTheme="minorHAnsi"/>
          <w:noProof/>
          <w:lang w:val="sr-Cyrl-RS"/>
        </w:rPr>
        <w:t xml:space="preserve">. </w:t>
      </w:r>
      <w:r w:rsidR="003D2846" w:rsidRPr="00543309">
        <w:rPr>
          <w:rFonts w:eastAsiaTheme="minorHAnsi"/>
          <w:noProof/>
          <w:lang w:val="sr-Cyrl-RS"/>
        </w:rPr>
        <w:t xml:space="preserve">Понуђач </w:t>
      </w:r>
      <w:r w:rsidR="005666FE" w:rsidRPr="00543309">
        <w:rPr>
          <w:rFonts w:eastAsiaTheme="minorHAnsi"/>
          <w:noProof/>
          <w:lang w:val="sr-Cyrl-RS"/>
        </w:rPr>
        <w:t>нема обавезу прикупљања и прања посуђа у оквиру одржавања чајних кухиња.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</w:p>
    <w:p w:rsidR="001675F3" w:rsidRPr="00257DBE" w:rsidRDefault="001675F3" w:rsidP="006A6C68">
      <w:pPr>
        <w:jc w:val="both"/>
        <w:rPr>
          <w:lang w:val="sr-Cyrl-RS"/>
        </w:rPr>
      </w:pPr>
    </w:p>
    <w:p w:rsidR="000A4ABD" w:rsidRPr="005426DE" w:rsidRDefault="00543309" w:rsidP="00385C63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bookmarkStart w:id="0" w:name="_GoBack"/>
      <w:bookmarkEnd w:id="0"/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BE335E"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674FA"/>
    <w:multiLevelType w:val="hybridMultilevel"/>
    <w:tmpl w:val="227EA4B6"/>
    <w:lvl w:ilvl="0" w:tplc="909C4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D4087"/>
    <w:multiLevelType w:val="hybridMultilevel"/>
    <w:tmpl w:val="C80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43A0"/>
    <w:multiLevelType w:val="hybridMultilevel"/>
    <w:tmpl w:val="96D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040DA"/>
    <w:rsid w:val="000467A4"/>
    <w:rsid w:val="00067B98"/>
    <w:rsid w:val="000755AE"/>
    <w:rsid w:val="000A4ABD"/>
    <w:rsid w:val="000D3C69"/>
    <w:rsid w:val="000F0AB6"/>
    <w:rsid w:val="00102783"/>
    <w:rsid w:val="001359C3"/>
    <w:rsid w:val="001541D3"/>
    <w:rsid w:val="00161D28"/>
    <w:rsid w:val="001675F3"/>
    <w:rsid w:val="00174EBA"/>
    <w:rsid w:val="00181183"/>
    <w:rsid w:val="001A25FE"/>
    <w:rsid w:val="001A72B5"/>
    <w:rsid w:val="001E0916"/>
    <w:rsid w:val="001E48BA"/>
    <w:rsid w:val="001F0884"/>
    <w:rsid w:val="002150E7"/>
    <w:rsid w:val="00257DBE"/>
    <w:rsid w:val="00263FB8"/>
    <w:rsid w:val="002D20BA"/>
    <w:rsid w:val="002D3CE1"/>
    <w:rsid w:val="002F5F2F"/>
    <w:rsid w:val="0030185F"/>
    <w:rsid w:val="00305F00"/>
    <w:rsid w:val="003103B7"/>
    <w:rsid w:val="0031166C"/>
    <w:rsid w:val="003249B6"/>
    <w:rsid w:val="003653DD"/>
    <w:rsid w:val="00385C63"/>
    <w:rsid w:val="003C0A27"/>
    <w:rsid w:val="003C3B91"/>
    <w:rsid w:val="003D2846"/>
    <w:rsid w:val="003D3AA7"/>
    <w:rsid w:val="003D61AE"/>
    <w:rsid w:val="004215DE"/>
    <w:rsid w:val="00421CFD"/>
    <w:rsid w:val="00423193"/>
    <w:rsid w:val="00431C0A"/>
    <w:rsid w:val="00454C6F"/>
    <w:rsid w:val="00487158"/>
    <w:rsid w:val="004D0E8E"/>
    <w:rsid w:val="004E294E"/>
    <w:rsid w:val="005426DE"/>
    <w:rsid w:val="00543309"/>
    <w:rsid w:val="00556C84"/>
    <w:rsid w:val="00566582"/>
    <w:rsid w:val="005666FE"/>
    <w:rsid w:val="005B2AEE"/>
    <w:rsid w:val="005D0263"/>
    <w:rsid w:val="005E5265"/>
    <w:rsid w:val="005F70F2"/>
    <w:rsid w:val="006072AB"/>
    <w:rsid w:val="006101BF"/>
    <w:rsid w:val="00647DCD"/>
    <w:rsid w:val="00653285"/>
    <w:rsid w:val="006A6C68"/>
    <w:rsid w:val="006B3096"/>
    <w:rsid w:val="006B5E9E"/>
    <w:rsid w:val="006F1FA9"/>
    <w:rsid w:val="006F477F"/>
    <w:rsid w:val="00732B2B"/>
    <w:rsid w:val="00743E9D"/>
    <w:rsid w:val="00771622"/>
    <w:rsid w:val="00775592"/>
    <w:rsid w:val="00777CA1"/>
    <w:rsid w:val="007861E6"/>
    <w:rsid w:val="00791C05"/>
    <w:rsid w:val="007953F2"/>
    <w:rsid w:val="007E7343"/>
    <w:rsid w:val="0080015D"/>
    <w:rsid w:val="008170F3"/>
    <w:rsid w:val="008410E6"/>
    <w:rsid w:val="008522A1"/>
    <w:rsid w:val="00891DE6"/>
    <w:rsid w:val="008951A5"/>
    <w:rsid w:val="008A4A97"/>
    <w:rsid w:val="008C76DC"/>
    <w:rsid w:val="008E61C8"/>
    <w:rsid w:val="00923851"/>
    <w:rsid w:val="00937DEA"/>
    <w:rsid w:val="00965646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26362"/>
    <w:rsid w:val="00A44545"/>
    <w:rsid w:val="00A637DE"/>
    <w:rsid w:val="00A86406"/>
    <w:rsid w:val="00A932AA"/>
    <w:rsid w:val="00AB6A0C"/>
    <w:rsid w:val="00AD6290"/>
    <w:rsid w:val="00B34024"/>
    <w:rsid w:val="00B56E6D"/>
    <w:rsid w:val="00B90F4C"/>
    <w:rsid w:val="00B96C45"/>
    <w:rsid w:val="00BA6757"/>
    <w:rsid w:val="00BB1B69"/>
    <w:rsid w:val="00BD343C"/>
    <w:rsid w:val="00BD430C"/>
    <w:rsid w:val="00BE1FFC"/>
    <w:rsid w:val="00BE335E"/>
    <w:rsid w:val="00C1043A"/>
    <w:rsid w:val="00C232E3"/>
    <w:rsid w:val="00C35818"/>
    <w:rsid w:val="00C404BB"/>
    <w:rsid w:val="00C44561"/>
    <w:rsid w:val="00C76586"/>
    <w:rsid w:val="00C82B24"/>
    <w:rsid w:val="00C851CA"/>
    <w:rsid w:val="00C92DD0"/>
    <w:rsid w:val="00D012D4"/>
    <w:rsid w:val="00D036BA"/>
    <w:rsid w:val="00D04395"/>
    <w:rsid w:val="00D331FC"/>
    <w:rsid w:val="00D359BE"/>
    <w:rsid w:val="00D41F14"/>
    <w:rsid w:val="00D50BB1"/>
    <w:rsid w:val="00D7783D"/>
    <w:rsid w:val="00D8693F"/>
    <w:rsid w:val="00DA035F"/>
    <w:rsid w:val="00DE6909"/>
    <w:rsid w:val="00DE73F9"/>
    <w:rsid w:val="00E04875"/>
    <w:rsid w:val="00E06A8B"/>
    <w:rsid w:val="00E148C7"/>
    <w:rsid w:val="00E512D6"/>
    <w:rsid w:val="00E64BC9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3</cp:revision>
  <cp:lastPrinted>2018-06-21T11:59:00Z</cp:lastPrinted>
  <dcterms:created xsi:type="dcterms:W3CDTF">2019-09-12T10:59:00Z</dcterms:created>
  <dcterms:modified xsi:type="dcterms:W3CDTF">2019-09-12T11:04:00Z</dcterms:modified>
</cp:coreProperties>
</file>