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8AE01" w14:textId="77777777" w:rsidR="001619E7" w:rsidRPr="00657CFD" w:rsidRDefault="001619E7" w:rsidP="00657CFD">
      <w:pPr>
        <w:rPr>
          <w:rFonts w:ascii="Arial" w:hAnsi="Arial" w:cs="Arial"/>
          <w:sz w:val="32"/>
          <w:szCs w:val="32"/>
          <w:lang w:val="sr-Cyrl-RS"/>
        </w:rPr>
      </w:pPr>
    </w:p>
    <w:p w14:paraId="1E481A42" w14:textId="77777777" w:rsidR="001619E7" w:rsidRDefault="001619E7">
      <w:pPr>
        <w:jc w:val="center"/>
        <w:rPr>
          <w:rFonts w:ascii="Arial" w:hAnsi="Arial" w:cs="Arial"/>
          <w:sz w:val="32"/>
          <w:szCs w:val="32"/>
        </w:rPr>
      </w:pPr>
    </w:p>
    <w:p w14:paraId="4F2421CE" w14:textId="77777777" w:rsidR="001619E7" w:rsidRDefault="003B487D">
      <w:pPr>
        <w:jc w:val="center"/>
        <w:rPr>
          <w:rFonts w:ascii="Arial" w:hAnsi="Arial" w:cs="Arial"/>
          <w:sz w:val="32"/>
          <w:szCs w:val="32"/>
          <w:lang w:val="sr-Cyrl-RS"/>
        </w:rPr>
      </w:pPr>
      <w:r>
        <w:rPr>
          <w:noProof/>
          <w:sz w:val="20"/>
          <w:szCs w:val="20"/>
          <w:lang w:val="sr-Latn-RS" w:eastAsia="sr-Latn-RS"/>
        </w:rPr>
        <w:drawing>
          <wp:inline distT="0" distB="0" distL="0" distR="0" wp14:anchorId="4DE10BA5" wp14:editId="4D889ACC">
            <wp:extent cx="1238250" cy="2133600"/>
            <wp:effectExtent l="0" t="0" r="0"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2133600"/>
                    </a:xfrm>
                    <a:prstGeom prst="rect">
                      <a:avLst/>
                    </a:prstGeom>
                    <a:noFill/>
                    <a:ln>
                      <a:noFill/>
                    </a:ln>
                  </pic:spPr>
                </pic:pic>
              </a:graphicData>
            </a:graphic>
          </wp:inline>
        </w:drawing>
      </w:r>
    </w:p>
    <w:p w14:paraId="3831AEC8" w14:textId="77777777" w:rsidR="00657CFD" w:rsidRDefault="00657CFD">
      <w:pPr>
        <w:jc w:val="center"/>
        <w:rPr>
          <w:rFonts w:ascii="Arial" w:hAnsi="Arial" w:cs="Arial"/>
          <w:sz w:val="32"/>
          <w:szCs w:val="32"/>
          <w:lang w:val="sr-Cyrl-RS"/>
        </w:rPr>
      </w:pPr>
    </w:p>
    <w:p w14:paraId="650B0B6A" w14:textId="77777777" w:rsidR="00657CFD" w:rsidRPr="00657CFD" w:rsidRDefault="00657CFD">
      <w:pPr>
        <w:jc w:val="center"/>
        <w:rPr>
          <w:rFonts w:ascii="Arial" w:hAnsi="Arial" w:cs="Arial"/>
          <w:sz w:val="32"/>
          <w:szCs w:val="32"/>
          <w:lang w:val="sr-Cyrl-RS"/>
        </w:rPr>
      </w:pPr>
    </w:p>
    <w:p w14:paraId="73C1DCC3" w14:textId="77777777" w:rsidR="001619E7" w:rsidRPr="003B487D" w:rsidRDefault="001619E7" w:rsidP="003B487D">
      <w:pPr>
        <w:rPr>
          <w:rFonts w:ascii="Arial" w:hAnsi="Arial" w:cs="Arial"/>
          <w:sz w:val="32"/>
          <w:szCs w:val="32"/>
          <w:lang w:val="sr-Cyrl-RS"/>
        </w:rPr>
      </w:pPr>
    </w:p>
    <w:p w14:paraId="6F3F1D52" w14:textId="77777777" w:rsidR="001619E7" w:rsidRDefault="001619E7">
      <w:pPr>
        <w:jc w:val="center"/>
        <w:rPr>
          <w:rFonts w:ascii="Arial" w:hAnsi="Arial" w:cs="Arial"/>
          <w:sz w:val="32"/>
          <w:szCs w:val="32"/>
        </w:rPr>
      </w:pPr>
    </w:p>
    <w:p w14:paraId="6354D5FD" w14:textId="77777777" w:rsidR="0079696D" w:rsidRPr="00495C8E" w:rsidRDefault="0079696D" w:rsidP="0079696D">
      <w:pPr>
        <w:shd w:val="clear" w:color="auto" w:fill="C6D9F1"/>
        <w:jc w:val="center"/>
        <w:rPr>
          <w:sz w:val="32"/>
          <w:szCs w:val="32"/>
          <w:lang w:val="ru-RU"/>
        </w:rPr>
      </w:pPr>
      <w:r w:rsidRPr="00495C8E">
        <w:rPr>
          <w:sz w:val="32"/>
          <w:szCs w:val="32"/>
        </w:rPr>
        <w:t>КОНКУРСНA ДОКУМЕНТАЦИЈA</w:t>
      </w:r>
    </w:p>
    <w:p w14:paraId="48A226D9" w14:textId="77777777" w:rsidR="0079696D" w:rsidRPr="00495C8E" w:rsidRDefault="0079696D" w:rsidP="0079696D">
      <w:pPr>
        <w:jc w:val="center"/>
        <w:rPr>
          <w:sz w:val="32"/>
          <w:szCs w:val="32"/>
          <w:lang w:val="ru-RU"/>
        </w:rPr>
      </w:pPr>
    </w:p>
    <w:p w14:paraId="0FB927CE" w14:textId="77777777" w:rsidR="0079696D" w:rsidRDefault="0079696D" w:rsidP="0079696D">
      <w:pPr>
        <w:jc w:val="center"/>
        <w:rPr>
          <w:b/>
          <w:bCs/>
          <w:iCs/>
          <w:sz w:val="28"/>
          <w:szCs w:val="28"/>
          <w:lang w:val="sr-Cyrl-RS"/>
        </w:rPr>
      </w:pPr>
      <w:r>
        <w:rPr>
          <w:b/>
          <w:bCs/>
          <w:iCs/>
          <w:sz w:val="28"/>
          <w:szCs w:val="28"/>
          <w:lang w:val="sr-Cyrl-RS"/>
        </w:rPr>
        <w:t>МИНИСТАРСТВО ПОЉОП</w:t>
      </w:r>
      <w:r w:rsidR="004E7F39">
        <w:rPr>
          <w:b/>
          <w:bCs/>
          <w:iCs/>
          <w:sz w:val="28"/>
          <w:szCs w:val="28"/>
          <w:lang w:val="sr-Cyrl-RS"/>
        </w:rPr>
        <w:t xml:space="preserve">РИВЕДЕ, ШУМАРСТВА И ВОДОПРИВРЕДЕ </w:t>
      </w:r>
      <w:r>
        <w:rPr>
          <w:b/>
          <w:bCs/>
          <w:iCs/>
          <w:sz w:val="28"/>
          <w:szCs w:val="28"/>
          <w:lang w:val="sr-Cyrl-RS"/>
        </w:rPr>
        <w:t>– УПРАВА ЗА АГРАРНА ПЛАЋАЊА</w:t>
      </w:r>
    </w:p>
    <w:p w14:paraId="4D38BC90" w14:textId="77777777" w:rsidR="0079696D" w:rsidRPr="00495C8E" w:rsidRDefault="00611C1F" w:rsidP="0079696D">
      <w:pPr>
        <w:jc w:val="center"/>
        <w:rPr>
          <w:b/>
          <w:bCs/>
          <w:iCs/>
          <w:sz w:val="28"/>
          <w:szCs w:val="28"/>
          <w:lang w:val="sr-Cyrl-RS"/>
        </w:rPr>
      </w:pPr>
      <w:r>
        <w:rPr>
          <w:b/>
          <w:bCs/>
          <w:iCs/>
          <w:sz w:val="28"/>
          <w:szCs w:val="28"/>
          <w:lang w:val="sr-Cyrl-RS"/>
        </w:rPr>
        <w:t>Булевар краља Александра 84, Београд</w:t>
      </w:r>
    </w:p>
    <w:p w14:paraId="14A6B908" w14:textId="77777777" w:rsidR="0079696D" w:rsidRDefault="0079696D" w:rsidP="0079696D">
      <w:pPr>
        <w:jc w:val="center"/>
        <w:rPr>
          <w:rFonts w:ascii="Arial" w:hAnsi="Arial" w:cs="Arial"/>
          <w:b/>
          <w:bCs/>
          <w:i/>
          <w:iCs/>
          <w:sz w:val="28"/>
          <w:szCs w:val="28"/>
          <w:lang w:val="ru-RU"/>
        </w:rPr>
      </w:pPr>
    </w:p>
    <w:p w14:paraId="5B151DC7" w14:textId="77777777" w:rsidR="0079696D" w:rsidRDefault="0079696D" w:rsidP="0079696D">
      <w:pPr>
        <w:jc w:val="center"/>
        <w:rPr>
          <w:rFonts w:ascii="Arial" w:hAnsi="Arial" w:cs="Arial"/>
          <w:b/>
          <w:bCs/>
          <w:i/>
          <w:iCs/>
          <w:sz w:val="28"/>
          <w:szCs w:val="28"/>
          <w:lang w:val="ru-RU"/>
        </w:rPr>
      </w:pPr>
    </w:p>
    <w:p w14:paraId="54244C22" w14:textId="77777777" w:rsidR="00AD238B" w:rsidRPr="00AC1A9C" w:rsidRDefault="00AC1A9C" w:rsidP="0079696D">
      <w:pPr>
        <w:jc w:val="center"/>
        <w:rPr>
          <w:b/>
          <w:bCs/>
          <w:lang w:val="sr-Latn-RS"/>
        </w:rPr>
      </w:pPr>
      <w:r>
        <w:rPr>
          <w:b/>
          <w:bCs/>
          <w:lang w:val="sr-Cyrl-RS"/>
        </w:rPr>
        <w:t>ЈАВНА НАБАВКА</w:t>
      </w:r>
    </w:p>
    <w:p w14:paraId="0F89A353" w14:textId="77777777" w:rsidR="0079696D" w:rsidRDefault="00AD238B" w:rsidP="0079696D">
      <w:pPr>
        <w:jc w:val="center"/>
        <w:rPr>
          <w:b/>
          <w:bCs/>
          <w:lang w:val="sr-Cyrl-RS"/>
        </w:rPr>
      </w:pPr>
      <w:r>
        <w:rPr>
          <w:b/>
          <w:bCs/>
          <w:lang w:val="sr-Cyrl-RS"/>
        </w:rPr>
        <w:t xml:space="preserve">– </w:t>
      </w:r>
      <w:r w:rsidR="004E7F39">
        <w:rPr>
          <w:b/>
          <w:bCs/>
          <w:lang w:val="sr-Cyrl-RS"/>
        </w:rPr>
        <w:t>гориво за службена возила</w:t>
      </w:r>
      <w:r w:rsidR="00773490">
        <w:rPr>
          <w:b/>
          <w:bCs/>
          <w:lang w:val="sr-Cyrl-RS"/>
        </w:rPr>
        <w:t xml:space="preserve"> </w:t>
      </w:r>
      <w:r w:rsidR="00AF35F0">
        <w:rPr>
          <w:b/>
          <w:bCs/>
          <w:lang w:val="sr-Cyrl-RS"/>
        </w:rPr>
        <w:t>–</w:t>
      </w:r>
    </w:p>
    <w:p w14:paraId="2E4B5B01" w14:textId="77777777" w:rsidR="00AF35F0" w:rsidRPr="00A26318" w:rsidRDefault="00AF35F0" w:rsidP="0079696D">
      <w:pPr>
        <w:jc w:val="center"/>
        <w:rPr>
          <w:b/>
          <w:bCs/>
          <w:i/>
          <w:iCs/>
          <w:lang w:val="sr-Latn-RS"/>
        </w:rPr>
      </w:pPr>
    </w:p>
    <w:p w14:paraId="1BEF0384" w14:textId="77777777" w:rsidR="0079696D" w:rsidRPr="00177139" w:rsidRDefault="0079696D" w:rsidP="0079696D">
      <w:pPr>
        <w:jc w:val="center"/>
        <w:rPr>
          <w:rFonts w:ascii="Arial" w:hAnsi="Arial" w:cs="Arial"/>
          <w:b/>
          <w:bCs/>
          <w:i/>
          <w:iCs/>
          <w:lang w:val="sr-Cyrl-RS"/>
        </w:rPr>
      </w:pPr>
    </w:p>
    <w:p w14:paraId="3B66A3BD" w14:textId="77777777" w:rsidR="0079696D" w:rsidRPr="001C6FC9" w:rsidRDefault="001C6FC9" w:rsidP="0079696D">
      <w:pPr>
        <w:jc w:val="center"/>
        <w:rPr>
          <w:b/>
          <w:bCs/>
          <w:lang w:val="sr-Cyrl-RS"/>
        </w:rPr>
      </w:pPr>
      <w:r>
        <w:rPr>
          <w:b/>
          <w:bCs/>
          <w:lang w:val="sr-Cyrl-RS"/>
        </w:rPr>
        <w:t>Јавна набавка мале вредности</w:t>
      </w:r>
    </w:p>
    <w:p w14:paraId="6BA459C2" w14:textId="77777777" w:rsidR="0079696D" w:rsidRPr="00177139" w:rsidRDefault="0079696D" w:rsidP="0079696D">
      <w:pPr>
        <w:jc w:val="center"/>
        <w:rPr>
          <w:rFonts w:ascii="Arial" w:hAnsi="Arial" w:cs="Arial"/>
          <w:b/>
          <w:bCs/>
          <w:lang w:val="sr-Cyrl-RS"/>
        </w:rPr>
      </w:pPr>
    </w:p>
    <w:p w14:paraId="1B1447FD" w14:textId="77777777" w:rsidR="0079696D" w:rsidRPr="00762E93" w:rsidRDefault="001C6FC9" w:rsidP="0079696D">
      <w:pPr>
        <w:jc w:val="center"/>
        <w:rPr>
          <w:i/>
          <w:iCs/>
          <w:lang w:val="sr-Cyrl-RS"/>
        </w:rPr>
      </w:pPr>
      <w:r>
        <w:rPr>
          <w:b/>
          <w:bCs/>
          <w:lang w:val="sr-Cyrl-RS"/>
        </w:rPr>
        <w:t xml:space="preserve">ЈНМВ </w:t>
      </w:r>
      <w:r w:rsidR="00804DC1">
        <w:rPr>
          <w:b/>
          <w:bCs/>
          <w:lang w:val="sr-Cyrl-RS"/>
        </w:rPr>
        <w:t xml:space="preserve">број </w:t>
      </w:r>
      <w:r w:rsidR="004E7F39">
        <w:rPr>
          <w:b/>
          <w:bCs/>
          <w:color w:val="auto"/>
          <w:lang w:val="sr-Cyrl-RS"/>
        </w:rPr>
        <w:t>1/</w:t>
      </w:r>
      <w:r w:rsidR="002332A7">
        <w:rPr>
          <w:b/>
          <w:bCs/>
          <w:lang w:val="sr-Cyrl-RS"/>
        </w:rPr>
        <w:t>201</w:t>
      </w:r>
      <w:r>
        <w:rPr>
          <w:b/>
          <w:bCs/>
          <w:lang w:val="sr-Cyrl-RS"/>
        </w:rPr>
        <w:t>9</w:t>
      </w:r>
    </w:p>
    <w:p w14:paraId="741A6696" w14:textId="77777777" w:rsidR="0079696D" w:rsidRPr="00177139" w:rsidRDefault="0079696D" w:rsidP="0079696D">
      <w:pPr>
        <w:jc w:val="center"/>
        <w:rPr>
          <w:i/>
          <w:iCs/>
          <w:lang w:val="sr-Cyrl-RS"/>
        </w:rPr>
      </w:pPr>
    </w:p>
    <w:p w14:paraId="33DE72BE" w14:textId="77777777" w:rsidR="0079696D" w:rsidRPr="00177139" w:rsidRDefault="0079696D" w:rsidP="0079696D">
      <w:pPr>
        <w:jc w:val="center"/>
        <w:rPr>
          <w:rFonts w:ascii="Arial" w:hAnsi="Arial" w:cs="Arial"/>
          <w:i/>
          <w:iCs/>
          <w:lang w:val="sr-Cyrl-RS"/>
        </w:rPr>
      </w:pPr>
    </w:p>
    <w:p w14:paraId="77E4AC60" w14:textId="77777777" w:rsidR="0079696D" w:rsidRPr="003B487D" w:rsidRDefault="0079696D" w:rsidP="003B487D">
      <w:pPr>
        <w:rPr>
          <w:rFonts w:ascii="Arial" w:hAnsi="Arial" w:cs="Arial"/>
          <w:i/>
          <w:iCs/>
          <w:lang w:val="sr-Cyrl-RS"/>
        </w:rPr>
      </w:pPr>
    </w:p>
    <w:p w14:paraId="1AB5D869" w14:textId="77777777" w:rsidR="0079696D" w:rsidRPr="00177139" w:rsidRDefault="0079696D" w:rsidP="0079696D">
      <w:pPr>
        <w:jc w:val="center"/>
        <w:rPr>
          <w:rFonts w:ascii="Arial" w:hAnsi="Arial" w:cs="Arial"/>
          <w:i/>
          <w:iCs/>
          <w:lang w:val="sr-Cyrl-RS"/>
        </w:rPr>
      </w:pPr>
    </w:p>
    <w:p w14:paraId="4D3BFF99" w14:textId="77777777" w:rsidR="0079696D" w:rsidRPr="00177139" w:rsidRDefault="0079696D" w:rsidP="0079696D">
      <w:pPr>
        <w:jc w:val="center"/>
        <w:rPr>
          <w:rFonts w:ascii="Arial" w:hAnsi="Arial" w:cs="Arial"/>
          <w:i/>
          <w:iCs/>
          <w:lang w:val="sr-Cyrl-RS"/>
        </w:rPr>
      </w:pPr>
    </w:p>
    <w:p w14:paraId="11C9670D" w14:textId="77777777" w:rsidR="0079696D" w:rsidRPr="00177139" w:rsidRDefault="0079696D" w:rsidP="0079696D">
      <w:pPr>
        <w:jc w:val="center"/>
        <w:rPr>
          <w:rFonts w:ascii="Arial" w:hAnsi="Arial" w:cs="Arial"/>
          <w:i/>
          <w:iCs/>
          <w:lang w:val="sr-Cyrl-RS"/>
        </w:rPr>
      </w:pPr>
    </w:p>
    <w:p w14:paraId="768328B9" w14:textId="77777777" w:rsidR="0079696D" w:rsidRPr="00177139" w:rsidRDefault="0079696D" w:rsidP="0079696D">
      <w:pPr>
        <w:jc w:val="center"/>
        <w:rPr>
          <w:rFonts w:ascii="Arial" w:hAnsi="Arial" w:cs="Arial"/>
          <w:i/>
          <w:iCs/>
          <w:lang w:val="sr-Cyrl-RS"/>
        </w:rPr>
      </w:pPr>
    </w:p>
    <w:p w14:paraId="20BE3A98" w14:textId="77777777" w:rsidR="0079696D" w:rsidRPr="00177139" w:rsidRDefault="0079696D" w:rsidP="0079696D">
      <w:pPr>
        <w:jc w:val="center"/>
        <w:rPr>
          <w:rFonts w:ascii="Arial" w:hAnsi="Arial" w:cs="Arial"/>
          <w:i/>
          <w:iCs/>
          <w:lang w:val="sr-Cyrl-RS"/>
        </w:rPr>
      </w:pPr>
    </w:p>
    <w:p w14:paraId="3CDA9696" w14:textId="77777777" w:rsidR="0079696D" w:rsidRPr="00177139" w:rsidRDefault="0079696D" w:rsidP="0079696D">
      <w:pPr>
        <w:jc w:val="center"/>
        <w:rPr>
          <w:rFonts w:ascii="Arial" w:hAnsi="Arial" w:cs="Arial"/>
          <w:i/>
          <w:iCs/>
          <w:lang w:val="sr-Cyrl-RS"/>
        </w:rPr>
      </w:pPr>
    </w:p>
    <w:p w14:paraId="28CFC944" w14:textId="77777777" w:rsidR="0079696D" w:rsidRPr="00177139" w:rsidRDefault="0079696D" w:rsidP="0079696D">
      <w:pPr>
        <w:jc w:val="center"/>
        <w:rPr>
          <w:rFonts w:ascii="Arial" w:hAnsi="Arial" w:cs="Arial"/>
          <w:i/>
          <w:iCs/>
          <w:lang w:val="sr-Cyrl-RS"/>
        </w:rPr>
      </w:pPr>
    </w:p>
    <w:p w14:paraId="46690833" w14:textId="77777777" w:rsidR="0079696D" w:rsidRPr="00177139" w:rsidRDefault="0079696D" w:rsidP="0079696D">
      <w:pPr>
        <w:jc w:val="center"/>
        <w:rPr>
          <w:rFonts w:ascii="Arial" w:hAnsi="Arial" w:cs="Arial"/>
          <w:i/>
          <w:iCs/>
          <w:lang w:val="sr-Cyrl-RS"/>
        </w:rPr>
      </w:pPr>
    </w:p>
    <w:p w14:paraId="466C65D8" w14:textId="77777777" w:rsidR="0079696D" w:rsidRPr="00177139" w:rsidRDefault="0079696D" w:rsidP="0079696D">
      <w:pPr>
        <w:jc w:val="center"/>
        <w:rPr>
          <w:rFonts w:ascii="Arial" w:hAnsi="Arial" w:cs="Arial"/>
          <w:i/>
          <w:iCs/>
          <w:lang w:val="sr-Cyrl-RS"/>
        </w:rPr>
      </w:pPr>
    </w:p>
    <w:p w14:paraId="478BD6BA" w14:textId="77777777" w:rsidR="0079696D" w:rsidRPr="00177139" w:rsidRDefault="0079696D" w:rsidP="0079696D">
      <w:pPr>
        <w:jc w:val="center"/>
        <w:rPr>
          <w:rFonts w:ascii="Arial" w:hAnsi="Arial" w:cs="Arial"/>
          <w:i/>
          <w:iCs/>
          <w:lang w:val="sr-Cyrl-RS"/>
        </w:rPr>
      </w:pPr>
    </w:p>
    <w:p w14:paraId="5AB96D71" w14:textId="77777777" w:rsidR="0079696D" w:rsidRPr="00177139" w:rsidRDefault="0079696D" w:rsidP="0079696D">
      <w:pPr>
        <w:jc w:val="center"/>
        <w:rPr>
          <w:rFonts w:ascii="Arial" w:hAnsi="Arial" w:cs="Arial"/>
          <w:i/>
          <w:iCs/>
          <w:lang w:val="sr-Cyrl-RS"/>
        </w:rPr>
      </w:pPr>
    </w:p>
    <w:p w14:paraId="16A87A05" w14:textId="77777777" w:rsidR="00531270" w:rsidRPr="00710658" w:rsidRDefault="001C6FC9" w:rsidP="00710658">
      <w:pPr>
        <w:jc w:val="center"/>
        <w:rPr>
          <w:lang w:val="sr-Latn-RS"/>
        </w:rPr>
      </w:pPr>
      <w:r>
        <w:rPr>
          <w:iCs/>
          <w:lang w:val="sr-Cyrl-RS"/>
        </w:rPr>
        <w:t>Април</w:t>
      </w:r>
      <w:r w:rsidR="00CF0AC8">
        <w:rPr>
          <w:iCs/>
          <w:lang w:val="sr-Cyrl-RS"/>
        </w:rPr>
        <w:t xml:space="preserve"> </w:t>
      </w:r>
      <w:r w:rsidR="002332A7">
        <w:rPr>
          <w:iCs/>
          <w:lang w:val="sr-Cyrl-RS"/>
        </w:rPr>
        <w:t>201</w:t>
      </w:r>
      <w:r>
        <w:rPr>
          <w:iCs/>
          <w:lang w:val="sr-Cyrl-RS"/>
        </w:rPr>
        <w:t>9</w:t>
      </w:r>
      <w:r w:rsidR="0079696D">
        <w:rPr>
          <w:iCs/>
          <w:lang w:val="sr-Cyrl-RS"/>
        </w:rPr>
        <w:t>. године</w:t>
      </w:r>
    </w:p>
    <w:p w14:paraId="585DCFDB" w14:textId="77777777" w:rsidR="001619E7" w:rsidRPr="005F11E4" w:rsidRDefault="001619E7">
      <w:pPr>
        <w:jc w:val="both"/>
        <w:rPr>
          <w:rFonts w:eastAsia="TimesNewRomanPSMT"/>
          <w:lang w:val="sr-Cyrl-RS"/>
        </w:rPr>
      </w:pPr>
      <w:r w:rsidRPr="005F11E4">
        <w:rPr>
          <w:rFonts w:eastAsia="TimesNewRomanPSMT"/>
          <w:lang w:val="sr-Cyrl-RS"/>
        </w:rPr>
        <w:lastRenderedPageBreak/>
        <w:t>На основу чл. 3</w:t>
      </w:r>
      <w:r w:rsidR="001C6FC9">
        <w:rPr>
          <w:rFonts w:eastAsia="TimesNewRomanPSMT"/>
          <w:lang w:val="sr-Latn-RS"/>
        </w:rPr>
        <w:t>9</w:t>
      </w:r>
      <w:r w:rsidRPr="005F11E4">
        <w:rPr>
          <w:rFonts w:eastAsia="TimesNewRomanPSMT"/>
          <w:lang w:val="sr-Cyrl-RS"/>
        </w:rPr>
        <w:t>. и 61. Закона о јавним набавкама („Сл. гласник РС” бр. 124/2012</w:t>
      </w:r>
      <w:r w:rsidR="006775B2" w:rsidRPr="005F11E4">
        <w:rPr>
          <w:rFonts w:eastAsia="TimesNewRomanPSMT"/>
          <w:lang w:val="sr-Latn-RS"/>
        </w:rPr>
        <w:t>,</w:t>
      </w:r>
      <w:r w:rsidR="00611C1F" w:rsidRPr="005F11E4">
        <w:rPr>
          <w:rFonts w:eastAsia="TimesNewRomanPSMT"/>
          <w:lang w:val="sr-Cyrl-RS"/>
        </w:rPr>
        <w:t xml:space="preserve"> 14/2015</w:t>
      </w:r>
      <w:r w:rsidR="006775B2" w:rsidRPr="005F11E4">
        <w:rPr>
          <w:rFonts w:eastAsia="TimesNewRomanPSMT"/>
          <w:lang w:val="sr-Latn-RS"/>
        </w:rPr>
        <w:t xml:space="preserve"> </w:t>
      </w:r>
      <w:r w:rsidR="006775B2" w:rsidRPr="005F11E4">
        <w:rPr>
          <w:rFonts w:eastAsia="TimesNewRomanPSMT"/>
          <w:lang w:val="sr-Cyrl-RS"/>
        </w:rPr>
        <w:t>и 68/2015,</w:t>
      </w:r>
      <w:r w:rsidRPr="005F11E4">
        <w:rPr>
          <w:rFonts w:eastAsia="TimesNewRomanPSMT"/>
          <w:lang w:val="sr-Cyrl-RS"/>
        </w:rPr>
        <w:t xml:space="preserve"> у даљем тексту: Закон), чл. </w:t>
      </w:r>
      <w:r w:rsidR="00A25795">
        <w:rPr>
          <w:rFonts w:eastAsia="TimesNewRomanPSMT"/>
          <w:lang w:val="sr-Cyrl-CS"/>
        </w:rPr>
        <w:t>6</w:t>
      </w:r>
      <w:r w:rsidRPr="005F11E4">
        <w:rPr>
          <w:rFonts w:eastAsia="TimesNewRomanPSMT"/>
          <w:lang w:val="sr-Cyrl-RS"/>
        </w:rPr>
        <w:t>. Правилника о обавезним елементима конкурсне документације у поступцима јавних набавки и начину доказивања испуњености усло</w:t>
      </w:r>
      <w:r w:rsidR="00402904">
        <w:rPr>
          <w:rFonts w:eastAsia="TimesNewRomanPSMT"/>
          <w:lang w:val="sr-Cyrl-RS"/>
        </w:rPr>
        <w:t>ва („Сл. гласник РС”, број 86/2015</w:t>
      </w:r>
      <w:r w:rsidRPr="005F11E4">
        <w:rPr>
          <w:rFonts w:eastAsia="TimesNewRomanPSMT"/>
          <w:lang w:val="sr-Cyrl-RS"/>
        </w:rPr>
        <w:t xml:space="preserve">), </w:t>
      </w:r>
      <w:r w:rsidRPr="005F11E4">
        <w:rPr>
          <w:lang w:val="sr-Cyrl-RS"/>
        </w:rPr>
        <w:t>Одлуке о покретању поступка ј</w:t>
      </w:r>
      <w:r w:rsidR="00E30223" w:rsidRPr="005F11E4">
        <w:rPr>
          <w:lang w:val="sr-Cyrl-RS"/>
        </w:rPr>
        <w:t xml:space="preserve">авне набавке број </w:t>
      </w:r>
      <w:r w:rsidR="0095362D" w:rsidRPr="005F11E4">
        <w:rPr>
          <w:color w:val="auto"/>
          <w:lang w:val="sr-Cyrl-RS"/>
        </w:rPr>
        <w:t>404-02-</w:t>
      </w:r>
      <w:r w:rsidR="00112DBA">
        <w:rPr>
          <w:color w:val="auto"/>
          <w:lang w:val="sr-Latn-RS"/>
        </w:rPr>
        <w:t>14</w:t>
      </w:r>
      <w:r w:rsidR="00611C1F" w:rsidRPr="00A43514">
        <w:rPr>
          <w:color w:val="auto"/>
          <w:lang w:val="sr-Cyrl-RS"/>
        </w:rPr>
        <w:t>/</w:t>
      </w:r>
      <w:r w:rsidR="00402904">
        <w:rPr>
          <w:color w:val="auto"/>
          <w:lang w:val="sr-Cyrl-RS"/>
        </w:rPr>
        <w:t>201</w:t>
      </w:r>
      <w:r w:rsidR="00A25795">
        <w:rPr>
          <w:color w:val="auto"/>
          <w:lang w:val="sr-Cyrl-RS"/>
        </w:rPr>
        <w:t>9</w:t>
      </w:r>
      <w:r w:rsidR="00CB24E1" w:rsidRPr="005F11E4">
        <w:rPr>
          <w:color w:val="auto"/>
          <w:lang w:val="sr-Cyrl-RS"/>
        </w:rPr>
        <w:t xml:space="preserve">-07 </w:t>
      </w:r>
      <w:r w:rsidR="006C0EBC" w:rsidRPr="005F11E4">
        <w:rPr>
          <w:lang w:val="sr-Cyrl-RS"/>
        </w:rPr>
        <w:t>и Решења о образовању к</w:t>
      </w:r>
      <w:r w:rsidRPr="005F11E4">
        <w:rPr>
          <w:lang w:val="sr-Cyrl-RS"/>
        </w:rPr>
        <w:t>омисије за јавну набавку</w:t>
      </w:r>
      <w:r w:rsidR="00611C1F" w:rsidRPr="005F11E4">
        <w:rPr>
          <w:lang w:val="sr-Cyrl-RS"/>
        </w:rPr>
        <w:t xml:space="preserve"> број </w:t>
      </w:r>
      <w:r w:rsidR="0095362D" w:rsidRPr="00A43514">
        <w:rPr>
          <w:color w:val="auto"/>
          <w:lang w:val="sr-Cyrl-RS"/>
        </w:rPr>
        <w:t>404-02-</w:t>
      </w:r>
      <w:r w:rsidR="00112DBA">
        <w:rPr>
          <w:color w:val="auto"/>
          <w:lang w:val="sr-Latn-RS"/>
        </w:rPr>
        <w:t>14</w:t>
      </w:r>
      <w:r w:rsidR="00402904" w:rsidRPr="00A43514">
        <w:rPr>
          <w:color w:val="auto"/>
          <w:lang w:val="sr-Cyrl-RS"/>
        </w:rPr>
        <w:t>/201</w:t>
      </w:r>
      <w:r w:rsidR="00A25795">
        <w:rPr>
          <w:color w:val="auto"/>
          <w:lang w:val="sr-Cyrl-RS"/>
        </w:rPr>
        <w:t>9</w:t>
      </w:r>
      <w:r w:rsidR="00CB24E1" w:rsidRPr="00A43514">
        <w:rPr>
          <w:color w:val="auto"/>
          <w:lang w:val="sr-Cyrl-RS"/>
        </w:rPr>
        <w:t>-07</w:t>
      </w:r>
      <w:r w:rsidRPr="005F11E4">
        <w:rPr>
          <w:color w:val="auto"/>
          <w:lang w:val="sr-Cyrl-RS"/>
        </w:rPr>
        <w:t>,</w:t>
      </w:r>
      <w:r w:rsidRPr="005F11E4">
        <w:rPr>
          <w:color w:val="FF0000"/>
          <w:lang w:val="sr-Cyrl-RS"/>
        </w:rPr>
        <w:t xml:space="preserve"> </w:t>
      </w:r>
      <w:r w:rsidRPr="005F11E4">
        <w:rPr>
          <w:lang w:val="sr-Cyrl-RS"/>
        </w:rPr>
        <w:t>припремљена је:</w:t>
      </w:r>
    </w:p>
    <w:p w14:paraId="21FBEDAF" w14:textId="77777777" w:rsidR="001619E7" w:rsidRPr="005F11E4" w:rsidRDefault="001619E7">
      <w:pPr>
        <w:ind w:firstLine="720"/>
        <w:jc w:val="both"/>
        <w:rPr>
          <w:rFonts w:ascii="Arial" w:eastAsia="TimesNewRomanPSMT" w:hAnsi="Arial" w:cs="Arial"/>
          <w:lang w:val="sr-Cyrl-RS"/>
        </w:rPr>
      </w:pPr>
    </w:p>
    <w:p w14:paraId="58DA2658" w14:textId="77777777" w:rsidR="001619E7" w:rsidRPr="005F11E4" w:rsidRDefault="001619E7">
      <w:pPr>
        <w:ind w:firstLine="720"/>
        <w:jc w:val="both"/>
        <w:rPr>
          <w:rFonts w:ascii="Arial" w:eastAsia="TimesNewRomanPSMT" w:hAnsi="Arial" w:cs="Arial"/>
          <w:lang w:val="sr-Cyrl-RS"/>
        </w:rPr>
      </w:pPr>
    </w:p>
    <w:p w14:paraId="43FDDAA8" w14:textId="77777777" w:rsidR="001619E7" w:rsidRPr="005F11E4" w:rsidRDefault="001619E7" w:rsidP="00F36568">
      <w:pPr>
        <w:shd w:val="clear" w:color="auto" w:fill="FFFFFF" w:themeFill="background1"/>
        <w:jc w:val="center"/>
        <w:rPr>
          <w:rFonts w:eastAsia="TimesNewRomanPS-BoldMT"/>
          <w:b/>
          <w:bCs/>
          <w:lang w:val="ru-RU"/>
        </w:rPr>
      </w:pPr>
      <w:r w:rsidRPr="005F11E4">
        <w:rPr>
          <w:rFonts w:eastAsia="TimesNewRomanPS-BoldMT"/>
          <w:b/>
          <w:bCs/>
          <w:lang w:val="sr-Cyrl-RS"/>
        </w:rPr>
        <w:t>КОНКУРСНА ДОКУМЕНТАЦИЈА</w:t>
      </w:r>
    </w:p>
    <w:p w14:paraId="7CBA2CF4" w14:textId="77777777" w:rsidR="001619E7" w:rsidRPr="005F11E4" w:rsidRDefault="001619E7" w:rsidP="00F36568">
      <w:pPr>
        <w:shd w:val="clear" w:color="auto" w:fill="FFFFFF" w:themeFill="background1"/>
        <w:jc w:val="center"/>
        <w:rPr>
          <w:rFonts w:eastAsia="TimesNewRomanPS-BoldMT"/>
          <w:b/>
          <w:bCs/>
          <w:lang w:val="ru-RU"/>
        </w:rPr>
      </w:pPr>
    </w:p>
    <w:p w14:paraId="0D5B8940" w14:textId="77777777" w:rsidR="00934D8B" w:rsidRPr="005F11E4" w:rsidRDefault="00A25795" w:rsidP="00F36568">
      <w:pPr>
        <w:shd w:val="clear" w:color="auto" w:fill="FFFFFF" w:themeFill="background1"/>
        <w:jc w:val="center"/>
        <w:rPr>
          <w:rFonts w:eastAsia="TimesNewRomanPS-BoldMT"/>
          <w:b/>
          <w:bCs/>
          <w:lang w:val="sr-Latn-RS"/>
        </w:rPr>
      </w:pPr>
      <w:r>
        <w:rPr>
          <w:rFonts w:eastAsia="TimesNewRomanPS-BoldMT"/>
          <w:b/>
          <w:bCs/>
          <w:lang w:val="sr-Cyrl-RS"/>
        </w:rPr>
        <w:t>Јавна набавка мале вредности</w:t>
      </w:r>
      <w:r w:rsidR="005346A0">
        <w:rPr>
          <w:rFonts w:eastAsia="TimesNewRomanPS-BoldMT"/>
          <w:b/>
          <w:bCs/>
          <w:lang w:val="sr-Cyrl-RS"/>
        </w:rPr>
        <w:t xml:space="preserve"> за </w:t>
      </w:r>
      <w:r w:rsidR="004E7F39">
        <w:rPr>
          <w:rFonts w:eastAsia="TimesNewRomanPS-BoldMT"/>
          <w:b/>
          <w:bCs/>
          <w:lang w:val="sr-Cyrl-RS"/>
        </w:rPr>
        <w:t>гориво за службена возила</w:t>
      </w:r>
    </w:p>
    <w:p w14:paraId="0BAD126D" w14:textId="77777777" w:rsidR="001619E7" w:rsidRPr="005F11E4" w:rsidRDefault="00A25795" w:rsidP="00F36568">
      <w:pPr>
        <w:shd w:val="clear" w:color="auto" w:fill="FFFFFF" w:themeFill="background1"/>
        <w:jc w:val="center"/>
        <w:rPr>
          <w:rFonts w:eastAsia="TimesNewRomanPS-BoldMT"/>
          <w:b/>
          <w:bCs/>
          <w:lang w:val="sr-Cyrl-RS"/>
        </w:rPr>
      </w:pPr>
      <w:r>
        <w:rPr>
          <w:rFonts w:eastAsia="TimesNewRomanPS-BoldMT"/>
          <w:b/>
          <w:bCs/>
          <w:lang w:val="sr-Cyrl-RS"/>
        </w:rPr>
        <w:t>ЈНМВ</w:t>
      </w:r>
      <w:r w:rsidR="0079696D" w:rsidRPr="005F11E4">
        <w:rPr>
          <w:rFonts w:eastAsia="TimesNewRomanPS-BoldMT"/>
          <w:b/>
          <w:bCs/>
          <w:lang w:val="sr-Cyrl-RS"/>
        </w:rPr>
        <w:t xml:space="preserve"> </w:t>
      </w:r>
      <w:r w:rsidR="0079696D" w:rsidRPr="005F11E4">
        <w:rPr>
          <w:rFonts w:eastAsia="TimesNewRomanPS-BoldMT"/>
          <w:b/>
          <w:bCs/>
          <w:color w:val="auto"/>
          <w:lang w:val="sr-Cyrl-RS"/>
        </w:rPr>
        <w:t>бр</w:t>
      </w:r>
      <w:r w:rsidR="00804DC1" w:rsidRPr="005F11E4">
        <w:rPr>
          <w:rFonts w:eastAsia="TimesNewRomanPS-BoldMT"/>
          <w:b/>
          <w:bCs/>
          <w:color w:val="auto"/>
          <w:lang w:val="sr-Cyrl-RS"/>
        </w:rPr>
        <w:t xml:space="preserve">ој </w:t>
      </w:r>
      <w:r w:rsidR="004E7F39">
        <w:rPr>
          <w:rFonts w:eastAsia="TimesNewRomanPS-BoldMT"/>
          <w:b/>
          <w:bCs/>
          <w:color w:val="auto"/>
          <w:lang w:val="sr-Cyrl-RS"/>
        </w:rPr>
        <w:t>1</w:t>
      </w:r>
      <w:r w:rsidR="0079696D" w:rsidRPr="005F11E4">
        <w:rPr>
          <w:rFonts w:eastAsia="TimesNewRomanPS-BoldMT"/>
          <w:b/>
          <w:bCs/>
          <w:color w:val="auto"/>
          <w:lang w:val="sr-Cyrl-RS"/>
        </w:rPr>
        <w:t>/201</w:t>
      </w:r>
      <w:r>
        <w:rPr>
          <w:rFonts w:eastAsia="TimesNewRomanPS-BoldMT"/>
          <w:b/>
          <w:bCs/>
          <w:color w:val="auto"/>
          <w:lang w:val="sr-Cyrl-RS"/>
        </w:rPr>
        <w:t>9</w:t>
      </w:r>
    </w:p>
    <w:p w14:paraId="09A89F97" w14:textId="77777777" w:rsidR="001619E7" w:rsidRPr="005F11E4" w:rsidRDefault="001619E7">
      <w:pPr>
        <w:jc w:val="both"/>
        <w:rPr>
          <w:rFonts w:eastAsia="TimesNewRomanPS-BoldMT"/>
          <w:b/>
          <w:bCs/>
          <w:color w:val="FF0000"/>
          <w:lang w:val="sr-Cyrl-RS"/>
        </w:rPr>
      </w:pPr>
    </w:p>
    <w:p w14:paraId="24FF1BFB" w14:textId="77777777" w:rsidR="001619E7" w:rsidRPr="005F11E4" w:rsidRDefault="001619E7">
      <w:pPr>
        <w:jc w:val="both"/>
        <w:rPr>
          <w:rFonts w:ascii="Arial" w:eastAsia="TimesNewRomanPSMT" w:hAnsi="Arial" w:cs="Arial"/>
          <w:lang w:val="sr-Cyrl-RS"/>
        </w:rPr>
      </w:pPr>
      <w:r w:rsidRPr="005F11E4">
        <w:rPr>
          <w:rFonts w:eastAsia="TimesNewRomanPSMT"/>
          <w:lang w:val="sr-Cyrl-RS"/>
        </w:rPr>
        <w:t>Конкурсна документација садржи</w:t>
      </w:r>
      <w:r w:rsidRPr="005F11E4">
        <w:rPr>
          <w:rFonts w:ascii="Arial" w:eastAsia="TimesNewRomanPSMT" w:hAnsi="Arial" w:cs="Arial"/>
          <w:lang w:val="sr-Cyrl-RS"/>
        </w:rPr>
        <w:t>:</w:t>
      </w:r>
    </w:p>
    <w:p w14:paraId="69E12188" w14:textId="77777777" w:rsidR="001619E7" w:rsidRPr="005F11E4" w:rsidRDefault="001619E7">
      <w:pPr>
        <w:jc w:val="both"/>
        <w:rPr>
          <w:rFonts w:eastAsia="TimesNewRomanPSMT"/>
          <w:lang w:val="sr-Cyrl-RS"/>
        </w:rPr>
      </w:pPr>
    </w:p>
    <w:tbl>
      <w:tblPr>
        <w:tblW w:w="9111" w:type="dxa"/>
        <w:tblInd w:w="-30" w:type="dxa"/>
        <w:tblLayout w:type="fixed"/>
        <w:tblLook w:val="0000" w:firstRow="0" w:lastRow="0" w:firstColumn="0" w:lastColumn="0" w:noHBand="0" w:noVBand="0"/>
      </w:tblPr>
      <w:tblGrid>
        <w:gridCol w:w="1854"/>
        <w:gridCol w:w="7257"/>
      </w:tblGrid>
      <w:tr w:rsidR="00531270" w:rsidRPr="005F11E4" w14:paraId="1F0DB71F" w14:textId="77777777"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14:paraId="7CD044D4" w14:textId="77777777" w:rsidR="00531270" w:rsidRPr="005F11E4" w:rsidRDefault="00531270" w:rsidP="007E028C">
            <w:pPr>
              <w:jc w:val="center"/>
              <w:rPr>
                <w:rFonts w:eastAsia="TimesNewRomanPSMT"/>
                <w:b/>
                <w:i/>
              </w:rPr>
            </w:pPr>
            <w:r w:rsidRPr="005F11E4">
              <w:rPr>
                <w:rFonts w:eastAsia="TimesNewRomanPSMT"/>
                <w:b/>
                <w:i/>
                <w:lang w:val="sr-Cyrl-CS"/>
              </w:rPr>
              <w:t>Поглавље</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14:paraId="5CED84D5" w14:textId="77777777" w:rsidR="00531270" w:rsidRPr="005F11E4" w:rsidRDefault="00531270" w:rsidP="007E028C">
            <w:pPr>
              <w:rPr>
                <w:rFonts w:eastAsia="TimesNewRomanPSMT"/>
                <w:b/>
                <w:i/>
              </w:rPr>
            </w:pPr>
            <w:r w:rsidRPr="005F11E4">
              <w:rPr>
                <w:rFonts w:eastAsia="TimesNewRomanPSMT"/>
                <w:b/>
                <w:i/>
              </w:rPr>
              <w:t>Назив</w:t>
            </w:r>
            <w:r w:rsidRPr="005F11E4">
              <w:rPr>
                <w:rFonts w:eastAsia="TimesNewRomanPSMT"/>
                <w:b/>
                <w:i/>
                <w:lang w:val="sr-Cyrl-CS"/>
              </w:rPr>
              <w:t xml:space="preserve"> поглавља</w:t>
            </w:r>
          </w:p>
        </w:tc>
      </w:tr>
      <w:tr w:rsidR="00FE668B" w:rsidRPr="005F11E4" w14:paraId="16F4D418" w14:textId="77777777"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14:paraId="6C36EEA2" w14:textId="77777777" w:rsidR="00FE668B" w:rsidRPr="005F11E4" w:rsidRDefault="00FE668B" w:rsidP="007E028C">
            <w:pPr>
              <w:snapToGrid w:val="0"/>
              <w:jc w:val="center"/>
              <w:rPr>
                <w:bCs/>
                <w:iCs/>
              </w:rPr>
            </w:pPr>
            <w:r w:rsidRPr="005F11E4">
              <w:rPr>
                <w:bCs/>
                <w:iCs/>
              </w:rPr>
              <w:t>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14:paraId="126DBCE8" w14:textId="77777777"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Општи подаци о јавној набавци</w:t>
            </w:r>
          </w:p>
        </w:tc>
      </w:tr>
      <w:tr w:rsidR="00FE668B" w:rsidRPr="005F11E4" w14:paraId="41C6EA98" w14:textId="77777777"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14:paraId="49795EF5" w14:textId="77777777" w:rsidR="00FE668B" w:rsidRPr="005F11E4" w:rsidRDefault="00FE668B" w:rsidP="007E028C">
            <w:pPr>
              <w:snapToGrid w:val="0"/>
              <w:jc w:val="center"/>
              <w:rPr>
                <w:bCs/>
                <w:iCs/>
              </w:rPr>
            </w:pPr>
            <w:r w:rsidRPr="005F11E4">
              <w:rPr>
                <w:bCs/>
                <w:iCs/>
              </w:rPr>
              <w:t>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14:paraId="503CA65C" w14:textId="77777777"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Подаци о предмету јавне набавке</w:t>
            </w:r>
          </w:p>
        </w:tc>
      </w:tr>
      <w:tr w:rsidR="00FE668B" w:rsidRPr="005F11E4" w14:paraId="643D67DC" w14:textId="77777777"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14:paraId="07229487" w14:textId="77777777" w:rsidR="00FE668B" w:rsidRPr="005F11E4" w:rsidRDefault="00FE668B" w:rsidP="007E028C">
            <w:pPr>
              <w:snapToGrid w:val="0"/>
              <w:jc w:val="center"/>
              <w:rPr>
                <w:rFonts w:eastAsia="TimesNewRomanPSMT"/>
              </w:rPr>
            </w:pPr>
            <w:r w:rsidRPr="005F11E4">
              <w:rPr>
                <w:rFonts w:eastAsia="TimesNewRomanPSMT"/>
              </w:rPr>
              <w:t>III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14:paraId="54A8A136" w14:textId="77777777" w:rsidR="00FE668B" w:rsidRPr="008259EF" w:rsidRDefault="008259EF" w:rsidP="00AD238B">
            <w:pPr>
              <w:snapToGrid w:val="0"/>
              <w:rPr>
                <w:rFonts w:eastAsia="TimesNewRomanPSMT"/>
                <w:color w:val="FF0000"/>
                <w:lang w:val="sr-Latn-RS"/>
              </w:rPr>
            </w:pPr>
            <w:r>
              <w:rPr>
                <w:iCs/>
                <w:lang w:val="sr-Cyrl-RS"/>
              </w:rPr>
              <w:t>Техничка спецификација</w:t>
            </w:r>
          </w:p>
        </w:tc>
      </w:tr>
      <w:tr w:rsidR="00531270" w:rsidRPr="00B87DF2" w14:paraId="2DDF3A0B" w14:textId="77777777"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14:paraId="22C65B8F" w14:textId="77777777" w:rsidR="00531270" w:rsidRPr="005F11E4" w:rsidRDefault="00531270" w:rsidP="007E028C">
            <w:pPr>
              <w:snapToGrid w:val="0"/>
              <w:jc w:val="center"/>
              <w:rPr>
                <w:rFonts w:eastAsia="TimesNewRomanPSMT"/>
                <w:lang w:val="sr-Cyrl-RS"/>
              </w:rPr>
            </w:pPr>
            <w:r w:rsidRPr="005F11E4">
              <w:rPr>
                <w:rFonts w:eastAsia="TimesNewRomanPSMT"/>
              </w:rPr>
              <w:t>IV</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14:paraId="2EB3415C" w14:textId="77777777" w:rsidR="00531270" w:rsidRPr="005F11E4" w:rsidRDefault="00531270" w:rsidP="007E028C">
            <w:pPr>
              <w:snapToGrid w:val="0"/>
              <w:rPr>
                <w:rFonts w:eastAsia="TimesNewRomanPSMT"/>
                <w:color w:val="FF0000"/>
                <w:lang w:val="sr-Cyrl-RS"/>
              </w:rPr>
            </w:pPr>
            <w:r w:rsidRPr="005F11E4">
              <w:rPr>
                <w:rFonts w:eastAsia="TimesNewRomanPSMT"/>
                <w:color w:val="auto"/>
                <w:lang w:val="sr-Cyrl-RS"/>
              </w:rPr>
              <w:t>Услови за учешће у поступку јавне набавке из чл. 75. и 76. Закона и упутство како се доказује испуњеност тих услова</w:t>
            </w:r>
          </w:p>
        </w:tc>
      </w:tr>
      <w:tr w:rsidR="00FE668B" w:rsidRPr="005F11E4" w14:paraId="2F38D415" w14:textId="77777777"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14:paraId="67C286BE" w14:textId="77777777" w:rsidR="00FE668B" w:rsidRPr="005F11E4" w:rsidRDefault="00FE668B" w:rsidP="007E028C">
            <w:pPr>
              <w:snapToGrid w:val="0"/>
              <w:jc w:val="center"/>
              <w:rPr>
                <w:rFonts w:eastAsia="TimesNewRomanPSMT"/>
              </w:rPr>
            </w:pPr>
            <w:r w:rsidRPr="005F11E4">
              <w:rPr>
                <w:rFonts w:eastAsia="TimesNewRomanPSMT"/>
              </w:rPr>
              <w:t>V</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14:paraId="2CB8238E" w14:textId="77777777"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Упутство понуђачима како да сачине понуду</w:t>
            </w:r>
          </w:p>
        </w:tc>
      </w:tr>
      <w:tr w:rsidR="00FE668B" w:rsidRPr="005F11E4" w14:paraId="69EB71F7" w14:textId="77777777"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14:paraId="322CE6C6" w14:textId="77777777" w:rsidR="00FE668B" w:rsidRPr="005F11E4" w:rsidRDefault="00FE668B" w:rsidP="007E028C">
            <w:pPr>
              <w:snapToGrid w:val="0"/>
              <w:jc w:val="center"/>
              <w:rPr>
                <w:rFonts w:eastAsia="TimesNewRomanPSMT"/>
              </w:rPr>
            </w:pPr>
            <w:r w:rsidRPr="005F11E4">
              <w:rPr>
                <w:rFonts w:eastAsia="TimesNewRomanPSMT"/>
              </w:rPr>
              <w:t>VI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14:paraId="7F9DF5CB" w14:textId="77777777"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Образац понуде</w:t>
            </w:r>
          </w:p>
        </w:tc>
      </w:tr>
      <w:tr w:rsidR="00FE668B" w:rsidRPr="005F11E4" w14:paraId="3EB305B7" w14:textId="77777777"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14:paraId="08800F70" w14:textId="77777777" w:rsidR="00FE668B" w:rsidRPr="005F11E4" w:rsidRDefault="00FE668B" w:rsidP="007E028C">
            <w:pPr>
              <w:snapToGrid w:val="0"/>
              <w:jc w:val="center"/>
              <w:rPr>
                <w:rFonts w:eastAsia="TimesNewRomanPSMT"/>
                <w:color w:val="auto"/>
              </w:rPr>
            </w:pPr>
            <w:r w:rsidRPr="005F11E4">
              <w:rPr>
                <w:rFonts w:eastAsia="TimesNewRomanPSMT"/>
                <w:color w:val="auto"/>
              </w:rPr>
              <w:t>VII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14:paraId="33DCF515" w14:textId="77777777" w:rsidR="00FE668B" w:rsidRPr="005F11E4" w:rsidRDefault="00FE668B" w:rsidP="007E028C">
            <w:pPr>
              <w:snapToGrid w:val="0"/>
              <w:rPr>
                <w:rFonts w:eastAsia="TimesNewRomanPSMT"/>
                <w:color w:val="auto"/>
                <w:lang w:val="sr-Cyrl-RS"/>
              </w:rPr>
            </w:pPr>
            <w:r w:rsidRPr="005F11E4">
              <w:rPr>
                <w:rFonts w:eastAsia="TimesNewRomanPSMT"/>
                <w:color w:val="auto"/>
                <w:lang w:val="sr-Cyrl-RS"/>
              </w:rPr>
              <w:t>Модел уговора</w:t>
            </w:r>
          </w:p>
        </w:tc>
      </w:tr>
      <w:tr w:rsidR="00FE668B" w:rsidRPr="005F11E4" w14:paraId="51CFEC36" w14:textId="77777777"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14:paraId="74EF0436" w14:textId="77777777" w:rsidR="00FE668B" w:rsidRPr="005F11E4" w:rsidRDefault="00FE668B" w:rsidP="007E028C">
            <w:pPr>
              <w:snapToGrid w:val="0"/>
              <w:spacing w:line="240" w:lineRule="auto"/>
              <w:jc w:val="center"/>
              <w:rPr>
                <w:rFonts w:eastAsia="TimesNewRomanPSMT"/>
              </w:rPr>
            </w:pPr>
            <w:r w:rsidRPr="005F11E4">
              <w:rPr>
                <w:rFonts w:eastAsia="TimesNewRomanPSMT"/>
              </w:rPr>
              <w:t>VII</w:t>
            </w:r>
            <w:r w:rsidR="00AF1C55">
              <w:rPr>
                <w:rFonts w:eastAsia="TimesNewRomanPSMT"/>
              </w:rPr>
              <w:t>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14:paraId="10817771" w14:textId="77777777" w:rsidR="00FE668B" w:rsidRPr="005F11E4" w:rsidRDefault="00FE668B" w:rsidP="007E028C">
            <w:pPr>
              <w:snapToGrid w:val="0"/>
              <w:spacing w:line="240" w:lineRule="auto"/>
              <w:rPr>
                <w:rFonts w:eastAsia="TimesNewRomanPSMT"/>
                <w:color w:val="FF0000"/>
                <w:lang w:val="sr-Cyrl-RS"/>
              </w:rPr>
            </w:pPr>
            <w:r w:rsidRPr="005F11E4">
              <w:rPr>
                <w:rFonts w:eastAsia="TimesNewRomanPSMT"/>
                <w:color w:val="auto"/>
                <w:lang w:val="sr-Cyrl-RS"/>
              </w:rPr>
              <w:t>Образац трошкова припреме понуде</w:t>
            </w:r>
          </w:p>
        </w:tc>
      </w:tr>
      <w:tr w:rsidR="00FE668B" w:rsidRPr="005F11E4" w14:paraId="45006EFB" w14:textId="77777777"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14:paraId="30A5BC5E" w14:textId="77777777" w:rsidR="00FE668B" w:rsidRPr="005F11E4" w:rsidRDefault="00FE668B" w:rsidP="007E028C">
            <w:pPr>
              <w:snapToGrid w:val="0"/>
              <w:spacing w:line="240" w:lineRule="auto"/>
              <w:jc w:val="center"/>
              <w:rPr>
                <w:rFonts w:eastAsia="TimesNewRomanPSMT"/>
              </w:rPr>
            </w:pPr>
            <w:r w:rsidRPr="005F11E4">
              <w:rPr>
                <w:rFonts w:eastAsia="TimesNewRomanPSMT"/>
              </w:rPr>
              <w:t>IX</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14:paraId="61383970" w14:textId="77777777" w:rsidR="00FE668B" w:rsidRPr="005F11E4" w:rsidRDefault="00FE668B" w:rsidP="007E028C">
            <w:pPr>
              <w:snapToGrid w:val="0"/>
              <w:spacing w:line="240" w:lineRule="auto"/>
              <w:rPr>
                <w:rFonts w:eastAsia="TimesNewRomanPSMT"/>
                <w:color w:val="FF0000"/>
                <w:lang w:val="sr-Cyrl-RS"/>
              </w:rPr>
            </w:pPr>
            <w:r w:rsidRPr="005F11E4">
              <w:rPr>
                <w:rFonts w:eastAsia="TimesNewRomanPSMT"/>
                <w:color w:val="auto"/>
                <w:lang w:val="sr-Cyrl-RS"/>
              </w:rPr>
              <w:t>Образац изјаве о независној понуди</w:t>
            </w:r>
          </w:p>
        </w:tc>
      </w:tr>
      <w:tr w:rsidR="00531270" w:rsidRPr="005F11E4" w14:paraId="742378B3" w14:textId="77777777"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14:paraId="3CAE5F3D" w14:textId="77777777" w:rsidR="00531270" w:rsidRPr="005F11E4" w:rsidRDefault="00AF0BDF" w:rsidP="007E028C">
            <w:pPr>
              <w:snapToGrid w:val="0"/>
              <w:spacing w:line="240" w:lineRule="auto"/>
              <w:jc w:val="center"/>
              <w:rPr>
                <w:rFonts w:eastAsia="TimesNewRomanPSMT"/>
                <w:lang w:val="sr-Cyrl-RS"/>
              </w:rPr>
            </w:pPr>
            <w:r w:rsidRPr="005F11E4">
              <w:rPr>
                <w:rFonts w:eastAsia="TimesNewRomanPSMT"/>
              </w:rPr>
              <w:t>X</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14:paraId="088868A7" w14:textId="77777777" w:rsidR="00531270" w:rsidRPr="005F11E4" w:rsidRDefault="00531270" w:rsidP="007E028C">
            <w:pPr>
              <w:snapToGrid w:val="0"/>
              <w:spacing w:line="240" w:lineRule="auto"/>
              <w:rPr>
                <w:rFonts w:eastAsia="TimesNewRomanPSMT"/>
                <w:color w:val="FF0000"/>
                <w:lang w:val="sr-Cyrl-RS"/>
              </w:rPr>
            </w:pPr>
            <w:r w:rsidRPr="005F11E4">
              <w:rPr>
                <w:rFonts w:eastAsia="TimesNewRomanPSMT"/>
                <w:color w:val="auto"/>
                <w:lang w:val="sr-Cyrl-RS"/>
              </w:rPr>
              <w:t>Образац изјаве о поштовању обавеза из чл. 75. ст. 2. Закона</w:t>
            </w:r>
          </w:p>
        </w:tc>
      </w:tr>
      <w:tr w:rsidR="00804DC1" w:rsidRPr="005F11E4" w14:paraId="397B34C6" w14:textId="77777777"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14:paraId="0FDA6769" w14:textId="77777777" w:rsidR="00804DC1" w:rsidRPr="00866B64" w:rsidRDefault="00804DC1" w:rsidP="007E028C">
            <w:pPr>
              <w:snapToGrid w:val="0"/>
              <w:spacing w:line="240" w:lineRule="auto"/>
              <w:jc w:val="center"/>
              <w:rPr>
                <w:rFonts w:eastAsia="TimesNewRomanPSMT"/>
                <w:color w:val="auto"/>
              </w:rPr>
            </w:pPr>
            <w:r w:rsidRPr="00866B64">
              <w:rPr>
                <w:rFonts w:eastAsia="TimesNewRomanPSMT"/>
                <w:color w:val="auto"/>
              </w:rPr>
              <w:t>XI</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14:paraId="48BDEEB3" w14:textId="77777777" w:rsidR="00804DC1" w:rsidRPr="00A43514" w:rsidRDefault="00A43514" w:rsidP="00CF0AC8">
            <w:pPr>
              <w:snapToGrid w:val="0"/>
              <w:spacing w:line="240" w:lineRule="auto"/>
              <w:rPr>
                <w:rFonts w:eastAsia="TimesNewRomanPSMT"/>
                <w:color w:val="auto"/>
                <w:lang w:val="sr-Latn-RS"/>
              </w:rPr>
            </w:pPr>
            <w:r>
              <w:rPr>
                <w:rFonts w:eastAsia="TimesNewRomanPSMT"/>
                <w:color w:val="auto"/>
                <w:lang w:val="sr-Cyrl-RS"/>
              </w:rPr>
              <w:t>Списак референтних наручилаца</w:t>
            </w:r>
          </w:p>
        </w:tc>
      </w:tr>
      <w:tr w:rsidR="00576EEB" w:rsidRPr="00CF0AC8" w14:paraId="620B3A65" w14:textId="77777777" w:rsidTr="00576EEB">
        <w:trPr>
          <w:trHeight w:val="552"/>
        </w:trPr>
        <w:tc>
          <w:tcPr>
            <w:tcW w:w="1854" w:type="dxa"/>
            <w:tcBorders>
              <w:top w:val="single" w:sz="4" w:space="0" w:color="000000"/>
              <w:left w:val="single" w:sz="4" w:space="0" w:color="000000"/>
              <w:bottom w:val="single" w:sz="4" w:space="0" w:color="000000"/>
            </w:tcBorders>
            <w:shd w:val="clear" w:color="auto" w:fill="auto"/>
            <w:vAlign w:val="center"/>
          </w:tcPr>
          <w:p w14:paraId="46A47169" w14:textId="77777777" w:rsidR="00576EEB" w:rsidRPr="005F11E4" w:rsidRDefault="00576EEB" w:rsidP="006775B2">
            <w:pPr>
              <w:snapToGrid w:val="0"/>
              <w:spacing w:line="240" w:lineRule="auto"/>
              <w:jc w:val="center"/>
              <w:rPr>
                <w:rFonts w:eastAsia="TimesNewRomanPSMT"/>
                <w:lang w:val="sr-Cyrl-RS"/>
              </w:rPr>
            </w:pPr>
            <w:r w:rsidRPr="005F11E4">
              <w:rPr>
                <w:rFonts w:eastAsia="TimesNewRomanPSMT"/>
              </w:rPr>
              <w:t>XI</w:t>
            </w:r>
            <w:r w:rsidRPr="005F11E4">
              <w:rPr>
                <w:rFonts w:eastAsia="TimesNewRomanPSMT"/>
                <w:lang w:val="sr-Latn-RS"/>
              </w:rPr>
              <w:t>I</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14:paraId="2D9FAF0C" w14:textId="77777777" w:rsidR="00576EEB" w:rsidRPr="005F11E4" w:rsidRDefault="00576EEB" w:rsidP="00CF0AC8">
            <w:pPr>
              <w:snapToGrid w:val="0"/>
              <w:spacing w:line="240" w:lineRule="auto"/>
              <w:rPr>
                <w:rFonts w:eastAsia="TimesNewRomanPSMT"/>
                <w:color w:val="auto"/>
                <w:lang w:val="sr-Cyrl-RS"/>
              </w:rPr>
            </w:pPr>
            <w:r w:rsidRPr="005F11E4">
              <w:rPr>
                <w:rFonts w:eastAsia="TimesNewRomanPSMT"/>
                <w:color w:val="auto"/>
                <w:lang w:val="sr-Cyrl-RS"/>
              </w:rPr>
              <w:t xml:space="preserve">Образац потврде о референци </w:t>
            </w:r>
          </w:p>
        </w:tc>
      </w:tr>
    </w:tbl>
    <w:p w14:paraId="63CC2921" w14:textId="77777777" w:rsidR="00FE668B" w:rsidRPr="005F11E4" w:rsidRDefault="00FE668B" w:rsidP="006B302F">
      <w:pPr>
        <w:tabs>
          <w:tab w:val="left" w:pos="2595"/>
        </w:tabs>
        <w:rPr>
          <w:rFonts w:ascii="Arial" w:hAnsi="Arial" w:cs="Arial"/>
          <w:b/>
          <w:bCs/>
          <w:iCs/>
          <w:lang w:val="sr-Cyrl-RS"/>
        </w:rPr>
      </w:pPr>
    </w:p>
    <w:p w14:paraId="2A52BB2B" w14:textId="77777777" w:rsidR="007E028C" w:rsidRPr="005F11E4" w:rsidRDefault="007E028C">
      <w:pPr>
        <w:suppressAutoHyphens w:val="0"/>
        <w:spacing w:line="240" w:lineRule="auto"/>
        <w:rPr>
          <w:rFonts w:ascii="Arial" w:hAnsi="Arial" w:cs="Arial"/>
          <w:b/>
          <w:bCs/>
          <w:iCs/>
          <w:lang w:val="sr-Cyrl-RS"/>
        </w:rPr>
      </w:pPr>
      <w:r w:rsidRPr="005F11E4">
        <w:rPr>
          <w:rFonts w:ascii="Arial" w:hAnsi="Arial" w:cs="Arial"/>
          <w:b/>
          <w:bCs/>
          <w:iCs/>
          <w:lang w:val="sr-Cyrl-RS"/>
        </w:rPr>
        <w:br w:type="page"/>
      </w:r>
    </w:p>
    <w:p w14:paraId="42E334D7" w14:textId="77777777" w:rsidR="00AF0BDF" w:rsidRPr="00576EEB" w:rsidRDefault="00AF0BDF" w:rsidP="006B302F">
      <w:pPr>
        <w:tabs>
          <w:tab w:val="left" w:pos="2595"/>
        </w:tabs>
        <w:rPr>
          <w:rFonts w:ascii="Arial" w:hAnsi="Arial" w:cs="Arial"/>
          <w:b/>
          <w:bCs/>
          <w:iCs/>
          <w:sz w:val="28"/>
          <w:szCs w:val="28"/>
          <w:lang w:val="sr-Cyrl-RS"/>
        </w:rPr>
      </w:pPr>
    </w:p>
    <w:p w14:paraId="216EFC3E" w14:textId="77777777" w:rsidR="0079696D" w:rsidRPr="0079696D" w:rsidRDefault="00F36568" w:rsidP="00F36568">
      <w:pPr>
        <w:shd w:val="clear" w:color="auto" w:fill="FFFFFF" w:themeFill="background1"/>
        <w:tabs>
          <w:tab w:val="center" w:pos="4677"/>
          <w:tab w:val="right" w:pos="9354"/>
        </w:tabs>
        <w:rPr>
          <w:b/>
          <w:bCs/>
          <w:iCs/>
          <w:sz w:val="28"/>
          <w:szCs w:val="28"/>
          <w:lang w:val="sr-Cyrl-RS"/>
        </w:rPr>
      </w:pPr>
      <w:r>
        <w:rPr>
          <w:b/>
          <w:bCs/>
          <w:iCs/>
          <w:sz w:val="28"/>
          <w:szCs w:val="28"/>
          <w:shd w:val="clear" w:color="auto" w:fill="FFFFFF" w:themeFill="background1"/>
          <w:lang w:val="sr-Latn-RS"/>
        </w:rPr>
        <w:tab/>
      </w:r>
      <w:r w:rsidR="00694732" w:rsidRPr="00F36568">
        <w:rPr>
          <w:b/>
          <w:bCs/>
          <w:iCs/>
          <w:sz w:val="28"/>
          <w:szCs w:val="28"/>
          <w:shd w:val="clear" w:color="auto" w:fill="808080" w:themeFill="background1" w:themeFillShade="80"/>
          <w:lang w:val="sr-Latn-RS"/>
        </w:rPr>
        <w:t xml:space="preserve">I </w:t>
      </w:r>
      <w:r w:rsidR="0079696D" w:rsidRPr="00F36568">
        <w:rPr>
          <w:b/>
          <w:bCs/>
          <w:iCs/>
          <w:sz w:val="28"/>
          <w:szCs w:val="28"/>
          <w:shd w:val="clear" w:color="auto" w:fill="FFFFFF" w:themeFill="background1"/>
          <w:lang w:val="sr-Cyrl-RS"/>
        </w:rPr>
        <w:t>ОПШТИ ПОДАЦИ О ЈАВНОЈ НАБАВЦИ</w:t>
      </w:r>
      <w:r>
        <w:rPr>
          <w:b/>
          <w:bCs/>
          <w:iCs/>
          <w:sz w:val="28"/>
          <w:szCs w:val="28"/>
          <w:shd w:val="clear" w:color="auto" w:fill="FFFFFF" w:themeFill="background1"/>
          <w:lang w:val="sr-Cyrl-RS"/>
        </w:rPr>
        <w:tab/>
      </w:r>
    </w:p>
    <w:p w14:paraId="39CF8BB9" w14:textId="77777777" w:rsidR="00750F1B" w:rsidRPr="00011DAB" w:rsidRDefault="00750F1B">
      <w:pPr>
        <w:jc w:val="both"/>
        <w:rPr>
          <w:b/>
          <w:bCs/>
          <w:lang w:val="sr-Latn-RS"/>
        </w:rPr>
      </w:pPr>
    </w:p>
    <w:p w14:paraId="6A3010B2" w14:textId="77777777" w:rsidR="001619E7" w:rsidRPr="00011DAB" w:rsidRDefault="001619E7">
      <w:pPr>
        <w:jc w:val="both"/>
        <w:rPr>
          <w:lang w:val="sr-Latn-RS"/>
        </w:rPr>
      </w:pPr>
      <w:r w:rsidRPr="00011DAB">
        <w:rPr>
          <w:b/>
          <w:bCs/>
          <w:lang w:val="sr-Latn-RS"/>
        </w:rPr>
        <w:t>1.</w:t>
      </w:r>
      <w:r w:rsidR="00496222" w:rsidRPr="0079696D">
        <w:rPr>
          <w:b/>
          <w:bCs/>
          <w:lang w:val="sr-Cyrl-RS"/>
        </w:rPr>
        <w:t xml:space="preserve"> </w:t>
      </w:r>
      <w:r w:rsidRPr="0079696D">
        <w:rPr>
          <w:b/>
          <w:bCs/>
        </w:rPr>
        <w:t>Подаци</w:t>
      </w:r>
      <w:r w:rsidRPr="00011DAB">
        <w:rPr>
          <w:b/>
          <w:bCs/>
          <w:lang w:val="sr-Latn-RS"/>
        </w:rPr>
        <w:t xml:space="preserve"> </w:t>
      </w:r>
      <w:r w:rsidRPr="0079696D">
        <w:rPr>
          <w:b/>
          <w:bCs/>
        </w:rPr>
        <w:t>о</w:t>
      </w:r>
      <w:r w:rsidRPr="00011DAB">
        <w:rPr>
          <w:b/>
          <w:bCs/>
          <w:lang w:val="sr-Latn-RS"/>
        </w:rPr>
        <w:t xml:space="preserve"> </w:t>
      </w:r>
      <w:r w:rsidRPr="0079696D">
        <w:rPr>
          <w:b/>
          <w:bCs/>
        </w:rPr>
        <w:t>наручиоцу</w:t>
      </w:r>
    </w:p>
    <w:p w14:paraId="50FD6A5C" w14:textId="77777777" w:rsidR="001619E7" w:rsidRPr="0079696D" w:rsidRDefault="000B2C71">
      <w:pPr>
        <w:jc w:val="both"/>
        <w:rPr>
          <w:lang w:val="sr-Cyrl-CS"/>
        </w:rPr>
      </w:pPr>
      <w:r>
        <w:t>Наручилац</w:t>
      </w:r>
      <w:r w:rsidRPr="00011DAB">
        <w:rPr>
          <w:lang w:val="sr-Latn-RS"/>
        </w:rPr>
        <w:t xml:space="preserve">: </w:t>
      </w:r>
      <w:r w:rsidR="0055300E" w:rsidRPr="005F11E4">
        <w:rPr>
          <w:rFonts w:eastAsia="TimesNewRomanPSMT"/>
          <w:bCs/>
          <w:iCs/>
          <w:lang w:val="sr-Cyrl-RS"/>
        </w:rPr>
        <w:t>Министарство пољопривреде</w:t>
      </w:r>
      <w:r w:rsidR="0055300E">
        <w:rPr>
          <w:rFonts w:eastAsia="TimesNewRomanPSMT"/>
          <w:bCs/>
          <w:iCs/>
          <w:lang w:val="sr-Cyrl-RS"/>
        </w:rPr>
        <w:t xml:space="preserve">, шумарства и водопривреде </w:t>
      </w:r>
      <w:r>
        <w:rPr>
          <w:lang w:val="sr-Cyrl-RS"/>
        </w:rPr>
        <w:t>– Управа за аграрна плаћања</w:t>
      </w:r>
      <w:r w:rsidR="00FF1697">
        <w:rPr>
          <w:lang w:val="sr-Latn-RS"/>
        </w:rPr>
        <w:t>.</w:t>
      </w:r>
      <w:r w:rsidR="001619E7" w:rsidRPr="00011DAB">
        <w:rPr>
          <w:i/>
          <w:iCs/>
          <w:lang w:val="sr-Latn-RS"/>
        </w:rPr>
        <w:t xml:space="preserve"> </w:t>
      </w:r>
    </w:p>
    <w:p w14:paraId="24E62244" w14:textId="77777777" w:rsidR="001619E7" w:rsidRPr="00963535" w:rsidRDefault="001619E7">
      <w:pPr>
        <w:jc w:val="both"/>
        <w:rPr>
          <w:iCs/>
          <w:lang w:val="sr-Latn-RS"/>
        </w:rPr>
      </w:pPr>
      <w:r w:rsidRPr="0079696D">
        <w:rPr>
          <w:lang w:val="sr-Cyrl-CS"/>
        </w:rPr>
        <w:t>Адреса:</w:t>
      </w:r>
      <w:r w:rsidR="00E51D1F">
        <w:rPr>
          <w:iCs/>
          <w:lang w:val="sr-Cyrl-CS"/>
        </w:rPr>
        <w:t xml:space="preserve"> </w:t>
      </w:r>
      <w:r w:rsidR="00D2467C">
        <w:rPr>
          <w:iCs/>
          <w:lang w:val="sr-Cyrl-CS"/>
        </w:rPr>
        <w:t>Булевар краља Александра 84, Београд</w:t>
      </w:r>
      <w:r w:rsidR="00963535">
        <w:rPr>
          <w:iCs/>
          <w:lang w:val="sr-Latn-RS"/>
        </w:rPr>
        <w:t>.</w:t>
      </w:r>
    </w:p>
    <w:p w14:paraId="2BBD5230" w14:textId="77777777" w:rsidR="00B50FD2" w:rsidRDefault="00B50FD2">
      <w:pPr>
        <w:jc w:val="both"/>
        <w:rPr>
          <w:iCs/>
          <w:lang w:val="sr-Cyrl-RS"/>
        </w:rPr>
      </w:pPr>
      <w:r>
        <w:rPr>
          <w:iCs/>
          <w:lang w:val="sr-Cyrl-RS"/>
        </w:rPr>
        <w:t>Матични број: 17855140.</w:t>
      </w:r>
    </w:p>
    <w:p w14:paraId="1906B9DB" w14:textId="77777777" w:rsidR="00B50FD2" w:rsidRPr="00A26318" w:rsidRDefault="00B50FD2">
      <w:pPr>
        <w:jc w:val="both"/>
        <w:rPr>
          <w:lang w:val="sr-Latn-RS"/>
        </w:rPr>
      </w:pPr>
      <w:r>
        <w:rPr>
          <w:iCs/>
          <w:lang w:val="sr-Cyrl-RS"/>
        </w:rPr>
        <w:t>ПИБ: 108508191</w:t>
      </w:r>
      <w:r w:rsidR="00A26318">
        <w:rPr>
          <w:iCs/>
          <w:lang w:val="sr-Latn-RS"/>
        </w:rPr>
        <w:t>.</w:t>
      </w:r>
    </w:p>
    <w:p w14:paraId="3214C5CD" w14:textId="77777777" w:rsidR="001619E7" w:rsidRPr="000B2C71" w:rsidRDefault="000B2C71">
      <w:pPr>
        <w:jc w:val="both"/>
        <w:rPr>
          <w:lang w:val="sr-Latn-RS"/>
        </w:rPr>
      </w:pPr>
      <w:r>
        <w:rPr>
          <w:lang w:val="sr-Cyrl-CS"/>
        </w:rPr>
        <w:t xml:space="preserve">Интернет страница: </w:t>
      </w:r>
      <w:r w:rsidRPr="006775B2">
        <w:rPr>
          <w:b/>
          <w:u w:val="single"/>
          <w:lang w:val="sr-Latn-RS"/>
        </w:rPr>
        <w:t>www.uap.gov.rs</w:t>
      </w:r>
      <w:r w:rsidR="00963535">
        <w:rPr>
          <w:b/>
          <w:u w:val="single"/>
          <w:lang w:val="sr-Latn-RS"/>
        </w:rPr>
        <w:t>.</w:t>
      </w:r>
    </w:p>
    <w:p w14:paraId="61F508A3" w14:textId="77777777" w:rsidR="001619E7" w:rsidRPr="00177139" w:rsidRDefault="001619E7">
      <w:pPr>
        <w:jc w:val="both"/>
        <w:rPr>
          <w:lang w:val="sr-Cyrl-CS"/>
        </w:rPr>
      </w:pPr>
    </w:p>
    <w:p w14:paraId="105933C7" w14:textId="77777777" w:rsidR="001619E7" w:rsidRPr="00177139" w:rsidRDefault="001619E7">
      <w:pPr>
        <w:jc w:val="both"/>
        <w:rPr>
          <w:lang w:val="sr-Cyrl-CS"/>
        </w:rPr>
      </w:pPr>
      <w:r w:rsidRPr="00177139">
        <w:rPr>
          <w:b/>
          <w:bCs/>
          <w:lang w:val="sr-Cyrl-CS"/>
        </w:rPr>
        <w:t>2. Врста поступка јавне набавке</w:t>
      </w:r>
    </w:p>
    <w:p w14:paraId="4924159C" w14:textId="77777777" w:rsidR="001619E7" w:rsidRPr="00177139" w:rsidRDefault="001619E7">
      <w:pPr>
        <w:jc w:val="both"/>
        <w:rPr>
          <w:lang w:val="sr-Cyrl-CS"/>
        </w:rPr>
      </w:pPr>
      <w:r w:rsidRPr="00177139">
        <w:rPr>
          <w:lang w:val="sr-Cyrl-CS"/>
        </w:rPr>
        <w:t xml:space="preserve">Предметна јавна набавка се спроводи у </w:t>
      </w:r>
      <w:r w:rsidR="00112DBA">
        <w:rPr>
          <w:lang w:val="sr-Cyrl-RS"/>
        </w:rPr>
        <w:t>поступку јавне набавке мале вредности</w:t>
      </w:r>
      <w:r w:rsidRPr="0079696D">
        <w:rPr>
          <w:lang w:val="sr-Cyrl-CS"/>
        </w:rPr>
        <w:t xml:space="preserve">, </w:t>
      </w:r>
      <w:r w:rsidRPr="00177139">
        <w:rPr>
          <w:lang w:val="sr-Cyrl-CS"/>
        </w:rPr>
        <w:t>у складу са Законом и подзаконским актима</w:t>
      </w:r>
      <w:r w:rsidR="00C5331E">
        <w:rPr>
          <w:lang w:val="sr-Cyrl-CS"/>
        </w:rPr>
        <w:t>,</w:t>
      </w:r>
      <w:r w:rsidRPr="00177139">
        <w:rPr>
          <w:lang w:val="sr-Cyrl-CS"/>
        </w:rPr>
        <w:t xml:space="preserve"> којима се уређују јавне набавке.</w:t>
      </w:r>
    </w:p>
    <w:p w14:paraId="085DE3FB" w14:textId="77777777" w:rsidR="001619E7" w:rsidRPr="00177139" w:rsidRDefault="001619E7">
      <w:pPr>
        <w:jc w:val="both"/>
        <w:rPr>
          <w:lang w:val="sr-Cyrl-CS"/>
        </w:rPr>
      </w:pPr>
    </w:p>
    <w:p w14:paraId="14FFD3A7" w14:textId="77777777" w:rsidR="001619E7" w:rsidRPr="00177139" w:rsidRDefault="001619E7">
      <w:pPr>
        <w:jc w:val="both"/>
        <w:rPr>
          <w:lang w:val="sr-Cyrl-CS"/>
        </w:rPr>
      </w:pPr>
      <w:r w:rsidRPr="00177139">
        <w:rPr>
          <w:b/>
          <w:bCs/>
          <w:lang w:val="sr-Cyrl-CS"/>
        </w:rPr>
        <w:t>3. Предмет јавне набавке</w:t>
      </w:r>
    </w:p>
    <w:p w14:paraId="35675B60" w14:textId="77777777" w:rsidR="001619E7" w:rsidRPr="00A52DE8" w:rsidRDefault="00FF1697">
      <w:pPr>
        <w:jc w:val="both"/>
        <w:rPr>
          <w:lang w:val="sr-Cyrl-CS"/>
        </w:rPr>
      </w:pPr>
      <w:r>
        <w:rPr>
          <w:lang w:val="sr-Cyrl-CS"/>
        </w:rPr>
        <w:t>Предмет јавне набавке</w:t>
      </w:r>
      <w:r w:rsidR="001619E7" w:rsidRPr="00177139">
        <w:rPr>
          <w:i/>
          <w:iCs/>
          <w:lang w:val="sr-Cyrl-CS"/>
        </w:rPr>
        <w:t xml:space="preserve"> </w:t>
      </w:r>
      <w:r w:rsidR="005346A0">
        <w:rPr>
          <w:iCs/>
          <w:lang w:val="sr-Cyrl-RS"/>
        </w:rPr>
        <w:t xml:space="preserve">број </w:t>
      </w:r>
      <w:r w:rsidR="00A25795">
        <w:rPr>
          <w:iCs/>
          <w:lang w:val="sr-Cyrl-RS"/>
        </w:rPr>
        <w:t>ЈНМВ</w:t>
      </w:r>
      <w:r w:rsidR="0017345F">
        <w:rPr>
          <w:iCs/>
          <w:lang w:val="sr-Cyrl-RS"/>
        </w:rPr>
        <w:t xml:space="preserve"> </w:t>
      </w:r>
      <w:r w:rsidR="004E7F39">
        <w:rPr>
          <w:iCs/>
          <w:lang w:val="sr-Cyrl-RS"/>
        </w:rPr>
        <w:t>1</w:t>
      </w:r>
      <w:r w:rsidR="005346A0">
        <w:rPr>
          <w:iCs/>
          <w:lang w:val="sr-Cyrl-RS"/>
        </w:rPr>
        <w:t>/201</w:t>
      </w:r>
      <w:r w:rsidR="00A25795">
        <w:rPr>
          <w:iCs/>
          <w:lang w:val="sr-Cyrl-RS"/>
        </w:rPr>
        <w:t>9</w:t>
      </w:r>
      <w:r w:rsidR="0063025B">
        <w:rPr>
          <w:iCs/>
          <w:lang w:val="sr-Cyrl-RS"/>
        </w:rPr>
        <w:t xml:space="preserve"> </w:t>
      </w:r>
      <w:r w:rsidR="002E1F56">
        <w:rPr>
          <w:lang w:val="sr-Cyrl-CS"/>
        </w:rPr>
        <w:t xml:space="preserve">су добра – </w:t>
      </w:r>
      <w:r w:rsidR="004E7F39">
        <w:rPr>
          <w:lang w:val="sr-Cyrl-CS"/>
        </w:rPr>
        <w:t>гориво за службена возила</w:t>
      </w:r>
      <w:r w:rsidR="001619E7" w:rsidRPr="00177139">
        <w:rPr>
          <w:i/>
          <w:lang w:val="sr-Cyrl-CS"/>
        </w:rPr>
        <w:t>.</w:t>
      </w:r>
      <w:r w:rsidR="005346A0">
        <w:rPr>
          <w:lang w:val="sr-Cyrl-CS"/>
        </w:rPr>
        <w:t xml:space="preserve"> Шифра из општег речника набавки </w:t>
      </w:r>
      <w:r w:rsidR="004E7F39">
        <w:rPr>
          <w:lang w:val="sr-Cyrl-CS"/>
        </w:rPr>
        <w:t>09100000</w:t>
      </w:r>
      <w:r w:rsidR="005346A0">
        <w:rPr>
          <w:lang w:val="sr-Cyrl-CS"/>
        </w:rPr>
        <w:t xml:space="preserve"> (</w:t>
      </w:r>
      <w:r w:rsidR="004E7F39">
        <w:rPr>
          <w:lang w:val="sr-Cyrl-CS"/>
        </w:rPr>
        <w:t>горива</w:t>
      </w:r>
      <w:r w:rsidR="005346A0">
        <w:rPr>
          <w:lang w:val="sr-Cyrl-CS"/>
        </w:rPr>
        <w:t>).</w:t>
      </w:r>
      <w:r w:rsidR="00A52DE8">
        <w:rPr>
          <w:i/>
          <w:lang w:val="sr-Cyrl-CS"/>
        </w:rPr>
        <w:t xml:space="preserve"> </w:t>
      </w:r>
    </w:p>
    <w:p w14:paraId="59294412" w14:textId="77777777" w:rsidR="00F36568" w:rsidRPr="00177139" w:rsidRDefault="00F36568">
      <w:pPr>
        <w:jc w:val="both"/>
        <w:rPr>
          <w:i/>
          <w:lang w:val="sr-Cyrl-CS"/>
        </w:rPr>
      </w:pPr>
    </w:p>
    <w:p w14:paraId="1F254A59" w14:textId="77777777" w:rsidR="001619E7" w:rsidRPr="0079696D" w:rsidRDefault="00F72CAA">
      <w:pPr>
        <w:jc w:val="both"/>
        <w:rPr>
          <w:lang w:val="sr-Cyrl-CS"/>
        </w:rPr>
      </w:pPr>
      <w:r>
        <w:rPr>
          <w:b/>
          <w:bCs/>
          <w:lang w:val="sr-Cyrl-RS"/>
        </w:rPr>
        <w:t>4</w:t>
      </w:r>
      <w:r w:rsidR="001619E7" w:rsidRPr="0079696D">
        <w:rPr>
          <w:b/>
          <w:bCs/>
          <w:lang w:val="sr-Cyrl-CS"/>
        </w:rPr>
        <w:t>. Циљ поступка</w:t>
      </w:r>
    </w:p>
    <w:p w14:paraId="74A1E9B5" w14:textId="77777777" w:rsidR="001619E7" w:rsidRDefault="001619E7">
      <w:pPr>
        <w:jc w:val="both"/>
        <w:rPr>
          <w:lang w:val="sr-Cyrl-CS"/>
        </w:rPr>
      </w:pPr>
      <w:r w:rsidRPr="0079696D">
        <w:rPr>
          <w:lang w:val="sr-Cyrl-CS"/>
        </w:rPr>
        <w:t>Поступак јавне набавке се спроводи ради закључења уговора о јавној набавци.</w:t>
      </w:r>
      <w:r w:rsidR="001F5DCF">
        <w:rPr>
          <w:lang w:val="sr-Cyrl-CS"/>
        </w:rPr>
        <w:t xml:space="preserve"> </w:t>
      </w:r>
    </w:p>
    <w:p w14:paraId="028FB97F" w14:textId="77777777" w:rsidR="00D2467C" w:rsidRDefault="00D2467C">
      <w:pPr>
        <w:jc w:val="both"/>
        <w:rPr>
          <w:lang w:val="sr-Cyrl-CS"/>
        </w:rPr>
      </w:pPr>
    </w:p>
    <w:p w14:paraId="5ECBF09C" w14:textId="77777777" w:rsidR="001619E7" w:rsidRPr="00177139" w:rsidRDefault="00F72CAA">
      <w:pPr>
        <w:jc w:val="both"/>
        <w:rPr>
          <w:lang w:val="sr-Cyrl-CS"/>
        </w:rPr>
      </w:pPr>
      <w:r>
        <w:rPr>
          <w:b/>
          <w:bCs/>
          <w:lang w:val="sr-Cyrl-RS"/>
        </w:rPr>
        <w:t>5</w:t>
      </w:r>
      <w:r w:rsidR="001619E7" w:rsidRPr="00177139">
        <w:rPr>
          <w:b/>
          <w:bCs/>
          <w:lang w:val="sr-Cyrl-CS"/>
        </w:rPr>
        <w:t xml:space="preserve">. Контакт (лице или служба) </w:t>
      </w:r>
    </w:p>
    <w:p w14:paraId="50DA88B5" w14:textId="77777777" w:rsidR="001619E7" w:rsidRPr="00A25795" w:rsidRDefault="00A25795">
      <w:pPr>
        <w:jc w:val="both"/>
        <w:rPr>
          <w:lang w:val="sr-Cyrl-RS"/>
        </w:rPr>
      </w:pPr>
      <w:r>
        <w:rPr>
          <w:lang w:val="sr-Cyrl-CS"/>
        </w:rPr>
        <w:t>Особа за контакт:</w:t>
      </w:r>
      <w:r w:rsidR="004217BE" w:rsidRPr="00177139">
        <w:rPr>
          <w:lang w:val="sr-Cyrl-CS"/>
        </w:rPr>
        <w:t xml:space="preserve"> за контакт:</w:t>
      </w:r>
      <w:r w:rsidR="00BB60BC">
        <w:rPr>
          <w:lang w:val="sr-Cyrl-RS"/>
        </w:rPr>
        <w:t xml:space="preserve"> </w:t>
      </w:r>
      <w:r>
        <w:rPr>
          <w:lang w:val="sr-Cyrl-RS"/>
        </w:rPr>
        <w:t>Стојан Штета, начелник Одељења за опште послове.</w:t>
      </w:r>
    </w:p>
    <w:p w14:paraId="6ABB7825" w14:textId="77777777" w:rsidR="001619E7" w:rsidRPr="00426C4A" w:rsidRDefault="001619E7">
      <w:pPr>
        <w:jc w:val="both"/>
        <w:rPr>
          <w:bCs/>
        </w:rPr>
      </w:pPr>
      <w:r w:rsidRPr="0079696D">
        <w:rPr>
          <w:lang w:val="sr-Cyrl-CS"/>
        </w:rPr>
        <w:t>Е</w:t>
      </w:r>
      <w:r w:rsidR="004217BE">
        <w:rPr>
          <w:lang w:val="sr-Cyrl-CS"/>
        </w:rPr>
        <w:t xml:space="preserve"> - mail адреса: </w:t>
      </w:r>
      <w:hyperlink r:id="rId9" w:history="1">
        <w:r w:rsidR="00426C4A" w:rsidRPr="00850969">
          <w:rPr>
            <w:rStyle w:val="Hyperlink"/>
          </w:rPr>
          <w:t>stojan.steta</w:t>
        </w:r>
        <w:r w:rsidR="00426C4A" w:rsidRPr="00850969">
          <w:rPr>
            <w:rStyle w:val="Hyperlink"/>
            <w:lang w:val="sr-Cyrl-RS"/>
          </w:rPr>
          <w:t>@</w:t>
        </w:r>
        <w:r w:rsidR="00426C4A" w:rsidRPr="00850969">
          <w:rPr>
            <w:rStyle w:val="Hyperlink"/>
          </w:rPr>
          <w:t>minpolj</w:t>
        </w:r>
        <w:r w:rsidR="00426C4A" w:rsidRPr="00850969">
          <w:rPr>
            <w:rStyle w:val="Hyperlink"/>
            <w:lang w:val="sr-Cyrl-RS"/>
          </w:rPr>
          <w:t>.</w:t>
        </w:r>
        <w:r w:rsidR="00426C4A" w:rsidRPr="00850969">
          <w:rPr>
            <w:rStyle w:val="Hyperlink"/>
          </w:rPr>
          <w:t>gov</w:t>
        </w:r>
        <w:r w:rsidR="00426C4A" w:rsidRPr="00850969">
          <w:rPr>
            <w:rStyle w:val="Hyperlink"/>
            <w:lang w:val="sr-Cyrl-RS"/>
          </w:rPr>
          <w:t>.</w:t>
        </w:r>
        <w:r w:rsidR="00426C4A" w:rsidRPr="00850969">
          <w:rPr>
            <w:rStyle w:val="Hyperlink"/>
          </w:rPr>
          <w:t>rs</w:t>
        </w:r>
      </w:hyperlink>
      <w:r w:rsidR="00426C4A">
        <w:rPr>
          <w:rStyle w:val="Hyperlink"/>
        </w:rPr>
        <w:t>.</w:t>
      </w:r>
    </w:p>
    <w:p w14:paraId="34FD0EF7" w14:textId="77777777" w:rsidR="001619E7" w:rsidRDefault="001619E7">
      <w:pPr>
        <w:jc w:val="both"/>
        <w:rPr>
          <w:rFonts w:ascii="Arial" w:hAnsi="Arial" w:cs="Arial"/>
          <w:bCs/>
          <w:lang w:val="sr-Latn-RS"/>
        </w:rPr>
      </w:pPr>
    </w:p>
    <w:p w14:paraId="6B33E64E" w14:textId="77777777" w:rsidR="00531270" w:rsidRPr="004E7F39" w:rsidRDefault="00531270">
      <w:pPr>
        <w:jc w:val="both"/>
        <w:rPr>
          <w:rFonts w:ascii="Arial" w:hAnsi="Arial" w:cs="Arial"/>
          <w:bCs/>
          <w:lang w:val="sr-Cyrl-RS"/>
        </w:rPr>
      </w:pPr>
    </w:p>
    <w:p w14:paraId="4117309A" w14:textId="77777777" w:rsidR="00531270" w:rsidRPr="00531270" w:rsidRDefault="00531270">
      <w:pPr>
        <w:jc w:val="both"/>
        <w:rPr>
          <w:rFonts w:ascii="Arial" w:hAnsi="Arial" w:cs="Arial"/>
          <w:bCs/>
          <w:lang w:val="sr-Latn-RS"/>
        </w:rPr>
      </w:pPr>
    </w:p>
    <w:p w14:paraId="31B05DEF" w14:textId="77777777" w:rsidR="001619E7" w:rsidRPr="00F07589" w:rsidRDefault="00F07589">
      <w:pPr>
        <w:jc w:val="both"/>
        <w:rPr>
          <w:bCs/>
          <w:color w:val="auto"/>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sidR="00E01380">
        <w:rPr>
          <w:rFonts w:ascii="Arial" w:hAnsi="Arial" w:cs="Arial"/>
          <w:bCs/>
          <w:color w:val="C00000"/>
          <w:lang w:val="sr-Cyrl-RS"/>
        </w:rPr>
        <w:t xml:space="preserve">   </w:t>
      </w:r>
      <w:r w:rsidR="006775B2">
        <w:rPr>
          <w:rFonts w:ascii="Arial" w:hAnsi="Arial" w:cs="Arial"/>
          <w:bCs/>
          <w:color w:val="C00000"/>
          <w:lang w:val="sr-Cyrl-RS"/>
        </w:rPr>
        <w:tab/>
      </w:r>
      <w:r w:rsidR="006775B2">
        <w:rPr>
          <w:rFonts w:ascii="Arial" w:hAnsi="Arial" w:cs="Arial"/>
          <w:bCs/>
          <w:color w:val="C00000"/>
          <w:lang w:val="sr-Cyrl-RS"/>
        </w:rPr>
        <w:tab/>
        <w:t xml:space="preserve">  </w:t>
      </w:r>
      <w:r w:rsidRPr="00F07589">
        <w:rPr>
          <w:bCs/>
          <w:color w:val="auto"/>
          <w:lang w:val="sr-Cyrl-RS"/>
        </w:rPr>
        <w:t>Упознат са општим подацима</w:t>
      </w:r>
    </w:p>
    <w:p w14:paraId="5610796F" w14:textId="77777777" w:rsidR="001619E7" w:rsidRDefault="00F07589">
      <w:pPr>
        <w:jc w:val="both"/>
        <w:rPr>
          <w:rFonts w:ascii="Arial" w:hAnsi="Arial" w:cs="Arial"/>
          <w:bCs/>
          <w:color w:val="C00000"/>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p>
    <w:p w14:paraId="510F6879" w14:textId="77777777" w:rsidR="00F07589" w:rsidRPr="00F07589" w:rsidRDefault="00F07589">
      <w:pPr>
        <w:jc w:val="both"/>
        <w:rPr>
          <w:bCs/>
          <w:color w:val="C00000"/>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sidRPr="00F07589">
        <w:rPr>
          <w:bCs/>
          <w:color w:val="auto"/>
          <w:lang w:val="sr-Cyrl-RS"/>
        </w:rPr>
        <w:t>М.П.</w:t>
      </w:r>
    </w:p>
    <w:p w14:paraId="5727B8EE" w14:textId="77777777" w:rsidR="00F07589" w:rsidRDefault="00F07589">
      <w:pPr>
        <w:jc w:val="both"/>
        <w:rPr>
          <w:bCs/>
          <w:color w:val="auto"/>
          <w:lang w:val="sr-Cyrl-RS"/>
        </w:rPr>
      </w:pP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Pr>
          <w:bCs/>
          <w:color w:val="auto"/>
          <w:lang w:val="sr-Cyrl-RS"/>
        </w:rPr>
        <w:tab/>
      </w:r>
      <w:r w:rsidR="00E01380">
        <w:rPr>
          <w:bCs/>
          <w:color w:val="auto"/>
          <w:lang w:val="sr-Cyrl-RS"/>
        </w:rPr>
        <w:tab/>
      </w:r>
      <w:r w:rsidR="005346A0">
        <w:rPr>
          <w:bCs/>
          <w:color w:val="auto"/>
          <w:lang w:val="sr-Cyrl-RS"/>
        </w:rPr>
        <w:t xml:space="preserve">  </w:t>
      </w:r>
      <w:r w:rsidR="006775B2">
        <w:rPr>
          <w:bCs/>
          <w:color w:val="auto"/>
          <w:lang w:val="sr-Cyrl-RS"/>
        </w:rPr>
        <w:t>__________________________</w:t>
      </w:r>
    </w:p>
    <w:p w14:paraId="29EE6D89" w14:textId="77777777" w:rsidR="00F07589" w:rsidRPr="00F07589" w:rsidRDefault="00F07589">
      <w:pPr>
        <w:jc w:val="both"/>
        <w:rPr>
          <w:bCs/>
          <w:color w:val="auto"/>
          <w:lang w:val="sr-Cyrl-RS"/>
        </w:rPr>
      </w:pP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t xml:space="preserve">   </w:t>
      </w:r>
      <w:r w:rsidR="00E01380">
        <w:rPr>
          <w:bCs/>
          <w:color w:val="auto"/>
          <w:lang w:val="sr-Cyrl-RS"/>
        </w:rPr>
        <w:t xml:space="preserve"> </w:t>
      </w:r>
      <w:r w:rsidR="006775B2">
        <w:rPr>
          <w:bCs/>
          <w:color w:val="auto"/>
          <w:lang w:val="sr-Cyrl-RS"/>
        </w:rPr>
        <w:tab/>
      </w:r>
      <w:r w:rsidR="006775B2">
        <w:rPr>
          <w:bCs/>
          <w:color w:val="auto"/>
          <w:lang w:val="sr-Cyrl-RS"/>
        </w:rPr>
        <w:tab/>
      </w:r>
      <w:r>
        <w:rPr>
          <w:bCs/>
          <w:color w:val="auto"/>
          <w:lang w:val="sr-Cyrl-RS"/>
        </w:rPr>
        <w:t xml:space="preserve">  </w:t>
      </w:r>
      <w:r w:rsidR="005346A0">
        <w:rPr>
          <w:bCs/>
          <w:color w:val="auto"/>
          <w:lang w:val="sr-Cyrl-RS"/>
        </w:rPr>
        <w:t xml:space="preserve">   </w:t>
      </w:r>
      <w:r>
        <w:rPr>
          <w:bCs/>
          <w:color w:val="auto"/>
          <w:lang w:val="sr-Cyrl-RS"/>
        </w:rPr>
        <w:t>Овлашћено лице понуђача</w:t>
      </w:r>
    </w:p>
    <w:p w14:paraId="3AECE9E6" w14:textId="77777777" w:rsidR="006B302F" w:rsidRPr="00177139" w:rsidRDefault="006B302F" w:rsidP="006B302F">
      <w:pPr>
        <w:suppressAutoHyphens w:val="0"/>
        <w:spacing w:line="240" w:lineRule="auto"/>
        <w:rPr>
          <w:rFonts w:ascii="Arial" w:hAnsi="Arial" w:cs="Arial"/>
          <w:bCs/>
          <w:color w:val="C00000"/>
          <w:lang w:val="sr-Cyrl-RS"/>
        </w:rPr>
      </w:pPr>
    </w:p>
    <w:p w14:paraId="2DD6012F" w14:textId="77777777" w:rsidR="006B302F" w:rsidRPr="00177139" w:rsidRDefault="007E028C" w:rsidP="006B302F">
      <w:pPr>
        <w:suppressAutoHyphens w:val="0"/>
        <w:spacing w:line="240" w:lineRule="auto"/>
        <w:rPr>
          <w:rFonts w:ascii="Arial" w:hAnsi="Arial" w:cs="Arial"/>
          <w:bCs/>
          <w:color w:val="C00000"/>
          <w:lang w:val="sr-Cyrl-RS"/>
        </w:rPr>
      </w:pPr>
      <w:r w:rsidRPr="00177139">
        <w:rPr>
          <w:rFonts w:ascii="Arial" w:hAnsi="Arial" w:cs="Arial"/>
          <w:bCs/>
          <w:color w:val="C00000"/>
          <w:lang w:val="sr-Cyrl-RS"/>
        </w:rPr>
        <w:br w:type="page"/>
      </w:r>
    </w:p>
    <w:p w14:paraId="05F83FBF" w14:textId="77777777" w:rsidR="001619E7" w:rsidRPr="00BB193A" w:rsidRDefault="00694732" w:rsidP="00F36568">
      <w:pPr>
        <w:shd w:val="clear" w:color="auto" w:fill="FFFFFF" w:themeFill="background1"/>
        <w:jc w:val="center"/>
        <w:rPr>
          <w:b/>
          <w:bCs/>
          <w:iCs/>
          <w:sz w:val="28"/>
          <w:szCs w:val="28"/>
          <w:lang w:val="sr-Cyrl-RS"/>
        </w:rPr>
      </w:pPr>
      <w:r w:rsidRPr="00F36568">
        <w:rPr>
          <w:b/>
          <w:bCs/>
          <w:iCs/>
          <w:sz w:val="28"/>
          <w:szCs w:val="28"/>
          <w:shd w:val="clear" w:color="auto" w:fill="808080" w:themeFill="background1" w:themeFillShade="80"/>
          <w:lang w:val="sr-Latn-RS"/>
        </w:rPr>
        <w:lastRenderedPageBreak/>
        <w:t xml:space="preserve">II </w:t>
      </w:r>
      <w:r w:rsidR="00BB193A" w:rsidRPr="00BB193A">
        <w:rPr>
          <w:b/>
          <w:bCs/>
          <w:iCs/>
          <w:sz w:val="28"/>
          <w:szCs w:val="28"/>
          <w:lang w:val="sr-Cyrl-RS"/>
        </w:rPr>
        <w:t>ПОДАЦИ О ЈАВНОЈ НАБАВЦИ</w:t>
      </w:r>
    </w:p>
    <w:p w14:paraId="1FB2236F" w14:textId="77777777" w:rsidR="001619E7" w:rsidRPr="00177139" w:rsidRDefault="001619E7" w:rsidP="00F36568">
      <w:pPr>
        <w:shd w:val="clear" w:color="auto" w:fill="FFFFFF" w:themeFill="background1"/>
        <w:jc w:val="both"/>
        <w:rPr>
          <w:rFonts w:ascii="Arial" w:hAnsi="Arial" w:cs="Arial"/>
          <w:b/>
          <w:bCs/>
          <w:i/>
          <w:iCs/>
          <w:sz w:val="28"/>
          <w:szCs w:val="28"/>
          <w:lang w:val="sr-Cyrl-RS"/>
        </w:rPr>
      </w:pPr>
    </w:p>
    <w:p w14:paraId="100610C6" w14:textId="77777777" w:rsidR="00531270" w:rsidRPr="00177139" w:rsidRDefault="00531270">
      <w:pPr>
        <w:jc w:val="both"/>
        <w:rPr>
          <w:b/>
          <w:bCs/>
          <w:lang w:val="sr-Cyrl-RS"/>
        </w:rPr>
      </w:pPr>
    </w:p>
    <w:p w14:paraId="53BE3F4A" w14:textId="77777777" w:rsidR="001619E7" w:rsidRPr="00177139" w:rsidRDefault="001619E7">
      <w:pPr>
        <w:jc w:val="both"/>
        <w:rPr>
          <w:lang w:val="sr-Cyrl-RS"/>
        </w:rPr>
      </w:pPr>
      <w:r w:rsidRPr="00177139">
        <w:rPr>
          <w:b/>
          <w:bCs/>
          <w:lang w:val="sr-Cyrl-RS"/>
        </w:rPr>
        <w:t>1. Предмет јавне набавке</w:t>
      </w:r>
    </w:p>
    <w:p w14:paraId="448EDF09" w14:textId="77777777" w:rsidR="001619E7" w:rsidRPr="003210F2" w:rsidRDefault="001619E7">
      <w:pPr>
        <w:jc w:val="both"/>
        <w:rPr>
          <w:i/>
          <w:color w:val="FF0000"/>
          <w:lang w:val="sr-Cyrl-RS"/>
        </w:rPr>
      </w:pPr>
      <w:r w:rsidRPr="00177139">
        <w:rPr>
          <w:lang w:val="sr-Cyrl-RS"/>
        </w:rPr>
        <w:t xml:space="preserve">Предмет јавне </w:t>
      </w:r>
      <w:r w:rsidR="00FF1697">
        <w:rPr>
          <w:lang w:val="sr-Cyrl-RS"/>
        </w:rPr>
        <w:t xml:space="preserve">набавке </w:t>
      </w:r>
      <w:r w:rsidR="00BB193A" w:rsidRPr="00177139">
        <w:rPr>
          <w:lang w:val="sr-Cyrl-RS"/>
        </w:rPr>
        <w:t>су</w:t>
      </w:r>
      <w:r w:rsidR="003210F2">
        <w:rPr>
          <w:lang w:val="sr-Cyrl-RS"/>
        </w:rPr>
        <w:t xml:space="preserve"> </w:t>
      </w:r>
      <w:r w:rsidR="002E1F56">
        <w:rPr>
          <w:lang w:val="sr-Cyrl-RS"/>
        </w:rPr>
        <w:t>добра</w:t>
      </w:r>
      <w:r w:rsidRPr="00177139">
        <w:rPr>
          <w:lang w:val="sr-Cyrl-RS"/>
        </w:rPr>
        <w:t xml:space="preserve"> –</w:t>
      </w:r>
      <w:r w:rsidR="00BB193A">
        <w:rPr>
          <w:lang w:val="sr-Cyrl-RS"/>
        </w:rPr>
        <w:t xml:space="preserve"> </w:t>
      </w:r>
      <w:r w:rsidR="004E7F39">
        <w:rPr>
          <w:lang w:val="sr-Cyrl-CS"/>
        </w:rPr>
        <w:t>гориво за службена возила</w:t>
      </w:r>
      <w:r w:rsidR="00DB15D0" w:rsidRPr="00177139">
        <w:rPr>
          <w:i/>
          <w:lang w:val="sr-Cyrl-CS"/>
        </w:rPr>
        <w:t>.</w:t>
      </w:r>
      <w:r w:rsidR="00DB15D0">
        <w:rPr>
          <w:lang w:val="sr-Cyrl-CS"/>
        </w:rPr>
        <w:t xml:space="preserve"> Шифра из општег речника набавки </w:t>
      </w:r>
      <w:r w:rsidR="004E7F39">
        <w:rPr>
          <w:lang w:val="sr-Cyrl-CS"/>
        </w:rPr>
        <w:t>09100000 (горива).</w:t>
      </w:r>
    </w:p>
    <w:p w14:paraId="380F3E5A" w14:textId="77777777" w:rsidR="001619E7" w:rsidRPr="00177139" w:rsidRDefault="001619E7">
      <w:pPr>
        <w:jc w:val="both"/>
        <w:rPr>
          <w:i/>
          <w:lang w:val="sr-Cyrl-RS"/>
        </w:rPr>
      </w:pPr>
    </w:p>
    <w:p w14:paraId="3BD7D39E" w14:textId="77777777" w:rsidR="001619E7" w:rsidRPr="00177139" w:rsidRDefault="001619E7">
      <w:pPr>
        <w:jc w:val="both"/>
        <w:rPr>
          <w:b/>
          <w:bCs/>
          <w:i/>
          <w:iCs/>
          <w:lang w:val="sr-Cyrl-RS"/>
        </w:rPr>
      </w:pPr>
      <w:r w:rsidRPr="00BB193A">
        <w:rPr>
          <w:b/>
          <w:bCs/>
          <w:lang w:val="sr-Cyrl-CS"/>
        </w:rPr>
        <w:t>2.</w:t>
      </w:r>
      <w:r w:rsidRPr="00BB193A">
        <w:rPr>
          <w:b/>
          <w:bCs/>
          <w:i/>
          <w:iCs/>
          <w:lang w:val="sr-Cyrl-CS"/>
        </w:rPr>
        <w:t xml:space="preserve"> </w:t>
      </w:r>
      <w:r w:rsidRPr="00BB193A">
        <w:rPr>
          <w:b/>
          <w:bCs/>
          <w:lang w:val="sr-Cyrl-CS"/>
        </w:rPr>
        <w:t>Партије</w:t>
      </w:r>
    </w:p>
    <w:p w14:paraId="61DE34D4" w14:textId="77777777" w:rsidR="002E1F56" w:rsidRDefault="0031630C" w:rsidP="00CF0AC8">
      <w:pPr>
        <w:jc w:val="both"/>
        <w:rPr>
          <w:iCs/>
          <w:lang w:val="sr-Cyrl-RS"/>
        </w:rPr>
      </w:pPr>
      <w:r>
        <w:rPr>
          <w:iCs/>
          <w:lang w:val="sr-Cyrl-RS"/>
        </w:rPr>
        <w:t>Предмет</w:t>
      </w:r>
      <w:r w:rsidR="00BB193A">
        <w:rPr>
          <w:iCs/>
          <w:lang w:val="sr-Cyrl-RS"/>
        </w:rPr>
        <w:t xml:space="preserve"> ове јавне набавке </w:t>
      </w:r>
      <w:r w:rsidR="00CF0AC8">
        <w:rPr>
          <w:iCs/>
          <w:lang w:val="sr-Cyrl-RS"/>
        </w:rPr>
        <w:t>ни</w:t>
      </w:r>
      <w:r w:rsidR="002E1F56">
        <w:rPr>
          <w:iCs/>
          <w:lang w:val="sr-Cyrl-RS"/>
        </w:rPr>
        <w:t xml:space="preserve">је </w:t>
      </w:r>
      <w:r w:rsidR="00BB193A">
        <w:rPr>
          <w:iCs/>
          <w:lang w:val="sr-Cyrl-RS"/>
        </w:rPr>
        <w:t xml:space="preserve">обликован </w:t>
      </w:r>
      <w:r w:rsidR="00CF0AC8">
        <w:rPr>
          <w:iCs/>
          <w:lang w:val="sr-Cyrl-RS"/>
        </w:rPr>
        <w:t>по партијама.</w:t>
      </w:r>
    </w:p>
    <w:p w14:paraId="249DA074" w14:textId="77777777" w:rsidR="003C1068" w:rsidRDefault="003C1068" w:rsidP="00CF0AC8">
      <w:pPr>
        <w:jc w:val="both"/>
        <w:rPr>
          <w:iCs/>
          <w:lang w:val="sr-Cyrl-RS"/>
        </w:rPr>
      </w:pPr>
    </w:p>
    <w:p w14:paraId="4E214A25" w14:textId="77777777" w:rsidR="003C1068" w:rsidRDefault="003C1068" w:rsidP="00CF0AC8">
      <w:pPr>
        <w:jc w:val="both"/>
        <w:rPr>
          <w:b/>
          <w:iCs/>
          <w:lang w:val="sr-Cyrl-RS"/>
        </w:rPr>
      </w:pPr>
      <w:r w:rsidRPr="003C1068">
        <w:rPr>
          <w:b/>
          <w:iCs/>
          <w:lang w:val="sr-Cyrl-RS"/>
        </w:rPr>
        <w:t>3. Процењена вредност јавне набавке</w:t>
      </w:r>
    </w:p>
    <w:p w14:paraId="6E265CA2" w14:textId="49E8514A" w:rsidR="00E1180E" w:rsidRPr="00426C4A" w:rsidRDefault="003C1068" w:rsidP="00E1180E">
      <w:pPr>
        <w:jc w:val="both"/>
        <w:rPr>
          <w:iCs/>
          <w:color w:val="FF0000"/>
          <w:lang w:val="sr-Cyrl-RS"/>
        </w:rPr>
      </w:pPr>
      <w:r>
        <w:rPr>
          <w:iCs/>
          <w:lang w:val="sr-Cyrl-RS"/>
        </w:rPr>
        <w:t xml:space="preserve">Процењена вредност јавне набавке износи </w:t>
      </w:r>
      <w:r w:rsidR="00426C4A">
        <w:rPr>
          <w:iCs/>
        </w:rPr>
        <w:t>5</w:t>
      </w:r>
      <w:r>
        <w:rPr>
          <w:iCs/>
          <w:lang w:val="sr-Cyrl-RS"/>
        </w:rPr>
        <w:t>.000.000,00 дин</w:t>
      </w:r>
      <w:r w:rsidR="00012BBA">
        <w:rPr>
          <w:iCs/>
          <w:lang w:val="sr-Cyrl-RS"/>
        </w:rPr>
        <w:t xml:space="preserve">ара без ПДВ-а. Процењена вредност </w:t>
      </w:r>
      <w:r w:rsidR="00D66480">
        <w:rPr>
          <w:iCs/>
          <w:lang w:val="sr-Cyrl-RS"/>
        </w:rPr>
        <w:t xml:space="preserve">јавне набавке </w:t>
      </w:r>
      <w:r w:rsidR="00012BBA">
        <w:rPr>
          <w:iCs/>
          <w:lang w:val="sr-Cyrl-RS"/>
        </w:rPr>
        <w:t>предс</w:t>
      </w:r>
      <w:r w:rsidR="00A43514">
        <w:rPr>
          <w:iCs/>
          <w:lang w:val="sr-Cyrl-RS"/>
        </w:rPr>
        <w:t>тавља износ, на који ће бити закључен уговор</w:t>
      </w:r>
      <w:r w:rsidR="00012BBA">
        <w:rPr>
          <w:iCs/>
          <w:lang w:val="sr-Cyrl-RS"/>
        </w:rPr>
        <w:t>.</w:t>
      </w:r>
      <w:r w:rsidR="00E1180E" w:rsidRPr="00426C4A">
        <w:rPr>
          <w:iCs/>
          <w:color w:val="FF0000"/>
          <w:lang w:val="sr-Cyrl-RS"/>
        </w:rPr>
        <w:t xml:space="preserve"> </w:t>
      </w:r>
    </w:p>
    <w:p w14:paraId="50BCA1F8" w14:textId="77777777" w:rsidR="002005DC" w:rsidRPr="00426C4A" w:rsidRDefault="002005DC">
      <w:pPr>
        <w:jc w:val="both"/>
        <w:rPr>
          <w:iCs/>
          <w:color w:val="FF0000"/>
          <w:lang w:val="sr-Cyrl-RS"/>
        </w:rPr>
      </w:pPr>
    </w:p>
    <w:p w14:paraId="6F9E8F51" w14:textId="77777777" w:rsidR="001619E7" w:rsidRPr="00177139" w:rsidRDefault="001619E7">
      <w:pPr>
        <w:jc w:val="both"/>
        <w:rPr>
          <w:rFonts w:ascii="Arial" w:hAnsi="Arial" w:cs="Arial"/>
          <w:i/>
          <w:iCs/>
          <w:lang w:val="sr-Cyrl-RS"/>
        </w:rPr>
      </w:pPr>
    </w:p>
    <w:p w14:paraId="30ED09AB" w14:textId="77777777" w:rsidR="001619E7" w:rsidRPr="00177139" w:rsidRDefault="001619E7">
      <w:pPr>
        <w:jc w:val="both"/>
        <w:rPr>
          <w:rFonts w:ascii="Arial" w:hAnsi="Arial" w:cs="Arial"/>
          <w:i/>
          <w:iCs/>
          <w:lang w:val="sr-Cyrl-RS"/>
        </w:rPr>
      </w:pPr>
    </w:p>
    <w:p w14:paraId="1098A6B0" w14:textId="77777777" w:rsidR="00531270" w:rsidRPr="00177139" w:rsidRDefault="00531270">
      <w:pPr>
        <w:jc w:val="both"/>
        <w:rPr>
          <w:rFonts w:ascii="Arial" w:hAnsi="Arial" w:cs="Arial"/>
          <w:i/>
          <w:iCs/>
          <w:lang w:val="sr-Cyrl-RS"/>
        </w:rPr>
      </w:pPr>
    </w:p>
    <w:p w14:paraId="4B3F5EF1" w14:textId="77777777" w:rsidR="00531270" w:rsidRPr="00177139" w:rsidRDefault="00531270">
      <w:pPr>
        <w:jc w:val="both"/>
        <w:rPr>
          <w:rFonts w:ascii="Arial" w:hAnsi="Arial" w:cs="Arial"/>
          <w:i/>
          <w:iCs/>
          <w:lang w:val="sr-Cyrl-RS"/>
        </w:rPr>
      </w:pPr>
    </w:p>
    <w:p w14:paraId="592A1572" w14:textId="77777777" w:rsidR="00531270" w:rsidRPr="00177139" w:rsidRDefault="00531270">
      <w:pPr>
        <w:jc w:val="both"/>
        <w:rPr>
          <w:rFonts w:ascii="Arial" w:hAnsi="Arial" w:cs="Arial"/>
          <w:i/>
          <w:iCs/>
          <w:lang w:val="sr-Cyrl-RS"/>
        </w:rPr>
      </w:pPr>
    </w:p>
    <w:p w14:paraId="3E85A4B5" w14:textId="77777777" w:rsidR="00531270" w:rsidRPr="00177139" w:rsidRDefault="00531270">
      <w:pPr>
        <w:jc w:val="both"/>
        <w:rPr>
          <w:rFonts w:ascii="Arial" w:hAnsi="Arial" w:cs="Arial"/>
          <w:i/>
          <w:iCs/>
          <w:lang w:val="sr-Cyrl-RS"/>
        </w:rPr>
      </w:pPr>
    </w:p>
    <w:p w14:paraId="280C9BFB" w14:textId="77777777"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Pr="00F07589">
        <w:rPr>
          <w:iCs/>
          <w:lang w:val="sr-Cyrl-RS"/>
        </w:rPr>
        <w:t xml:space="preserve">    </w:t>
      </w:r>
      <w:r w:rsidR="00672BA2">
        <w:rPr>
          <w:iCs/>
          <w:lang w:val="sr-Cyrl-RS"/>
        </w:rPr>
        <w:t xml:space="preserve">   </w:t>
      </w:r>
      <w:r w:rsidR="0095362D" w:rsidRPr="00011DAB">
        <w:rPr>
          <w:iCs/>
          <w:lang w:val="sr-Cyrl-RS"/>
        </w:rPr>
        <w:tab/>
      </w:r>
      <w:r w:rsidR="0095362D" w:rsidRPr="00011DAB">
        <w:rPr>
          <w:iCs/>
          <w:lang w:val="sr-Cyrl-RS"/>
        </w:rPr>
        <w:tab/>
      </w:r>
      <w:r w:rsidRPr="00F07589">
        <w:rPr>
          <w:iCs/>
          <w:lang w:val="sr-Cyrl-RS"/>
        </w:rPr>
        <w:t>Упознат са подацима</w:t>
      </w:r>
    </w:p>
    <w:p w14:paraId="06C8B910" w14:textId="77777777" w:rsidR="00F07589" w:rsidRPr="00F07589" w:rsidRDefault="00F07589">
      <w:pPr>
        <w:jc w:val="both"/>
        <w:rPr>
          <w:iCs/>
          <w:lang w:val="sr-Cyrl-RS"/>
        </w:rPr>
      </w:pPr>
    </w:p>
    <w:p w14:paraId="5D705C39" w14:textId="77777777"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Pr="00F07589">
        <w:rPr>
          <w:iCs/>
          <w:lang w:val="sr-Cyrl-RS"/>
        </w:rPr>
        <w:t>М.П.</w:t>
      </w:r>
    </w:p>
    <w:p w14:paraId="3A8EE680" w14:textId="77777777"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0095362D" w:rsidRPr="00D135DB">
        <w:rPr>
          <w:rFonts w:ascii="Arial" w:hAnsi="Arial" w:cs="Arial"/>
          <w:i/>
          <w:iCs/>
          <w:lang w:val="sr-Cyrl-RS"/>
        </w:rPr>
        <w:tab/>
      </w:r>
      <w:r>
        <w:rPr>
          <w:rFonts w:ascii="Arial" w:hAnsi="Arial" w:cs="Arial"/>
          <w:i/>
          <w:iCs/>
          <w:lang w:val="sr-Cyrl-RS"/>
        </w:rPr>
        <w:t>_______</w:t>
      </w:r>
      <w:r w:rsidR="00390B58">
        <w:rPr>
          <w:rFonts w:ascii="Arial" w:hAnsi="Arial" w:cs="Arial"/>
          <w:i/>
          <w:iCs/>
          <w:lang w:val="sr-Cyrl-RS"/>
        </w:rPr>
        <w:t>________________</w:t>
      </w:r>
    </w:p>
    <w:p w14:paraId="172D96A4" w14:textId="77777777"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00672BA2">
        <w:rPr>
          <w:rFonts w:ascii="Arial" w:hAnsi="Arial" w:cs="Arial"/>
          <w:i/>
          <w:iCs/>
          <w:lang w:val="sr-Cyrl-RS"/>
        </w:rPr>
        <w:t xml:space="preserve">  </w:t>
      </w:r>
      <w:r w:rsidR="0095362D" w:rsidRPr="00D135DB">
        <w:rPr>
          <w:rFonts w:ascii="Arial" w:hAnsi="Arial" w:cs="Arial"/>
          <w:i/>
          <w:iCs/>
          <w:lang w:val="sr-Cyrl-RS"/>
        </w:rPr>
        <w:tab/>
        <w:t xml:space="preserve">     </w:t>
      </w:r>
      <w:r w:rsidRPr="00F07589">
        <w:rPr>
          <w:iCs/>
          <w:lang w:val="sr-Cyrl-RS"/>
        </w:rPr>
        <w:t>Овлашћено лице понуђача</w:t>
      </w:r>
    </w:p>
    <w:p w14:paraId="4AF8D8C2" w14:textId="77777777" w:rsidR="00F07589" w:rsidRPr="00F07589" w:rsidRDefault="00F07589">
      <w:pPr>
        <w:jc w:val="both"/>
        <w:rPr>
          <w:iCs/>
          <w:lang w:val="sr-Cyrl-RS"/>
        </w:rPr>
      </w:pPr>
    </w:p>
    <w:p w14:paraId="47A079BF" w14:textId="77777777" w:rsidR="00531270" w:rsidRDefault="00531270">
      <w:pPr>
        <w:suppressAutoHyphens w:val="0"/>
        <w:spacing w:line="240" w:lineRule="auto"/>
        <w:rPr>
          <w:rFonts w:ascii="Arial" w:hAnsi="Arial" w:cs="Arial"/>
          <w:i/>
          <w:iCs/>
          <w:lang w:val="sr-Cyrl-RS"/>
        </w:rPr>
      </w:pPr>
      <w:r>
        <w:rPr>
          <w:rFonts w:ascii="Arial" w:hAnsi="Arial" w:cs="Arial"/>
          <w:i/>
          <w:iCs/>
          <w:lang w:val="sr-Cyrl-RS"/>
        </w:rPr>
        <w:br w:type="page"/>
      </w:r>
    </w:p>
    <w:p w14:paraId="726B641C" w14:textId="77777777" w:rsidR="001619E7" w:rsidRPr="00A43514" w:rsidRDefault="00694732" w:rsidP="00F36568">
      <w:pPr>
        <w:shd w:val="clear" w:color="auto" w:fill="FFFFFF" w:themeFill="background1"/>
        <w:jc w:val="center"/>
        <w:rPr>
          <w:b/>
          <w:iCs/>
          <w:sz w:val="28"/>
          <w:szCs w:val="28"/>
          <w:lang w:val="sr-Cyrl-RS"/>
        </w:rPr>
      </w:pPr>
      <w:r w:rsidRPr="00F36568">
        <w:rPr>
          <w:b/>
          <w:iCs/>
          <w:sz w:val="28"/>
          <w:szCs w:val="28"/>
          <w:shd w:val="clear" w:color="auto" w:fill="808080" w:themeFill="background1" w:themeFillShade="80"/>
          <w:lang w:val="sr-Latn-RS"/>
        </w:rPr>
        <w:lastRenderedPageBreak/>
        <w:t xml:space="preserve">III </w:t>
      </w:r>
      <w:r w:rsidR="00A43514">
        <w:rPr>
          <w:b/>
          <w:iCs/>
          <w:sz w:val="28"/>
          <w:szCs w:val="28"/>
          <w:lang w:val="sr-Cyrl-RS"/>
        </w:rPr>
        <w:t>ТЕХНИЧКА СПЕЦИФИКАЦИЈА</w:t>
      </w:r>
    </w:p>
    <w:p w14:paraId="54F6473B" w14:textId="77777777" w:rsidR="00864FB6" w:rsidRDefault="00864FB6" w:rsidP="00864FB6">
      <w:pPr>
        <w:shd w:val="clear" w:color="auto" w:fill="FFFFFF" w:themeFill="background1"/>
        <w:rPr>
          <w:b/>
          <w:iCs/>
          <w:sz w:val="28"/>
          <w:szCs w:val="28"/>
          <w:lang w:val="sr-Cyrl-RS"/>
        </w:rPr>
      </w:pPr>
    </w:p>
    <w:p w14:paraId="07177921" w14:textId="77777777" w:rsidR="002C22BD" w:rsidRDefault="002C22BD" w:rsidP="00311BEA">
      <w:pPr>
        <w:pStyle w:val="ListParagraph"/>
        <w:numPr>
          <w:ilvl w:val="0"/>
          <w:numId w:val="9"/>
        </w:numPr>
        <w:shd w:val="clear" w:color="auto" w:fill="FFFFFF" w:themeFill="background1"/>
        <w:ind w:left="540" w:hanging="540"/>
        <w:jc w:val="both"/>
        <w:rPr>
          <w:b/>
          <w:iCs/>
          <w:lang w:val="sr-Cyrl-RS"/>
        </w:rPr>
      </w:pPr>
      <w:r>
        <w:rPr>
          <w:b/>
          <w:iCs/>
          <w:lang w:val="sr-Cyrl-RS"/>
        </w:rPr>
        <w:t>Врста добара, техничке карактеристике:</w:t>
      </w:r>
    </w:p>
    <w:p w14:paraId="2A8EA089" w14:textId="77777777" w:rsidR="00023017" w:rsidRPr="00023017" w:rsidRDefault="00023017" w:rsidP="00023017">
      <w:pPr>
        <w:shd w:val="clear" w:color="auto" w:fill="FFFFFF" w:themeFill="background1"/>
        <w:jc w:val="both"/>
        <w:rPr>
          <w:b/>
          <w:iCs/>
          <w:lang w:val="sr-Cyrl-RS"/>
        </w:rPr>
      </w:pPr>
    </w:p>
    <w:p w14:paraId="3CB16E6D" w14:textId="77777777" w:rsidR="00023017" w:rsidRDefault="00905146" w:rsidP="00023017">
      <w:pPr>
        <w:shd w:val="clear" w:color="auto" w:fill="FFFFFF" w:themeFill="background1"/>
        <w:ind w:left="720" w:hanging="180"/>
        <w:jc w:val="both"/>
        <w:rPr>
          <w:b/>
          <w:iCs/>
          <w:lang w:val="sr-Cyrl-RS"/>
        </w:rPr>
      </w:pPr>
      <w:r>
        <w:rPr>
          <w:b/>
          <w:iCs/>
          <w:lang w:val="sr-Cyrl-RS"/>
        </w:rPr>
        <w:t xml:space="preserve">Набавка горива </w:t>
      </w:r>
      <w:r w:rsidR="00D2404E">
        <w:rPr>
          <w:b/>
          <w:iCs/>
          <w:lang w:val="sr-Latn-RS"/>
        </w:rPr>
        <w:t>EVRO PREMIJUM</w:t>
      </w:r>
      <w:r w:rsidR="00D2404E">
        <w:rPr>
          <w:b/>
          <w:iCs/>
          <w:lang w:val="sr-Cyrl-RS"/>
        </w:rPr>
        <w:t xml:space="preserve"> </w:t>
      </w:r>
      <w:r w:rsidR="00D2404E">
        <w:rPr>
          <w:b/>
          <w:iCs/>
          <w:lang w:val="sr-Latn-RS"/>
        </w:rPr>
        <w:t>BMB</w:t>
      </w:r>
      <w:r w:rsidR="00D2404E">
        <w:rPr>
          <w:b/>
          <w:iCs/>
          <w:lang w:val="sr-Cyrl-RS"/>
        </w:rPr>
        <w:t xml:space="preserve"> 95 и Е</w:t>
      </w:r>
      <w:r w:rsidR="00D2404E">
        <w:rPr>
          <w:b/>
          <w:iCs/>
          <w:lang w:val="sr-Latn-RS"/>
        </w:rPr>
        <w:t>VRO DIZEL</w:t>
      </w:r>
      <w:r w:rsidR="00023017">
        <w:rPr>
          <w:b/>
          <w:iCs/>
          <w:lang w:val="sr-Cyrl-RS"/>
        </w:rPr>
        <w:t>.</w:t>
      </w:r>
    </w:p>
    <w:p w14:paraId="02DD985A" w14:textId="77777777" w:rsidR="002C22BD" w:rsidRDefault="002C22BD" w:rsidP="002C22BD">
      <w:pPr>
        <w:pStyle w:val="ListParagraph"/>
        <w:shd w:val="clear" w:color="auto" w:fill="FFFFFF" w:themeFill="background1"/>
        <w:jc w:val="both"/>
        <w:rPr>
          <w:iCs/>
          <w:lang w:val="sr-Cyrl-RS"/>
        </w:rPr>
      </w:pPr>
      <w:r>
        <w:rPr>
          <w:iCs/>
          <w:lang w:val="sr-Cyrl-RS"/>
        </w:rPr>
        <w:t xml:space="preserve">Куповина горива путем издавања </w:t>
      </w:r>
      <w:r w:rsidRPr="002C22BD">
        <w:rPr>
          <w:b/>
          <w:iCs/>
          <w:lang w:val="sr-Cyrl-RS"/>
        </w:rPr>
        <w:t>дебитних картица</w:t>
      </w:r>
      <w:r>
        <w:rPr>
          <w:iCs/>
          <w:lang w:val="sr-Cyrl-RS"/>
        </w:rPr>
        <w:t xml:space="preserve"> мора задовољити:</w:t>
      </w:r>
    </w:p>
    <w:p w14:paraId="19106478" w14:textId="77777777" w:rsidR="002C22BD" w:rsidRDefault="002C22BD" w:rsidP="00311BEA">
      <w:pPr>
        <w:pStyle w:val="ListParagraph"/>
        <w:numPr>
          <w:ilvl w:val="0"/>
          <w:numId w:val="11"/>
        </w:numPr>
        <w:shd w:val="clear" w:color="auto" w:fill="FFFFFF" w:themeFill="background1"/>
        <w:jc w:val="both"/>
        <w:rPr>
          <w:iCs/>
          <w:lang w:val="sr-Cyrl-RS"/>
        </w:rPr>
      </w:pPr>
      <w:r>
        <w:rPr>
          <w:iCs/>
          <w:lang w:val="sr-Cyrl-RS"/>
        </w:rPr>
        <w:t>Могућност коришћења на свим продајним објектима – бензинским станицам</w:t>
      </w:r>
      <w:r w:rsidR="00876ACA">
        <w:rPr>
          <w:iCs/>
          <w:lang w:val="sr-Cyrl-RS"/>
        </w:rPr>
        <w:t>а</w:t>
      </w:r>
      <w:r>
        <w:rPr>
          <w:iCs/>
          <w:lang w:val="sr-Cyrl-RS"/>
        </w:rPr>
        <w:t xml:space="preserve"> у оквиру продајне мреже понуђача на територији Републике Србије;</w:t>
      </w:r>
    </w:p>
    <w:p w14:paraId="24EB1B44" w14:textId="77777777" w:rsidR="002C22BD" w:rsidRDefault="002C22BD" w:rsidP="00311BEA">
      <w:pPr>
        <w:pStyle w:val="ListParagraph"/>
        <w:numPr>
          <w:ilvl w:val="0"/>
          <w:numId w:val="11"/>
        </w:numPr>
        <w:shd w:val="clear" w:color="auto" w:fill="FFFFFF" w:themeFill="background1"/>
        <w:jc w:val="both"/>
        <w:rPr>
          <w:iCs/>
          <w:lang w:val="sr-Cyrl-RS"/>
        </w:rPr>
      </w:pPr>
      <w:r>
        <w:rPr>
          <w:iCs/>
          <w:lang w:val="sr-Cyrl-RS"/>
        </w:rPr>
        <w:t>Добијање редовних извештаја о потрошњи горива по возилу;</w:t>
      </w:r>
    </w:p>
    <w:p w14:paraId="6A81B576" w14:textId="77777777" w:rsidR="002C22BD" w:rsidRDefault="00876ACA" w:rsidP="00311BEA">
      <w:pPr>
        <w:pStyle w:val="ListParagraph"/>
        <w:numPr>
          <w:ilvl w:val="0"/>
          <w:numId w:val="11"/>
        </w:numPr>
        <w:shd w:val="clear" w:color="auto" w:fill="FFFFFF" w:themeFill="background1"/>
        <w:jc w:val="both"/>
        <w:rPr>
          <w:iCs/>
          <w:lang w:val="sr-Cyrl-RS"/>
        </w:rPr>
      </w:pPr>
      <w:r>
        <w:rPr>
          <w:iCs/>
          <w:lang w:val="sr-Cyrl-RS"/>
        </w:rPr>
        <w:t>Добијање ванредних извештаја на захтев;</w:t>
      </w:r>
    </w:p>
    <w:p w14:paraId="0D1B6971" w14:textId="77777777" w:rsidR="00876ACA" w:rsidRDefault="00876ACA" w:rsidP="00311BEA">
      <w:pPr>
        <w:pStyle w:val="ListParagraph"/>
        <w:numPr>
          <w:ilvl w:val="0"/>
          <w:numId w:val="11"/>
        </w:numPr>
        <w:shd w:val="clear" w:color="auto" w:fill="FFFFFF" w:themeFill="background1"/>
        <w:jc w:val="both"/>
        <w:rPr>
          <w:iCs/>
          <w:lang w:val="sr-Cyrl-RS"/>
        </w:rPr>
      </w:pPr>
      <w:r>
        <w:rPr>
          <w:iCs/>
          <w:lang w:val="sr-Cyrl-RS"/>
        </w:rPr>
        <w:t>Заштита од крађе и злоупотребе дебитних картица;</w:t>
      </w:r>
    </w:p>
    <w:p w14:paraId="6FA8CFB1" w14:textId="77777777" w:rsidR="00876ACA" w:rsidRDefault="00876ACA" w:rsidP="00311BEA">
      <w:pPr>
        <w:pStyle w:val="ListParagraph"/>
        <w:numPr>
          <w:ilvl w:val="0"/>
          <w:numId w:val="11"/>
        </w:numPr>
        <w:shd w:val="clear" w:color="auto" w:fill="FFFFFF" w:themeFill="background1"/>
        <w:jc w:val="both"/>
        <w:rPr>
          <w:iCs/>
          <w:lang w:val="sr-Cyrl-RS"/>
        </w:rPr>
      </w:pPr>
      <w:r>
        <w:rPr>
          <w:iCs/>
          <w:lang w:val="sr-Cyrl-RS"/>
        </w:rPr>
        <w:t>Могућност блокаде дебитне картице;</w:t>
      </w:r>
    </w:p>
    <w:p w14:paraId="3A34A99E" w14:textId="77777777" w:rsidR="00876ACA" w:rsidRDefault="00876ACA" w:rsidP="00311BEA">
      <w:pPr>
        <w:pStyle w:val="ListParagraph"/>
        <w:numPr>
          <w:ilvl w:val="0"/>
          <w:numId w:val="11"/>
        </w:numPr>
        <w:shd w:val="clear" w:color="auto" w:fill="FFFFFF" w:themeFill="background1"/>
        <w:jc w:val="both"/>
        <w:rPr>
          <w:iCs/>
          <w:lang w:val="sr-Cyrl-RS"/>
        </w:rPr>
      </w:pPr>
      <w:r>
        <w:rPr>
          <w:iCs/>
          <w:lang w:val="sr-Cyrl-RS"/>
        </w:rPr>
        <w:t>Могућност постављања месечног лимита на дебитну картицу.</w:t>
      </w:r>
    </w:p>
    <w:p w14:paraId="10209F36" w14:textId="77777777" w:rsidR="00864FB6" w:rsidRDefault="00864FB6" w:rsidP="00864FB6">
      <w:pPr>
        <w:pStyle w:val="ListParagraph"/>
        <w:shd w:val="clear" w:color="auto" w:fill="FFFFFF" w:themeFill="background1"/>
        <w:ind w:left="900"/>
        <w:jc w:val="both"/>
        <w:rPr>
          <w:i/>
          <w:iCs/>
          <w:lang w:val="sr-Cyrl-RS"/>
        </w:rPr>
      </w:pPr>
    </w:p>
    <w:p w14:paraId="4E88A206" w14:textId="77777777" w:rsidR="00864FB6" w:rsidRPr="00866B64" w:rsidRDefault="00866B64" w:rsidP="00C92364">
      <w:pPr>
        <w:pStyle w:val="ListParagraph"/>
        <w:shd w:val="clear" w:color="auto" w:fill="FFFFFF" w:themeFill="background1"/>
        <w:ind w:left="0" w:firstLine="567"/>
        <w:jc w:val="both"/>
        <w:rPr>
          <w:i/>
          <w:iCs/>
          <w:lang w:val="sr-Cyrl-RS"/>
        </w:rPr>
      </w:pPr>
      <w:r w:rsidRPr="00CD4BCE">
        <w:rPr>
          <w:iCs/>
          <w:lang w:val="sr-Cyrl-RS"/>
        </w:rPr>
        <w:t>Наручилац задржава право д</w:t>
      </w:r>
      <w:r>
        <w:rPr>
          <w:iCs/>
          <w:lang w:val="sr-Cyrl-RS"/>
        </w:rPr>
        <w:t>а</w:t>
      </w:r>
      <w:r w:rsidRPr="00CD4BCE">
        <w:rPr>
          <w:iCs/>
          <w:lang w:val="sr-Cyrl-RS"/>
        </w:rPr>
        <w:t xml:space="preserve"> на свим станицама за снабдевање – бензинским станицама у оквиру продајне мреже понуђача на територији Републике Срб</w:t>
      </w:r>
      <w:r>
        <w:rPr>
          <w:iCs/>
          <w:lang w:val="sr-Cyrl-RS"/>
        </w:rPr>
        <w:t>ије захтева и испоруку и других врста горива, уколико имао потребу за истим и то по тренутно важећим ценама на тим станицама за снабдевање.</w:t>
      </w:r>
    </w:p>
    <w:p w14:paraId="6ABC9DFD" w14:textId="77777777" w:rsidR="00866B64" w:rsidRDefault="00866B64" w:rsidP="00866B64">
      <w:pPr>
        <w:pStyle w:val="ListParagraph"/>
        <w:shd w:val="clear" w:color="auto" w:fill="FFFFFF" w:themeFill="background1"/>
        <w:ind w:left="900"/>
        <w:jc w:val="both"/>
        <w:rPr>
          <w:i/>
          <w:iCs/>
          <w:lang w:val="sr-Cyrl-RS"/>
        </w:rPr>
      </w:pPr>
    </w:p>
    <w:p w14:paraId="6105DCA2" w14:textId="77777777" w:rsidR="00023017" w:rsidRDefault="00023017" w:rsidP="00C92364">
      <w:pPr>
        <w:shd w:val="clear" w:color="auto" w:fill="FFFFFF" w:themeFill="background1"/>
        <w:ind w:firstLine="567"/>
        <w:jc w:val="both"/>
        <w:rPr>
          <w:iCs/>
          <w:lang w:val="sr-Cyrl-RS"/>
        </w:rPr>
      </w:pPr>
      <w:r>
        <w:rPr>
          <w:iCs/>
          <w:lang w:val="sr-Cyrl-RS"/>
        </w:rPr>
        <w:t>Понуђ</w:t>
      </w:r>
      <w:r w:rsidR="00864FB6">
        <w:rPr>
          <w:iCs/>
          <w:lang w:val="sr-Cyrl-RS"/>
        </w:rPr>
        <w:t>ена</w:t>
      </w:r>
      <w:r>
        <w:rPr>
          <w:iCs/>
          <w:lang w:val="sr-Cyrl-RS"/>
        </w:rPr>
        <w:t xml:space="preserve"> горива морају испуњавати услове у погледу квалитета прописана:</w:t>
      </w:r>
    </w:p>
    <w:p w14:paraId="38EE1801" w14:textId="36D45453" w:rsidR="000978AB" w:rsidRDefault="00091EDF" w:rsidP="00091EDF">
      <w:pPr>
        <w:pStyle w:val="ListParagraph"/>
        <w:numPr>
          <w:ilvl w:val="0"/>
          <w:numId w:val="11"/>
        </w:numPr>
        <w:shd w:val="clear" w:color="auto" w:fill="FFFFFF" w:themeFill="background1"/>
        <w:jc w:val="both"/>
        <w:rPr>
          <w:iCs/>
          <w:lang w:val="sr-Cyrl-RS"/>
        </w:rPr>
      </w:pPr>
      <w:r w:rsidRPr="00091EDF">
        <w:rPr>
          <w:iCs/>
          <w:lang w:val="sr-Cyrl-RS"/>
        </w:rPr>
        <w:t>Правилником о техничким и другим захтевима за течна горива нафтног порекла („Службени гласник РС“, бр. 111/2015, 106/2016, 60/2017, 117/2017, 120/2017 – исправка, 50/2018 и 101/2018)</w:t>
      </w:r>
      <w:r w:rsidR="00864FB6">
        <w:rPr>
          <w:iCs/>
          <w:lang w:val="sr-Cyrl-RS"/>
        </w:rPr>
        <w:t>.</w:t>
      </w:r>
      <w:r w:rsidR="000978AB">
        <w:rPr>
          <w:iCs/>
          <w:lang w:val="sr-Cyrl-RS"/>
        </w:rPr>
        <w:t xml:space="preserve"> </w:t>
      </w:r>
    </w:p>
    <w:p w14:paraId="211BC072" w14:textId="77777777" w:rsidR="00023017" w:rsidRPr="000978AB" w:rsidRDefault="000978AB" w:rsidP="00C92364">
      <w:pPr>
        <w:shd w:val="clear" w:color="auto" w:fill="FFFFFF" w:themeFill="background1"/>
        <w:ind w:firstLine="567"/>
        <w:jc w:val="both"/>
        <w:rPr>
          <w:iCs/>
          <w:lang w:val="sr-Cyrl-RS"/>
        </w:rPr>
      </w:pPr>
      <w:r w:rsidRPr="000978AB">
        <w:rPr>
          <w:iCs/>
          <w:lang w:val="sr-Cyrl-RS"/>
        </w:rPr>
        <w:t>Понуђач се обавезује да обезбеди понуђени квалитет предмета јавне набавке током целокупног трајања уговора.</w:t>
      </w:r>
    </w:p>
    <w:p w14:paraId="40B2A656" w14:textId="77777777" w:rsidR="00864FB6" w:rsidRDefault="00864FB6" w:rsidP="00864FB6">
      <w:pPr>
        <w:shd w:val="clear" w:color="auto" w:fill="FFFFFF" w:themeFill="background1"/>
        <w:jc w:val="both"/>
        <w:rPr>
          <w:iCs/>
          <w:lang w:val="sr-Cyrl-RS"/>
        </w:rPr>
      </w:pPr>
    </w:p>
    <w:p w14:paraId="20A411AD" w14:textId="77777777" w:rsidR="00864FB6" w:rsidRPr="00012BBA" w:rsidRDefault="00451AD6" w:rsidP="00C92364">
      <w:pPr>
        <w:shd w:val="clear" w:color="auto" w:fill="FFFFFF" w:themeFill="background1"/>
        <w:ind w:firstLine="540"/>
        <w:jc w:val="both"/>
        <w:rPr>
          <w:iCs/>
          <w:color w:val="auto"/>
          <w:lang w:val="sr-Cyrl-RS"/>
        </w:rPr>
      </w:pPr>
      <w:r>
        <w:rPr>
          <w:iCs/>
          <w:color w:val="auto"/>
          <w:lang w:val="sr-Cyrl-RS"/>
        </w:rPr>
        <w:t>Уговор са изабраним п</w:t>
      </w:r>
      <w:r w:rsidR="00B8624D" w:rsidRPr="00012BBA">
        <w:rPr>
          <w:iCs/>
          <w:color w:val="auto"/>
          <w:lang w:val="sr-Cyrl-RS"/>
        </w:rPr>
        <w:t>онуђачем</w:t>
      </w:r>
      <w:r w:rsidR="00864FB6" w:rsidRPr="00012BBA">
        <w:rPr>
          <w:iCs/>
          <w:color w:val="auto"/>
          <w:lang w:val="sr-Cyrl-RS"/>
        </w:rPr>
        <w:t xml:space="preserve"> ће бити закључен на процењену вредност јавне набавке у складу са Законом о буџету и распол</w:t>
      </w:r>
      <w:r w:rsidR="00A43514">
        <w:rPr>
          <w:iCs/>
          <w:color w:val="auto"/>
          <w:lang w:val="sr-Cyrl-RS"/>
        </w:rPr>
        <w:t>оживим финансијским средствима н</w:t>
      </w:r>
      <w:r w:rsidR="00864FB6" w:rsidRPr="00012BBA">
        <w:rPr>
          <w:iCs/>
          <w:color w:val="auto"/>
          <w:lang w:val="sr-Cyrl-RS"/>
        </w:rPr>
        <w:t>аручиоца.</w:t>
      </w:r>
    </w:p>
    <w:p w14:paraId="5146EAEB" w14:textId="77777777" w:rsidR="00023017" w:rsidRPr="00023017" w:rsidRDefault="00023017" w:rsidP="008748C9">
      <w:pPr>
        <w:shd w:val="clear" w:color="auto" w:fill="FFFFFF" w:themeFill="background1"/>
        <w:jc w:val="both"/>
        <w:rPr>
          <w:i/>
          <w:iCs/>
          <w:lang w:val="sr-Cyrl-RS"/>
        </w:rPr>
      </w:pPr>
    </w:p>
    <w:p w14:paraId="28AF27BE" w14:textId="77777777" w:rsidR="00864FB6" w:rsidRPr="00864FB6" w:rsidRDefault="004E7F39" w:rsidP="00311BEA">
      <w:pPr>
        <w:pStyle w:val="ListParagraph"/>
        <w:numPr>
          <w:ilvl w:val="0"/>
          <w:numId w:val="9"/>
        </w:numPr>
        <w:ind w:left="540" w:hanging="540"/>
        <w:jc w:val="both"/>
        <w:rPr>
          <w:lang w:val="sr-Cyrl-RS"/>
        </w:rPr>
      </w:pPr>
      <w:r w:rsidRPr="00C17DBD">
        <w:rPr>
          <w:rStyle w:val="fontstyle01"/>
          <w:sz w:val="24"/>
          <w:szCs w:val="24"/>
        </w:rPr>
        <w:t>Начин, место и рок испоруке</w:t>
      </w:r>
      <w:r w:rsidR="00C17DBD" w:rsidRPr="00C17DBD">
        <w:rPr>
          <w:b/>
          <w:bCs/>
          <w:lang w:val="sr-Cyrl-RS"/>
        </w:rPr>
        <w:t xml:space="preserve"> </w:t>
      </w:r>
    </w:p>
    <w:p w14:paraId="62946CDA" w14:textId="77777777" w:rsidR="00864FB6" w:rsidRPr="00864FB6" w:rsidRDefault="00864FB6" w:rsidP="00864FB6">
      <w:pPr>
        <w:pStyle w:val="ListParagraph"/>
        <w:ind w:left="540"/>
        <w:jc w:val="both"/>
        <w:rPr>
          <w:lang w:val="sr-Cyrl-RS"/>
        </w:rPr>
      </w:pPr>
    </w:p>
    <w:p w14:paraId="7320D650" w14:textId="77777777" w:rsidR="00C17DBD" w:rsidRPr="00426C4A" w:rsidRDefault="004E7F39" w:rsidP="00C92364">
      <w:pPr>
        <w:pStyle w:val="ListParagraph"/>
        <w:ind w:left="0" w:firstLine="540"/>
        <w:jc w:val="both"/>
        <w:rPr>
          <w:rStyle w:val="fontstyle21"/>
          <w:color w:val="FF0000"/>
          <w:sz w:val="24"/>
          <w:szCs w:val="24"/>
          <w:lang w:val="sr-Cyrl-RS"/>
        </w:rPr>
      </w:pPr>
      <w:r w:rsidRPr="00C17DBD">
        <w:rPr>
          <w:rStyle w:val="fontstyle21"/>
          <w:sz w:val="24"/>
          <w:szCs w:val="24"/>
        </w:rPr>
        <w:t xml:space="preserve">Испорука добара која су предмет јавне набавке је </w:t>
      </w:r>
      <w:r w:rsidR="00451AD6">
        <w:rPr>
          <w:rStyle w:val="fontstyle21"/>
          <w:sz w:val="24"/>
          <w:szCs w:val="24"/>
        </w:rPr>
        <w:t>сукцесивна</w:t>
      </w:r>
      <w:r w:rsidR="00451AD6">
        <w:rPr>
          <w:rStyle w:val="fontstyle21"/>
          <w:sz w:val="24"/>
          <w:szCs w:val="24"/>
          <w:lang w:val="sr-Cyrl-RS"/>
        </w:rPr>
        <w:t>.</w:t>
      </w:r>
      <w:r w:rsidRPr="00C17DBD">
        <w:rPr>
          <w:rStyle w:val="fontstyle21"/>
          <w:sz w:val="24"/>
          <w:szCs w:val="24"/>
        </w:rPr>
        <w:t xml:space="preserve"> </w:t>
      </w:r>
    </w:p>
    <w:p w14:paraId="71E43B09" w14:textId="77777777" w:rsidR="00C17DBD" w:rsidRDefault="004E7F39" w:rsidP="00C92364">
      <w:pPr>
        <w:ind w:firstLine="540"/>
        <w:jc w:val="both"/>
        <w:rPr>
          <w:lang w:val="sr-Cyrl-RS"/>
        </w:rPr>
      </w:pPr>
      <w:r w:rsidRPr="004E7F39">
        <w:rPr>
          <w:rStyle w:val="fontstyle21"/>
          <w:sz w:val="24"/>
          <w:szCs w:val="24"/>
        </w:rPr>
        <w:t>Испорука горива вршиће се сукцесивно путе</w:t>
      </w:r>
      <w:r w:rsidR="00451AD6">
        <w:rPr>
          <w:rStyle w:val="fontstyle21"/>
          <w:sz w:val="24"/>
          <w:szCs w:val="24"/>
        </w:rPr>
        <w:t xml:space="preserve">м дебитних картица на </w:t>
      </w:r>
      <w:r w:rsidR="00451AD6">
        <w:rPr>
          <w:rStyle w:val="fontstyle21"/>
          <w:sz w:val="24"/>
          <w:szCs w:val="24"/>
          <w:lang w:val="sr-Cyrl-RS"/>
        </w:rPr>
        <w:t xml:space="preserve">станицама за снабдевање </w:t>
      </w:r>
      <w:r w:rsidRPr="004E7F39">
        <w:rPr>
          <w:rStyle w:val="fontstyle21"/>
          <w:sz w:val="24"/>
          <w:szCs w:val="24"/>
        </w:rPr>
        <w:t xml:space="preserve">понуђача </w:t>
      </w:r>
      <w:r w:rsidR="00451AD6">
        <w:rPr>
          <w:rStyle w:val="fontstyle21"/>
          <w:sz w:val="24"/>
          <w:szCs w:val="24"/>
          <w:lang w:val="sr-Cyrl-RS"/>
        </w:rPr>
        <w:t>(бензинским станицама</w:t>
      </w:r>
      <w:r w:rsidR="00984CE4">
        <w:rPr>
          <w:rStyle w:val="fontstyle21"/>
          <w:sz w:val="24"/>
          <w:szCs w:val="24"/>
          <w:lang w:val="sr-Cyrl-RS"/>
        </w:rPr>
        <w:t xml:space="preserve">) </w:t>
      </w:r>
      <w:r w:rsidRPr="004E7F39">
        <w:rPr>
          <w:rStyle w:val="fontstyle21"/>
          <w:sz w:val="24"/>
          <w:szCs w:val="24"/>
        </w:rPr>
        <w:t>на територији Републике Србије у складу са захтевима и потребама</w:t>
      </w:r>
      <w:r w:rsidR="00C17DBD">
        <w:rPr>
          <w:lang w:val="sr-Cyrl-RS"/>
        </w:rPr>
        <w:t xml:space="preserve"> </w:t>
      </w:r>
      <w:r w:rsidRPr="004E7F39">
        <w:rPr>
          <w:rStyle w:val="fontstyle21"/>
          <w:sz w:val="24"/>
          <w:szCs w:val="24"/>
        </w:rPr>
        <w:t>наручиоца.</w:t>
      </w:r>
      <w:r w:rsidR="00C17DBD">
        <w:rPr>
          <w:lang w:val="sr-Cyrl-RS"/>
        </w:rPr>
        <w:t xml:space="preserve"> </w:t>
      </w:r>
    </w:p>
    <w:p w14:paraId="5BB9C21A" w14:textId="77777777" w:rsidR="00C17DBD" w:rsidRDefault="004E7F39" w:rsidP="00864FB6">
      <w:pPr>
        <w:jc w:val="both"/>
        <w:rPr>
          <w:lang w:val="sr-Cyrl-RS"/>
        </w:rPr>
      </w:pPr>
      <w:r w:rsidRPr="004E7F39">
        <w:rPr>
          <w:rStyle w:val="fontstyle21"/>
          <w:sz w:val="24"/>
          <w:szCs w:val="24"/>
        </w:rPr>
        <w:t>Дебитна картица ће представљати средство евидентирања купопродајних</w:t>
      </w:r>
      <w:r w:rsidR="00C17DBD">
        <w:rPr>
          <w:lang w:val="sr-Cyrl-RS"/>
        </w:rPr>
        <w:t xml:space="preserve"> </w:t>
      </w:r>
      <w:r w:rsidR="00C17DBD">
        <w:rPr>
          <w:rStyle w:val="fontstyle21"/>
          <w:sz w:val="24"/>
          <w:szCs w:val="24"/>
        </w:rPr>
        <w:t>трансакција</w:t>
      </w:r>
      <w:r w:rsidR="00C17DBD">
        <w:rPr>
          <w:rStyle w:val="fontstyle21"/>
          <w:sz w:val="24"/>
          <w:szCs w:val="24"/>
          <w:lang w:val="sr-Cyrl-RS"/>
        </w:rPr>
        <w:t xml:space="preserve"> </w:t>
      </w:r>
      <w:r w:rsidRPr="004E7F39">
        <w:rPr>
          <w:rStyle w:val="fontstyle21"/>
          <w:sz w:val="24"/>
          <w:szCs w:val="24"/>
        </w:rPr>
        <w:t>горива које врши наручилац.</w:t>
      </w:r>
      <w:r w:rsidR="00C17DBD">
        <w:rPr>
          <w:lang w:val="sr-Cyrl-RS"/>
        </w:rPr>
        <w:t xml:space="preserve"> </w:t>
      </w:r>
    </w:p>
    <w:p w14:paraId="005846C7" w14:textId="77777777" w:rsidR="00C17DBD" w:rsidRDefault="004E7F39" w:rsidP="00864FB6">
      <w:pPr>
        <w:jc w:val="both"/>
        <w:rPr>
          <w:rStyle w:val="fontstyle21"/>
          <w:sz w:val="24"/>
          <w:szCs w:val="24"/>
          <w:lang w:val="sr-Cyrl-RS"/>
        </w:rPr>
      </w:pPr>
      <w:r w:rsidRPr="004E7F39">
        <w:rPr>
          <w:rStyle w:val="fontstyle21"/>
          <w:sz w:val="24"/>
          <w:szCs w:val="24"/>
        </w:rPr>
        <w:t>Наручивање и преузимање картица од понуђача вршиће се на основу писаног</w:t>
      </w:r>
      <w:r w:rsidR="00C17DBD">
        <w:rPr>
          <w:lang w:val="sr-Cyrl-RS"/>
        </w:rPr>
        <w:t xml:space="preserve"> </w:t>
      </w:r>
      <w:r w:rsidR="00C17DBD">
        <w:rPr>
          <w:rStyle w:val="fontstyle21"/>
          <w:sz w:val="24"/>
          <w:szCs w:val="24"/>
        </w:rPr>
        <w:t>захтева</w:t>
      </w:r>
      <w:r w:rsidR="00C17DBD">
        <w:rPr>
          <w:rStyle w:val="fontstyle21"/>
          <w:sz w:val="24"/>
          <w:szCs w:val="24"/>
          <w:lang w:val="sr-Cyrl-RS"/>
        </w:rPr>
        <w:t xml:space="preserve"> </w:t>
      </w:r>
      <w:r w:rsidRPr="004E7F39">
        <w:rPr>
          <w:rStyle w:val="fontstyle21"/>
          <w:sz w:val="24"/>
          <w:szCs w:val="24"/>
        </w:rPr>
        <w:t>Наручиоца, који садржи врсту гор</w:t>
      </w:r>
      <w:r w:rsidR="00C17DBD">
        <w:rPr>
          <w:rStyle w:val="fontstyle21"/>
          <w:sz w:val="24"/>
          <w:szCs w:val="24"/>
        </w:rPr>
        <w:t>ива, регистарске ознаке и врсту</w:t>
      </w:r>
      <w:r w:rsidR="00C17DBD">
        <w:rPr>
          <w:rStyle w:val="fontstyle21"/>
          <w:sz w:val="24"/>
          <w:szCs w:val="24"/>
          <w:lang w:val="sr-Cyrl-RS"/>
        </w:rPr>
        <w:t xml:space="preserve"> </w:t>
      </w:r>
      <w:r w:rsidRPr="004E7F39">
        <w:rPr>
          <w:rStyle w:val="fontstyle21"/>
          <w:sz w:val="24"/>
          <w:szCs w:val="24"/>
        </w:rPr>
        <w:t>в</w:t>
      </w:r>
      <w:r w:rsidR="00C17DBD">
        <w:rPr>
          <w:rStyle w:val="fontstyle21"/>
          <w:sz w:val="24"/>
          <w:szCs w:val="24"/>
        </w:rPr>
        <w:t>озила</w:t>
      </w:r>
      <w:r w:rsidR="00C17DBD">
        <w:rPr>
          <w:rStyle w:val="fontstyle21"/>
          <w:sz w:val="24"/>
          <w:szCs w:val="24"/>
          <w:lang w:val="sr-Cyrl-RS"/>
        </w:rPr>
        <w:t xml:space="preserve"> </w:t>
      </w:r>
      <w:r w:rsidRPr="004E7F39">
        <w:rPr>
          <w:rStyle w:val="fontstyle21"/>
          <w:sz w:val="24"/>
          <w:szCs w:val="24"/>
        </w:rPr>
        <w:t>за које ће</w:t>
      </w:r>
      <w:r w:rsidR="00C17DBD">
        <w:rPr>
          <w:lang w:val="sr-Cyrl-RS"/>
        </w:rPr>
        <w:t xml:space="preserve"> </w:t>
      </w:r>
      <w:r w:rsidRPr="004E7F39">
        <w:rPr>
          <w:rStyle w:val="fontstyle21"/>
          <w:sz w:val="24"/>
          <w:szCs w:val="24"/>
        </w:rPr>
        <w:t>бити</w:t>
      </w:r>
      <w:r w:rsidR="00C17DBD">
        <w:rPr>
          <w:rStyle w:val="fontstyle21"/>
          <w:sz w:val="24"/>
          <w:szCs w:val="24"/>
          <w:lang w:val="sr-Cyrl-RS"/>
        </w:rPr>
        <w:t xml:space="preserve"> </w:t>
      </w:r>
      <w:r w:rsidRPr="004E7F39">
        <w:rPr>
          <w:rStyle w:val="fontstyle21"/>
          <w:sz w:val="24"/>
          <w:szCs w:val="24"/>
        </w:rPr>
        <w:t>издата дебитна картица.</w:t>
      </w:r>
    </w:p>
    <w:p w14:paraId="559FDFE9" w14:textId="77777777" w:rsidR="00C17DBD" w:rsidRPr="00C17DBD" w:rsidRDefault="00C17DBD" w:rsidP="00C17DBD">
      <w:pPr>
        <w:ind w:left="720"/>
        <w:jc w:val="both"/>
        <w:rPr>
          <w:rStyle w:val="fontstyle21"/>
          <w:sz w:val="24"/>
          <w:szCs w:val="24"/>
          <w:lang w:val="sr-Cyrl-RS"/>
        </w:rPr>
      </w:pPr>
    </w:p>
    <w:p w14:paraId="715DE082" w14:textId="77777777" w:rsidR="00864FB6" w:rsidRPr="00864FB6" w:rsidRDefault="004E7F39" w:rsidP="00311BEA">
      <w:pPr>
        <w:pStyle w:val="ListParagraph"/>
        <w:numPr>
          <w:ilvl w:val="0"/>
          <w:numId w:val="9"/>
        </w:numPr>
        <w:ind w:left="540" w:hanging="540"/>
        <w:jc w:val="both"/>
        <w:rPr>
          <w:lang w:val="sr-Cyrl-RS"/>
        </w:rPr>
      </w:pPr>
      <w:r w:rsidRPr="00C17DBD">
        <w:rPr>
          <w:rStyle w:val="fontstyle01"/>
          <w:sz w:val="24"/>
          <w:szCs w:val="24"/>
        </w:rPr>
        <w:t>Гаранција</w:t>
      </w:r>
      <w:r w:rsidR="00C17DBD" w:rsidRPr="00C17DBD">
        <w:rPr>
          <w:b/>
          <w:bCs/>
          <w:lang w:val="sr-Cyrl-RS"/>
        </w:rPr>
        <w:t xml:space="preserve"> </w:t>
      </w:r>
    </w:p>
    <w:p w14:paraId="397AD4E9" w14:textId="77777777" w:rsidR="00864FB6" w:rsidRPr="00864FB6" w:rsidRDefault="00864FB6" w:rsidP="00864FB6">
      <w:pPr>
        <w:pStyle w:val="ListParagraph"/>
        <w:ind w:left="540"/>
        <w:jc w:val="both"/>
        <w:rPr>
          <w:lang w:val="sr-Cyrl-RS"/>
        </w:rPr>
      </w:pPr>
    </w:p>
    <w:p w14:paraId="3846C7E3" w14:textId="77777777" w:rsidR="00F95A03" w:rsidRDefault="004E7F39" w:rsidP="00C92364">
      <w:pPr>
        <w:ind w:firstLine="540"/>
        <w:jc w:val="both"/>
        <w:rPr>
          <w:rStyle w:val="fontstyle21"/>
          <w:sz w:val="24"/>
          <w:szCs w:val="24"/>
          <w:lang w:val="sr-Cyrl-RS"/>
        </w:rPr>
      </w:pPr>
      <w:r w:rsidRPr="00864FB6">
        <w:rPr>
          <w:rStyle w:val="fontstyle21"/>
          <w:sz w:val="24"/>
          <w:szCs w:val="24"/>
        </w:rPr>
        <w:t>Понуђач је дужан да гарантује квалитет испоручених добара у складу са</w:t>
      </w:r>
      <w:r w:rsidR="00C17DBD" w:rsidRPr="00864FB6">
        <w:rPr>
          <w:lang w:val="sr-Cyrl-RS"/>
        </w:rPr>
        <w:t xml:space="preserve"> </w:t>
      </w:r>
      <w:r w:rsidRPr="00864FB6">
        <w:rPr>
          <w:rStyle w:val="fontstyle21"/>
          <w:sz w:val="24"/>
          <w:szCs w:val="24"/>
        </w:rPr>
        <w:t>важећим прописима и стандардима која се односе на испоруку предметних добара.</w:t>
      </w:r>
    </w:p>
    <w:p w14:paraId="6F34888C" w14:textId="5147F251" w:rsidR="00F95A03" w:rsidRDefault="00F95A03" w:rsidP="00A55D13">
      <w:pPr>
        <w:jc w:val="both"/>
        <w:rPr>
          <w:bCs/>
          <w:iCs/>
          <w:color w:val="auto"/>
          <w:lang w:val="sr-Cyrl-RS"/>
        </w:rPr>
      </w:pPr>
    </w:p>
    <w:p w14:paraId="4D675B1E" w14:textId="77777777" w:rsidR="00F95A03" w:rsidRDefault="00F95A03" w:rsidP="00A55D13">
      <w:pPr>
        <w:jc w:val="both"/>
        <w:rPr>
          <w:bCs/>
          <w:iCs/>
          <w:color w:val="auto"/>
          <w:lang w:val="sr-Cyrl-RS"/>
        </w:rPr>
      </w:pPr>
      <w:bookmarkStart w:id="0" w:name="_GoBack"/>
      <w:bookmarkEnd w:id="0"/>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t xml:space="preserve"> Упознат са техничком спецификацијом</w:t>
      </w:r>
    </w:p>
    <w:p w14:paraId="111F7C45" w14:textId="77777777" w:rsidR="00F95A03" w:rsidRDefault="00F95A03" w:rsidP="00A55D13">
      <w:pPr>
        <w:jc w:val="both"/>
        <w:rPr>
          <w:bCs/>
          <w:iCs/>
          <w:color w:val="auto"/>
          <w:lang w:val="sr-Cyrl-RS"/>
        </w:rPr>
      </w:pPr>
    </w:p>
    <w:p w14:paraId="7FEF2BE5" w14:textId="77777777" w:rsidR="00F95A03" w:rsidRDefault="00F95A03" w:rsidP="00A55D13">
      <w:pPr>
        <w:jc w:val="both"/>
        <w:rPr>
          <w:bCs/>
          <w:iCs/>
          <w:color w:val="auto"/>
          <w:lang w:val="sr-Cyrl-RS"/>
        </w:rPr>
      </w:pP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t>М. П.</w:t>
      </w:r>
      <w:r>
        <w:rPr>
          <w:bCs/>
          <w:iCs/>
          <w:color w:val="auto"/>
          <w:lang w:val="sr-Cyrl-RS"/>
        </w:rPr>
        <w:tab/>
      </w:r>
      <w:r>
        <w:rPr>
          <w:bCs/>
          <w:iCs/>
          <w:color w:val="auto"/>
          <w:lang w:val="sr-Cyrl-RS"/>
        </w:rPr>
        <w:tab/>
      </w:r>
      <w:r>
        <w:rPr>
          <w:bCs/>
          <w:iCs/>
          <w:color w:val="auto"/>
          <w:lang w:val="sr-Cyrl-RS"/>
        </w:rPr>
        <w:tab/>
      </w:r>
      <w:r>
        <w:rPr>
          <w:bCs/>
          <w:iCs/>
          <w:color w:val="auto"/>
          <w:lang w:val="sr-Cyrl-RS"/>
        </w:rPr>
        <w:tab/>
        <w:t xml:space="preserve">_________________________ </w:t>
      </w:r>
    </w:p>
    <w:p w14:paraId="1573DF50" w14:textId="77331535" w:rsidR="00F95A03" w:rsidRDefault="00F95A03" w:rsidP="00A55D13">
      <w:pPr>
        <w:jc w:val="both"/>
        <w:rPr>
          <w:bCs/>
          <w:iCs/>
          <w:color w:val="auto"/>
          <w:lang w:val="sr-Cyrl-RS"/>
        </w:rPr>
      </w:pP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t xml:space="preserve">Овлашћено лице понуђача </w:t>
      </w:r>
    </w:p>
    <w:p w14:paraId="000BA1B0" w14:textId="77777777" w:rsidR="00A24DC6" w:rsidRDefault="00C92364" w:rsidP="00D66480">
      <w:pPr>
        <w:jc w:val="both"/>
        <w:rPr>
          <w:bCs/>
          <w:iCs/>
          <w:color w:val="auto"/>
          <w:lang w:val="sr-Cyrl-RS"/>
        </w:rPr>
      </w:pPr>
      <w:r>
        <w:rPr>
          <w:bCs/>
          <w:iCs/>
          <w:color w:val="auto"/>
          <w:lang w:val="sr-Cyrl-RS"/>
        </w:rPr>
        <w:br w:type="page"/>
      </w:r>
    </w:p>
    <w:p w14:paraId="3BEC939E" w14:textId="77777777" w:rsidR="00A24DC6" w:rsidRDefault="00A24DC6" w:rsidP="00D66480">
      <w:pPr>
        <w:jc w:val="both"/>
        <w:rPr>
          <w:bCs/>
          <w:iCs/>
          <w:color w:val="auto"/>
          <w:lang w:val="sr-Cyrl-RS"/>
        </w:rPr>
      </w:pPr>
    </w:p>
    <w:p w14:paraId="1A95B526" w14:textId="77777777" w:rsidR="00A24DC6" w:rsidRDefault="00A24DC6" w:rsidP="00D66480">
      <w:pPr>
        <w:jc w:val="both"/>
        <w:rPr>
          <w:bCs/>
          <w:iCs/>
          <w:color w:val="auto"/>
          <w:lang w:val="sr-Cyrl-RS"/>
        </w:rPr>
      </w:pPr>
    </w:p>
    <w:p w14:paraId="6BAD34CA" w14:textId="735B8F4F" w:rsidR="001619E7" w:rsidRPr="00D66480" w:rsidRDefault="00CF2618" w:rsidP="00D66480">
      <w:pPr>
        <w:jc w:val="both"/>
        <w:rPr>
          <w:bCs/>
          <w:iCs/>
          <w:color w:val="auto"/>
          <w:lang w:val="sr-Cyrl-RS"/>
        </w:rPr>
      </w:pPr>
      <w:r w:rsidRPr="00F36568">
        <w:rPr>
          <w:b/>
          <w:bCs/>
          <w:i/>
          <w:iCs/>
          <w:sz w:val="28"/>
          <w:szCs w:val="28"/>
          <w:shd w:val="clear" w:color="auto" w:fill="808080" w:themeFill="background1" w:themeFillShade="80"/>
          <w:lang w:val="sr-Latn-RS"/>
        </w:rPr>
        <w:t xml:space="preserve">IV </w:t>
      </w:r>
      <w:r w:rsidR="001F4753">
        <w:rPr>
          <w:b/>
          <w:bCs/>
          <w:i/>
          <w:iCs/>
          <w:sz w:val="28"/>
          <w:szCs w:val="28"/>
          <w:lang w:val="sr-Cyrl-RS"/>
        </w:rPr>
        <w:t xml:space="preserve">УСЛОВИ ЗА УЧЕШЋЕ </w:t>
      </w:r>
      <w:r w:rsidR="001B1025">
        <w:rPr>
          <w:b/>
          <w:bCs/>
          <w:i/>
          <w:iCs/>
          <w:sz w:val="28"/>
          <w:szCs w:val="28"/>
          <w:lang w:val="sr-Cyrl-RS"/>
        </w:rPr>
        <w:t>У ПОСТУПКУ ЈАВНЕ НАБАВКЕ ИЗ ЧЛ. 75. И 76. ЗАКОНА И УПУТСТВО КАКО СЕ ДОКАЗУЈЕ ИСПУЊЕНОСТ УСЛОВА</w:t>
      </w:r>
    </w:p>
    <w:p w14:paraId="6ECF089D" w14:textId="77777777" w:rsidR="0035522D" w:rsidRPr="007E028C" w:rsidRDefault="0035522D" w:rsidP="00730CF3">
      <w:pPr>
        <w:jc w:val="both"/>
        <w:rPr>
          <w:b/>
          <w:bCs/>
          <w:i/>
          <w:iCs/>
          <w:sz w:val="28"/>
          <w:szCs w:val="28"/>
          <w:lang w:val="sr-Latn-RS"/>
        </w:rPr>
      </w:pPr>
    </w:p>
    <w:p w14:paraId="178A6A25" w14:textId="77777777" w:rsidR="001619E7" w:rsidRPr="005F11E4" w:rsidRDefault="001619E7" w:rsidP="00311BEA">
      <w:pPr>
        <w:pStyle w:val="ListParagraph"/>
        <w:numPr>
          <w:ilvl w:val="0"/>
          <w:numId w:val="2"/>
        </w:numPr>
        <w:tabs>
          <w:tab w:val="clear" w:pos="633"/>
          <w:tab w:val="num" w:pos="0"/>
        </w:tabs>
        <w:ind w:left="0" w:firstLine="0"/>
        <w:jc w:val="both"/>
        <w:rPr>
          <w:b/>
          <w:bCs/>
          <w:i/>
          <w:iCs/>
        </w:rPr>
      </w:pPr>
      <w:r w:rsidRPr="005F11E4">
        <w:rPr>
          <w:b/>
          <w:bCs/>
          <w:i/>
          <w:iCs/>
        </w:rPr>
        <w:t>УСЛОВИ</w:t>
      </w:r>
      <w:r w:rsidRPr="005F11E4">
        <w:rPr>
          <w:b/>
          <w:bCs/>
          <w:i/>
          <w:iCs/>
          <w:lang w:val="sr-Latn-RS"/>
        </w:rPr>
        <w:t xml:space="preserve"> </w:t>
      </w:r>
      <w:r w:rsidRPr="005F11E4">
        <w:rPr>
          <w:b/>
          <w:bCs/>
          <w:i/>
          <w:iCs/>
        </w:rPr>
        <w:t>ЗА</w:t>
      </w:r>
      <w:r w:rsidRPr="005F11E4">
        <w:rPr>
          <w:b/>
          <w:bCs/>
          <w:i/>
          <w:iCs/>
          <w:lang w:val="sr-Latn-RS"/>
        </w:rPr>
        <w:t xml:space="preserve"> </w:t>
      </w:r>
      <w:r w:rsidRPr="005F11E4">
        <w:rPr>
          <w:b/>
          <w:bCs/>
          <w:i/>
          <w:iCs/>
        </w:rPr>
        <w:t>УЧЕШЋЕ</w:t>
      </w:r>
      <w:r w:rsidRPr="005F11E4">
        <w:rPr>
          <w:b/>
          <w:bCs/>
          <w:i/>
          <w:iCs/>
          <w:lang w:val="sr-Latn-RS"/>
        </w:rPr>
        <w:t xml:space="preserve"> </w:t>
      </w:r>
      <w:r w:rsidRPr="005F11E4">
        <w:rPr>
          <w:b/>
          <w:bCs/>
          <w:i/>
          <w:iCs/>
        </w:rPr>
        <w:t>У</w:t>
      </w:r>
      <w:r w:rsidRPr="005F11E4">
        <w:rPr>
          <w:b/>
          <w:bCs/>
          <w:i/>
          <w:iCs/>
          <w:lang w:val="sr-Latn-RS"/>
        </w:rPr>
        <w:t xml:space="preserve"> </w:t>
      </w:r>
      <w:r w:rsidRPr="005F11E4">
        <w:rPr>
          <w:b/>
          <w:bCs/>
          <w:i/>
          <w:iCs/>
        </w:rPr>
        <w:t>ПОСТУПКУ</w:t>
      </w:r>
      <w:r w:rsidRPr="005F11E4">
        <w:rPr>
          <w:b/>
          <w:bCs/>
          <w:i/>
          <w:iCs/>
          <w:lang w:val="sr-Latn-RS"/>
        </w:rPr>
        <w:t xml:space="preserve"> </w:t>
      </w:r>
      <w:r w:rsidRPr="005F11E4">
        <w:rPr>
          <w:b/>
          <w:bCs/>
          <w:i/>
          <w:iCs/>
        </w:rPr>
        <w:t>ЈАВНЕ</w:t>
      </w:r>
      <w:r w:rsidRPr="005F11E4">
        <w:rPr>
          <w:b/>
          <w:bCs/>
          <w:i/>
          <w:iCs/>
          <w:lang w:val="sr-Latn-RS"/>
        </w:rPr>
        <w:t xml:space="preserve"> </w:t>
      </w:r>
      <w:r w:rsidRPr="005F11E4">
        <w:rPr>
          <w:b/>
          <w:bCs/>
          <w:i/>
          <w:iCs/>
        </w:rPr>
        <w:t>НАБАВКЕ</w:t>
      </w:r>
      <w:r w:rsidRPr="005F11E4">
        <w:rPr>
          <w:b/>
          <w:bCs/>
          <w:i/>
          <w:iCs/>
          <w:lang w:val="sr-Latn-RS"/>
        </w:rPr>
        <w:t xml:space="preserve"> </w:t>
      </w:r>
      <w:r w:rsidRPr="005F11E4">
        <w:rPr>
          <w:b/>
          <w:bCs/>
          <w:i/>
          <w:iCs/>
        </w:rPr>
        <w:t>ИЗ</w:t>
      </w:r>
      <w:r w:rsidRPr="005F11E4">
        <w:rPr>
          <w:b/>
          <w:bCs/>
          <w:i/>
          <w:iCs/>
          <w:lang w:val="sr-Latn-RS"/>
        </w:rPr>
        <w:t xml:space="preserve"> </w:t>
      </w:r>
      <w:r w:rsidRPr="005F11E4">
        <w:rPr>
          <w:b/>
          <w:bCs/>
          <w:i/>
          <w:iCs/>
        </w:rPr>
        <w:t>ЧЛ</w:t>
      </w:r>
      <w:r w:rsidRPr="005F11E4">
        <w:rPr>
          <w:b/>
          <w:bCs/>
          <w:i/>
          <w:iCs/>
          <w:lang w:val="sr-Latn-RS"/>
        </w:rPr>
        <w:t xml:space="preserve">. 75. </w:t>
      </w:r>
      <w:r w:rsidRPr="005F11E4">
        <w:rPr>
          <w:b/>
          <w:bCs/>
          <w:i/>
          <w:iCs/>
        </w:rPr>
        <w:t>И 76. ЗАКОНА</w:t>
      </w:r>
    </w:p>
    <w:p w14:paraId="3416D1B4" w14:textId="77777777" w:rsidR="001619E7" w:rsidRPr="005F11E4" w:rsidRDefault="001619E7">
      <w:pPr>
        <w:pStyle w:val="ListParagraph"/>
        <w:jc w:val="both"/>
        <w:rPr>
          <w:rFonts w:ascii="Arial" w:hAnsi="Arial" w:cs="Arial"/>
          <w:b/>
          <w:bCs/>
          <w:i/>
          <w:iCs/>
        </w:rPr>
      </w:pPr>
    </w:p>
    <w:p w14:paraId="6A77AC12" w14:textId="77777777" w:rsidR="001619E7" w:rsidRPr="005F11E4" w:rsidRDefault="001619E7" w:rsidP="00311BEA">
      <w:pPr>
        <w:pStyle w:val="ListParagraph"/>
        <w:numPr>
          <w:ilvl w:val="1"/>
          <w:numId w:val="2"/>
        </w:numPr>
        <w:ind w:left="993" w:hanging="709"/>
        <w:jc w:val="both"/>
        <w:rPr>
          <w:iCs/>
        </w:rPr>
      </w:pPr>
      <w:r w:rsidRPr="005F11E4">
        <w:rPr>
          <w:iCs/>
        </w:rPr>
        <w:t xml:space="preserve">Право на учешће у поступку предметне јавне набавке има понуђач који испуњава </w:t>
      </w:r>
      <w:r w:rsidRPr="005F11E4">
        <w:rPr>
          <w:b/>
          <w:iCs/>
        </w:rPr>
        <w:t>обавезне услове</w:t>
      </w:r>
      <w:r w:rsidRPr="005F11E4">
        <w:rPr>
          <w:iCs/>
        </w:rPr>
        <w:t xml:space="preserve"> за учешће у поступку јавне набавке дефинисане чл. 75. Закона, и то:</w:t>
      </w:r>
    </w:p>
    <w:p w14:paraId="0C112BE6" w14:textId="77777777" w:rsidR="001619E7" w:rsidRPr="005F11E4" w:rsidRDefault="002C311D" w:rsidP="002C311D">
      <w:pPr>
        <w:ind w:left="709"/>
        <w:jc w:val="both"/>
      </w:pPr>
      <w:r>
        <w:rPr>
          <w:iCs/>
          <w:lang w:val="sr-Cyrl-RS"/>
        </w:rPr>
        <w:t xml:space="preserve">1) </w:t>
      </w:r>
      <w:r w:rsidR="001619E7" w:rsidRPr="002C311D">
        <w:rPr>
          <w:iCs/>
        </w:rPr>
        <w:t>Да је регистрован код надлежног органа, односно уписан у одговарајући регистар</w:t>
      </w:r>
      <w:r w:rsidR="001619E7" w:rsidRPr="002C311D">
        <w:rPr>
          <w:iCs/>
          <w:lang w:val="sr-Cyrl-CS"/>
        </w:rPr>
        <w:t xml:space="preserve"> </w:t>
      </w:r>
      <w:r w:rsidR="001619E7" w:rsidRPr="002C311D">
        <w:rPr>
          <w:i/>
          <w:iCs/>
          <w:lang w:val="sr-Cyrl-CS"/>
        </w:rPr>
        <w:t>(чл. 75. ст. 1. тач. 1) Закона);</w:t>
      </w:r>
    </w:p>
    <w:p w14:paraId="09CDC59D" w14:textId="77777777" w:rsidR="001619E7" w:rsidRPr="005F11E4" w:rsidRDefault="002C311D" w:rsidP="002C311D">
      <w:pPr>
        <w:ind w:left="709"/>
        <w:jc w:val="both"/>
      </w:pPr>
      <w:r>
        <w:rPr>
          <w:lang w:val="sr-Cyrl-RS"/>
        </w:rPr>
        <w:t xml:space="preserve">2) </w:t>
      </w:r>
      <w:r w:rsidR="001619E7" w:rsidRPr="005F11E4">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1619E7" w:rsidRPr="002C311D">
        <w:rPr>
          <w:lang w:val="sr-Cyrl-CS"/>
        </w:rPr>
        <w:t xml:space="preserve"> </w:t>
      </w:r>
      <w:r w:rsidR="001619E7" w:rsidRPr="002C311D">
        <w:rPr>
          <w:i/>
          <w:iCs/>
          <w:lang w:val="sr-Cyrl-CS"/>
        </w:rPr>
        <w:t>(чл. 75. ст. 1. тач. 2) Закона);</w:t>
      </w:r>
    </w:p>
    <w:p w14:paraId="3622CE36" w14:textId="77777777" w:rsidR="001619E7" w:rsidRPr="002C311D" w:rsidRDefault="002C311D" w:rsidP="002C311D">
      <w:pPr>
        <w:ind w:left="709"/>
        <w:jc w:val="both"/>
        <w:rPr>
          <w:color w:val="000000" w:themeColor="text1"/>
        </w:rPr>
      </w:pPr>
      <w:r>
        <w:rPr>
          <w:lang w:val="sr-Cyrl-RS"/>
        </w:rPr>
        <w:t xml:space="preserve">3) </w:t>
      </w:r>
      <w:r w:rsidR="001619E7" w:rsidRPr="005F11E4">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1619E7" w:rsidRPr="002C311D">
        <w:rPr>
          <w:i/>
          <w:iCs/>
          <w:color w:val="000000" w:themeColor="text1"/>
          <w:lang w:val="sr-Cyrl-CS"/>
        </w:rPr>
        <w:t>(чл. 75. ст. 1. тач. 4) Закона);</w:t>
      </w:r>
    </w:p>
    <w:p w14:paraId="704DAD9A" w14:textId="77777777" w:rsidR="002C311D" w:rsidRPr="002C311D" w:rsidRDefault="002C311D" w:rsidP="002C311D">
      <w:pPr>
        <w:ind w:left="709"/>
        <w:jc w:val="both"/>
        <w:rPr>
          <w:color w:val="000000" w:themeColor="text1"/>
        </w:rPr>
      </w:pPr>
      <w:r>
        <w:rPr>
          <w:color w:val="000000" w:themeColor="text1"/>
          <w:lang w:val="sr-Cyrl-RS"/>
        </w:rPr>
        <w:t xml:space="preserve">4) </w:t>
      </w:r>
      <w:r w:rsidRPr="002C311D">
        <w:rPr>
          <w:color w:val="000000" w:themeColor="text1"/>
        </w:rPr>
        <w:t>Да поседује важећу дозволу за обављање делатности која је предмет јавне набавке која је предмет јавне набавке у складу са Законом о енеретици и подзаконским актима, односно понуђач је дужан да у својој понуди достави важећу лиценцу за трговину моторним и другим горивима на станицима за снабдевање превозних с</w:t>
      </w:r>
      <w:r w:rsidR="00451AD6">
        <w:rPr>
          <w:color w:val="000000" w:themeColor="text1"/>
        </w:rPr>
        <w:t>редстава</w:t>
      </w:r>
      <w:r w:rsidR="00451AD6">
        <w:rPr>
          <w:color w:val="000000" w:themeColor="text1"/>
          <w:lang w:val="sr-Cyrl-RS"/>
        </w:rPr>
        <w:t>,</w:t>
      </w:r>
      <w:r w:rsidR="00451AD6">
        <w:rPr>
          <w:color w:val="000000" w:themeColor="text1"/>
        </w:rPr>
        <w:t xml:space="preserve"> издату</w:t>
      </w:r>
      <w:r w:rsidR="00451AD6">
        <w:rPr>
          <w:color w:val="000000" w:themeColor="text1"/>
          <w:lang w:val="sr-Cyrl-RS"/>
        </w:rPr>
        <w:t xml:space="preserve"> </w:t>
      </w:r>
      <w:r w:rsidR="00012BBA">
        <w:rPr>
          <w:color w:val="000000" w:themeColor="text1"/>
        </w:rPr>
        <w:t xml:space="preserve">од Агенције за </w:t>
      </w:r>
      <w:r w:rsidR="00012BBA">
        <w:rPr>
          <w:color w:val="000000" w:themeColor="text1"/>
          <w:lang w:val="sr-Cyrl-RS"/>
        </w:rPr>
        <w:t>е</w:t>
      </w:r>
      <w:r w:rsidRPr="002C311D">
        <w:rPr>
          <w:color w:val="000000" w:themeColor="text1"/>
        </w:rPr>
        <w:t xml:space="preserve">нергетику Републике Србије (чл. 75. </w:t>
      </w:r>
      <w:proofErr w:type="gramStart"/>
      <w:r w:rsidRPr="002C311D">
        <w:rPr>
          <w:color w:val="000000" w:themeColor="text1"/>
        </w:rPr>
        <w:t>ст</w:t>
      </w:r>
      <w:proofErr w:type="gramEnd"/>
      <w:r w:rsidRPr="002C311D">
        <w:rPr>
          <w:color w:val="000000" w:themeColor="text1"/>
        </w:rPr>
        <w:t xml:space="preserve">. 1. </w:t>
      </w:r>
      <w:proofErr w:type="gramStart"/>
      <w:r w:rsidRPr="002C311D">
        <w:rPr>
          <w:color w:val="000000" w:themeColor="text1"/>
        </w:rPr>
        <w:t>тач</w:t>
      </w:r>
      <w:proofErr w:type="gramEnd"/>
      <w:r w:rsidRPr="002C311D">
        <w:rPr>
          <w:color w:val="000000" w:themeColor="text1"/>
        </w:rPr>
        <w:t>. 5) Закона);</w:t>
      </w:r>
    </w:p>
    <w:p w14:paraId="6F09F1CA" w14:textId="77777777" w:rsidR="001619E7" w:rsidRPr="002C311D" w:rsidRDefault="002C311D" w:rsidP="002C311D">
      <w:pPr>
        <w:ind w:left="709"/>
        <w:jc w:val="both"/>
        <w:rPr>
          <w:b/>
          <w:i/>
        </w:rPr>
      </w:pPr>
      <w:r>
        <w:rPr>
          <w:color w:val="000000" w:themeColor="text1"/>
          <w:lang w:val="sr-Cyrl-RS"/>
        </w:rPr>
        <w:t xml:space="preserve">5) </w:t>
      </w:r>
      <w:r w:rsidR="001619E7" w:rsidRPr="005F11E4">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1619E7" w:rsidRPr="002C311D">
        <w:rPr>
          <w:color w:val="auto"/>
        </w:rPr>
        <w:t xml:space="preserve">као и </w:t>
      </w:r>
      <w:r w:rsidR="006D42F9" w:rsidRPr="002C311D">
        <w:rPr>
          <w:color w:val="auto"/>
          <w:lang w:val="sr-Cyrl-RS"/>
        </w:rPr>
        <w:t>да нема</w:t>
      </w:r>
      <w:r w:rsidR="00445167" w:rsidRPr="002C311D">
        <w:rPr>
          <w:color w:val="auto"/>
          <w:lang w:val="sr-Cyrl-RS"/>
        </w:rPr>
        <w:t xml:space="preserve"> забрану обављања делатности</w:t>
      </w:r>
      <w:r w:rsidR="002A6BB6" w:rsidRPr="002C311D">
        <w:rPr>
          <w:color w:val="auto"/>
          <w:lang w:val="sr-Cyrl-RS"/>
        </w:rPr>
        <w:t>,</w:t>
      </w:r>
      <w:r w:rsidR="00445167" w:rsidRPr="002C311D">
        <w:rPr>
          <w:color w:val="auto"/>
          <w:lang w:val="sr-Cyrl-RS"/>
        </w:rPr>
        <w:t xml:space="preserve"> која је на снази у време подношења понуде</w:t>
      </w:r>
      <w:r w:rsidR="001619E7" w:rsidRPr="002C311D">
        <w:rPr>
          <w:color w:val="auto"/>
          <w:lang w:val="sr-Cyrl-CS"/>
        </w:rPr>
        <w:t xml:space="preserve"> </w:t>
      </w:r>
      <w:r w:rsidR="001619E7" w:rsidRPr="002C311D">
        <w:rPr>
          <w:i/>
          <w:iCs/>
          <w:lang w:val="sr-Cyrl-CS"/>
        </w:rPr>
        <w:t>(чл. 75. ст. 2. Закона).</w:t>
      </w:r>
    </w:p>
    <w:p w14:paraId="3BBB43C0" w14:textId="77777777" w:rsidR="004C4E09" w:rsidRPr="004C4E09" w:rsidRDefault="004C4E09" w:rsidP="004C4E09">
      <w:pPr>
        <w:ind w:left="710"/>
        <w:jc w:val="both"/>
        <w:rPr>
          <w:iCs/>
        </w:rPr>
      </w:pPr>
    </w:p>
    <w:p w14:paraId="1A22F791" w14:textId="77777777" w:rsidR="00576EEB" w:rsidRPr="005F11E4" w:rsidRDefault="001619E7" w:rsidP="00311BEA">
      <w:pPr>
        <w:pStyle w:val="ListParagraph"/>
        <w:numPr>
          <w:ilvl w:val="1"/>
          <w:numId w:val="2"/>
        </w:numPr>
        <w:ind w:left="993" w:hanging="709"/>
        <w:jc w:val="both"/>
        <w:rPr>
          <w:iCs/>
        </w:rPr>
      </w:pPr>
      <w:r w:rsidRPr="005F11E4">
        <w:rPr>
          <w:bCs/>
          <w:iCs/>
        </w:rPr>
        <w:t xml:space="preserve">Понуђач који </w:t>
      </w:r>
      <w:r w:rsidRPr="005F11E4">
        <w:rPr>
          <w:iCs/>
        </w:rPr>
        <w:t xml:space="preserve">учествује у поступку предметне јавне набавке, мора испунити </w:t>
      </w:r>
      <w:r w:rsidR="00D03A73" w:rsidRPr="005F11E4">
        <w:rPr>
          <w:b/>
          <w:iCs/>
        </w:rPr>
        <w:t>додатн</w:t>
      </w:r>
      <w:r w:rsidR="009649EB">
        <w:rPr>
          <w:b/>
          <w:iCs/>
          <w:lang w:val="sr-Cyrl-RS"/>
        </w:rPr>
        <w:t>е</w:t>
      </w:r>
      <w:r w:rsidR="00D03A73" w:rsidRPr="005F11E4">
        <w:rPr>
          <w:b/>
          <w:iCs/>
        </w:rPr>
        <w:t xml:space="preserve"> услов</w:t>
      </w:r>
      <w:r w:rsidR="009649EB">
        <w:rPr>
          <w:b/>
          <w:iCs/>
          <w:lang w:val="sr-Cyrl-RS"/>
        </w:rPr>
        <w:t>е</w:t>
      </w:r>
      <w:r w:rsidRPr="005F11E4">
        <w:rPr>
          <w:iCs/>
        </w:rPr>
        <w:t xml:space="preserve"> за уч</w:t>
      </w:r>
      <w:r w:rsidR="00B46174" w:rsidRPr="005F11E4">
        <w:rPr>
          <w:iCs/>
        </w:rPr>
        <w:t xml:space="preserve">ешће у поступку јавне набавке, </w:t>
      </w:r>
      <w:r w:rsidR="00D03A73" w:rsidRPr="005F11E4">
        <w:rPr>
          <w:iCs/>
        </w:rPr>
        <w:t>дефинисан</w:t>
      </w:r>
      <w:r w:rsidRPr="005F11E4">
        <w:rPr>
          <w:iCs/>
        </w:rPr>
        <w:t xml:space="preserve"> чл. 76. Закона, и то</w:t>
      </w:r>
      <w:r w:rsidR="008B10E3">
        <w:rPr>
          <w:iCs/>
          <w:lang w:val="sr-Cyrl-RS"/>
        </w:rPr>
        <w:t xml:space="preserve"> у погледу техничког, пословног и финансијског капацитета.</w:t>
      </w:r>
      <w:r w:rsidR="00576EEB" w:rsidRPr="005F11E4">
        <w:rPr>
          <w:iCs/>
        </w:rPr>
        <w:t xml:space="preserve"> </w:t>
      </w:r>
    </w:p>
    <w:p w14:paraId="4A802ED9" w14:textId="1ADC3298" w:rsidR="00F177EA" w:rsidRPr="0073695F" w:rsidRDefault="00A83151" w:rsidP="008B10E3">
      <w:pPr>
        <w:pStyle w:val="ListParagraph"/>
        <w:ind w:left="1260"/>
        <w:jc w:val="both"/>
        <w:rPr>
          <w:iCs/>
          <w:color w:val="auto"/>
          <w:lang w:val="sr-Cyrl-RS"/>
        </w:rPr>
      </w:pPr>
      <w:r w:rsidRPr="0073695F">
        <w:rPr>
          <w:iCs/>
          <w:color w:val="auto"/>
          <w:lang w:val="sr-Cyrl-RS"/>
        </w:rPr>
        <w:t xml:space="preserve">1) </w:t>
      </w:r>
      <w:r w:rsidR="008B10E3" w:rsidRPr="0073695F">
        <w:rPr>
          <w:iCs/>
          <w:color w:val="auto"/>
          <w:lang w:val="sr-Cyrl-RS"/>
        </w:rPr>
        <w:t>Потребан технички капацитет:</w:t>
      </w:r>
      <w:r w:rsidR="00FD30AA" w:rsidRPr="0073695F">
        <w:rPr>
          <w:iCs/>
          <w:color w:val="auto"/>
        </w:rPr>
        <w:t xml:space="preserve"> да</w:t>
      </w:r>
      <w:r w:rsidR="00AD65E4" w:rsidRPr="0073695F">
        <w:rPr>
          <w:iCs/>
          <w:color w:val="auto"/>
        </w:rPr>
        <w:t xml:space="preserve"> понуђач</w:t>
      </w:r>
      <w:r w:rsidR="00FD30AA" w:rsidRPr="0073695F">
        <w:rPr>
          <w:iCs/>
          <w:color w:val="auto"/>
          <w:lang w:val="sr-Cyrl-RS"/>
        </w:rPr>
        <w:t xml:space="preserve"> поседује </w:t>
      </w:r>
      <w:r w:rsidR="009F0002" w:rsidRPr="0073695F">
        <w:rPr>
          <w:iCs/>
          <w:color w:val="auto"/>
          <w:lang w:val="sr-Cyrl-RS"/>
        </w:rPr>
        <w:t>ми</w:t>
      </w:r>
      <w:r w:rsidR="008B10E3" w:rsidRPr="0073695F">
        <w:rPr>
          <w:iCs/>
          <w:color w:val="auto"/>
          <w:lang w:val="sr-Cyrl-RS"/>
        </w:rPr>
        <w:t>нимум по једну станицу за снабдевање</w:t>
      </w:r>
      <w:r w:rsidR="009F0002" w:rsidRPr="0073695F">
        <w:rPr>
          <w:iCs/>
          <w:color w:val="auto"/>
          <w:lang w:val="sr-Cyrl-RS"/>
        </w:rPr>
        <w:t xml:space="preserve"> која ради 24 сата у сваком од следећих округа: </w:t>
      </w:r>
      <w:r w:rsidR="00B33334" w:rsidRPr="0073695F">
        <w:rPr>
          <w:iCs/>
          <w:color w:val="auto"/>
          <w:lang w:val="sr-Cyrl-RS"/>
        </w:rPr>
        <w:t xml:space="preserve">Севернобачки, Поморавски, </w:t>
      </w:r>
      <w:r w:rsidR="009F0002" w:rsidRPr="0073695F">
        <w:rPr>
          <w:iCs/>
          <w:color w:val="auto"/>
          <w:lang w:val="sr-Cyrl-RS"/>
        </w:rPr>
        <w:t>Јужнобачки, Мачвански, Златиборски, Рашки, Нишавски, Пчињски и на територији града Београда;</w:t>
      </w:r>
    </w:p>
    <w:p w14:paraId="32920503" w14:textId="77777777" w:rsidR="0042027F" w:rsidRPr="000F39CB" w:rsidRDefault="00A83151" w:rsidP="008B10E3">
      <w:pPr>
        <w:pStyle w:val="ListParagraph"/>
        <w:ind w:left="1260"/>
        <w:jc w:val="both"/>
        <w:rPr>
          <w:iCs/>
          <w:color w:val="FF0000"/>
          <w:lang w:val="sr-Cyrl-RS"/>
        </w:rPr>
      </w:pPr>
      <w:r w:rsidRPr="00D2404E">
        <w:rPr>
          <w:iCs/>
          <w:color w:val="auto"/>
          <w:lang w:val="sr-Cyrl-RS"/>
        </w:rPr>
        <w:t xml:space="preserve">2) Потребан пословни капацитет: </w:t>
      </w:r>
      <w:r w:rsidR="0042027F" w:rsidRPr="00D2404E">
        <w:rPr>
          <w:iCs/>
          <w:color w:val="auto"/>
          <w:lang w:val="sr-Cyrl-RS"/>
        </w:rPr>
        <w:t xml:space="preserve">да </w:t>
      </w:r>
      <w:r w:rsidRPr="00D2404E">
        <w:rPr>
          <w:iCs/>
          <w:color w:val="auto"/>
          <w:lang w:val="sr-Cyrl-RS"/>
        </w:rPr>
        <w:t xml:space="preserve">понуђач </w:t>
      </w:r>
      <w:r w:rsidR="0042027F" w:rsidRPr="00D2404E">
        <w:rPr>
          <w:iCs/>
          <w:color w:val="auto"/>
          <w:lang w:val="sr-Cyrl-RS"/>
        </w:rPr>
        <w:t>распол</w:t>
      </w:r>
      <w:r w:rsidR="009F0002" w:rsidRPr="00D2404E">
        <w:rPr>
          <w:iCs/>
          <w:color w:val="auto"/>
          <w:lang w:val="sr-Cyrl-RS"/>
        </w:rPr>
        <w:t>олаже довољним пословним капацитетом, односно да је у периоду од три године пре дана објављивања позива за подношење понуда на Порталу јавних н</w:t>
      </w:r>
      <w:r w:rsidR="002C311D" w:rsidRPr="00D2404E">
        <w:rPr>
          <w:iCs/>
          <w:color w:val="auto"/>
          <w:lang w:val="sr-Cyrl-RS"/>
        </w:rPr>
        <w:t>абавки испоручио моторна и друга горива</w:t>
      </w:r>
      <w:r w:rsidR="009F0002" w:rsidRPr="00D2404E">
        <w:rPr>
          <w:iCs/>
          <w:color w:val="auto"/>
          <w:lang w:val="sr-Cyrl-RS"/>
        </w:rPr>
        <w:t xml:space="preserve"> на станицама за снабдевање у износу од минимум </w:t>
      </w:r>
      <w:r w:rsidR="000F39CB" w:rsidRPr="00E1180E">
        <w:rPr>
          <w:iCs/>
          <w:color w:val="auto"/>
          <w:lang w:val="sr-Cyrl-RS"/>
        </w:rPr>
        <w:t>10</w:t>
      </w:r>
      <w:r w:rsidR="009F0002" w:rsidRPr="00E1180E">
        <w:rPr>
          <w:iCs/>
          <w:color w:val="auto"/>
          <w:lang w:val="sr-Cyrl-RS"/>
        </w:rPr>
        <w:t>.000.000,00 динара без ПДВ-а;</w:t>
      </w:r>
    </w:p>
    <w:p w14:paraId="26D71730" w14:textId="77777777" w:rsidR="009F0002" w:rsidRPr="00614546" w:rsidRDefault="00A83151" w:rsidP="00A83151">
      <w:pPr>
        <w:pStyle w:val="ListParagraph"/>
        <w:ind w:left="1260"/>
        <w:jc w:val="both"/>
        <w:rPr>
          <w:iCs/>
          <w:color w:val="auto"/>
          <w:lang w:val="sr-Latn-RS"/>
        </w:rPr>
      </w:pPr>
      <w:r w:rsidRPr="00D2404E">
        <w:rPr>
          <w:iCs/>
          <w:color w:val="auto"/>
          <w:lang w:val="sr-Cyrl-RS"/>
        </w:rPr>
        <w:t xml:space="preserve">3) Потребан финансијски капацитет: </w:t>
      </w:r>
      <w:r w:rsidR="008B10E3" w:rsidRPr="00D2404E">
        <w:rPr>
          <w:bCs/>
          <w:color w:val="auto"/>
          <w:lang w:val="sr-Cyrl-RS"/>
        </w:rPr>
        <w:t>да пону</w:t>
      </w:r>
      <w:r w:rsidRPr="00D2404E">
        <w:rPr>
          <w:bCs/>
          <w:color w:val="auto"/>
          <w:lang w:val="sr-Cyrl-RS"/>
        </w:rPr>
        <w:t xml:space="preserve">ђач у периоду од </w:t>
      </w:r>
      <w:r w:rsidR="008B10E3" w:rsidRPr="00D2404E">
        <w:rPr>
          <w:bCs/>
          <w:color w:val="auto"/>
          <w:lang w:val="sr-Cyrl-RS"/>
        </w:rPr>
        <w:t xml:space="preserve"> </w:t>
      </w:r>
      <w:r w:rsidRPr="00D2404E">
        <w:rPr>
          <w:bCs/>
          <w:color w:val="auto"/>
          <w:lang w:val="sr-Cyrl-RS"/>
        </w:rPr>
        <w:t xml:space="preserve">годину дана </w:t>
      </w:r>
      <w:r w:rsidR="008B10E3" w:rsidRPr="00D2404E">
        <w:rPr>
          <w:bCs/>
          <w:color w:val="auto"/>
          <w:lang w:val="sr-Cyrl-RS"/>
        </w:rPr>
        <w:t>пре дана објављивања позива за подношење понуда на Порталу јавних набавки није имао дане неликвидности</w:t>
      </w:r>
      <w:r w:rsidR="00614546">
        <w:rPr>
          <w:bCs/>
          <w:color w:val="auto"/>
          <w:lang w:val="sr-Latn-RS"/>
        </w:rPr>
        <w:t>.</w:t>
      </w:r>
    </w:p>
    <w:p w14:paraId="24A150C6" w14:textId="7AE220D2" w:rsidR="00B54861" w:rsidRDefault="00B54861" w:rsidP="00B54861">
      <w:pPr>
        <w:pStyle w:val="ListParagraph"/>
        <w:ind w:left="1260"/>
        <w:jc w:val="both"/>
        <w:rPr>
          <w:iCs/>
          <w:color w:val="FF0000"/>
          <w:lang w:val="sr-Cyrl-RS"/>
        </w:rPr>
      </w:pPr>
    </w:p>
    <w:p w14:paraId="5012218F" w14:textId="77777777" w:rsidR="00A24DC6" w:rsidRDefault="00A24DC6" w:rsidP="00B54861">
      <w:pPr>
        <w:pStyle w:val="ListParagraph"/>
        <w:ind w:left="1260"/>
        <w:jc w:val="both"/>
        <w:rPr>
          <w:iCs/>
          <w:color w:val="FF0000"/>
          <w:lang w:val="sr-Cyrl-RS"/>
        </w:rPr>
      </w:pPr>
    </w:p>
    <w:p w14:paraId="5BA48894" w14:textId="0C57E1C2" w:rsidR="00C92364" w:rsidRDefault="00D52DBD" w:rsidP="00311BEA">
      <w:pPr>
        <w:pStyle w:val="ListParagraph"/>
        <w:numPr>
          <w:ilvl w:val="1"/>
          <w:numId w:val="2"/>
        </w:numPr>
        <w:ind w:left="990"/>
        <w:jc w:val="both"/>
        <w:rPr>
          <w:bCs/>
          <w:iCs/>
          <w:color w:val="auto"/>
          <w:lang w:val="sr-Cyrl-RS"/>
        </w:rPr>
      </w:pPr>
      <w:r w:rsidRPr="00B54861">
        <w:rPr>
          <w:bCs/>
          <w:iCs/>
          <w:color w:val="auto"/>
          <w:lang w:val="sr-Cyrl-RS"/>
        </w:rPr>
        <w:lastRenderedPageBreak/>
        <w:t>Уколико понуђач подноси понуду са подиз</w:t>
      </w:r>
      <w:r w:rsidR="00B54861">
        <w:rPr>
          <w:bCs/>
          <w:iCs/>
          <w:color w:val="auto"/>
          <w:lang w:val="sr-Cyrl-RS"/>
        </w:rPr>
        <w:t xml:space="preserve">вођачем, у складу са чланом 80. Закона, </w:t>
      </w:r>
      <w:r w:rsidRPr="00B54861">
        <w:rPr>
          <w:bCs/>
          <w:iCs/>
          <w:color w:val="auto"/>
          <w:lang w:val="sr-Cyrl-RS"/>
        </w:rPr>
        <w:t xml:space="preserve">подизвођач мора да испуњава обавезне услове из </w:t>
      </w:r>
      <w:r w:rsidR="00614546">
        <w:rPr>
          <w:bCs/>
          <w:iCs/>
          <w:color w:val="auto"/>
          <w:lang w:val="sr-Cyrl-RS"/>
        </w:rPr>
        <w:t>члана 75. став 1. тач. 1), 2)</w:t>
      </w:r>
      <w:r w:rsidR="00614546">
        <w:rPr>
          <w:bCs/>
          <w:iCs/>
          <w:color w:val="auto"/>
          <w:lang w:val="sr-Latn-RS"/>
        </w:rPr>
        <w:t xml:space="preserve">, </w:t>
      </w:r>
      <w:r w:rsidRPr="00B54861">
        <w:rPr>
          <w:bCs/>
          <w:iCs/>
          <w:color w:val="auto"/>
          <w:lang w:val="sr-Cyrl-RS"/>
        </w:rPr>
        <w:t>4)</w:t>
      </w:r>
      <w:r w:rsidR="00614546">
        <w:rPr>
          <w:bCs/>
          <w:iCs/>
          <w:color w:val="auto"/>
          <w:lang w:val="sr-Latn-RS"/>
        </w:rPr>
        <w:t xml:space="preserve"> </w:t>
      </w:r>
      <w:r w:rsidR="00614546">
        <w:rPr>
          <w:bCs/>
          <w:iCs/>
          <w:color w:val="auto"/>
          <w:lang w:val="sr-Cyrl-RS"/>
        </w:rPr>
        <w:t>и 5)</w:t>
      </w:r>
      <w:r w:rsidR="00B54861">
        <w:rPr>
          <w:bCs/>
          <w:iCs/>
          <w:color w:val="auto"/>
          <w:lang w:val="sr-Cyrl-RS"/>
        </w:rPr>
        <w:t xml:space="preserve"> </w:t>
      </w:r>
      <w:r w:rsidRPr="00B54861">
        <w:rPr>
          <w:bCs/>
          <w:iCs/>
          <w:color w:val="auto"/>
          <w:lang w:val="sr-Cyrl-RS"/>
        </w:rPr>
        <w:t>З</w:t>
      </w:r>
      <w:r w:rsidR="00A43514">
        <w:rPr>
          <w:bCs/>
          <w:iCs/>
          <w:color w:val="auto"/>
          <w:lang w:val="sr-Cyrl-RS"/>
        </w:rPr>
        <w:t>акона</w:t>
      </w:r>
      <w:r w:rsidRPr="00B54861">
        <w:rPr>
          <w:bCs/>
          <w:iCs/>
          <w:color w:val="auto"/>
          <w:lang w:val="sr-Cyrl-RS"/>
        </w:rPr>
        <w:t xml:space="preserve">. </w:t>
      </w:r>
    </w:p>
    <w:p w14:paraId="227C7877" w14:textId="77777777" w:rsidR="00C92364" w:rsidRDefault="00C92364" w:rsidP="00C92364">
      <w:pPr>
        <w:pStyle w:val="ListParagraph"/>
        <w:ind w:left="990"/>
        <w:jc w:val="both"/>
        <w:rPr>
          <w:bCs/>
          <w:iCs/>
          <w:color w:val="auto"/>
          <w:lang w:val="sr-Cyrl-RS"/>
        </w:rPr>
      </w:pPr>
    </w:p>
    <w:p w14:paraId="1332C8CC" w14:textId="77777777" w:rsidR="00D52DBD" w:rsidRPr="00614546" w:rsidRDefault="00D52DBD" w:rsidP="00614546">
      <w:pPr>
        <w:pStyle w:val="ListParagraph"/>
        <w:numPr>
          <w:ilvl w:val="1"/>
          <w:numId w:val="2"/>
        </w:numPr>
        <w:ind w:left="990"/>
        <w:jc w:val="both"/>
        <w:rPr>
          <w:iCs/>
          <w:color w:val="auto"/>
          <w:lang w:val="sr-Cyrl-RS"/>
        </w:rPr>
      </w:pPr>
      <w:r w:rsidRPr="00B54861">
        <w:rPr>
          <w:iCs/>
          <w:color w:val="auto"/>
          <w:lang w:val="sr-Cyrl-RS"/>
        </w:rPr>
        <w:t xml:space="preserve">Уколико понуду подноси група понуђача, сваки понуђач  из групе понуђача, мора да испуни обавезне услове из </w:t>
      </w:r>
      <w:r w:rsidR="00614546">
        <w:rPr>
          <w:iCs/>
          <w:color w:val="auto"/>
          <w:lang w:val="sr-Cyrl-RS"/>
        </w:rPr>
        <w:t xml:space="preserve">члана 75. став 1. тач. 1), 2), </w:t>
      </w:r>
      <w:r w:rsidRPr="00B54861">
        <w:rPr>
          <w:iCs/>
          <w:color w:val="auto"/>
          <w:lang w:val="sr-Cyrl-RS"/>
        </w:rPr>
        <w:t>4)</w:t>
      </w:r>
      <w:r w:rsidR="00614546">
        <w:rPr>
          <w:iCs/>
          <w:color w:val="auto"/>
          <w:lang w:val="sr-Cyrl-RS"/>
        </w:rPr>
        <w:t xml:space="preserve"> и 5)</w:t>
      </w:r>
      <w:r w:rsidRPr="00B54861">
        <w:rPr>
          <w:iCs/>
          <w:color w:val="auto"/>
          <w:lang w:val="sr-Cyrl-RS"/>
        </w:rPr>
        <w:t xml:space="preserve"> Закона, </w:t>
      </w:r>
      <w:r w:rsidR="00614546">
        <w:rPr>
          <w:iCs/>
          <w:color w:val="auto"/>
          <w:lang w:val="sr-Cyrl-RS"/>
        </w:rPr>
        <w:t>као и за додатни услов у погледу финансијског капацитета. Све остале</w:t>
      </w:r>
      <w:r w:rsidRPr="00B54861">
        <w:rPr>
          <w:iCs/>
          <w:color w:val="auto"/>
          <w:lang w:val="sr-Cyrl-RS"/>
        </w:rPr>
        <w:t xml:space="preserve"> додатне услове </w:t>
      </w:r>
      <w:r w:rsidR="00614546">
        <w:rPr>
          <w:iCs/>
          <w:color w:val="auto"/>
          <w:lang w:val="sr-Cyrl-RS"/>
        </w:rPr>
        <w:t>из чл.76. Закона група понуђача испуњава заједно (технички и пословни капацитет).</w:t>
      </w:r>
    </w:p>
    <w:p w14:paraId="1E4DECC3" w14:textId="77777777" w:rsidR="00D52DBD" w:rsidRPr="00D52DBD" w:rsidRDefault="00D52DBD" w:rsidP="00D52DBD">
      <w:pPr>
        <w:pStyle w:val="ListParagraph"/>
        <w:ind w:left="1260"/>
        <w:jc w:val="both"/>
        <w:rPr>
          <w:iCs/>
          <w:color w:val="FF0000"/>
          <w:lang w:val="sr-Cyrl-RS"/>
        </w:rPr>
      </w:pPr>
    </w:p>
    <w:p w14:paraId="2E80C697" w14:textId="77777777" w:rsidR="00773594" w:rsidRPr="005F11E4" w:rsidRDefault="00773594" w:rsidP="00EA4ED7">
      <w:pPr>
        <w:spacing w:line="240" w:lineRule="auto"/>
        <w:jc w:val="both"/>
        <w:rPr>
          <w:b/>
          <w:bCs/>
          <w:i/>
          <w:iCs/>
          <w:color w:val="C00000"/>
          <w:lang w:val="sr-Cyrl-RS"/>
        </w:rPr>
      </w:pPr>
      <w:r w:rsidRPr="005F11E4">
        <w:rPr>
          <w:b/>
          <w:bCs/>
          <w:i/>
          <w:iCs/>
          <w:lang w:val="sr-Cyrl-RS"/>
        </w:rPr>
        <w:t>2. УПУТСТВО КАКО СЕ ДОКАЗУЈЕ ИСПУЊЕНОСТ УСЛОВА</w:t>
      </w:r>
    </w:p>
    <w:p w14:paraId="1D4F48DA" w14:textId="77777777" w:rsidR="001619E7" w:rsidRPr="008A406C" w:rsidRDefault="001619E7" w:rsidP="00EA4ED7">
      <w:pPr>
        <w:spacing w:line="240" w:lineRule="auto"/>
        <w:jc w:val="both"/>
        <w:rPr>
          <w:color w:val="auto"/>
          <w:lang w:val="sr-Cyrl-RS"/>
        </w:rPr>
      </w:pPr>
    </w:p>
    <w:p w14:paraId="05AA9D4E" w14:textId="77777777" w:rsidR="00617043" w:rsidRPr="004C4E09" w:rsidRDefault="001619E7" w:rsidP="00311BEA">
      <w:pPr>
        <w:pStyle w:val="ListParagraph"/>
        <w:numPr>
          <w:ilvl w:val="0"/>
          <w:numId w:val="4"/>
        </w:numPr>
        <w:tabs>
          <w:tab w:val="clear" w:pos="720"/>
        </w:tabs>
        <w:spacing w:line="240" w:lineRule="auto"/>
        <w:ind w:left="993" w:hanging="284"/>
        <w:jc w:val="both"/>
        <w:rPr>
          <w:iCs/>
          <w:color w:val="auto"/>
          <w:lang w:val="sr-Cyrl-CS"/>
        </w:rPr>
      </w:pPr>
      <w:r w:rsidRPr="005F11E4">
        <w:rPr>
          <w:iCs/>
          <w:color w:val="auto"/>
          <w:lang w:val="sr-Cyrl-CS"/>
        </w:rPr>
        <w:t xml:space="preserve">Услов из чл. 75. ст. 1. тач. 1) Закона - </w:t>
      </w:r>
      <w:r w:rsidRPr="005F11E4">
        <w:rPr>
          <w:b/>
          <w:iCs/>
          <w:color w:val="auto"/>
          <w:lang w:val="sr-Cyrl-CS"/>
        </w:rPr>
        <w:t>Доказ</w:t>
      </w:r>
      <w:r w:rsidRPr="005F11E4">
        <w:rPr>
          <w:iCs/>
          <w:color w:val="auto"/>
          <w:lang w:val="sr-Cyrl-CS"/>
        </w:rPr>
        <w:t xml:space="preserve">: Извод </w:t>
      </w:r>
      <w:r w:rsidRPr="005F11E4">
        <w:rPr>
          <w:color w:val="auto"/>
          <w:lang w:val="sr-Cyrl-RS"/>
        </w:rPr>
        <w:t>из регистра Агенције за привредне регистре, односно извод из регистра надлежног Привредног суда</w:t>
      </w:r>
      <w:r w:rsidR="00D23E7B" w:rsidRPr="005F11E4">
        <w:rPr>
          <w:color w:val="auto"/>
          <w:lang w:val="sr-Cyrl-CS"/>
        </w:rPr>
        <w:t>.</w:t>
      </w:r>
    </w:p>
    <w:p w14:paraId="7D615F19" w14:textId="77777777" w:rsidR="00D23E7B" w:rsidRPr="005F11E4" w:rsidRDefault="001619E7" w:rsidP="00311BEA">
      <w:pPr>
        <w:pStyle w:val="ListParagraph"/>
        <w:numPr>
          <w:ilvl w:val="0"/>
          <w:numId w:val="4"/>
        </w:numPr>
        <w:tabs>
          <w:tab w:val="clear" w:pos="720"/>
          <w:tab w:val="num" w:pos="0"/>
        </w:tabs>
        <w:ind w:left="993" w:hanging="284"/>
        <w:jc w:val="both"/>
        <w:rPr>
          <w:b/>
          <w:color w:val="auto"/>
          <w:lang w:val="sr-Cyrl-RS"/>
        </w:rPr>
      </w:pPr>
      <w:r w:rsidRPr="005F11E4">
        <w:rPr>
          <w:iCs/>
          <w:color w:val="auto"/>
          <w:lang w:val="sr-Cyrl-CS"/>
        </w:rPr>
        <w:t xml:space="preserve">Услов из чл. 75. ст. 1. тач. 2) Закона </w:t>
      </w:r>
      <w:r w:rsidRPr="005F11E4">
        <w:rPr>
          <w:color w:val="auto"/>
          <w:lang w:val="sr-Cyrl-CS"/>
        </w:rPr>
        <w:t xml:space="preserve">- </w:t>
      </w:r>
      <w:r w:rsidRPr="005F11E4">
        <w:rPr>
          <w:b/>
          <w:color w:val="auto"/>
          <w:lang w:val="sr-Cyrl-CS"/>
        </w:rPr>
        <w:t>Доказ:</w:t>
      </w:r>
      <w:r w:rsidRPr="005F11E4">
        <w:rPr>
          <w:color w:val="auto"/>
          <w:lang w:val="sr-Cyrl-CS"/>
        </w:rPr>
        <w:t xml:space="preserve"> </w:t>
      </w:r>
      <w:r w:rsidRPr="005F11E4">
        <w:rPr>
          <w:color w:val="auto"/>
          <w:u w:val="single"/>
          <w:lang w:val="sr-Cyrl-CS"/>
        </w:rPr>
        <w:t>Пр</w:t>
      </w:r>
      <w:r w:rsidRPr="005F11E4">
        <w:rPr>
          <w:bCs/>
          <w:color w:val="auto"/>
          <w:u w:val="single"/>
          <w:lang w:val="sr-Cyrl-CS"/>
        </w:rPr>
        <w:t>авна лица:</w:t>
      </w:r>
      <w:r w:rsidRPr="005F11E4">
        <w:rPr>
          <w:bCs/>
          <w:color w:val="auto"/>
          <w:lang w:val="sr-Cyrl-CS"/>
        </w:rPr>
        <w:t xml:space="preserve"> </w:t>
      </w:r>
      <w:r w:rsidRPr="005F11E4">
        <w:rPr>
          <w:bCs/>
          <w:color w:val="auto"/>
          <w:lang w:val="sr-Cyrl-RS"/>
        </w:rPr>
        <w:t xml:space="preserve">1) </w:t>
      </w:r>
      <w:r w:rsidRPr="005F11E4">
        <w:rPr>
          <w:color w:val="auto"/>
          <w:lang w:val="sr-Cyrl-CS"/>
        </w:rPr>
        <w:t>Извод из казнене евиденције, односно уверењ</w:t>
      </w:r>
      <w:r w:rsidRPr="005F11E4">
        <w:rPr>
          <w:color w:val="auto"/>
        </w:rPr>
        <w:t>e</w:t>
      </w:r>
      <w:r w:rsidRPr="005F11E4">
        <w:rPr>
          <w:color w:val="auto"/>
          <w:lang w:val="sr-Cyrl-CS"/>
        </w:rPr>
        <w:t xml:space="preserve"> </w:t>
      </w:r>
      <w:r w:rsidRPr="005F11E4">
        <w:rPr>
          <w:color w:val="auto"/>
          <w:lang w:val="sr-Cyrl-RS"/>
        </w:rPr>
        <w:t>основног суда на чијем подручју се налази седиште домаћег правног лица</w:t>
      </w:r>
      <w:r w:rsidRPr="005F11E4">
        <w:rPr>
          <w:color w:val="auto"/>
          <w:lang w:val="ru-RU"/>
        </w:rPr>
        <w:t>,</w:t>
      </w:r>
      <w:r w:rsidRPr="005F11E4">
        <w:rPr>
          <w:color w:val="auto"/>
          <w:lang w:val="sr-Cyrl-RS"/>
        </w:rPr>
        <w:t xml:space="preserve"> односно седиште представништва или огранка страног правног лица, којим се потврђује да</w:t>
      </w:r>
      <w:r w:rsidRPr="005F11E4">
        <w:rPr>
          <w:color w:val="auto"/>
          <w:lang w:val="sr-Cyrl-CS"/>
        </w:rPr>
        <w:t xml:space="preserve"> </w:t>
      </w:r>
      <w:r w:rsidRPr="005F11E4">
        <w:rPr>
          <w:color w:val="auto"/>
          <w:lang w:val="sr-Cyrl-RS"/>
        </w:rPr>
        <w:t xml:space="preserve">правно лице </w:t>
      </w:r>
      <w:r w:rsidRPr="005F11E4">
        <w:rPr>
          <w:color w:val="auto"/>
          <w:lang w:val="sr-Cyrl-CS"/>
        </w:rPr>
        <w:t>није осуђиван</w:t>
      </w:r>
      <w:r w:rsidRPr="005F11E4">
        <w:rPr>
          <w:color w:val="auto"/>
          <w:lang w:val="sr-Cyrl-RS"/>
        </w:rPr>
        <w:t>о</w:t>
      </w:r>
      <w:r w:rsidRPr="005F11E4">
        <w:rPr>
          <w:color w:val="auto"/>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5F11E4">
        <w:rPr>
          <w:color w:val="auto"/>
          <w:lang w:val="sr-Cyrl-RS"/>
        </w:rPr>
        <w:t>;</w:t>
      </w:r>
      <w:r w:rsidRPr="005F11E4">
        <w:rPr>
          <w:color w:val="auto"/>
          <w:lang w:val="sr-Cyrl-CS"/>
        </w:rPr>
        <w:t xml:space="preserve"> </w:t>
      </w:r>
      <w:r w:rsidRPr="005F11E4">
        <w:rPr>
          <w:color w:val="auto"/>
          <w:lang w:val="sr-Cyrl-RS"/>
        </w:rPr>
        <w:t>2) Извод из казнене евиденције П</w:t>
      </w:r>
      <w:r w:rsidRPr="005F11E4">
        <w:rPr>
          <w:color w:val="auto"/>
          <w:lang w:val="sr-Cyrl-CS"/>
        </w:rPr>
        <w:t>осебног одељења за организовани криминал Вишег суда у Београду,</w:t>
      </w:r>
      <w:r w:rsidRPr="005F11E4">
        <w:rPr>
          <w:color w:val="auto"/>
          <w:lang w:val="sr-Cyrl-RS"/>
        </w:rPr>
        <w:t xml:space="preserve"> којим се потврђује да</w:t>
      </w:r>
      <w:r w:rsidRPr="005F11E4">
        <w:rPr>
          <w:color w:val="auto"/>
          <w:lang w:val="sr-Cyrl-CS"/>
        </w:rPr>
        <w:t xml:space="preserve"> </w:t>
      </w:r>
      <w:r w:rsidRPr="005F11E4">
        <w:rPr>
          <w:color w:val="auto"/>
          <w:lang w:val="sr-Cyrl-RS"/>
        </w:rPr>
        <w:t xml:space="preserve">правно лице </w:t>
      </w:r>
      <w:r w:rsidRPr="005F11E4">
        <w:rPr>
          <w:color w:val="auto"/>
          <w:lang w:val="sr-Cyrl-CS"/>
        </w:rPr>
        <w:t>није осуђиван</w:t>
      </w:r>
      <w:r w:rsidRPr="005F11E4">
        <w:rPr>
          <w:color w:val="auto"/>
          <w:lang w:val="sr-Cyrl-RS"/>
        </w:rPr>
        <w:t>о</w:t>
      </w:r>
      <w:r w:rsidRPr="005F11E4">
        <w:rPr>
          <w:color w:val="auto"/>
          <w:lang w:val="sr-Cyrl-CS"/>
        </w:rPr>
        <w:t xml:space="preserve"> </w:t>
      </w:r>
      <w:r w:rsidRPr="005F11E4">
        <w:rPr>
          <w:color w:val="auto"/>
          <w:lang w:val="sr-Cyrl-RS"/>
        </w:rPr>
        <w:t xml:space="preserve">за </w:t>
      </w:r>
      <w:r w:rsidRPr="005F11E4">
        <w:rPr>
          <w:color w:val="auto"/>
          <w:lang w:val="sr-Cyrl-CS"/>
        </w:rPr>
        <w:t>неко од кривичних дела организованог криминала</w:t>
      </w:r>
      <w:r w:rsidRPr="005F11E4">
        <w:rPr>
          <w:color w:val="auto"/>
          <w:lang w:val="sr-Cyrl-RS"/>
        </w:rPr>
        <w:t xml:space="preserve">; 3) Извод из казнене евиденције, односно уверење </w:t>
      </w:r>
      <w:r w:rsidRPr="005F11E4">
        <w:rPr>
          <w:color w:val="auto"/>
          <w:lang w:val="sr-Cyrl-CS"/>
        </w:rPr>
        <w:t>надлежне полицијске управе МУП-а</w:t>
      </w:r>
      <w:r w:rsidRPr="005F11E4">
        <w:rPr>
          <w:color w:val="auto"/>
          <w:lang w:val="sr-Cyrl-RS"/>
        </w:rPr>
        <w:t xml:space="preserve">, </w:t>
      </w:r>
      <w:r w:rsidRPr="005F11E4">
        <w:rPr>
          <w:color w:val="auto"/>
          <w:lang w:val="sr-Cyrl-CS"/>
        </w:rPr>
        <w:t>којим се потврђује да законски заступник</w:t>
      </w:r>
      <w:r w:rsidRPr="005F11E4">
        <w:rPr>
          <w:color w:val="auto"/>
          <w:lang w:val="sr-Cyrl-RS"/>
        </w:rPr>
        <w:t xml:space="preserve"> понуђача</w:t>
      </w:r>
      <w:r w:rsidRPr="005F11E4">
        <w:rPr>
          <w:color w:val="auto"/>
          <w:lang w:val="sr-Cyrl-CS"/>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5F11E4">
        <w:rPr>
          <w:color w:val="auto"/>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5F11E4">
        <w:rPr>
          <w:color w:val="auto"/>
          <w:u w:val="single"/>
          <w:lang w:val="sr-Cyrl-RS"/>
        </w:rPr>
        <w:t>П</w:t>
      </w:r>
      <w:r w:rsidRPr="005F11E4">
        <w:rPr>
          <w:bCs/>
          <w:color w:val="auto"/>
          <w:u w:val="single"/>
          <w:lang w:val="sr-Cyrl-RS"/>
        </w:rPr>
        <w:t>редузетници и физичка лица</w:t>
      </w:r>
      <w:r w:rsidRPr="005F11E4">
        <w:rPr>
          <w:color w:val="auto"/>
          <w:u w:val="single"/>
          <w:lang w:val="sr-Cyrl-RS"/>
        </w:rPr>
        <w:t>:</w:t>
      </w:r>
      <w:r w:rsidRPr="005F11E4">
        <w:rPr>
          <w:color w:val="auto"/>
          <w:lang w:val="sr-Cyrl-R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1B8A30E7" w14:textId="77777777" w:rsidR="00D23E7B" w:rsidRPr="004C4E09" w:rsidRDefault="001619E7" w:rsidP="004C4E09">
      <w:pPr>
        <w:pStyle w:val="ListParagraph"/>
        <w:ind w:firstLine="273"/>
        <w:jc w:val="both"/>
        <w:rPr>
          <w:b/>
          <w:color w:val="auto"/>
          <w:lang w:val="sr-Cyrl-RS"/>
        </w:rPr>
      </w:pPr>
      <w:r w:rsidRPr="005F11E4">
        <w:rPr>
          <w:b/>
          <w:color w:val="auto"/>
          <w:lang w:val="sr-Cyrl-RS"/>
        </w:rPr>
        <w:t xml:space="preserve">Доказ не може бити старији од два </w:t>
      </w:r>
      <w:r w:rsidR="004C4E09">
        <w:rPr>
          <w:b/>
          <w:color w:val="auto"/>
          <w:lang w:val="sr-Cyrl-RS"/>
        </w:rPr>
        <w:t xml:space="preserve">месеца пре отварања понуда; </w:t>
      </w:r>
    </w:p>
    <w:p w14:paraId="1F82DA46" w14:textId="77777777" w:rsidR="001619E7" w:rsidRPr="005F11E4" w:rsidRDefault="001619E7" w:rsidP="00311BEA">
      <w:pPr>
        <w:pStyle w:val="ListParagraph"/>
        <w:numPr>
          <w:ilvl w:val="0"/>
          <w:numId w:val="4"/>
        </w:numPr>
        <w:tabs>
          <w:tab w:val="clear" w:pos="720"/>
          <w:tab w:val="num" w:pos="0"/>
        </w:tabs>
        <w:ind w:left="993"/>
        <w:jc w:val="both"/>
        <w:rPr>
          <w:b/>
          <w:color w:val="auto"/>
          <w:lang w:val="sr-Cyrl-RS"/>
        </w:rPr>
      </w:pPr>
      <w:r w:rsidRPr="005F11E4">
        <w:rPr>
          <w:iCs/>
          <w:color w:val="auto"/>
          <w:lang w:val="sr-Cyrl-CS"/>
        </w:rPr>
        <w:t xml:space="preserve">Услов из чл. 75. ст. 1. тач. 4) Закона - </w:t>
      </w:r>
      <w:r w:rsidRPr="005F11E4">
        <w:rPr>
          <w:b/>
          <w:color w:val="auto"/>
          <w:lang w:val="sr-Cyrl-RS"/>
        </w:rPr>
        <w:t>Доказ:</w:t>
      </w:r>
      <w:r w:rsidRPr="005F11E4">
        <w:rPr>
          <w:color w:val="auto"/>
          <w:lang w:val="sr-Cyrl-RS"/>
        </w:rPr>
        <w:t xml:space="preserve"> Уверењ</w:t>
      </w:r>
      <w:r w:rsidR="004046DD" w:rsidRPr="005F11E4">
        <w:rPr>
          <w:color w:val="auto"/>
          <w:lang w:val="sr-Cyrl-RS"/>
        </w:rPr>
        <w:t>е</w:t>
      </w:r>
      <w:r w:rsidRPr="005F11E4">
        <w:rPr>
          <w:color w:val="auto"/>
          <w:lang w:val="sr-Cyrl-RS"/>
        </w:rPr>
        <w:t xml:space="preserve"> </w:t>
      </w:r>
      <w:r w:rsidRPr="005F11E4">
        <w:rPr>
          <w:bCs/>
          <w:color w:val="auto"/>
          <w:lang w:val="sr-Cyrl-RS"/>
        </w:rPr>
        <w:t xml:space="preserve">Пореске управе </w:t>
      </w:r>
      <w:r w:rsidR="004046DD" w:rsidRPr="005F11E4">
        <w:rPr>
          <w:bCs/>
          <w:color w:val="auto"/>
          <w:lang w:val="sr-Cyrl-RS"/>
        </w:rPr>
        <w:t>М</w:t>
      </w:r>
      <w:r w:rsidR="00B1614D" w:rsidRPr="005F11E4">
        <w:rPr>
          <w:bCs/>
          <w:color w:val="auto"/>
          <w:lang w:val="sr-Cyrl-RS"/>
        </w:rPr>
        <w:t>инистарства финансија</w:t>
      </w:r>
      <w:r w:rsidR="004046DD" w:rsidRPr="005F11E4">
        <w:rPr>
          <w:bCs/>
          <w:color w:val="auto"/>
          <w:lang w:val="sr-Cyrl-RS"/>
        </w:rPr>
        <w:t xml:space="preserve"> </w:t>
      </w:r>
      <w:r w:rsidRPr="005F11E4">
        <w:rPr>
          <w:color w:val="auto"/>
          <w:lang w:val="sr-Cyrl-RS"/>
        </w:rPr>
        <w:t xml:space="preserve">да је измирио доспеле порезе и доприносе и уверење надлежне </w:t>
      </w:r>
      <w:r w:rsidR="004046DD" w:rsidRPr="005F11E4">
        <w:rPr>
          <w:color w:val="auto"/>
          <w:lang w:val="sr-Cyrl-RS"/>
        </w:rPr>
        <w:t xml:space="preserve">управе </w:t>
      </w:r>
      <w:r w:rsidRPr="005F11E4">
        <w:rPr>
          <w:bCs/>
          <w:color w:val="auto"/>
          <w:lang w:val="sr-Cyrl-RS"/>
        </w:rPr>
        <w:t xml:space="preserve">локалне самоуправе </w:t>
      </w:r>
      <w:r w:rsidRPr="005F11E4">
        <w:rPr>
          <w:color w:val="auto"/>
          <w:lang w:val="sr-Cyrl-RS"/>
        </w:rPr>
        <w:t>да је измирио обавезе по основу изворних локалних јавних прихода</w:t>
      </w:r>
      <w:r w:rsidR="00764A66" w:rsidRPr="005F11E4">
        <w:rPr>
          <w:color w:val="auto"/>
          <w:lang w:val="sr-Cyrl-RS"/>
        </w:rPr>
        <w:t xml:space="preserve"> или потврду Агенције за приватизацију да се понуђач налази у поступку приватизације</w:t>
      </w:r>
      <w:r w:rsidRPr="005F11E4">
        <w:rPr>
          <w:color w:val="auto"/>
          <w:lang w:val="sr-Cyrl-RS"/>
        </w:rPr>
        <w:t xml:space="preserve">. </w:t>
      </w:r>
    </w:p>
    <w:p w14:paraId="79FC666D" w14:textId="77777777" w:rsidR="00D23E7B" w:rsidRDefault="001619E7" w:rsidP="004C4E09">
      <w:pPr>
        <w:pStyle w:val="ListParagraph"/>
        <w:tabs>
          <w:tab w:val="num" w:pos="0"/>
        </w:tabs>
        <w:ind w:left="993"/>
        <w:jc w:val="both"/>
        <w:rPr>
          <w:b/>
          <w:color w:val="auto"/>
          <w:lang w:val="sr-Cyrl-RS"/>
        </w:rPr>
      </w:pPr>
      <w:r w:rsidRPr="005F11E4">
        <w:rPr>
          <w:b/>
          <w:color w:val="auto"/>
          <w:lang w:val="sr-Cyrl-RS"/>
        </w:rPr>
        <w:t xml:space="preserve">Доказ не може бити старији од </w:t>
      </w:r>
      <w:r w:rsidR="004C4E09">
        <w:rPr>
          <w:b/>
          <w:color w:val="auto"/>
          <w:lang w:val="sr-Cyrl-RS"/>
        </w:rPr>
        <w:t>два месеца пре отварања понуда;</w:t>
      </w:r>
    </w:p>
    <w:p w14:paraId="62F249DF" w14:textId="4A1AB5D6" w:rsidR="000B41B7" w:rsidRPr="00D11284" w:rsidRDefault="000B41B7" w:rsidP="00C92364">
      <w:pPr>
        <w:tabs>
          <w:tab w:val="left" w:pos="0"/>
        </w:tabs>
        <w:ind w:left="993" w:hanging="284"/>
        <w:jc w:val="both"/>
        <w:rPr>
          <w:b/>
          <w:color w:val="auto"/>
          <w:lang w:val="sr-Cyrl-RS"/>
        </w:rPr>
      </w:pPr>
      <w:r w:rsidRPr="00D11284">
        <w:rPr>
          <w:b/>
          <w:i/>
          <w:color w:val="auto"/>
          <w:lang w:val="sr-Cyrl-RS"/>
        </w:rPr>
        <w:t>4</w:t>
      </w:r>
      <w:r w:rsidR="00C92364" w:rsidRPr="00D11284">
        <w:rPr>
          <w:b/>
          <w:i/>
          <w:color w:val="auto"/>
          <w:lang w:val="sr-Cyrl-RS"/>
        </w:rPr>
        <w:t xml:space="preserve">) </w:t>
      </w:r>
      <w:r w:rsidRPr="00D11284">
        <w:rPr>
          <w:b/>
          <w:color w:val="auto"/>
          <w:lang w:val="sr-Cyrl-RS"/>
        </w:rPr>
        <w:t xml:space="preserve">Услов из чл.75. ст.1. тач.5) Закона – Доказ: </w:t>
      </w:r>
      <w:r w:rsidRPr="00D11284">
        <w:rPr>
          <w:color w:val="auto"/>
          <w:lang w:val="sr-Cyrl-RS"/>
        </w:rPr>
        <w:t>важећа лиценца за трговину моторним и другим горивима на станицима з</w:t>
      </w:r>
      <w:r w:rsidR="009F697C" w:rsidRPr="00D11284">
        <w:rPr>
          <w:color w:val="auto"/>
          <w:lang w:val="sr-Cyrl-RS"/>
        </w:rPr>
        <w:t>а снабдевање</w:t>
      </w:r>
      <w:r w:rsidR="00D11284" w:rsidRPr="00D11284">
        <w:rPr>
          <w:color w:val="auto"/>
          <w:lang w:val="sr-Cyrl-RS"/>
        </w:rPr>
        <w:t xml:space="preserve"> возила</w:t>
      </w:r>
      <w:r w:rsidRPr="00D11284">
        <w:rPr>
          <w:color w:val="auto"/>
          <w:lang w:val="sr-Cyrl-RS"/>
        </w:rPr>
        <w:t>, издата од Агенције за енергетику Републике Србије</w:t>
      </w:r>
      <w:r w:rsidRPr="00D11284">
        <w:rPr>
          <w:b/>
          <w:color w:val="auto"/>
          <w:lang w:val="sr-Cyrl-RS"/>
        </w:rPr>
        <w:t>;</w:t>
      </w:r>
    </w:p>
    <w:p w14:paraId="0408EDF8" w14:textId="77777777" w:rsidR="001619E7" w:rsidRPr="000B41B7" w:rsidRDefault="000B41B7" w:rsidP="00C92364">
      <w:pPr>
        <w:tabs>
          <w:tab w:val="num" w:pos="0"/>
        </w:tabs>
        <w:ind w:left="993" w:hanging="284"/>
        <w:jc w:val="both"/>
        <w:rPr>
          <w:i/>
          <w:color w:val="auto"/>
          <w:lang w:val="sr-Cyrl-CS"/>
        </w:rPr>
      </w:pPr>
      <w:r w:rsidRPr="000B41B7">
        <w:rPr>
          <w:b/>
          <w:i/>
          <w:color w:val="auto"/>
          <w:lang w:val="sr-Cyrl-CS"/>
        </w:rPr>
        <w:t>5)</w:t>
      </w:r>
      <w:r>
        <w:rPr>
          <w:i/>
          <w:color w:val="auto"/>
          <w:lang w:val="sr-Cyrl-CS"/>
        </w:rPr>
        <w:t xml:space="preserve"> </w:t>
      </w:r>
      <w:r w:rsidR="001619E7" w:rsidRPr="000B41B7">
        <w:rPr>
          <w:i/>
          <w:color w:val="auto"/>
          <w:lang w:val="sr-Cyrl-CS"/>
        </w:rPr>
        <w:t xml:space="preserve">Услов из члана </w:t>
      </w:r>
      <w:r w:rsidR="001619E7" w:rsidRPr="000B41B7">
        <w:rPr>
          <w:i/>
          <w:iCs/>
          <w:color w:val="auto"/>
          <w:lang w:val="sr-Cyrl-CS"/>
        </w:rPr>
        <w:t xml:space="preserve">чл. 75. ст. 2.  - </w:t>
      </w:r>
      <w:r w:rsidR="001619E7" w:rsidRPr="000B41B7">
        <w:rPr>
          <w:b/>
          <w:i/>
          <w:iCs/>
          <w:color w:val="auto"/>
          <w:lang w:val="sr-Cyrl-CS"/>
        </w:rPr>
        <w:t xml:space="preserve">Доказ: </w:t>
      </w:r>
      <w:r w:rsidR="001619E7" w:rsidRPr="000B41B7">
        <w:rPr>
          <w:color w:val="auto"/>
          <w:lang w:val="sr-Cyrl-CS"/>
        </w:rPr>
        <w:t xml:space="preserve">Изјава мора да буде потписана од стране овлашћеног лица понуђача и оверена печатом. </w:t>
      </w:r>
      <w:r w:rsidR="005A705D" w:rsidRPr="000B41B7">
        <w:rPr>
          <w:b/>
          <w:bCs/>
          <w:iCs/>
          <w:color w:val="auto"/>
          <w:u w:val="single"/>
          <w:lang w:val="sr-Cyrl-CS"/>
        </w:rPr>
        <w:t>Уколико понуду подноси група понуђача</w:t>
      </w:r>
      <w:r w:rsidR="00A62355" w:rsidRPr="000B41B7">
        <w:rPr>
          <w:bCs/>
          <w:iCs/>
          <w:color w:val="auto"/>
          <w:lang w:val="sr-Cyrl-CS"/>
        </w:rPr>
        <w:t>.</w:t>
      </w:r>
      <w:r w:rsidR="005A705D" w:rsidRPr="000B41B7">
        <w:rPr>
          <w:bCs/>
          <w:iCs/>
          <w:color w:val="auto"/>
          <w:lang w:val="sr-Cyrl-RS"/>
        </w:rPr>
        <w:t xml:space="preserve"> Изјава мора бити потписана од стране овлашћеног лица </w:t>
      </w:r>
      <w:r w:rsidR="005A705D" w:rsidRPr="000B41B7">
        <w:rPr>
          <w:bCs/>
          <w:iCs/>
          <w:color w:val="auto"/>
          <w:lang w:val="sr-Cyrl-CS"/>
        </w:rPr>
        <w:t>свак</w:t>
      </w:r>
      <w:r w:rsidR="005A705D" w:rsidRPr="000B41B7">
        <w:rPr>
          <w:bCs/>
          <w:iCs/>
          <w:color w:val="auto"/>
          <w:lang w:val="sr-Cyrl-RS"/>
        </w:rPr>
        <w:t>ог</w:t>
      </w:r>
      <w:r w:rsidR="005A705D" w:rsidRPr="000B41B7">
        <w:rPr>
          <w:bCs/>
          <w:iCs/>
          <w:color w:val="auto"/>
          <w:lang w:val="sr-Cyrl-CS"/>
        </w:rPr>
        <w:t xml:space="preserve"> понуђач</w:t>
      </w:r>
      <w:r w:rsidR="005A705D" w:rsidRPr="000B41B7">
        <w:rPr>
          <w:bCs/>
          <w:iCs/>
          <w:color w:val="auto"/>
          <w:lang w:val="sr-Cyrl-RS"/>
        </w:rPr>
        <w:t>а</w:t>
      </w:r>
      <w:r w:rsidR="005A705D" w:rsidRPr="000B41B7">
        <w:rPr>
          <w:bCs/>
          <w:iCs/>
          <w:color w:val="auto"/>
          <w:lang w:val="sr-Cyrl-CS"/>
        </w:rPr>
        <w:t xml:space="preserve"> из групе понуђача</w:t>
      </w:r>
      <w:r w:rsidR="005A705D" w:rsidRPr="000B41B7">
        <w:rPr>
          <w:bCs/>
          <w:iCs/>
          <w:color w:val="auto"/>
          <w:lang w:val="sr-Cyrl-RS"/>
        </w:rPr>
        <w:t xml:space="preserve"> и оверена печатом.</w:t>
      </w:r>
      <w:r w:rsidR="005A705D" w:rsidRPr="000B41B7">
        <w:rPr>
          <w:bCs/>
          <w:iCs/>
          <w:color w:val="auto"/>
          <w:lang w:val="sr-Cyrl-CS"/>
        </w:rPr>
        <w:t xml:space="preserve"> </w:t>
      </w:r>
    </w:p>
    <w:p w14:paraId="659E0388" w14:textId="23B9F1DB" w:rsidR="005A705D" w:rsidRDefault="005A705D" w:rsidP="00CD42F4">
      <w:pPr>
        <w:suppressAutoHyphens w:val="0"/>
        <w:spacing w:line="240" w:lineRule="auto"/>
        <w:rPr>
          <w:rFonts w:ascii="Arial" w:hAnsi="Arial" w:cs="Arial"/>
          <w:lang w:val="sr-Cyrl-CS"/>
        </w:rPr>
      </w:pPr>
    </w:p>
    <w:p w14:paraId="2F801FF9" w14:textId="77777777" w:rsidR="00C92364" w:rsidRPr="005F11E4" w:rsidRDefault="00C92364" w:rsidP="00CD42F4">
      <w:pPr>
        <w:suppressAutoHyphens w:val="0"/>
        <w:spacing w:line="240" w:lineRule="auto"/>
        <w:rPr>
          <w:rFonts w:ascii="Arial" w:hAnsi="Arial" w:cs="Arial"/>
          <w:lang w:val="sr-Cyrl-CS"/>
        </w:rPr>
      </w:pPr>
    </w:p>
    <w:p w14:paraId="79FA5A56" w14:textId="77777777" w:rsidR="0055795D" w:rsidRDefault="008A406C" w:rsidP="0055795D">
      <w:pPr>
        <w:pStyle w:val="ListParagraph"/>
        <w:tabs>
          <w:tab w:val="left" w:pos="680"/>
        </w:tabs>
        <w:ind w:left="0"/>
        <w:jc w:val="both"/>
        <w:rPr>
          <w:rFonts w:eastAsia="TimesNewRomanPS-BoldMT"/>
          <w:b/>
          <w:bCs/>
          <w:color w:val="auto"/>
          <w:lang w:val="sr-Cyrl-CS"/>
        </w:rPr>
      </w:pPr>
      <w:r w:rsidRPr="003C1068">
        <w:rPr>
          <w:rFonts w:eastAsia="TimesNewRomanPS-BoldMT"/>
          <w:b/>
          <w:bCs/>
          <w:color w:val="auto"/>
          <w:lang w:val="sr-Cyrl-CS"/>
        </w:rPr>
        <w:lastRenderedPageBreak/>
        <w:t>Испуњеност</w:t>
      </w:r>
      <w:r w:rsidRPr="00617043">
        <w:rPr>
          <w:rFonts w:eastAsia="TimesNewRomanPS-BoldMT"/>
          <w:bCs/>
          <w:color w:val="auto"/>
          <w:lang w:val="sr-Cyrl-CS"/>
        </w:rPr>
        <w:t xml:space="preserve"> </w:t>
      </w:r>
      <w:r w:rsidRPr="00617043">
        <w:rPr>
          <w:rFonts w:eastAsia="TimesNewRomanPS-BoldMT"/>
          <w:b/>
          <w:bCs/>
          <w:color w:val="auto"/>
          <w:lang w:val="sr-Cyrl-CS"/>
        </w:rPr>
        <w:t xml:space="preserve">додатних услова </w:t>
      </w:r>
      <w:r w:rsidRPr="00617043">
        <w:rPr>
          <w:rFonts w:eastAsia="TimesNewRomanPS-BoldMT"/>
          <w:bCs/>
          <w:color w:val="auto"/>
          <w:lang w:val="sr-Cyrl-CS"/>
        </w:rPr>
        <w:t>за учешће у поступку предметне јавне набавке</w:t>
      </w:r>
      <w:r>
        <w:rPr>
          <w:rFonts w:eastAsia="TimesNewRomanPS-BoldMT"/>
          <w:bCs/>
          <w:color w:val="auto"/>
          <w:lang w:val="sr-Cyrl-CS"/>
        </w:rPr>
        <w:t xml:space="preserve"> из члана 76. Закона</w:t>
      </w:r>
      <w:r w:rsidRPr="00617043">
        <w:rPr>
          <w:rFonts w:eastAsia="TimesNewRomanPS-BoldMT"/>
          <w:bCs/>
          <w:color w:val="auto"/>
          <w:lang w:val="sr-Cyrl-CS"/>
        </w:rPr>
        <w:t>, понуђач доказује достављањем следећих доказа:</w:t>
      </w:r>
    </w:p>
    <w:p w14:paraId="14687E98" w14:textId="77777777" w:rsidR="00CE20DF" w:rsidRPr="00CE20DF" w:rsidRDefault="00CE20DF" w:rsidP="00CE20DF">
      <w:pPr>
        <w:pStyle w:val="ListParagraph"/>
        <w:tabs>
          <w:tab w:val="left" w:pos="680"/>
        </w:tabs>
        <w:ind w:left="990"/>
        <w:jc w:val="both"/>
        <w:rPr>
          <w:rFonts w:eastAsia="TimesNewRomanPS-BoldMT"/>
          <w:bCs/>
          <w:color w:val="auto"/>
          <w:lang w:val="sr-Cyrl-CS"/>
        </w:rPr>
      </w:pPr>
      <w:r>
        <w:rPr>
          <w:rFonts w:eastAsia="TimesNewRomanPS-BoldMT"/>
          <w:b/>
          <w:bCs/>
          <w:color w:val="auto"/>
          <w:lang w:val="sr-Cyrl-CS"/>
        </w:rPr>
        <w:t xml:space="preserve">1) </w:t>
      </w:r>
      <w:r w:rsidR="008A406C" w:rsidRPr="0055795D">
        <w:rPr>
          <w:rFonts w:eastAsia="TimesNewRomanPS-BoldMT"/>
          <w:b/>
          <w:bCs/>
          <w:color w:val="auto"/>
          <w:lang w:val="sr-Cyrl-CS"/>
        </w:rPr>
        <w:t>За</w:t>
      </w:r>
      <w:r w:rsidR="00543097" w:rsidRPr="0055795D">
        <w:rPr>
          <w:rFonts w:eastAsia="TimesNewRomanPS-BoldMT"/>
          <w:b/>
          <w:bCs/>
          <w:color w:val="auto"/>
          <w:lang w:val="sr-Cyrl-CS"/>
        </w:rPr>
        <w:t xml:space="preserve"> технички</w:t>
      </w:r>
      <w:r w:rsidR="008A406C" w:rsidRPr="0055795D">
        <w:rPr>
          <w:rFonts w:eastAsia="TimesNewRomanPS-BoldMT"/>
          <w:b/>
          <w:bCs/>
          <w:color w:val="auto"/>
          <w:lang w:val="sr-Cyrl-CS"/>
        </w:rPr>
        <w:t xml:space="preserve"> капацитет</w:t>
      </w:r>
      <w:r w:rsidR="005722BB" w:rsidRPr="0055795D">
        <w:rPr>
          <w:rFonts w:eastAsia="TimesNewRomanPS-BoldMT"/>
          <w:bCs/>
          <w:color w:val="auto"/>
          <w:lang w:val="sr-Cyrl-CS"/>
        </w:rPr>
        <w:t xml:space="preserve"> </w:t>
      </w:r>
      <w:r w:rsidR="005722BB" w:rsidRPr="0055795D">
        <w:rPr>
          <w:iCs/>
          <w:color w:val="auto"/>
          <w:lang w:val="sr-Cyrl-RS"/>
        </w:rPr>
        <w:t>п</w:t>
      </w:r>
      <w:r w:rsidR="003C1068">
        <w:rPr>
          <w:iCs/>
          <w:color w:val="auto"/>
          <w:lang w:val="sr-Cyrl-RS"/>
        </w:rPr>
        <w:t>отребно је да п</w:t>
      </w:r>
      <w:r>
        <w:rPr>
          <w:iCs/>
          <w:color w:val="auto"/>
          <w:lang w:val="sr-Cyrl-RS"/>
        </w:rPr>
        <w:t>онуђач достави на свом меморандуму списак продај</w:t>
      </w:r>
      <w:r w:rsidR="00505D3F">
        <w:rPr>
          <w:iCs/>
          <w:color w:val="auto"/>
          <w:lang w:val="sr-Cyrl-RS"/>
        </w:rPr>
        <w:t>них места са седиштем (адресом) и бројем телефона</w:t>
      </w:r>
      <w:r>
        <w:rPr>
          <w:iCs/>
          <w:color w:val="auto"/>
          <w:lang w:val="sr-Cyrl-RS"/>
        </w:rPr>
        <w:t xml:space="preserve"> за сваки продајни објекат (станицу за снабдевање).</w:t>
      </w:r>
    </w:p>
    <w:p w14:paraId="07CD4FAF" w14:textId="77777777" w:rsidR="00CE20DF" w:rsidRDefault="00CE20DF" w:rsidP="00CE20DF">
      <w:pPr>
        <w:pStyle w:val="ListParagraph"/>
        <w:tabs>
          <w:tab w:val="left" w:pos="680"/>
        </w:tabs>
        <w:ind w:left="990"/>
        <w:jc w:val="both"/>
        <w:rPr>
          <w:iCs/>
          <w:color w:val="auto"/>
          <w:lang w:val="sr-Cyrl-RS"/>
        </w:rPr>
      </w:pPr>
      <w:r w:rsidRPr="00CE20DF">
        <w:rPr>
          <w:rFonts w:eastAsia="TimesNewRomanPS-BoldMT"/>
          <w:bCs/>
          <w:color w:val="auto"/>
          <w:lang w:val="sr-Cyrl-CS"/>
        </w:rPr>
        <w:t xml:space="preserve">Списак </w:t>
      </w:r>
      <w:r w:rsidR="00543097" w:rsidRPr="00CE20DF">
        <w:rPr>
          <w:iCs/>
          <w:color w:val="auto"/>
          <w:lang w:val="sr-Cyrl-RS"/>
        </w:rPr>
        <w:t xml:space="preserve"> </w:t>
      </w:r>
      <w:r>
        <w:rPr>
          <w:iCs/>
          <w:color w:val="auto"/>
          <w:lang w:val="sr-Cyrl-RS"/>
        </w:rPr>
        <w:t>мора бити потписан од стране одговорног лица и оверен печатом понуђача.</w:t>
      </w:r>
    </w:p>
    <w:p w14:paraId="6A76A478" w14:textId="77777777" w:rsidR="004F6A50" w:rsidRDefault="00CE20DF" w:rsidP="004F6A50">
      <w:pPr>
        <w:pStyle w:val="ListParagraph"/>
        <w:tabs>
          <w:tab w:val="left" w:pos="680"/>
        </w:tabs>
        <w:ind w:left="990"/>
        <w:jc w:val="both"/>
        <w:rPr>
          <w:iCs/>
          <w:color w:val="auto"/>
        </w:rPr>
      </w:pPr>
      <w:r w:rsidRPr="00E522D6">
        <w:rPr>
          <w:b/>
          <w:iCs/>
          <w:color w:val="auto"/>
          <w:lang w:val="sr-Cyrl-RS"/>
        </w:rPr>
        <w:t>2)</w:t>
      </w:r>
      <w:r>
        <w:rPr>
          <w:iCs/>
          <w:color w:val="auto"/>
          <w:lang w:val="sr-Cyrl-RS"/>
        </w:rPr>
        <w:t xml:space="preserve"> </w:t>
      </w:r>
      <w:r w:rsidRPr="00E522D6">
        <w:rPr>
          <w:b/>
          <w:iCs/>
          <w:color w:val="auto"/>
          <w:lang w:val="sr-Cyrl-RS"/>
        </w:rPr>
        <w:t>За пословни капацитет</w:t>
      </w:r>
      <w:r>
        <w:rPr>
          <w:iCs/>
          <w:color w:val="auto"/>
          <w:lang w:val="sr-Cyrl-RS"/>
        </w:rPr>
        <w:t xml:space="preserve"> </w:t>
      </w:r>
      <w:r w:rsidR="00E522D6">
        <w:rPr>
          <w:iCs/>
          <w:color w:val="auto"/>
          <w:lang w:val="sr-Cyrl-RS"/>
        </w:rPr>
        <w:t>потребно је да понуђач достави Списак референтих наручилаца (</w:t>
      </w:r>
      <w:r w:rsidR="00E522D6" w:rsidRPr="00BB75D1">
        <w:rPr>
          <w:iCs/>
          <w:color w:val="auto"/>
          <w:lang w:val="sr-Cyrl-RS"/>
        </w:rPr>
        <w:t xml:space="preserve">образац </w:t>
      </w:r>
      <w:r w:rsidR="00BB75D1" w:rsidRPr="00BB75D1">
        <w:rPr>
          <w:iCs/>
          <w:color w:val="auto"/>
          <w:lang w:val="sr-Latn-BA"/>
        </w:rPr>
        <w:t>XI</w:t>
      </w:r>
      <w:r w:rsidR="00E522D6" w:rsidRPr="00BB75D1">
        <w:rPr>
          <w:iCs/>
          <w:color w:val="auto"/>
          <w:lang w:val="sr-Cyrl-RS"/>
        </w:rPr>
        <w:t xml:space="preserve"> конкурсне документације</w:t>
      </w:r>
      <w:r w:rsidR="00E522D6">
        <w:rPr>
          <w:iCs/>
          <w:color w:val="auto"/>
          <w:lang w:val="sr-Cyrl-RS"/>
        </w:rPr>
        <w:t xml:space="preserve">) и Образац/сце потврде/а о испоруци моторних и других </w:t>
      </w:r>
      <w:r w:rsidR="00E522D6" w:rsidRPr="00D2404E">
        <w:rPr>
          <w:iCs/>
          <w:color w:val="auto"/>
          <w:lang w:val="sr-Cyrl-RS"/>
        </w:rPr>
        <w:t>горива на станицама за снабдевање</w:t>
      </w:r>
      <w:r w:rsidR="00E522D6">
        <w:rPr>
          <w:iCs/>
          <w:color w:val="auto"/>
          <w:lang w:val="sr-Cyrl-RS"/>
        </w:rPr>
        <w:t xml:space="preserve"> </w:t>
      </w:r>
      <w:r w:rsidR="00E522D6" w:rsidRPr="00BB75D1">
        <w:rPr>
          <w:iCs/>
          <w:color w:val="auto"/>
          <w:lang w:val="sr-Cyrl-RS"/>
        </w:rPr>
        <w:t xml:space="preserve">(Образац </w:t>
      </w:r>
      <w:r w:rsidR="00BB75D1" w:rsidRPr="00BB75D1">
        <w:rPr>
          <w:iCs/>
          <w:color w:val="auto"/>
          <w:lang w:val="sr-Latn-BA"/>
        </w:rPr>
        <w:t xml:space="preserve">XII </w:t>
      </w:r>
      <w:r w:rsidR="00E522D6" w:rsidRPr="00BB75D1">
        <w:rPr>
          <w:iCs/>
          <w:color w:val="auto"/>
          <w:lang w:val="sr-Cyrl-RS"/>
        </w:rPr>
        <w:t>конкурсне документације).</w:t>
      </w:r>
    </w:p>
    <w:p w14:paraId="64907CC3" w14:textId="77777777" w:rsidR="000B0274" w:rsidRPr="004F6A50" w:rsidRDefault="00E522D6" w:rsidP="004F6A50">
      <w:pPr>
        <w:pStyle w:val="ListParagraph"/>
        <w:tabs>
          <w:tab w:val="left" w:pos="990"/>
        </w:tabs>
        <w:ind w:left="990"/>
        <w:jc w:val="both"/>
        <w:rPr>
          <w:iCs/>
          <w:color w:val="auto"/>
          <w:lang w:val="sr-Cyrl-RS"/>
        </w:rPr>
      </w:pPr>
      <w:r w:rsidRPr="004F6A50">
        <w:rPr>
          <w:b/>
          <w:iCs/>
          <w:color w:val="auto"/>
          <w:lang w:val="sr-Cyrl-RS"/>
        </w:rPr>
        <w:t xml:space="preserve">3) </w:t>
      </w:r>
      <w:r w:rsidR="001E277E" w:rsidRPr="004F6A50">
        <w:rPr>
          <w:b/>
          <w:iCs/>
          <w:color w:val="auto"/>
          <w:lang w:val="sr-Cyrl-RS"/>
        </w:rPr>
        <w:t xml:space="preserve">За финансијски капацитет </w:t>
      </w:r>
      <w:r w:rsidR="001E277E" w:rsidRPr="004F6A50">
        <w:rPr>
          <w:iCs/>
          <w:color w:val="auto"/>
          <w:lang w:val="sr-Cyrl-RS"/>
        </w:rPr>
        <w:t>потребно је да понуђач достави</w:t>
      </w:r>
      <w:r w:rsidR="000B0274" w:rsidRPr="004F6A50">
        <w:rPr>
          <w:bCs/>
          <w:iCs/>
          <w:kern w:val="2"/>
          <w:lang w:val="uz-Cyrl-UZ"/>
        </w:rPr>
        <w:t xml:space="preserve"> Потврду Народне банке Србије о данима неликвидности, а коју издаје Одељење принудне наплате у Крагујевцу или навести интернет страницу на којој се може пронаћи овај податак;</w:t>
      </w:r>
    </w:p>
    <w:p w14:paraId="160F37A2" w14:textId="77777777" w:rsidR="000B0274" w:rsidRDefault="000B0274" w:rsidP="000B0274">
      <w:pPr>
        <w:pStyle w:val="ListParagraph"/>
        <w:tabs>
          <w:tab w:val="left" w:pos="680"/>
        </w:tabs>
        <w:ind w:left="990"/>
        <w:jc w:val="both"/>
        <w:rPr>
          <w:iCs/>
          <w:color w:val="auto"/>
          <w:lang w:val="sr-Cyrl-RS"/>
        </w:rPr>
      </w:pPr>
    </w:p>
    <w:p w14:paraId="60D5FFD1" w14:textId="77777777" w:rsidR="001619E7" w:rsidRPr="000B0274" w:rsidRDefault="001619E7" w:rsidP="004F6A50">
      <w:pPr>
        <w:pStyle w:val="ListParagraph"/>
        <w:tabs>
          <w:tab w:val="left" w:pos="680"/>
        </w:tabs>
        <w:ind w:left="0"/>
        <w:jc w:val="both"/>
        <w:rPr>
          <w:rFonts w:eastAsia="TimesNewRomanPS-BoldMT"/>
          <w:bCs/>
          <w:color w:val="auto"/>
          <w:lang w:val="sr-Cyrl-CS"/>
        </w:rPr>
      </w:pPr>
      <w:r w:rsidRPr="005F11E4">
        <w:rPr>
          <w:b/>
          <w:bCs/>
          <w:iCs/>
          <w:color w:val="auto"/>
          <w:u w:val="single"/>
          <w:lang w:val="sr-Cyrl-RS"/>
        </w:rPr>
        <w:t>Уколико п</w:t>
      </w:r>
      <w:r w:rsidRPr="005F11E4">
        <w:rPr>
          <w:b/>
          <w:bCs/>
          <w:iCs/>
          <w:color w:val="auto"/>
          <w:u w:val="single"/>
          <w:lang w:val="sr-Cyrl-CS"/>
        </w:rPr>
        <w:t>онуду</w:t>
      </w:r>
      <w:r w:rsidRPr="005F11E4">
        <w:rPr>
          <w:b/>
          <w:bCs/>
          <w:iCs/>
          <w:color w:val="auto"/>
          <w:u w:val="single"/>
          <w:lang w:val="sr-Cyrl-RS"/>
        </w:rPr>
        <w:t xml:space="preserve"> подноси </w:t>
      </w:r>
      <w:r w:rsidRPr="005F11E4">
        <w:rPr>
          <w:b/>
          <w:bCs/>
          <w:iCs/>
          <w:color w:val="auto"/>
          <w:u w:val="single"/>
          <w:lang w:val="sr-Cyrl-CS"/>
        </w:rPr>
        <w:t>група понуђача</w:t>
      </w:r>
      <w:r w:rsidRPr="005F11E4">
        <w:rPr>
          <w:bCs/>
          <w:iCs/>
          <w:color w:val="auto"/>
          <w:lang w:val="sr-Cyrl-RS"/>
        </w:rPr>
        <w:t xml:space="preserve"> понуђач је дужан да </w:t>
      </w:r>
      <w:r w:rsidR="00F35AB5" w:rsidRPr="005F11E4">
        <w:rPr>
          <w:bCs/>
          <w:iCs/>
          <w:color w:val="auto"/>
          <w:lang w:val="sr-Cyrl-CS"/>
        </w:rPr>
        <w:t xml:space="preserve">за </w:t>
      </w:r>
      <w:r w:rsidRPr="005F11E4">
        <w:rPr>
          <w:bCs/>
          <w:iCs/>
          <w:color w:val="auto"/>
          <w:lang w:val="sr-Cyrl-CS"/>
        </w:rPr>
        <w:t>сваког члана групе достави наведене доказе да испуњава услове из члана 7</w:t>
      </w:r>
      <w:r w:rsidR="005072BD" w:rsidRPr="005F11E4">
        <w:rPr>
          <w:bCs/>
          <w:iCs/>
          <w:color w:val="auto"/>
          <w:lang w:val="sr-Cyrl-CS"/>
        </w:rPr>
        <w:t>5. став 1. тач. 1)</w:t>
      </w:r>
      <w:r w:rsidR="00EB22BB" w:rsidRPr="005F11E4">
        <w:rPr>
          <w:bCs/>
          <w:iCs/>
          <w:color w:val="auto"/>
          <w:lang w:val="sr-Cyrl-CS"/>
        </w:rPr>
        <w:t>, 2)</w:t>
      </w:r>
      <w:r w:rsidR="000B0274">
        <w:rPr>
          <w:bCs/>
          <w:iCs/>
          <w:color w:val="auto"/>
          <w:lang w:val="sr-Cyrl-CS"/>
        </w:rPr>
        <w:t>,</w:t>
      </w:r>
      <w:r w:rsidR="005072BD" w:rsidRPr="005F11E4">
        <w:rPr>
          <w:bCs/>
          <w:iCs/>
          <w:color w:val="auto"/>
          <w:lang w:val="sr-Cyrl-CS"/>
        </w:rPr>
        <w:t xml:space="preserve"> 4)</w:t>
      </w:r>
      <w:r w:rsidR="000B0274">
        <w:rPr>
          <w:bCs/>
          <w:iCs/>
          <w:color w:val="auto"/>
          <w:lang w:val="sr-Cyrl-CS"/>
        </w:rPr>
        <w:t xml:space="preserve"> и 5)</w:t>
      </w:r>
      <w:r w:rsidR="00E93E1E" w:rsidRPr="005F11E4">
        <w:rPr>
          <w:bCs/>
          <w:iCs/>
          <w:color w:val="auto"/>
          <w:lang w:val="sr-Cyrl-CS"/>
        </w:rPr>
        <w:t xml:space="preserve"> Закона</w:t>
      </w:r>
      <w:r w:rsidR="005072BD" w:rsidRPr="005F11E4">
        <w:rPr>
          <w:bCs/>
          <w:iCs/>
          <w:color w:val="auto"/>
          <w:lang w:val="sr-Cyrl-CS"/>
        </w:rPr>
        <w:t>.</w:t>
      </w:r>
      <w:r w:rsidRPr="005F11E4">
        <w:rPr>
          <w:bCs/>
          <w:iCs/>
          <w:color w:val="auto"/>
          <w:lang w:val="sr-Cyrl-CS"/>
        </w:rPr>
        <w:t xml:space="preserve"> </w:t>
      </w:r>
    </w:p>
    <w:p w14:paraId="0CC3D716" w14:textId="77777777" w:rsidR="001619E7" w:rsidRPr="000A23AC" w:rsidRDefault="000A7FF7">
      <w:pPr>
        <w:pStyle w:val="ListParagraph"/>
        <w:ind w:left="0"/>
        <w:jc w:val="both"/>
        <w:rPr>
          <w:b/>
          <w:bCs/>
          <w:iCs/>
          <w:color w:val="auto"/>
          <w:lang w:val="sr-Cyrl-RS"/>
        </w:rPr>
      </w:pPr>
      <w:r w:rsidRPr="000A23AC">
        <w:rPr>
          <w:b/>
          <w:bCs/>
          <w:iCs/>
          <w:color w:val="auto"/>
          <w:lang w:val="sr-Cyrl-CS"/>
        </w:rPr>
        <w:t>Додатн</w:t>
      </w:r>
      <w:r w:rsidR="0025633C" w:rsidRPr="000A23AC">
        <w:rPr>
          <w:b/>
          <w:bCs/>
          <w:iCs/>
          <w:color w:val="auto"/>
          <w:lang w:val="sr-Cyrl-RS"/>
        </w:rPr>
        <w:t>е</w:t>
      </w:r>
      <w:r w:rsidRPr="000A23AC">
        <w:rPr>
          <w:b/>
          <w:bCs/>
          <w:iCs/>
          <w:color w:val="auto"/>
          <w:lang w:val="sr-Cyrl-CS"/>
        </w:rPr>
        <w:t xml:space="preserve"> услов</w:t>
      </w:r>
      <w:r w:rsidR="0025633C" w:rsidRPr="000A23AC">
        <w:rPr>
          <w:b/>
          <w:bCs/>
          <w:iCs/>
          <w:color w:val="auto"/>
          <w:lang w:val="sr-Cyrl-CS"/>
        </w:rPr>
        <w:t>е</w:t>
      </w:r>
      <w:r w:rsidR="008A15AC" w:rsidRPr="000A23AC">
        <w:rPr>
          <w:b/>
          <w:bCs/>
          <w:iCs/>
          <w:color w:val="auto"/>
          <w:lang w:val="sr-Cyrl-CS"/>
        </w:rPr>
        <w:t xml:space="preserve"> </w:t>
      </w:r>
      <w:r w:rsidR="00BC244D">
        <w:rPr>
          <w:b/>
          <w:bCs/>
          <w:iCs/>
          <w:color w:val="auto"/>
          <w:lang w:val="sr-Cyrl-CS"/>
        </w:rPr>
        <w:t xml:space="preserve">из чл.76. Закона </w:t>
      </w:r>
      <w:r w:rsidR="008A15AC" w:rsidRPr="000A23AC">
        <w:rPr>
          <w:b/>
          <w:bCs/>
          <w:iCs/>
          <w:color w:val="auto"/>
          <w:lang w:val="sr-Cyrl-CS"/>
        </w:rPr>
        <w:t xml:space="preserve">група понуђача испуњава </w:t>
      </w:r>
      <w:r w:rsidR="008A15AC" w:rsidRPr="000A23AC">
        <w:rPr>
          <w:b/>
          <w:bCs/>
          <w:iCs/>
          <w:color w:val="auto"/>
          <w:lang w:val="sr-Cyrl-RS"/>
        </w:rPr>
        <w:t>на следећи начин:</w:t>
      </w:r>
    </w:p>
    <w:p w14:paraId="501F1885" w14:textId="77777777" w:rsidR="00BC244D" w:rsidRPr="00BC244D" w:rsidRDefault="000B0274" w:rsidP="00BC244D">
      <w:pPr>
        <w:jc w:val="both"/>
        <w:rPr>
          <w:bCs/>
          <w:iCs/>
          <w:color w:val="auto"/>
          <w:lang w:val="sr-Cyrl-RS"/>
        </w:rPr>
      </w:pPr>
      <w:r>
        <w:rPr>
          <w:bCs/>
          <w:iCs/>
          <w:color w:val="auto"/>
          <w:lang w:val="sr-Cyrl-RS"/>
        </w:rPr>
        <w:t>Услов</w:t>
      </w:r>
      <w:r w:rsidR="008A15AC" w:rsidRPr="001B37D9">
        <w:rPr>
          <w:bCs/>
          <w:iCs/>
          <w:color w:val="auto"/>
          <w:lang w:val="sr-Cyrl-RS"/>
        </w:rPr>
        <w:t xml:space="preserve"> у погледу </w:t>
      </w:r>
      <w:r>
        <w:rPr>
          <w:bCs/>
          <w:iCs/>
          <w:color w:val="auto"/>
          <w:lang w:val="sr-Cyrl-RS"/>
        </w:rPr>
        <w:t>финансијског</w:t>
      </w:r>
      <w:r w:rsidR="008A15AC" w:rsidRPr="001B37D9">
        <w:rPr>
          <w:bCs/>
          <w:iCs/>
          <w:color w:val="auto"/>
          <w:lang w:val="sr-Cyrl-RS"/>
        </w:rPr>
        <w:t xml:space="preserve"> капацитета</w:t>
      </w:r>
      <w:r>
        <w:rPr>
          <w:bCs/>
          <w:iCs/>
          <w:color w:val="auto"/>
          <w:lang w:val="sr-Cyrl-RS"/>
        </w:rPr>
        <w:t xml:space="preserve"> сваки члан групе понуђача мора да испуни.</w:t>
      </w:r>
      <w:r w:rsidR="00BC244D">
        <w:rPr>
          <w:bCs/>
          <w:iCs/>
          <w:color w:val="auto"/>
          <w:lang w:val="sr-Cyrl-RS"/>
        </w:rPr>
        <w:t xml:space="preserve"> </w:t>
      </w:r>
      <w:r w:rsidR="00BC244D">
        <w:rPr>
          <w:iCs/>
          <w:color w:val="auto"/>
          <w:lang w:val="sr-Cyrl-RS"/>
        </w:rPr>
        <w:t>Све остале</w:t>
      </w:r>
      <w:r w:rsidR="00BC244D" w:rsidRPr="00B54861">
        <w:rPr>
          <w:iCs/>
          <w:color w:val="auto"/>
          <w:lang w:val="sr-Cyrl-RS"/>
        </w:rPr>
        <w:t xml:space="preserve"> додатне услове </w:t>
      </w:r>
      <w:r w:rsidR="00BC244D">
        <w:rPr>
          <w:iCs/>
          <w:color w:val="auto"/>
          <w:lang w:val="sr-Cyrl-RS"/>
        </w:rPr>
        <w:t>из чл.76. Закона група понуђача испуњава заједно (технички и пословни капацитет).</w:t>
      </w:r>
    </w:p>
    <w:p w14:paraId="53FC82A1" w14:textId="77777777" w:rsidR="008A15AC" w:rsidRPr="00EA4ED7" w:rsidRDefault="008A15AC">
      <w:pPr>
        <w:pStyle w:val="ListParagraph"/>
        <w:ind w:left="0"/>
        <w:jc w:val="both"/>
        <w:rPr>
          <w:b/>
          <w:bCs/>
          <w:iCs/>
          <w:color w:val="FF0000"/>
          <w:lang w:val="sr-Cyrl-RS"/>
        </w:rPr>
      </w:pPr>
    </w:p>
    <w:p w14:paraId="192C2BF0" w14:textId="77777777" w:rsidR="001619E7" w:rsidRPr="005F11E4" w:rsidRDefault="001619E7">
      <w:pPr>
        <w:pStyle w:val="ListParagraph"/>
        <w:ind w:left="0"/>
        <w:jc w:val="both"/>
        <w:rPr>
          <w:bCs/>
          <w:iCs/>
          <w:color w:val="auto"/>
          <w:lang w:val="sr-Cyrl-CS"/>
        </w:rPr>
      </w:pPr>
      <w:r w:rsidRPr="005F11E4">
        <w:rPr>
          <w:b/>
          <w:bCs/>
          <w:iCs/>
          <w:color w:val="auto"/>
          <w:u w:val="single"/>
          <w:lang w:val="sr-Cyrl-CS"/>
        </w:rPr>
        <w:t>Уколико понуђач подноси понуду са подизвођачем</w:t>
      </w:r>
      <w:r w:rsidRPr="005F11E4">
        <w:rPr>
          <w:bCs/>
          <w:iCs/>
          <w:color w:val="auto"/>
          <w:lang w:val="sr-Cyrl-CS"/>
        </w:rPr>
        <w:t>, понуђач је дужан да за подизвођача достави доказе да испуњава услове из члана 75. став 1. тач. 1)</w:t>
      </w:r>
      <w:r w:rsidR="00EB22BB" w:rsidRPr="005F11E4">
        <w:rPr>
          <w:bCs/>
          <w:iCs/>
          <w:color w:val="auto"/>
          <w:lang w:val="sr-Cyrl-CS"/>
        </w:rPr>
        <w:t>, 2)</w:t>
      </w:r>
      <w:r w:rsidR="00BC244D">
        <w:rPr>
          <w:bCs/>
          <w:iCs/>
          <w:color w:val="auto"/>
          <w:lang w:val="sr-Cyrl-CS"/>
        </w:rPr>
        <w:t xml:space="preserve">, </w:t>
      </w:r>
      <w:r w:rsidRPr="005F11E4">
        <w:rPr>
          <w:bCs/>
          <w:iCs/>
          <w:color w:val="auto"/>
          <w:lang w:val="sr-Cyrl-CS"/>
        </w:rPr>
        <w:t xml:space="preserve">4) </w:t>
      </w:r>
      <w:r w:rsidR="00BC244D">
        <w:rPr>
          <w:bCs/>
          <w:iCs/>
          <w:color w:val="auto"/>
          <w:lang w:val="sr-Cyrl-CS"/>
        </w:rPr>
        <w:t xml:space="preserve">и 5) </w:t>
      </w:r>
      <w:r w:rsidRPr="005F11E4">
        <w:rPr>
          <w:bCs/>
          <w:iCs/>
          <w:color w:val="auto"/>
          <w:lang w:val="sr-Cyrl-CS"/>
        </w:rPr>
        <w:t>Закона</w:t>
      </w:r>
      <w:r w:rsidR="005072BD" w:rsidRPr="005F11E4">
        <w:rPr>
          <w:bCs/>
          <w:iCs/>
          <w:color w:val="auto"/>
          <w:lang w:val="sr-Cyrl-CS"/>
        </w:rPr>
        <w:t>.</w:t>
      </w:r>
      <w:r w:rsidRPr="005F11E4">
        <w:rPr>
          <w:bCs/>
          <w:iCs/>
          <w:color w:val="auto"/>
          <w:lang w:val="sr-Cyrl-CS"/>
        </w:rPr>
        <w:t xml:space="preserve">  </w:t>
      </w:r>
    </w:p>
    <w:p w14:paraId="4E9E5AAC" w14:textId="77777777" w:rsidR="001619E7" w:rsidRPr="005F11E4" w:rsidRDefault="001619E7">
      <w:pPr>
        <w:pStyle w:val="ListParagraph"/>
        <w:tabs>
          <w:tab w:val="left" w:pos="680"/>
        </w:tabs>
        <w:ind w:left="0"/>
        <w:jc w:val="both"/>
        <w:rPr>
          <w:bCs/>
          <w:lang w:val="sr-Cyrl-CS"/>
        </w:rPr>
      </w:pPr>
      <w:r w:rsidRPr="005F11E4">
        <w:rPr>
          <w:rFonts w:eastAsia="TimesNewRomanPS-BoldMT"/>
          <w:bCs/>
          <w:lang w:val="sr-Cyrl-CS"/>
        </w:rPr>
        <w:t>Наведене доказе о испуњености услова понуђач може дос</w:t>
      </w:r>
      <w:r w:rsidR="00543097">
        <w:rPr>
          <w:rFonts w:eastAsia="TimesNewRomanPS-BoldMT"/>
          <w:bCs/>
          <w:lang w:val="sr-Cyrl-CS"/>
        </w:rPr>
        <w:t>тавити у виду неоверених копија</w:t>
      </w:r>
      <w:r w:rsidR="00067818">
        <w:rPr>
          <w:rFonts w:eastAsia="TimesNewRomanPS-BoldMT"/>
          <w:bCs/>
          <w:lang w:val="sr-Cyrl-RS"/>
        </w:rPr>
        <w:t>,</w:t>
      </w:r>
      <w:r w:rsidRPr="005F11E4">
        <w:rPr>
          <w:rFonts w:eastAsia="TimesNewRomanPS-BoldMT"/>
          <w:bCs/>
          <w:lang w:val="sr-Cyrl-CS"/>
        </w:rPr>
        <w:t xml:space="preserve">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14:paraId="2C095313" w14:textId="77777777" w:rsidR="001619E7" w:rsidRPr="005F11E4" w:rsidRDefault="001619E7">
      <w:pPr>
        <w:pStyle w:val="ListParagraph"/>
        <w:tabs>
          <w:tab w:val="left" w:pos="680"/>
        </w:tabs>
        <w:ind w:left="0"/>
        <w:jc w:val="both"/>
        <w:rPr>
          <w:bCs/>
          <w:lang w:val="sr-Cyrl-CS"/>
        </w:rPr>
      </w:pPr>
      <w:r w:rsidRPr="005F11E4">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5F11E4">
        <w:rPr>
          <w:bCs/>
          <w:lang w:val="sr-Cyrl-CS"/>
        </w:rPr>
        <w:t>гову понуду одбити као неприхва</w:t>
      </w:r>
      <w:r w:rsidR="00D53E70" w:rsidRPr="005F11E4">
        <w:rPr>
          <w:bCs/>
          <w:lang w:val="sr-Cyrl-RS"/>
        </w:rPr>
        <w:t>т</w:t>
      </w:r>
      <w:r w:rsidRPr="005F11E4">
        <w:rPr>
          <w:bCs/>
          <w:lang w:val="sr-Cyrl-CS"/>
        </w:rPr>
        <w:t>љиву.</w:t>
      </w:r>
    </w:p>
    <w:p w14:paraId="7CC4CA87" w14:textId="77777777" w:rsidR="001619E7" w:rsidRPr="005F11E4" w:rsidRDefault="001619E7">
      <w:pPr>
        <w:pStyle w:val="ListParagraph"/>
        <w:tabs>
          <w:tab w:val="left" w:pos="680"/>
        </w:tabs>
        <w:ind w:left="0"/>
        <w:jc w:val="both"/>
        <w:rPr>
          <w:rFonts w:eastAsia="TimesNewRomanPS-BoldMT"/>
          <w:bCs/>
          <w:lang w:val="sr-Cyrl-RS"/>
        </w:rPr>
      </w:pPr>
      <w:r w:rsidRPr="005F11E4">
        <w:rPr>
          <w:rFonts w:eastAsia="TimesNewRomanPS-BoldMT"/>
          <w:bCs/>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14:paraId="249A99F3" w14:textId="77777777" w:rsidR="000F3265" w:rsidRPr="005F11E4" w:rsidRDefault="000F3265">
      <w:pPr>
        <w:pStyle w:val="ListParagraph"/>
        <w:tabs>
          <w:tab w:val="left" w:pos="680"/>
        </w:tabs>
        <w:ind w:left="0"/>
        <w:jc w:val="both"/>
        <w:rPr>
          <w:lang w:val="sr-Cyrl-RS"/>
        </w:rPr>
      </w:pPr>
      <w:r w:rsidRPr="005F11E4">
        <w:rPr>
          <w:rFonts w:eastAsia="TimesNewRomanPS-BoldMT"/>
          <w:bCs/>
          <w:lang w:val="sr-Cyrl-RS"/>
        </w:rPr>
        <w:t>Понуђачи који су уписани у Регистар понуђача не морају да достављају доказе из чл. 75. ст. 1. тач</w:t>
      </w:r>
      <w:r w:rsidR="00245AE4" w:rsidRPr="005F11E4">
        <w:rPr>
          <w:rFonts w:eastAsia="TimesNewRomanPS-BoldMT"/>
          <w:bCs/>
          <w:lang w:val="sr-Cyrl-RS"/>
        </w:rPr>
        <w:t>. 1</w:t>
      </w:r>
      <w:r w:rsidR="00EB22BB" w:rsidRPr="005F11E4">
        <w:rPr>
          <w:rFonts w:eastAsia="TimesNewRomanPS-BoldMT"/>
          <w:bCs/>
          <w:lang w:val="sr-Cyrl-RS"/>
        </w:rPr>
        <w:t xml:space="preserve">), </w:t>
      </w:r>
      <w:r w:rsidR="00245AE4" w:rsidRPr="005F11E4">
        <w:rPr>
          <w:rFonts w:eastAsia="TimesNewRomanPS-BoldMT"/>
          <w:bCs/>
          <w:lang w:val="sr-Cyrl-RS"/>
        </w:rPr>
        <w:t>2</w:t>
      </w:r>
      <w:r w:rsidR="00EB22BB" w:rsidRPr="005F11E4">
        <w:rPr>
          <w:rFonts w:eastAsia="TimesNewRomanPS-BoldMT"/>
          <w:bCs/>
          <w:lang w:val="sr-Cyrl-RS"/>
        </w:rPr>
        <w:t xml:space="preserve">) </w:t>
      </w:r>
      <w:r w:rsidR="00245AE4" w:rsidRPr="005F11E4">
        <w:rPr>
          <w:rFonts w:eastAsia="TimesNewRomanPS-BoldMT"/>
          <w:bCs/>
          <w:lang w:val="sr-Cyrl-RS"/>
        </w:rPr>
        <w:t xml:space="preserve"> и</w:t>
      </w:r>
      <w:r w:rsidRPr="005F11E4">
        <w:rPr>
          <w:rFonts w:eastAsia="TimesNewRomanPS-BoldMT"/>
          <w:bCs/>
          <w:lang w:val="sr-Cyrl-RS"/>
        </w:rPr>
        <w:t xml:space="preserve"> </w:t>
      </w:r>
      <w:r w:rsidRPr="005F11E4">
        <w:rPr>
          <w:rFonts w:eastAsia="TimesNewRomanPS-BoldMT"/>
          <w:bCs/>
          <w:color w:val="auto"/>
          <w:lang w:val="sr-Cyrl-RS"/>
        </w:rPr>
        <w:t xml:space="preserve">4). </w:t>
      </w:r>
      <w:r w:rsidRPr="005F11E4">
        <w:rPr>
          <w:rFonts w:eastAsia="TimesNewRomanPS-BoldMT"/>
          <w:bCs/>
          <w:lang w:val="sr-Cyrl-RS"/>
        </w:rPr>
        <w:t>Потребно је да понуђачи у понуди наведу да се налазе у Регистру понуђача, који се води код Агенције за привредне регистре или да поднесу копију решења о упису у Регистар понуђача. Наручилац ћ</w:t>
      </w:r>
      <w:r w:rsidR="00D03A73" w:rsidRPr="005F11E4">
        <w:rPr>
          <w:rFonts w:eastAsia="TimesNewRomanPS-BoldMT"/>
          <w:bCs/>
          <w:lang w:val="sr-Cyrl-RS"/>
        </w:rPr>
        <w:t>е приликом стручне оцене понуда</w:t>
      </w:r>
      <w:r w:rsidR="00CB24E1" w:rsidRPr="005F11E4">
        <w:rPr>
          <w:rFonts w:eastAsia="TimesNewRomanPS-BoldMT"/>
          <w:bCs/>
          <w:lang w:val="sr-Cyrl-RS"/>
        </w:rPr>
        <w:t xml:space="preserve"> </w:t>
      </w:r>
      <w:r w:rsidRPr="005F11E4">
        <w:rPr>
          <w:rFonts w:eastAsia="TimesNewRomanPS-BoldMT"/>
          <w:bCs/>
          <w:lang w:val="sr-Cyrl-RS"/>
        </w:rPr>
        <w:t>вршити проверу да ли се понуђачи заиста налазе у Регистру понуђача.</w:t>
      </w:r>
    </w:p>
    <w:p w14:paraId="5A10D153" w14:textId="77777777" w:rsidR="001619E7" w:rsidRPr="005F11E4" w:rsidRDefault="001619E7">
      <w:pPr>
        <w:pStyle w:val="ListParagraph"/>
        <w:tabs>
          <w:tab w:val="left" w:pos="680"/>
        </w:tabs>
        <w:ind w:left="0"/>
        <w:jc w:val="both"/>
        <w:rPr>
          <w:rFonts w:eastAsia="TimesNewRomanPS-BoldMT"/>
          <w:bCs/>
          <w:lang w:val="sr-Cyrl-RS"/>
        </w:rPr>
      </w:pPr>
      <w:r w:rsidRPr="005F11E4">
        <w:rPr>
          <w:rFonts w:eastAsia="TimesNewRomanPS-BoldMT"/>
          <w:bCs/>
          <w:lang w:val="sr-Cyrl-R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5F11E4">
        <w:rPr>
          <w:rFonts w:eastAsia="TimesNewRomanPS-BoldMT"/>
          <w:bCs/>
          <w:lang w:val="sr-Cyrl-RS"/>
        </w:rPr>
        <w:t>н</w:t>
      </w:r>
      <w:r w:rsidRPr="005F11E4">
        <w:rPr>
          <w:rFonts w:eastAsia="TimesNewRomanPS-BoldMT"/>
          <w:bCs/>
          <w:lang w:val="sr-Cyrl-RS"/>
        </w:rPr>
        <w:t>а којој су подаци који су тражени у оквиру услова јавно доступни.</w:t>
      </w:r>
    </w:p>
    <w:p w14:paraId="523B3305" w14:textId="77777777" w:rsidR="0029066A" w:rsidRPr="005F11E4" w:rsidRDefault="0029066A" w:rsidP="0029066A">
      <w:pPr>
        <w:jc w:val="both"/>
        <w:rPr>
          <w:lang w:val="sr-Cyrl-RS"/>
        </w:rPr>
      </w:pPr>
      <w:r w:rsidRPr="005F11E4">
        <w:rPr>
          <w:lang w:val="sr-Cyrl-R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w:t>
      </w:r>
      <w:r w:rsidR="00067818">
        <w:rPr>
          <w:lang w:val="sr-Cyrl-RS"/>
        </w:rPr>
        <w:t>се уређује електронски документ.</w:t>
      </w:r>
      <w:r w:rsidRPr="005F11E4">
        <w:rPr>
          <w:lang w:val="sr-Cyrl-RS"/>
        </w:rPr>
        <w:t xml:space="preserve"> </w:t>
      </w:r>
    </w:p>
    <w:p w14:paraId="442126CD" w14:textId="77777777" w:rsidR="001619E7" w:rsidRPr="005F11E4" w:rsidRDefault="001619E7">
      <w:pPr>
        <w:pStyle w:val="ListParagraph"/>
        <w:tabs>
          <w:tab w:val="left" w:pos="680"/>
        </w:tabs>
        <w:ind w:left="0"/>
        <w:jc w:val="both"/>
        <w:rPr>
          <w:lang w:val="sr-Cyrl-RS"/>
        </w:rPr>
      </w:pPr>
      <w:r w:rsidRPr="005F11E4">
        <w:rPr>
          <w:rFonts w:eastAsia="TimesNewRomanPSMT"/>
          <w:bCs/>
          <w:lang w:val="sr-Cyrl-RS"/>
        </w:rPr>
        <w:t>Ако се у држави у којој понуђач има седиште не изда</w:t>
      </w:r>
      <w:r w:rsidR="00CF2618" w:rsidRPr="005F11E4">
        <w:rPr>
          <w:rFonts w:eastAsia="TimesNewRomanPSMT"/>
          <w:bCs/>
          <w:lang w:val="sr-Cyrl-RS"/>
        </w:rPr>
        <w:t>ју тражени докази, понуђач може уместо доказа</w:t>
      </w:r>
      <w:r w:rsidRPr="005F11E4">
        <w:rPr>
          <w:rFonts w:eastAsia="TimesNewRomanPSMT"/>
          <w:bCs/>
          <w:lang w:val="sr-Cyrl-RS"/>
        </w:rPr>
        <w:t xml:space="preserve">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5F11E4">
        <w:rPr>
          <w:rFonts w:ascii="Arial" w:eastAsia="TimesNewRomanPSMT" w:hAnsi="Arial" w:cs="Arial"/>
          <w:bCs/>
          <w:lang w:val="sr-Cyrl-RS"/>
        </w:rPr>
        <w:t>.</w:t>
      </w:r>
    </w:p>
    <w:p w14:paraId="46DA5419" w14:textId="77777777" w:rsidR="001619E7" w:rsidRPr="005F11E4" w:rsidRDefault="001619E7">
      <w:pPr>
        <w:pStyle w:val="ListParagraph"/>
        <w:tabs>
          <w:tab w:val="left" w:pos="680"/>
        </w:tabs>
        <w:ind w:left="0"/>
        <w:jc w:val="both"/>
        <w:rPr>
          <w:rFonts w:eastAsia="TimesNewRomanPSMT"/>
          <w:b/>
          <w:bCs/>
          <w:color w:val="002060"/>
          <w:lang w:val="sr-Cyrl-RS"/>
        </w:rPr>
      </w:pPr>
      <w:r w:rsidRPr="005F11E4">
        <w:rPr>
          <w:rFonts w:eastAsia="TimesNewRomanPS-BoldMT"/>
          <w:bCs/>
          <w:lang w:val="sr-Cyrl-R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F11E4">
        <w:rPr>
          <w:rFonts w:eastAsia="TimesNewRomanPSMT"/>
          <w:bCs/>
          <w:lang w:val="sr-Cyrl-RS"/>
        </w:rPr>
        <w:t>.</w:t>
      </w:r>
    </w:p>
    <w:p w14:paraId="40D923D1" w14:textId="77777777" w:rsidR="001619E7" w:rsidRPr="005F11E4" w:rsidRDefault="001619E7">
      <w:pPr>
        <w:pStyle w:val="ListParagraph"/>
        <w:tabs>
          <w:tab w:val="left" w:pos="680"/>
        </w:tabs>
        <w:ind w:left="0"/>
        <w:jc w:val="both"/>
        <w:rPr>
          <w:rFonts w:eastAsia="TimesNewRomanPSMT"/>
          <w:bCs/>
          <w:lang w:val="sr-Cyrl-RS"/>
        </w:rPr>
      </w:pPr>
      <w:r w:rsidRPr="005F11E4">
        <w:rPr>
          <w:rFonts w:eastAsia="TimesNewRomanPSMT"/>
          <w:bCs/>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653FCF82" w14:textId="77777777" w:rsidR="0031705A" w:rsidRPr="00E24B5E" w:rsidRDefault="0031705A">
      <w:pPr>
        <w:pStyle w:val="ListParagraph"/>
        <w:tabs>
          <w:tab w:val="left" w:pos="680"/>
        </w:tabs>
        <w:ind w:left="0"/>
        <w:jc w:val="both"/>
        <w:rPr>
          <w:rFonts w:eastAsia="TimesNewRomanPSMT"/>
          <w:bCs/>
          <w:lang w:val="sr-Cyrl-RS"/>
        </w:rPr>
      </w:pPr>
    </w:p>
    <w:p w14:paraId="5C088C1C" w14:textId="77777777" w:rsidR="00840D33" w:rsidRPr="00E24B5E" w:rsidRDefault="00840D33">
      <w:pPr>
        <w:pStyle w:val="ListParagraph"/>
        <w:tabs>
          <w:tab w:val="left" w:pos="680"/>
        </w:tabs>
        <w:ind w:left="0"/>
        <w:jc w:val="both"/>
        <w:rPr>
          <w:rFonts w:eastAsia="TimesNewRomanPSMT"/>
          <w:bCs/>
          <w:lang w:val="sr-Cyrl-RS"/>
        </w:rPr>
      </w:pPr>
    </w:p>
    <w:p w14:paraId="4EF3FEDD" w14:textId="77777777" w:rsidR="0031705A" w:rsidRPr="005F11E4" w:rsidRDefault="00D52DE1">
      <w:pPr>
        <w:pStyle w:val="ListParagraph"/>
        <w:tabs>
          <w:tab w:val="left" w:pos="680"/>
        </w:tabs>
        <w:ind w:left="0"/>
        <w:jc w:val="both"/>
        <w:rPr>
          <w:rFonts w:eastAsia="TimesNewRomanPSMT"/>
          <w:bCs/>
          <w:lang w:val="sr-Cyrl-RS"/>
        </w:rPr>
      </w:pP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sidR="00781DBB" w:rsidRPr="005F11E4">
        <w:rPr>
          <w:rFonts w:eastAsia="TimesNewRomanPSMT"/>
          <w:bCs/>
          <w:lang w:val="sr-Cyrl-RS"/>
        </w:rPr>
        <w:t>Упознат са условима и упутством</w:t>
      </w:r>
    </w:p>
    <w:p w14:paraId="01854552" w14:textId="77777777" w:rsidR="00781DBB" w:rsidRPr="005F11E4" w:rsidRDefault="00781DBB">
      <w:pPr>
        <w:pStyle w:val="ListParagraph"/>
        <w:tabs>
          <w:tab w:val="left" w:pos="680"/>
        </w:tabs>
        <w:ind w:left="0"/>
        <w:jc w:val="both"/>
        <w:rPr>
          <w:rFonts w:eastAsia="TimesNewRomanPSMT"/>
          <w:bCs/>
          <w:lang w:val="sr-Cyrl-RS"/>
        </w:rPr>
      </w:pP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t>М.П.</w:t>
      </w:r>
    </w:p>
    <w:p w14:paraId="70C116E1" w14:textId="77777777" w:rsidR="00781DBB" w:rsidRPr="005F11E4" w:rsidRDefault="00781DBB">
      <w:pPr>
        <w:pStyle w:val="ListParagraph"/>
        <w:tabs>
          <w:tab w:val="left" w:pos="680"/>
        </w:tabs>
        <w:ind w:left="0"/>
        <w:jc w:val="both"/>
        <w:rPr>
          <w:rFonts w:eastAsia="TimesNewRomanPSMT"/>
          <w:bCs/>
          <w:lang w:val="sr-Cyrl-RS"/>
        </w:rPr>
      </w:pPr>
    </w:p>
    <w:p w14:paraId="3A97A981" w14:textId="77777777" w:rsidR="00781DBB" w:rsidRPr="005F11E4" w:rsidRDefault="00781DBB">
      <w:pPr>
        <w:pStyle w:val="ListParagraph"/>
        <w:tabs>
          <w:tab w:val="left" w:pos="680"/>
        </w:tabs>
        <w:ind w:left="0"/>
        <w:jc w:val="both"/>
        <w:rPr>
          <w:rFonts w:eastAsia="TimesNewRomanPSMT"/>
          <w:bCs/>
          <w:lang w:val="sr-Cyrl-RS"/>
        </w:rPr>
      </w:pP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00721713" w:rsidRPr="005F11E4">
        <w:rPr>
          <w:rFonts w:eastAsia="TimesNewRomanPSMT"/>
          <w:bCs/>
          <w:lang w:val="sr-Cyrl-RS"/>
        </w:rPr>
        <w:tab/>
      </w:r>
      <w:r w:rsidR="00721713" w:rsidRPr="005F11E4">
        <w:rPr>
          <w:rFonts w:eastAsia="TimesNewRomanPSMT"/>
          <w:bCs/>
          <w:lang w:val="sr-Cyrl-RS"/>
        </w:rPr>
        <w:tab/>
      </w:r>
      <w:r w:rsidR="00721713" w:rsidRPr="005F11E4">
        <w:rPr>
          <w:rFonts w:eastAsia="TimesNewRomanPSMT"/>
          <w:bCs/>
          <w:lang w:val="sr-Cyrl-RS"/>
        </w:rPr>
        <w:tab/>
      </w:r>
      <w:r w:rsidR="00721713" w:rsidRPr="005F11E4">
        <w:rPr>
          <w:rFonts w:eastAsia="TimesNewRomanPSMT"/>
          <w:bCs/>
          <w:lang w:val="sr-Cyrl-RS"/>
        </w:rPr>
        <w:tab/>
        <w:t>___________________________</w:t>
      </w:r>
    </w:p>
    <w:p w14:paraId="674E914D" w14:textId="77777777" w:rsidR="00063F9B" w:rsidRDefault="00781DBB" w:rsidP="00063F9B">
      <w:pPr>
        <w:pStyle w:val="ListParagraph"/>
        <w:tabs>
          <w:tab w:val="left" w:pos="680"/>
        </w:tabs>
        <w:ind w:left="0"/>
        <w:jc w:val="both"/>
        <w:rPr>
          <w:rFonts w:eastAsia="TimesNewRomanPSMT"/>
          <w:bCs/>
          <w:lang w:val="sr-Cyrl-RS"/>
        </w:rPr>
      </w:pP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t xml:space="preserve">   Овлашћено лице понуђача</w:t>
      </w:r>
      <w:r w:rsidR="00063F9B">
        <w:rPr>
          <w:rFonts w:eastAsia="TimesNewRomanPSMT"/>
          <w:bCs/>
          <w:lang w:val="sr-Cyrl-RS"/>
        </w:rPr>
        <w:br w:type="page"/>
      </w:r>
    </w:p>
    <w:p w14:paraId="5BEB2135" w14:textId="77777777" w:rsidR="00954892" w:rsidRDefault="00954892" w:rsidP="005A4F88">
      <w:pPr>
        <w:suppressAutoHyphens w:val="0"/>
        <w:spacing w:line="240" w:lineRule="auto"/>
        <w:jc w:val="center"/>
        <w:rPr>
          <w:rFonts w:eastAsia="TimesNewRomanPSMT"/>
          <w:b/>
          <w:bCs/>
          <w:sz w:val="28"/>
          <w:szCs w:val="28"/>
          <w:shd w:val="clear" w:color="auto" w:fill="808080" w:themeFill="background1" w:themeFillShade="80"/>
          <w:lang w:val="sr-Latn-RS"/>
        </w:rPr>
      </w:pPr>
    </w:p>
    <w:p w14:paraId="2B4B47DF" w14:textId="77777777" w:rsidR="00954892" w:rsidRDefault="00954892" w:rsidP="005A4F88">
      <w:pPr>
        <w:suppressAutoHyphens w:val="0"/>
        <w:spacing w:line="240" w:lineRule="auto"/>
        <w:jc w:val="center"/>
        <w:rPr>
          <w:rFonts w:eastAsia="TimesNewRomanPSMT"/>
          <w:b/>
          <w:bCs/>
          <w:sz w:val="28"/>
          <w:szCs w:val="28"/>
          <w:shd w:val="clear" w:color="auto" w:fill="808080" w:themeFill="background1" w:themeFillShade="80"/>
          <w:lang w:val="sr-Latn-RS"/>
        </w:rPr>
      </w:pPr>
    </w:p>
    <w:p w14:paraId="4C293633" w14:textId="2615BEF3" w:rsidR="001619E7" w:rsidRPr="00E93E1E" w:rsidRDefault="00CF2618" w:rsidP="005A4F88">
      <w:pPr>
        <w:suppressAutoHyphens w:val="0"/>
        <w:spacing w:line="240" w:lineRule="auto"/>
        <w:jc w:val="center"/>
        <w:rPr>
          <w:rFonts w:ascii="Arial" w:eastAsia="TimesNewRomanPSMT" w:hAnsi="Arial" w:cs="Arial"/>
          <w:bCs/>
          <w:lang w:val="sr-Cyrl-RS"/>
        </w:rPr>
      </w:pPr>
      <w:r w:rsidRPr="00F36568">
        <w:rPr>
          <w:rFonts w:eastAsia="TimesNewRomanPSMT"/>
          <w:b/>
          <w:bCs/>
          <w:sz w:val="28"/>
          <w:szCs w:val="28"/>
          <w:shd w:val="clear" w:color="auto" w:fill="808080" w:themeFill="background1" w:themeFillShade="80"/>
          <w:lang w:val="sr-Latn-RS"/>
        </w:rPr>
        <w:t xml:space="preserve">V </w:t>
      </w:r>
      <w:r w:rsidR="00CD42F4">
        <w:rPr>
          <w:rFonts w:eastAsia="TimesNewRomanPSMT"/>
          <w:b/>
          <w:bCs/>
          <w:sz w:val="28"/>
          <w:szCs w:val="28"/>
          <w:lang w:val="sr-Cyrl-RS"/>
        </w:rPr>
        <w:t>УПУТСТВО ПОНУЂАЧИМ</w:t>
      </w:r>
      <w:r w:rsidR="002257D9" w:rsidRPr="00F35AB5">
        <w:rPr>
          <w:rFonts w:eastAsia="TimesNewRomanPSMT"/>
          <w:b/>
          <w:bCs/>
          <w:sz w:val="28"/>
          <w:szCs w:val="28"/>
          <w:lang w:val="sr-Cyrl-RS"/>
        </w:rPr>
        <w:t>А КАКО ДА САЧИНЕ ПОНУДУ</w:t>
      </w:r>
    </w:p>
    <w:p w14:paraId="64112CB3" w14:textId="77777777" w:rsidR="002257D9" w:rsidRPr="005F11E4" w:rsidRDefault="002257D9">
      <w:pPr>
        <w:jc w:val="both"/>
        <w:rPr>
          <w:b/>
          <w:bCs/>
          <w:i/>
          <w:iCs/>
          <w:lang w:val="sr-Cyrl-RS"/>
        </w:rPr>
      </w:pPr>
    </w:p>
    <w:p w14:paraId="01ECB7A2" w14:textId="77777777" w:rsidR="001619E7" w:rsidRPr="005F11E4" w:rsidRDefault="001619E7">
      <w:pPr>
        <w:jc w:val="both"/>
        <w:rPr>
          <w:b/>
          <w:bCs/>
          <w:i/>
          <w:iCs/>
          <w:lang w:val="sr-Cyrl-RS"/>
        </w:rPr>
      </w:pPr>
      <w:r w:rsidRPr="005F11E4">
        <w:rPr>
          <w:b/>
          <w:bCs/>
          <w:i/>
          <w:iCs/>
          <w:lang w:val="sr-Cyrl-RS"/>
        </w:rPr>
        <w:t>1. ПОДАЦИ О ЈЕЗИКУ НА КОЈЕМ ПОНУДА МОРА ДА БУДЕ САСТАВЉЕНА</w:t>
      </w:r>
    </w:p>
    <w:p w14:paraId="714D64D7" w14:textId="77777777" w:rsidR="001619E7" w:rsidRPr="005F11E4" w:rsidRDefault="001619E7">
      <w:pPr>
        <w:jc w:val="both"/>
        <w:rPr>
          <w:b/>
          <w:bCs/>
          <w:i/>
          <w:iCs/>
          <w:lang w:val="sr-Cyrl-RS"/>
        </w:rPr>
      </w:pPr>
      <w:r w:rsidRPr="005F11E4">
        <w:rPr>
          <w:lang w:val="sr-Cyrl-RS"/>
        </w:rPr>
        <w:t>Понуђач подноси понуду на српском језику.</w:t>
      </w:r>
    </w:p>
    <w:p w14:paraId="412285A4" w14:textId="77777777" w:rsidR="001619E7" w:rsidRPr="005F11E4" w:rsidRDefault="001619E7">
      <w:pPr>
        <w:jc w:val="both"/>
        <w:rPr>
          <w:rFonts w:ascii="Arial" w:hAnsi="Arial" w:cs="Arial"/>
          <w:b/>
          <w:bCs/>
          <w:i/>
          <w:iCs/>
          <w:lang w:val="sr-Cyrl-RS"/>
        </w:rPr>
      </w:pPr>
    </w:p>
    <w:p w14:paraId="646DC6F5" w14:textId="77777777" w:rsidR="001619E7" w:rsidRPr="005F11E4" w:rsidRDefault="001619E7">
      <w:pPr>
        <w:jc w:val="both"/>
        <w:rPr>
          <w:rFonts w:eastAsia="TimesNewRomanPSMT"/>
          <w:bCs/>
          <w:lang w:val="sr-Cyrl-RS"/>
        </w:rPr>
      </w:pPr>
      <w:r w:rsidRPr="005F11E4">
        <w:rPr>
          <w:b/>
          <w:bCs/>
          <w:i/>
          <w:iCs/>
          <w:lang w:val="sr-Cyrl-RS"/>
        </w:rPr>
        <w:t>2. НАЧИН НА КОЈИ ПОНУДА МОРА ДА БУДЕ САЧИЊЕНА</w:t>
      </w:r>
    </w:p>
    <w:p w14:paraId="627691CC" w14:textId="77777777" w:rsidR="001619E7" w:rsidRPr="005F11E4" w:rsidRDefault="001619E7">
      <w:pPr>
        <w:jc w:val="both"/>
        <w:rPr>
          <w:rFonts w:eastAsia="TimesNewRomanPSMT"/>
          <w:bCs/>
          <w:lang w:val="sr-Cyrl-RS"/>
        </w:rPr>
      </w:pPr>
      <w:r w:rsidRPr="005F11E4">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79C4356B" w14:textId="77777777" w:rsidR="001619E7" w:rsidRPr="005F11E4" w:rsidRDefault="001619E7">
      <w:pPr>
        <w:jc w:val="both"/>
        <w:rPr>
          <w:rFonts w:eastAsia="TimesNewRomanPSMT"/>
          <w:bCs/>
          <w:lang w:val="sr-Cyrl-RS"/>
        </w:rPr>
      </w:pPr>
      <w:r w:rsidRPr="005F11E4">
        <w:rPr>
          <w:rFonts w:eastAsia="TimesNewRomanPSMT"/>
          <w:bCs/>
          <w:lang w:val="sr-Cyrl-RS"/>
        </w:rPr>
        <w:t>На полеђини коверте или на кутији навести назив</w:t>
      </w:r>
      <w:r w:rsidRPr="005F11E4">
        <w:rPr>
          <w:rFonts w:eastAsia="TimesNewRomanPSMT"/>
          <w:bCs/>
          <w:lang w:val="sr-Cyrl-CS"/>
        </w:rPr>
        <w:t xml:space="preserve"> и адресу</w:t>
      </w:r>
      <w:r w:rsidRPr="005F11E4">
        <w:rPr>
          <w:rFonts w:eastAsia="TimesNewRomanPSMT"/>
          <w:bCs/>
          <w:lang w:val="sr-Cyrl-RS"/>
        </w:rPr>
        <w:t xml:space="preserve"> понуђача. </w:t>
      </w:r>
    </w:p>
    <w:p w14:paraId="774242CD" w14:textId="77777777" w:rsidR="001619E7" w:rsidRPr="005F11E4" w:rsidRDefault="001619E7">
      <w:pPr>
        <w:jc w:val="both"/>
        <w:rPr>
          <w:rFonts w:eastAsia="TimesNewRomanPSMT"/>
          <w:bCs/>
          <w:lang w:val="sr-Cyrl-RS"/>
        </w:rPr>
      </w:pPr>
      <w:r w:rsidRPr="005F11E4">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409B945" w14:textId="77777777" w:rsidR="00A0389E" w:rsidRPr="005F11E4" w:rsidRDefault="001619E7" w:rsidP="00A0389E">
      <w:pPr>
        <w:autoSpaceDE w:val="0"/>
        <w:autoSpaceDN w:val="0"/>
        <w:adjustRightInd w:val="0"/>
        <w:spacing w:line="240" w:lineRule="auto"/>
        <w:jc w:val="both"/>
        <w:rPr>
          <w:i/>
          <w:iCs/>
          <w:color w:val="auto"/>
          <w:lang w:val="sr-Cyrl-RS"/>
        </w:rPr>
      </w:pPr>
      <w:r w:rsidRPr="005F11E4">
        <w:rPr>
          <w:rFonts w:eastAsia="TimesNewRomanPSMT"/>
          <w:bCs/>
          <w:lang w:val="sr-Cyrl-RS"/>
        </w:rPr>
        <w:t>Понуду достави</w:t>
      </w:r>
      <w:r w:rsidR="006B46CA" w:rsidRPr="005F11E4">
        <w:rPr>
          <w:rFonts w:eastAsia="TimesNewRomanPSMT"/>
          <w:bCs/>
          <w:lang w:val="sr-Cyrl-RS"/>
        </w:rPr>
        <w:t xml:space="preserve">ти на адресу: </w:t>
      </w:r>
      <w:r w:rsidR="00CA4194" w:rsidRPr="005F11E4">
        <w:rPr>
          <w:rFonts w:eastAsia="TimesNewRomanPSMT"/>
          <w:bCs/>
          <w:iCs/>
          <w:lang w:val="sr-Cyrl-RS"/>
        </w:rPr>
        <w:t>Министарство пољопривреде</w:t>
      </w:r>
      <w:r w:rsidR="00CA4194">
        <w:rPr>
          <w:rFonts w:eastAsia="TimesNewRomanPSMT"/>
          <w:bCs/>
          <w:iCs/>
          <w:lang w:val="sr-Cyrl-RS"/>
        </w:rPr>
        <w:t xml:space="preserve">, шумарства и водопривреде </w:t>
      </w:r>
      <w:r w:rsidR="006B46CA" w:rsidRPr="005F11E4">
        <w:rPr>
          <w:rFonts w:eastAsia="TimesNewRomanPSMT"/>
          <w:bCs/>
          <w:lang w:val="sr-Cyrl-RS"/>
        </w:rPr>
        <w:t>– Управа за аграрна плаћања</w:t>
      </w:r>
      <w:r w:rsidRPr="005F11E4">
        <w:rPr>
          <w:iCs/>
          <w:lang w:val="sr-Cyrl-RS"/>
        </w:rPr>
        <w:t>,</w:t>
      </w:r>
      <w:r w:rsidR="00BB3C9A" w:rsidRPr="005F11E4">
        <w:rPr>
          <w:iCs/>
          <w:lang w:val="sr-Cyrl-RS"/>
        </w:rPr>
        <w:t xml:space="preserve"> Булевар краља Александра 84, Београд, </w:t>
      </w:r>
      <w:r w:rsidRPr="005F11E4">
        <w:rPr>
          <w:rFonts w:eastAsia="TimesNewRomanPSMT"/>
          <w:bCs/>
          <w:lang w:val="sr-Cyrl-RS"/>
        </w:rPr>
        <w:t xml:space="preserve">са назнаком: </w:t>
      </w:r>
      <w:r w:rsidR="00ED4654" w:rsidRPr="005F11E4">
        <w:rPr>
          <w:rFonts w:eastAsia="TimesNewRomanPS-BoldMT"/>
          <w:b/>
          <w:bCs/>
          <w:lang w:val="sr-Cyrl-RS"/>
        </w:rPr>
        <w:t>,,Понуда за</w:t>
      </w:r>
      <w:r w:rsidRPr="005F11E4">
        <w:rPr>
          <w:rFonts w:eastAsia="TimesNewRomanPS-BoldMT"/>
          <w:b/>
          <w:bCs/>
          <w:lang w:val="sr-Cyrl-RS"/>
        </w:rPr>
        <w:t xml:space="preserve"> јавну набавку</w:t>
      </w:r>
      <w:r w:rsidR="006B46CA" w:rsidRPr="005F11E4">
        <w:rPr>
          <w:lang w:val="sr-Cyrl-RS"/>
        </w:rPr>
        <w:t xml:space="preserve"> </w:t>
      </w:r>
      <w:r w:rsidR="00904A14">
        <w:rPr>
          <w:b/>
          <w:lang w:val="sr-Cyrl-CS"/>
        </w:rPr>
        <w:t>горива за службена возила</w:t>
      </w:r>
      <w:r w:rsidR="00D52DE1">
        <w:rPr>
          <w:b/>
          <w:lang w:val="sr-Cyrl-CS"/>
        </w:rPr>
        <w:t>,</w:t>
      </w:r>
      <w:r w:rsidRPr="005F11E4">
        <w:rPr>
          <w:rFonts w:eastAsia="TimesNewRomanPS-BoldMT"/>
          <w:b/>
          <w:bCs/>
          <w:color w:val="002060"/>
          <w:lang w:val="sr-Cyrl-RS"/>
        </w:rPr>
        <w:t xml:space="preserve"> </w:t>
      </w:r>
      <w:r w:rsidR="00BC244D">
        <w:rPr>
          <w:rFonts w:eastAsia="TimesNewRomanPS-BoldMT"/>
          <w:b/>
          <w:bCs/>
          <w:lang w:val="sr-Cyrl-RS"/>
        </w:rPr>
        <w:t>ЈН</w:t>
      </w:r>
      <w:r w:rsidR="000B41B7">
        <w:rPr>
          <w:rFonts w:eastAsia="TimesNewRomanPS-BoldMT"/>
          <w:b/>
          <w:bCs/>
          <w:lang w:val="sr-Cyrl-RS"/>
        </w:rPr>
        <w:t>МВ</w:t>
      </w:r>
      <w:r w:rsidR="00BC244D">
        <w:rPr>
          <w:rFonts w:eastAsia="TimesNewRomanPS-BoldMT"/>
          <w:b/>
          <w:bCs/>
          <w:lang w:val="sr-Cyrl-RS"/>
        </w:rPr>
        <w:t xml:space="preserve"> </w:t>
      </w:r>
      <w:r w:rsidR="006B46CA" w:rsidRPr="005F11E4">
        <w:rPr>
          <w:rFonts w:eastAsia="TimesNewRomanPS-BoldMT"/>
          <w:b/>
          <w:bCs/>
          <w:lang w:val="sr-Cyrl-RS"/>
        </w:rPr>
        <w:t>бр</w:t>
      </w:r>
      <w:r w:rsidR="008E485F" w:rsidRPr="005F11E4">
        <w:rPr>
          <w:rFonts w:eastAsia="TimesNewRomanPS-BoldMT"/>
          <w:b/>
          <w:bCs/>
          <w:lang w:val="sr-Cyrl-RS"/>
        </w:rPr>
        <w:t xml:space="preserve">ој </w:t>
      </w:r>
      <w:r w:rsidR="00904A14" w:rsidRPr="00E72EE2">
        <w:rPr>
          <w:rFonts w:eastAsia="TimesNewRomanPS-BoldMT"/>
          <w:b/>
          <w:bCs/>
          <w:color w:val="auto"/>
          <w:lang w:val="sr-Cyrl-RS"/>
        </w:rPr>
        <w:t>1</w:t>
      </w:r>
      <w:r w:rsidR="006B46CA" w:rsidRPr="00E72EE2">
        <w:rPr>
          <w:rFonts w:eastAsia="TimesNewRomanPS-BoldMT"/>
          <w:b/>
          <w:bCs/>
          <w:color w:val="auto"/>
          <w:lang w:val="sr-Cyrl-RS"/>
        </w:rPr>
        <w:t>/201</w:t>
      </w:r>
      <w:r w:rsidR="000B41B7">
        <w:rPr>
          <w:rFonts w:eastAsia="TimesNewRomanPS-BoldMT"/>
          <w:b/>
          <w:bCs/>
          <w:color w:val="auto"/>
          <w:lang w:val="sr-Cyrl-RS"/>
        </w:rPr>
        <w:t>9</w:t>
      </w:r>
      <w:r w:rsidRPr="00E72EE2">
        <w:rPr>
          <w:rFonts w:eastAsia="TimesNewRomanPS-BoldMT"/>
          <w:b/>
          <w:bCs/>
          <w:color w:val="auto"/>
          <w:lang w:val="sr-Cyrl-RS"/>
        </w:rPr>
        <w:t xml:space="preserve"> </w:t>
      </w:r>
      <w:r w:rsidRPr="005F11E4">
        <w:rPr>
          <w:rFonts w:eastAsia="TimesNewRomanPSMT"/>
          <w:b/>
          <w:bCs/>
          <w:lang w:val="sr-Cyrl-RS"/>
        </w:rPr>
        <w:t xml:space="preserve">- </w:t>
      </w:r>
      <w:r w:rsidRPr="005F11E4">
        <w:rPr>
          <w:rFonts w:eastAsia="TimesNewRomanPS-BoldMT"/>
          <w:b/>
          <w:bCs/>
          <w:lang w:val="sr-Cyrl-RS"/>
        </w:rPr>
        <w:t>НЕ ОТВАРАТИ”</w:t>
      </w:r>
      <w:r w:rsidR="00A0389E" w:rsidRPr="005F11E4">
        <w:rPr>
          <w:b/>
          <w:lang w:val="sr-Cyrl-RS"/>
        </w:rPr>
        <w:t>.</w:t>
      </w:r>
      <w:r w:rsidR="0039236A">
        <w:rPr>
          <w:color w:val="auto"/>
          <w:lang w:val="sr-Cyrl-RS"/>
        </w:rPr>
        <w:t xml:space="preserve"> </w:t>
      </w:r>
      <w:r w:rsidR="00A0389E" w:rsidRPr="005F11E4">
        <w:rPr>
          <w:color w:val="auto"/>
          <w:lang w:val="sr-Cyrl-RS"/>
        </w:rPr>
        <w:t>Понуда се сматра благовременом уколико је примљена од стране наручиоц</w:t>
      </w:r>
      <w:r w:rsidR="006B46CA" w:rsidRPr="005F11E4">
        <w:rPr>
          <w:color w:val="auto"/>
          <w:lang w:val="sr-Cyrl-RS"/>
        </w:rPr>
        <w:t xml:space="preserve">а до </w:t>
      </w:r>
      <w:r w:rsidR="00904A14" w:rsidRPr="00E1180E">
        <w:rPr>
          <w:b/>
          <w:color w:val="auto"/>
          <w:lang w:val="sr-Cyrl-RS"/>
        </w:rPr>
        <w:t>1</w:t>
      </w:r>
      <w:r w:rsidR="00E1180E">
        <w:rPr>
          <w:b/>
          <w:color w:val="auto"/>
        </w:rPr>
        <w:t>1</w:t>
      </w:r>
      <w:r w:rsidR="003A081D" w:rsidRPr="00E1180E">
        <w:rPr>
          <w:b/>
          <w:color w:val="auto"/>
          <w:lang w:val="sr-Cyrl-RS"/>
        </w:rPr>
        <w:t>.</w:t>
      </w:r>
      <w:r w:rsidR="0070117E" w:rsidRPr="00E1180E">
        <w:rPr>
          <w:b/>
          <w:color w:val="auto"/>
          <w:lang w:val="sr-Cyrl-RS"/>
        </w:rPr>
        <w:t>4</w:t>
      </w:r>
      <w:r w:rsidR="00D52DE1" w:rsidRPr="00E1180E">
        <w:rPr>
          <w:b/>
          <w:color w:val="auto"/>
          <w:lang w:val="sr-Cyrl-RS"/>
        </w:rPr>
        <w:t>.201</w:t>
      </w:r>
      <w:r w:rsidR="0070117E" w:rsidRPr="00E1180E">
        <w:rPr>
          <w:b/>
          <w:color w:val="auto"/>
          <w:lang w:val="sr-Cyrl-RS"/>
        </w:rPr>
        <w:t>9</w:t>
      </w:r>
      <w:r w:rsidR="006B46CA" w:rsidRPr="00E1180E">
        <w:rPr>
          <w:b/>
          <w:color w:val="auto"/>
          <w:lang w:val="sr-Cyrl-RS"/>
        </w:rPr>
        <w:t>.</w:t>
      </w:r>
      <w:r w:rsidR="006B46CA" w:rsidRPr="00E1180E">
        <w:rPr>
          <w:color w:val="auto"/>
          <w:lang w:val="sr-Cyrl-RS"/>
        </w:rPr>
        <w:t xml:space="preserve"> </w:t>
      </w:r>
      <w:r w:rsidR="006B46CA" w:rsidRPr="00AF1C55">
        <w:rPr>
          <w:b/>
          <w:color w:val="auto"/>
          <w:lang w:val="sr-Cyrl-RS"/>
        </w:rPr>
        <w:t>године</w:t>
      </w:r>
      <w:r w:rsidR="00A0389E" w:rsidRPr="00AF1C55">
        <w:rPr>
          <w:b/>
          <w:i/>
          <w:iCs/>
          <w:color w:val="auto"/>
          <w:lang w:val="sr-Cyrl-RS"/>
        </w:rPr>
        <w:t xml:space="preserve"> </w:t>
      </w:r>
      <w:r w:rsidR="006B46CA" w:rsidRPr="00AF1C55">
        <w:rPr>
          <w:b/>
          <w:color w:val="auto"/>
          <w:lang w:val="sr-Cyrl-RS"/>
        </w:rPr>
        <w:t>до 10,00</w:t>
      </w:r>
      <w:r w:rsidR="00A0389E" w:rsidRPr="00AF1C55">
        <w:rPr>
          <w:b/>
          <w:color w:val="auto"/>
          <w:lang w:val="sr-Cyrl-RS"/>
        </w:rPr>
        <w:t xml:space="preserve"> </w:t>
      </w:r>
      <w:r w:rsidR="006B46CA" w:rsidRPr="00AF1C55">
        <w:rPr>
          <w:b/>
          <w:color w:val="auto"/>
          <w:lang w:val="sr-Cyrl-RS"/>
        </w:rPr>
        <w:t>часова.</w:t>
      </w:r>
      <w:r w:rsidR="00A0389E" w:rsidRPr="00AF1C55">
        <w:rPr>
          <w:b/>
          <w:i/>
          <w:iCs/>
          <w:color w:val="auto"/>
          <w:lang w:val="sr-Cyrl-RS"/>
        </w:rPr>
        <w:t xml:space="preserve"> </w:t>
      </w:r>
    </w:p>
    <w:p w14:paraId="44155D37" w14:textId="77777777" w:rsidR="00A0389E" w:rsidRPr="005F11E4" w:rsidRDefault="006D42F9" w:rsidP="00A0389E">
      <w:pPr>
        <w:autoSpaceDE w:val="0"/>
        <w:autoSpaceDN w:val="0"/>
        <w:adjustRightInd w:val="0"/>
        <w:spacing w:line="240" w:lineRule="auto"/>
        <w:jc w:val="both"/>
        <w:rPr>
          <w:rFonts w:ascii="Arial" w:hAnsi="Arial" w:cs="Arial"/>
          <w:color w:val="FF0000"/>
          <w:lang w:val="sr-Cyrl-RS"/>
        </w:rPr>
      </w:pPr>
      <w:r w:rsidRPr="005F11E4">
        <w:rPr>
          <w:color w:val="auto"/>
          <w:lang w:val="sr-Cyrl-RS"/>
        </w:rPr>
        <w:t>Наручилац ће</w:t>
      </w:r>
      <w:r w:rsidR="00A0389E" w:rsidRPr="005F11E4">
        <w:rPr>
          <w:color w:val="auto"/>
          <w:lang w:val="sr-Cyrl-RS"/>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5F11E4">
        <w:rPr>
          <w:color w:val="auto"/>
          <w:lang w:val="sr-Cyrl-RS"/>
        </w:rPr>
        <w:t xml:space="preserve">е понуда достављена непосредно </w:t>
      </w:r>
      <w:r w:rsidR="00A370C2" w:rsidRPr="005F11E4">
        <w:rPr>
          <w:color w:val="auto"/>
          <w:lang w:val="sr-Cyrl-CS"/>
        </w:rPr>
        <w:t>н</w:t>
      </w:r>
      <w:r w:rsidR="00A0389E" w:rsidRPr="005F11E4">
        <w:rPr>
          <w:color w:val="auto"/>
          <w:lang w:val="sr-Cyrl-RS"/>
        </w:rPr>
        <w:t xml:space="preserve">аручулац ће понуђачу предати потврду пријема понуде. У потврди о пријему наручилац ће навести датум и сат пријема понуде. </w:t>
      </w:r>
    </w:p>
    <w:p w14:paraId="02A5D5F5" w14:textId="77777777" w:rsidR="004C4E09" w:rsidRDefault="00A370C2" w:rsidP="004C4E09">
      <w:pPr>
        <w:autoSpaceDE w:val="0"/>
        <w:autoSpaceDN w:val="0"/>
        <w:adjustRightInd w:val="0"/>
        <w:spacing w:line="240" w:lineRule="auto"/>
        <w:jc w:val="both"/>
        <w:rPr>
          <w:color w:val="auto"/>
          <w:lang w:val="sr-Cyrl-RS"/>
        </w:rPr>
      </w:pPr>
      <w:r w:rsidRPr="005F11E4">
        <w:rPr>
          <w:color w:val="auto"/>
          <w:lang w:val="sr-Cyrl-RS"/>
        </w:rPr>
        <w:t>Понуда коју</w:t>
      </w:r>
      <w:r w:rsidR="00A0389E" w:rsidRPr="005F11E4">
        <w:rPr>
          <w:color w:val="auto"/>
          <w:lang w:val="sr-Cyrl-RS"/>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2F0DDCB7" w14:textId="77777777" w:rsidR="001619E7" w:rsidRPr="004C4E09" w:rsidRDefault="001619E7" w:rsidP="004C4E09">
      <w:pPr>
        <w:autoSpaceDE w:val="0"/>
        <w:autoSpaceDN w:val="0"/>
        <w:adjustRightInd w:val="0"/>
        <w:spacing w:line="240" w:lineRule="auto"/>
        <w:jc w:val="both"/>
        <w:rPr>
          <w:color w:val="auto"/>
          <w:lang w:val="sr-Cyrl-RS"/>
        </w:rPr>
      </w:pPr>
      <w:r w:rsidRPr="005F11E4">
        <w:rPr>
          <w:rFonts w:eastAsia="TimesNewRomanPSMT"/>
          <w:b/>
          <w:bCs/>
          <w:color w:val="auto"/>
        </w:rPr>
        <w:t>Понуда мора да садржи:</w:t>
      </w:r>
    </w:p>
    <w:p w14:paraId="41D9219D" w14:textId="77777777" w:rsidR="007035BC" w:rsidRPr="005F11E4" w:rsidRDefault="007035BC" w:rsidP="00311BEA">
      <w:pPr>
        <w:pStyle w:val="ListParagraph"/>
        <w:numPr>
          <w:ilvl w:val="0"/>
          <w:numId w:val="5"/>
        </w:numPr>
        <w:jc w:val="both"/>
        <w:rPr>
          <w:rFonts w:ascii="Arial" w:hAnsi="Arial" w:cs="Arial"/>
          <w:b/>
          <w:bCs/>
          <w:i/>
          <w:iCs/>
          <w:color w:val="auto"/>
        </w:rPr>
      </w:pPr>
      <w:r w:rsidRPr="005F11E4">
        <w:rPr>
          <w:bCs/>
          <w:iCs/>
          <w:color w:val="auto"/>
          <w:lang w:val="sr-Cyrl-RS"/>
        </w:rPr>
        <w:t xml:space="preserve">Образац понуде, попуњен, потписан и печатом оверен (Образац број </w:t>
      </w:r>
      <w:r w:rsidRPr="00866B64">
        <w:rPr>
          <w:bCs/>
          <w:iCs/>
          <w:color w:val="auto"/>
        </w:rPr>
        <w:t>VI</w:t>
      </w:r>
      <w:r w:rsidR="00622B5E" w:rsidRPr="005F11E4">
        <w:rPr>
          <w:bCs/>
          <w:iCs/>
          <w:color w:val="auto"/>
          <w:lang w:val="sr-Cyrl-RS"/>
        </w:rPr>
        <w:t xml:space="preserve"> </w:t>
      </w:r>
      <w:r w:rsidRPr="005F11E4">
        <w:rPr>
          <w:bCs/>
          <w:iCs/>
          <w:color w:val="auto"/>
          <w:lang w:val="sr-Cyrl-RS"/>
        </w:rPr>
        <w:t>у конкурсној документацији);</w:t>
      </w:r>
    </w:p>
    <w:p w14:paraId="41EB594E" w14:textId="77777777" w:rsidR="007035BC" w:rsidRPr="005F11E4" w:rsidRDefault="007035BC" w:rsidP="00311BEA">
      <w:pPr>
        <w:pStyle w:val="ListParagraph"/>
        <w:numPr>
          <w:ilvl w:val="0"/>
          <w:numId w:val="5"/>
        </w:numPr>
        <w:tabs>
          <w:tab w:val="num" w:pos="0"/>
        </w:tabs>
        <w:jc w:val="both"/>
        <w:rPr>
          <w:rFonts w:ascii="Arial" w:hAnsi="Arial" w:cs="Arial"/>
          <w:b/>
          <w:bCs/>
          <w:i/>
          <w:iCs/>
          <w:color w:val="auto"/>
          <w:lang w:val="sr-Cyrl-RS"/>
        </w:rPr>
      </w:pPr>
      <w:r w:rsidRPr="005F11E4">
        <w:rPr>
          <w:bCs/>
          <w:iCs/>
          <w:color w:val="auto"/>
          <w:lang w:val="sr-Cyrl-RS"/>
        </w:rPr>
        <w:t>Доказе о испуњености услова из чл.75. и 76. Закона о јавним набавкама, како је наведено у Упутству како се доказује испуњеност услова (поглавље</w:t>
      </w:r>
      <w:r w:rsidRPr="00866B64">
        <w:rPr>
          <w:bCs/>
          <w:iCs/>
          <w:color w:val="auto"/>
          <w:lang w:val="sr-Cyrl-RS"/>
        </w:rPr>
        <w:t xml:space="preserve"> </w:t>
      </w:r>
      <w:r w:rsidRPr="00866B64">
        <w:rPr>
          <w:bCs/>
          <w:iCs/>
          <w:color w:val="auto"/>
        </w:rPr>
        <w:t>V</w:t>
      </w:r>
      <w:r w:rsidRPr="00866B64">
        <w:rPr>
          <w:bCs/>
          <w:iCs/>
          <w:color w:val="auto"/>
          <w:lang w:val="sr-Cyrl-RS"/>
        </w:rPr>
        <w:t xml:space="preserve"> </w:t>
      </w:r>
      <w:r w:rsidRPr="005F11E4">
        <w:rPr>
          <w:bCs/>
          <w:iCs/>
          <w:color w:val="auto"/>
          <w:lang w:val="sr-Cyrl-RS"/>
        </w:rPr>
        <w:t>у конкурсној документацији);</w:t>
      </w:r>
    </w:p>
    <w:p w14:paraId="7CCDD3EF" w14:textId="77777777" w:rsidR="007035BC" w:rsidRPr="005F11E4" w:rsidRDefault="007035BC" w:rsidP="00311BEA">
      <w:pPr>
        <w:pStyle w:val="ListParagraph"/>
        <w:numPr>
          <w:ilvl w:val="0"/>
          <w:numId w:val="5"/>
        </w:numPr>
        <w:tabs>
          <w:tab w:val="num" w:pos="0"/>
        </w:tabs>
        <w:jc w:val="both"/>
        <w:rPr>
          <w:rFonts w:ascii="Arial" w:hAnsi="Arial" w:cs="Arial"/>
          <w:b/>
          <w:bCs/>
          <w:i/>
          <w:iCs/>
          <w:color w:val="auto"/>
          <w:lang w:val="sr-Cyrl-RS"/>
        </w:rPr>
      </w:pPr>
      <w:r w:rsidRPr="005F11E4">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14:paraId="7F48666A" w14:textId="77777777" w:rsidR="007035BC" w:rsidRPr="005F11E4" w:rsidRDefault="007035BC" w:rsidP="00311BEA">
      <w:pPr>
        <w:pStyle w:val="ListParagraph"/>
        <w:numPr>
          <w:ilvl w:val="0"/>
          <w:numId w:val="5"/>
        </w:numPr>
        <w:tabs>
          <w:tab w:val="num" w:pos="0"/>
        </w:tabs>
        <w:jc w:val="both"/>
        <w:rPr>
          <w:rFonts w:ascii="Arial" w:hAnsi="Arial" w:cs="Arial"/>
          <w:b/>
          <w:bCs/>
          <w:i/>
          <w:iCs/>
          <w:color w:val="auto"/>
          <w:lang w:val="sr-Cyrl-RS"/>
        </w:rPr>
      </w:pPr>
      <w:r w:rsidRPr="005F11E4">
        <w:rPr>
          <w:bCs/>
          <w:iCs/>
          <w:color w:val="auto"/>
          <w:lang w:val="sr-Cyrl-RS"/>
        </w:rPr>
        <w:t xml:space="preserve">Модел уговора – Понуђач ће модел уговора попунити у складу са понудом, потописати и печатом оверити чиме потврђује да је сагласан са предлогом модела уговора (Образац </w:t>
      </w:r>
      <w:r w:rsidRPr="00866B64">
        <w:rPr>
          <w:bCs/>
          <w:iCs/>
          <w:color w:val="auto"/>
          <w:lang w:val="sr-Latn-RS"/>
        </w:rPr>
        <w:t>VII</w:t>
      </w:r>
      <w:r w:rsidR="00622B5E" w:rsidRPr="00BC244D">
        <w:rPr>
          <w:bCs/>
          <w:iCs/>
          <w:color w:val="FF0000"/>
          <w:lang w:val="sr-Cyrl-RS"/>
        </w:rPr>
        <w:t xml:space="preserve"> </w:t>
      </w:r>
      <w:r w:rsidRPr="005F11E4">
        <w:rPr>
          <w:bCs/>
          <w:iCs/>
          <w:color w:val="auto"/>
          <w:lang w:val="sr-Cyrl-RS"/>
        </w:rPr>
        <w:t>у конкурсној документацији);</w:t>
      </w:r>
    </w:p>
    <w:p w14:paraId="178DF49C" w14:textId="77777777" w:rsidR="007035BC" w:rsidRPr="005F11E4" w:rsidRDefault="007035BC" w:rsidP="00311BEA">
      <w:pPr>
        <w:pStyle w:val="ListParagraph"/>
        <w:numPr>
          <w:ilvl w:val="0"/>
          <w:numId w:val="5"/>
        </w:numPr>
        <w:tabs>
          <w:tab w:val="num" w:pos="0"/>
        </w:tabs>
        <w:jc w:val="both"/>
        <w:rPr>
          <w:rFonts w:ascii="Arial" w:hAnsi="Arial" w:cs="Arial"/>
          <w:b/>
          <w:bCs/>
          <w:i/>
          <w:iCs/>
          <w:color w:val="auto"/>
          <w:lang w:val="sr-Cyrl-RS"/>
        </w:rPr>
      </w:pPr>
      <w:r w:rsidRPr="005F11E4">
        <w:rPr>
          <w:bCs/>
          <w:iCs/>
          <w:color w:val="auto"/>
          <w:lang w:val="sr-Cyrl-RS"/>
        </w:rPr>
        <w:t xml:space="preserve">Образац изјаве о независној понуди, који мора бити потписан и оверен печатом понуђача (Образац </w:t>
      </w:r>
      <w:r w:rsidRPr="00866B64">
        <w:rPr>
          <w:bCs/>
          <w:iCs/>
          <w:color w:val="auto"/>
        </w:rPr>
        <w:t>IX</w:t>
      </w:r>
      <w:r w:rsidRPr="005F11E4">
        <w:rPr>
          <w:bCs/>
          <w:iCs/>
          <w:color w:val="auto"/>
          <w:lang w:val="sr-Cyrl-RS"/>
        </w:rPr>
        <w:t xml:space="preserve"> у конкурсној документацији);</w:t>
      </w:r>
    </w:p>
    <w:p w14:paraId="3BEDC124" w14:textId="77777777" w:rsidR="007035BC" w:rsidRPr="005F11E4" w:rsidRDefault="007035BC" w:rsidP="00311BEA">
      <w:pPr>
        <w:pStyle w:val="ListParagraph"/>
        <w:numPr>
          <w:ilvl w:val="0"/>
          <w:numId w:val="5"/>
        </w:numPr>
        <w:tabs>
          <w:tab w:val="num" w:pos="0"/>
        </w:tabs>
        <w:jc w:val="both"/>
        <w:rPr>
          <w:rFonts w:ascii="Arial" w:hAnsi="Arial" w:cs="Arial"/>
          <w:b/>
          <w:bCs/>
          <w:i/>
          <w:iCs/>
          <w:color w:val="auto"/>
          <w:lang w:val="sr-Cyrl-RS"/>
        </w:rPr>
      </w:pPr>
      <w:r w:rsidRPr="005F11E4">
        <w:rPr>
          <w:bCs/>
          <w:iCs/>
          <w:color w:val="auto"/>
          <w:lang w:val="sr-Cyrl-RS"/>
        </w:rPr>
        <w:t xml:space="preserve">Образац изјаве о поштовању обавеза из чл. 75. ст. 2. Закона о јавним набавкама, потписан и оверен печатом (Образац </w:t>
      </w:r>
      <w:r w:rsidRPr="00866B64">
        <w:rPr>
          <w:bCs/>
          <w:iCs/>
          <w:color w:val="auto"/>
        </w:rPr>
        <w:t>X</w:t>
      </w:r>
      <w:r w:rsidRPr="005F11E4">
        <w:rPr>
          <w:bCs/>
          <w:iCs/>
          <w:color w:val="auto"/>
          <w:lang w:val="sr-Cyrl-RS"/>
        </w:rPr>
        <w:t xml:space="preserve"> у конкурсној документацији);</w:t>
      </w:r>
    </w:p>
    <w:p w14:paraId="2B174BF6" w14:textId="77777777" w:rsidR="007035BC" w:rsidRPr="005F11E4" w:rsidRDefault="007035BC" w:rsidP="00311BEA">
      <w:pPr>
        <w:pStyle w:val="ListParagraph"/>
        <w:numPr>
          <w:ilvl w:val="0"/>
          <w:numId w:val="5"/>
        </w:numPr>
        <w:tabs>
          <w:tab w:val="num" w:pos="0"/>
        </w:tabs>
        <w:jc w:val="both"/>
        <w:rPr>
          <w:rFonts w:ascii="Arial" w:hAnsi="Arial" w:cs="Arial"/>
          <w:b/>
          <w:bCs/>
          <w:i/>
          <w:iCs/>
          <w:color w:val="auto"/>
          <w:lang w:val="sr-Cyrl-RS"/>
        </w:rPr>
      </w:pPr>
      <w:r w:rsidRPr="005F11E4">
        <w:rPr>
          <w:bCs/>
          <w:iCs/>
          <w:color w:val="auto"/>
          <w:lang w:val="sr-Cyrl-RS"/>
        </w:rPr>
        <w:t>Меницу за озбиљност</w:t>
      </w:r>
      <w:r w:rsidR="00A95245">
        <w:rPr>
          <w:bCs/>
          <w:iCs/>
          <w:color w:val="auto"/>
          <w:lang w:val="sr-Cyrl-RS"/>
        </w:rPr>
        <w:t xml:space="preserve"> понуде, са меничним овлашћењем</w:t>
      </w:r>
      <w:r w:rsidR="00067818">
        <w:rPr>
          <w:bCs/>
          <w:iCs/>
          <w:color w:val="auto"/>
          <w:lang w:val="sr-Cyrl-RS"/>
        </w:rPr>
        <w:t xml:space="preserve">, а све </w:t>
      </w:r>
      <w:r w:rsidRPr="005F11E4">
        <w:rPr>
          <w:bCs/>
          <w:iCs/>
          <w:color w:val="auto"/>
          <w:lang w:val="sr-Cyrl-RS"/>
        </w:rPr>
        <w:t xml:space="preserve">у складу са Упутством како се доказује испуњеност услова (поглавље </w:t>
      </w:r>
      <w:r w:rsidRPr="00866B64">
        <w:rPr>
          <w:bCs/>
          <w:iCs/>
          <w:color w:val="auto"/>
        </w:rPr>
        <w:t>V</w:t>
      </w:r>
      <w:r w:rsidRPr="005F11E4">
        <w:rPr>
          <w:bCs/>
          <w:iCs/>
          <w:color w:val="auto"/>
          <w:lang w:val="sr-Cyrl-RS"/>
        </w:rPr>
        <w:t xml:space="preserve"> у конкурсној документацији);</w:t>
      </w:r>
    </w:p>
    <w:p w14:paraId="37C9D397" w14:textId="77777777" w:rsidR="007035BC" w:rsidRPr="005F11E4" w:rsidRDefault="007035BC" w:rsidP="00311BEA">
      <w:pPr>
        <w:pStyle w:val="ListParagraph"/>
        <w:numPr>
          <w:ilvl w:val="0"/>
          <w:numId w:val="5"/>
        </w:numPr>
        <w:tabs>
          <w:tab w:val="num" w:pos="0"/>
        </w:tabs>
        <w:jc w:val="both"/>
        <w:rPr>
          <w:rFonts w:ascii="Arial" w:hAnsi="Arial" w:cs="Arial"/>
          <w:b/>
          <w:bCs/>
          <w:i/>
          <w:iCs/>
          <w:color w:val="auto"/>
          <w:lang w:val="sr-Cyrl-RS"/>
        </w:rPr>
      </w:pPr>
      <w:r w:rsidRPr="005F11E4">
        <w:rPr>
          <w:bCs/>
          <w:iCs/>
          <w:color w:val="auto"/>
          <w:lang w:val="sr-Cyrl-RS"/>
        </w:rPr>
        <w:t xml:space="preserve">Образац трошкова припреме понуде – уколико је понуђач имао такве врсте трошкова (Образац </w:t>
      </w:r>
      <w:r w:rsidRPr="00866B64">
        <w:rPr>
          <w:bCs/>
          <w:iCs/>
          <w:color w:val="auto"/>
          <w:lang w:val="sr-Latn-RS"/>
        </w:rPr>
        <w:t xml:space="preserve">VIII </w:t>
      </w:r>
      <w:r w:rsidRPr="005F11E4">
        <w:rPr>
          <w:bCs/>
          <w:iCs/>
          <w:color w:val="auto"/>
          <w:lang w:val="sr-Cyrl-RS"/>
        </w:rPr>
        <w:t>у конкурсној документацији);</w:t>
      </w:r>
    </w:p>
    <w:p w14:paraId="54C71CAC" w14:textId="77777777" w:rsidR="007766FB" w:rsidRPr="00F15B3F" w:rsidRDefault="00BC244D" w:rsidP="00311BEA">
      <w:pPr>
        <w:pStyle w:val="ListParagraph"/>
        <w:numPr>
          <w:ilvl w:val="0"/>
          <w:numId w:val="5"/>
        </w:numPr>
        <w:rPr>
          <w:bCs/>
          <w:iCs/>
          <w:color w:val="auto"/>
          <w:lang w:val="sr-Cyrl-RS"/>
        </w:rPr>
      </w:pPr>
      <w:r w:rsidRPr="00F15B3F">
        <w:rPr>
          <w:bCs/>
          <w:iCs/>
          <w:color w:val="auto"/>
          <w:lang w:val="sr-Cyrl-RS"/>
        </w:rPr>
        <w:t>Списак референтних наручилаца</w:t>
      </w:r>
      <w:r w:rsidR="007766FB" w:rsidRPr="00F15B3F">
        <w:rPr>
          <w:bCs/>
          <w:iCs/>
          <w:color w:val="auto"/>
          <w:lang w:val="sr-Cyrl-RS"/>
        </w:rPr>
        <w:t xml:space="preserve"> (Образац </w:t>
      </w:r>
      <w:r w:rsidR="007766FB" w:rsidRPr="00F15B3F">
        <w:rPr>
          <w:bCs/>
          <w:iCs/>
          <w:color w:val="auto"/>
        </w:rPr>
        <w:t>XI</w:t>
      </w:r>
      <w:r w:rsidR="00622B5E" w:rsidRPr="00F15B3F">
        <w:rPr>
          <w:bCs/>
          <w:iCs/>
          <w:color w:val="auto"/>
          <w:lang w:val="sr-Cyrl-RS"/>
        </w:rPr>
        <w:t xml:space="preserve"> </w:t>
      </w:r>
      <w:r w:rsidR="0025633C" w:rsidRPr="00F15B3F">
        <w:rPr>
          <w:bCs/>
          <w:iCs/>
          <w:color w:val="auto"/>
          <w:lang w:val="sr-Cyrl-RS"/>
        </w:rPr>
        <w:t>у конкурсној документацији);</w:t>
      </w:r>
    </w:p>
    <w:p w14:paraId="76204B70" w14:textId="5075CFA3" w:rsidR="00C92364" w:rsidRPr="00213C03" w:rsidRDefault="00055D53" w:rsidP="00213C03">
      <w:pPr>
        <w:pStyle w:val="ListParagraph"/>
        <w:numPr>
          <w:ilvl w:val="0"/>
          <w:numId w:val="5"/>
        </w:numPr>
        <w:rPr>
          <w:bCs/>
          <w:iCs/>
          <w:color w:val="auto"/>
          <w:lang w:val="sr-Cyrl-RS"/>
        </w:rPr>
      </w:pPr>
      <w:r w:rsidRPr="005F11E4">
        <w:rPr>
          <w:bCs/>
          <w:iCs/>
          <w:color w:val="auto"/>
          <w:lang w:val="sr-Cyrl-RS"/>
        </w:rPr>
        <w:t xml:space="preserve">Образац потврде/а о референци (Образац </w:t>
      </w:r>
      <w:r w:rsidRPr="00866B64">
        <w:rPr>
          <w:bCs/>
          <w:iCs/>
          <w:color w:val="auto"/>
          <w:lang w:val="sr-Latn-RS"/>
        </w:rPr>
        <w:t>XII</w:t>
      </w:r>
      <w:r w:rsidRPr="00BC244D">
        <w:rPr>
          <w:bCs/>
          <w:iCs/>
          <w:color w:val="FF0000"/>
          <w:lang w:val="sr-Latn-RS"/>
        </w:rPr>
        <w:t xml:space="preserve"> </w:t>
      </w:r>
      <w:r w:rsidRPr="005F11E4">
        <w:rPr>
          <w:bCs/>
          <w:iCs/>
          <w:color w:val="auto"/>
          <w:lang w:val="sr-Cyrl-RS"/>
        </w:rPr>
        <w:t>у конкурсној документацији)</w:t>
      </w:r>
      <w:r w:rsidR="0025633C">
        <w:rPr>
          <w:bCs/>
          <w:iCs/>
          <w:color w:val="auto"/>
          <w:lang w:val="sr-Cyrl-RS"/>
        </w:rPr>
        <w:t>;</w:t>
      </w:r>
    </w:p>
    <w:p w14:paraId="628D0EE4" w14:textId="2E8A317D" w:rsidR="00C92364" w:rsidRDefault="00C92364">
      <w:pPr>
        <w:jc w:val="both"/>
        <w:rPr>
          <w:b/>
          <w:i/>
          <w:iCs/>
        </w:rPr>
      </w:pPr>
    </w:p>
    <w:p w14:paraId="06994362" w14:textId="77777777" w:rsidR="00954892" w:rsidRDefault="00954892">
      <w:pPr>
        <w:jc w:val="both"/>
        <w:rPr>
          <w:b/>
          <w:i/>
          <w:iCs/>
        </w:rPr>
      </w:pPr>
    </w:p>
    <w:p w14:paraId="5120F6A4" w14:textId="77777777" w:rsidR="001619E7" w:rsidRPr="005F11E4" w:rsidRDefault="001619E7">
      <w:pPr>
        <w:jc w:val="both"/>
        <w:rPr>
          <w:lang w:val="sr-Cyrl-RS"/>
        </w:rPr>
      </w:pPr>
      <w:r w:rsidRPr="005F11E4">
        <w:rPr>
          <w:b/>
          <w:i/>
          <w:iCs/>
          <w:lang w:val="sr-Cyrl-RS"/>
        </w:rPr>
        <w:lastRenderedPageBreak/>
        <w:t>3.</w:t>
      </w:r>
      <w:r w:rsidRPr="005F11E4">
        <w:rPr>
          <w:b/>
          <w:bCs/>
          <w:i/>
          <w:iCs/>
          <w:lang w:val="sr-Cyrl-RS"/>
        </w:rPr>
        <w:t xml:space="preserve"> ПАРТИЈЕ</w:t>
      </w:r>
    </w:p>
    <w:p w14:paraId="78A2D109" w14:textId="77777777" w:rsidR="001619E7" w:rsidRPr="005F11E4" w:rsidRDefault="006B46CA">
      <w:pPr>
        <w:jc w:val="both"/>
        <w:rPr>
          <w:lang w:val="sr-Cyrl-RS"/>
        </w:rPr>
      </w:pPr>
      <w:r w:rsidRPr="005F11E4">
        <w:rPr>
          <w:lang w:val="sr-Cyrl-RS"/>
        </w:rPr>
        <w:t xml:space="preserve">Јавна набавка </w:t>
      </w:r>
      <w:r w:rsidR="001E6796">
        <w:rPr>
          <w:lang w:val="sr-Cyrl-RS"/>
        </w:rPr>
        <w:t>ни</w:t>
      </w:r>
      <w:r w:rsidRPr="005F11E4">
        <w:rPr>
          <w:lang w:val="sr-Cyrl-RS"/>
        </w:rPr>
        <w:t xml:space="preserve">је обликована </w:t>
      </w:r>
      <w:r w:rsidR="001E6796">
        <w:rPr>
          <w:lang w:val="sr-Cyrl-RS"/>
        </w:rPr>
        <w:t>по партијама.</w:t>
      </w:r>
    </w:p>
    <w:p w14:paraId="193A2FD9" w14:textId="77777777" w:rsidR="005A4F88" w:rsidRPr="005F11E4" w:rsidRDefault="005A4F88">
      <w:pPr>
        <w:jc w:val="both"/>
        <w:rPr>
          <w:lang w:val="sr-Cyrl-RS"/>
        </w:rPr>
      </w:pPr>
    </w:p>
    <w:p w14:paraId="684A48C2" w14:textId="25F4A8C0" w:rsidR="001619E7" w:rsidRPr="005F11E4" w:rsidRDefault="001619E7">
      <w:pPr>
        <w:jc w:val="both"/>
        <w:rPr>
          <w:bCs/>
          <w:iCs/>
          <w:lang w:val="sr-Cyrl-RS"/>
        </w:rPr>
      </w:pPr>
      <w:r w:rsidRPr="005F11E4">
        <w:rPr>
          <w:b/>
          <w:i/>
          <w:iCs/>
          <w:lang w:val="sr-Cyrl-RS"/>
        </w:rPr>
        <w:t>4.</w:t>
      </w:r>
      <w:r w:rsidRPr="005F11E4">
        <w:rPr>
          <w:b/>
          <w:bCs/>
          <w:i/>
          <w:iCs/>
          <w:lang w:val="sr-Cyrl-RS"/>
        </w:rPr>
        <w:t xml:space="preserve"> ПОНУДА СА ВАРИЈАНТАМА</w:t>
      </w:r>
    </w:p>
    <w:p w14:paraId="04D62BC6" w14:textId="77777777" w:rsidR="001619E7" w:rsidRPr="005F11E4" w:rsidRDefault="001619E7">
      <w:pPr>
        <w:jc w:val="both"/>
        <w:rPr>
          <w:rFonts w:ascii="Arial" w:hAnsi="Arial" w:cs="Arial"/>
          <w:b/>
          <w:bCs/>
          <w:i/>
          <w:iCs/>
          <w:lang w:val="sr-Cyrl-RS"/>
        </w:rPr>
      </w:pPr>
      <w:r w:rsidRPr="005F11E4">
        <w:rPr>
          <w:bCs/>
          <w:iCs/>
          <w:lang w:val="sr-Cyrl-RS"/>
        </w:rPr>
        <w:t>Подношење понуде са варијантама није дозвољено</w:t>
      </w:r>
      <w:r w:rsidRPr="005F11E4">
        <w:rPr>
          <w:rFonts w:ascii="Arial" w:hAnsi="Arial" w:cs="Arial"/>
          <w:bCs/>
          <w:iCs/>
          <w:lang w:val="sr-Cyrl-RS"/>
        </w:rPr>
        <w:t>.</w:t>
      </w:r>
    </w:p>
    <w:p w14:paraId="2759F09F" w14:textId="77777777" w:rsidR="001619E7" w:rsidRPr="005F11E4" w:rsidRDefault="001619E7">
      <w:pPr>
        <w:jc w:val="both"/>
        <w:rPr>
          <w:rFonts w:ascii="Arial" w:hAnsi="Arial" w:cs="Arial"/>
          <w:b/>
          <w:bCs/>
          <w:i/>
          <w:iCs/>
          <w:lang w:val="sr-Cyrl-RS"/>
        </w:rPr>
      </w:pPr>
    </w:p>
    <w:p w14:paraId="4070C540" w14:textId="77777777" w:rsidR="001619E7" w:rsidRPr="005F11E4" w:rsidRDefault="001619E7">
      <w:pPr>
        <w:jc w:val="both"/>
        <w:rPr>
          <w:lang w:val="sr-Cyrl-RS"/>
        </w:rPr>
      </w:pPr>
      <w:r w:rsidRPr="005F11E4">
        <w:rPr>
          <w:b/>
          <w:bCs/>
          <w:i/>
          <w:iCs/>
          <w:lang w:val="sr-Cyrl-RS"/>
        </w:rPr>
        <w:t xml:space="preserve">5. </w:t>
      </w:r>
      <w:r w:rsidRPr="005F11E4">
        <w:rPr>
          <w:b/>
          <w:i/>
          <w:iCs/>
          <w:lang w:val="sr-Cyrl-RS"/>
        </w:rPr>
        <w:t>НАЧИН ИЗМЕНЕ, ДОПУНЕ И ОПОЗИВА ПОНУДЕ</w:t>
      </w:r>
    </w:p>
    <w:p w14:paraId="414BF8A6" w14:textId="77777777" w:rsidR="001619E7" w:rsidRPr="005F11E4" w:rsidRDefault="001619E7">
      <w:pPr>
        <w:jc w:val="both"/>
        <w:rPr>
          <w:lang w:val="sr-Cyrl-RS"/>
        </w:rPr>
      </w:pPr>
      <w:r w:rsidRPr="005F11E4">
        <w:rPr>
          <w:lang w:val="sr-Cyrl-RS"/>
        </w:rPr>
        <w:t>У року за подношење понуде понуђач може да измени, допуни или опозове своју понуду на начин који је одређен за подношење понуде.</w:t>
      </w:r>
    </w:p>
    <w:p w14:paraId="1A8ECE53" w14:textId="77777777" w:rsidR="001619E7" w:rsidRPr="005F11E4" w:rsidRDefault="001619E7">
      <w:pPr>
        <w:jc w:val="both"/>
        <w:rPr>
          <w:rFonts w:eastAsia="TimesNewRomanPSMT"/>
          <w:bCs/>
          <w:iCs/>
          <w:lang w:val="sr-Cyrl-RS"/>
        </w:rPr>
      </w:pPr>
      <w:r w:rsidRPr="005F11E4">
        <w:rPr>
          <w:lang w:val="sr-Cyrl-RS"/>
        </w:rPr>
        <w:t xml:space="preserve">Понуђач је дужан да јасно назначи који део понуде мења односно која документа накнадно доставља. </w:t>
      </w:r>
    </w:p>
    <w:p w14:paraId="738E0DB5" w14:textId="77777777" w:rsidR="001619E7" w:rsidRPr="005F11E4" w:rsidRDefault="001619E7">
      <w:pPr>
        <w:jc w:val="both"/>
        <w:rPr>
          <w:rFonts w:eastAsia="TimesNewRomanPSMT"/>
          <w:bCs/>
          <w:iCs/>
          <w:lang w:val="sr-Cyrl-RS"/>
        </w:rPr>
      </w:pPr>
      <w:r w:rsidRPr="005F11E4">
        <w:rPr>
          <w:rFonts w:eastAsia="TimesNewRomanPSMT"/>
          <w:bCs/>
          <w:iCs/>
          <w:lang w:val="sr-Cyrl-RS"/>
        </w:rPr>
        <w:t>Измену, допуну или опозив понуде треб</w:t>
      </w:r>
      <w:r w:rsidR="005475BC" w:rsidRPr="005F11E4">
        <w:rPr>
          <w:rFonts w:eastAsia="TimesNewRomanPSMT"/>
          <w:bCs/>
          <w:iCs/>
          <w:lang w:val="sr-Cyrl-RS"/>
        </w:rPr>
        <w:t>а доставити на адресу: Министарство пољопривреде</w:t>
      </w:r>
      <w:r w:rsidR="00F47A8A">
        <w:rPr>
          <w:rFonts w:eastAsia="TimesNewRomanPSMT"/>
          <w:bCs/>
          <w:iCs/>
          <w:lang w:val="sr-Cyrl-RS"/>
        </w:rPr>
        <w:t xml:space="preserve">, шумарства и водопривреде </w:t>
      </w:r>
      <w:r w:rsidR="005475BC" w:rsidRPr="005F11E4">
        <w:rPr>
          <w:rFonts w:eastAsia="TimesNewRomanPSMT"/>
          <w:bCs/>
          <w:iCs/>
          <w:lang w:val="sr-Cyrl-RS"/>
        </w:rPr>
        <w:t>– Управа за аграрна плаћања</w:t>
      </w:r>
      <w:r w:rsidRPr="005F11E4">
        <w:rPr>
          <w:i/>
          <w:iCs/>
          <w:lang w:val="sr-Cyrl-RS"/>
        </w:rPr>
        <w:t xml:space="preserve">, </w:t>
      </w:r>
      <w:r w:rsidRPr="005F11E4">
        <w:rPr>
          <w:rFonts w:eastAsia="TimesNewRomanPSMT"/>
          <w:bCs/>
          <w:iCs/>
          <w:color w:val="FF0000"/>
          <w:lang w:val="sr-Cyrl-RS"/>
        </w:rPr>
        <w:t xml:space="preserve"> </w:t>
      </w:r>
      <w:r w:rsidRPr="005F11E4">
        <w:rPr>
          <w:rFonts w:eastAsia="TimesNewRomanPSMT"/>
          <w:bCs/>
          <w:iCs/>
          <w:lang w:val="sr-Cyrl-RS"/>
        </w:rPr>
        <w:t>са назнаком:</w:t>
      </w:r>
    </w:p>
    <w:p w14:paraId="2BB0C481" w14:textId="77777777" w:rsidR="001619E7" w:rsidRPr="005F11E4" w:rsidRDefault="001619E7">
      <w:pPr>
        <w:jc w:val="both"/>
        <w:rPr>
          <w:rFonts w:ascii="Arial" w:eastAsia="TimesNewRomanPSMT" w:hAnsi="Arial" w:cs="Arial"/>
          <w:bCs/>
          <w:iCs/>
          <w:lang w:val="sr-Cyrl-RS"/>
        </w:rPr>
      </w:pPr>
      <w:r w:rsidRPr="005F11E4">
        <w:rPr>
          <w:rFonts w:ascii="Arial" w:eastAsia="TimesNewRomanPSMT" w:hAnsi="Arial" w:cs="Arial"/>
          <w:bCs/>
          <w:iCs/>
          <w:lang w:val="sr-Cyrl-RS"/>
        </w:rPr>
        <w:t>„</w:t>
      </w:r>
      <w:r w:rsidRPr="005F11E4">
        <w:rPr>
          <w:rFonts w:eastAsia="TimesNewRomanPSMT"/>
          <w:b/>
          <w:bCs/>
          <w:iCs/>
          <w:lang w:val="sr-Cyrl-RS"/>
        </w:rPr>
        <w:t>Измена понуде</w:t>
      </w:r>
      <w:r w:rsidRPr="005F11E4">
        <w:rPr>
          <w:rFonts w:eastAsia="TimesNewRomanPS-BoldMT"/>
          <w:b/>
          <w:bCs/>
          <w:lang w:val="sr-Cyrl-RS"/>
        </w:rPr>
        <w:t xml:space="preserve"> за јавну набавку</w:t>
      </w:r>
      <w:r w:rsidR="005A4F88" w:rsidRPr="005F11E4">
        <w:rPr>
          <w:lang w:val="sr-Cyrl-RS"/>
        </w:rPr>
        <w:t xml:space="preserve"> </w:t>
      </w:r>
      <w:r w:rsidR="00C42674">
        <w:rPr>
          <w:b/>
          <w:lang w:val="sr-Cyrl-CS"/>
        </w:rPr>
        <w:t>горива за службена возила</w:t>
      </w:r>
      <w:r w:rsidR="001D2046">
        <w:rPr>
          <w:b/>
          <w:lang w:val="sr-Cyrl-CS"/>
        </w:rPr>
        <w:t>,</w:t>
      </w:r>
      <w:r w:rsidR="001E6796">
        <w:rPr>
          <w:lang w:val="sr-Cyrl-CS"/>
        </w:rPr>
        <w:t xml:space="preserve"> </w:t>
      </w:r>
      <w:r w:rsidR="001D2046">
        <w:rPr>
          <w:rFonts w:eastAsia="TimesNewRomanPS-BoldMT"/>
          <w:b/>
          <w:bCs/>
          <w:lang w:val="sr-Cyrl-RS"/>
        </w:rPr>
        <w:t>ЈН</w:t>
      </w:r>
      <w:r w:rsidR="0070117E">
        <w:rPr>
          <w:rFonts w:eastAsia="TimesNewRomanPS-BoldMT"/>
          <w:b/>
          <w:bCs/>
          <w:lang w:val="sr-Cyrl-RS"/>
        </w:rPr>
        <w:t>МВ</w:t>
      </w:r>
      <w:r w:rsidR="001D2046">
        <w:rPr>
          <w:rFonts w:eastAsia="TimesNewRomanPS-BoldMT"/>
          <w:b/>
          <w:bCs/>
          <w:lang w:val="sr-Cyrl-RS"/>
        </w:rPr>
        <w:t xml:space="preserve"> број </w:t>
      </w:r>
      <w:r w:rsidR="00C42674" w:rsidRPr="00BC244D">
        <w:rPr>
          <w:rFonts w:eastAsia="TimesNewRomanPS-BoldMT"/>
          <w:b/>
          <w:bCs/>
          <w:color w:val="auto"/>
          <w:lang w:val="sr-Cyrl-RS"/>
        </w:rPr>
        <w:t>1</w:t>
      </w:r>
      <w:r w:rsidR="001D2046" w:rsidRPr="00BC244D">
        <w:rPr>
          <w:rFonts w:eastAsia="TimesNewRomanPS-BoldMT"/>
          <w:b/>
          <w:bCs/>
          <w:color w:val="auto"/>
          <w:lang w:val="sr-Cyrl-RS"/>
        </w:rPr>
        <w:t>/201</w:t>
      </w:r>
      <w:r w:rsidR="0070117E">
        <w:rPr>
          <w:rFonts w:eastAsia="TimesNewRomanPS-BoldMT"/>
          <w:b/>
          <w:bCs/>
          <w:color w:val="auto"/>
          <w:lang w:val="sr-Cyrl-RS"/>
        </w:rPr>
        <w:t>9</w:t>
      </w:r>
      <w:r w:rsidR="005A4F88" w:rsidRPr="00BC244D">
        <w:rPr>
          <w:rFonts w:eastAsia="TimesNewRomanPS-BoldMT"/>
          <w:b/>
          <w:bCs/>
          <w:color w:val="auto"/>
          <w:lang w:val="sr-Cyrl-RS"/>
        </w:rPr>
        <w:t xml:space="preserve"> </w:t>
      </w:r>
      <w:r w:rsidR="005A4F88" w:rsidRPr="005F11E4">
        <w:rPr>
          <w:rFonts w:eastAsia="TimesNewRomanPSMT"/>
          <w:b/>
          <w:bCs/>
          <w:lang w:val="sr-Cyrl-RS"/>
        </w:rPr>
        <w:t xml:space="preserve">- </w:t>
      </w:r>
      <w:r w:rsidR="005A4F88" w:rsidRPr="005F11E4">
        <w:rPr>
          <w:rFonts w:eastAsia="TimesNewRomanPS-BoldMT"/>
          <w:b/>
          <w:bCs/>
          <w:lang w:val="sr-Cyrl-RS"/>
        </w:rPr>
        <w:t>НЕ ОТВАРАТИ”</w:t>
      </w:r>
      <w:r w:rsidR="005A4F88" w:rsidRPr="005F11E4">
        <w:rPr>
          <w:color w:val="FF0000"/>
          <w:lang w:val="sr-Cyrl-RS"/>
        </w:rPr>
        <w:t xml:space="preserve"> </w:t>
      </w:r>
      <w:r w:rsidRPr="005F11E4">
        <w:rPr>
          <w:rFonts w:eastAsia="TimesNewRomanPSMT"/>
          <w:bCs/>
          <w:iCs/>
          <w:lang w:val="sr-Cyrl-RS"/>
        </w:rPr>
        <w:t>или</w:t>
      </w:r>
    </w:p>
    <w:p w14:paraId="376F4422" w14:textId="77777777" w:rsidR="001619E7" w:rsidRPr="005F11E4" w:rsidRDefault="001619E7">
      <w:pPr>
        <w:jc w:val="both"/>
        <w:rPr>
          <w:rFonts w:ascii="Arial" w:eastAsia="TimesNewRomanPSMT" w:hAnsi="Arial" w:cs="Arial"/>
          <w:bCs/>
          <w:iCs/>
          <w:lang w:val="sr-Cyrl-RS"/>
        </w:rPr>
      </w:pPr>
      <w:r w:rsidRPr="005F11E4">
        <w:rPr>
          <w:rFonts w:eastAsia="TimesNewRomanPSMT"/>
          <w:bCs/>
          <w:iCs/>
          <w:lang w:val="sr-Cyrl-RS"/>
        </w:rPr>
        <w:t>„</w:t>
      </w:r>
      <w:r w:rsidRPr="005F11E4">
        <w:rPr>
          <w:rFonts w:eastAsia="TimesNewRomanPSMT"/>
          <w:b/>
          <w:bCs/>
          <w:iCs/>
          <w:lang w:val="sr-Cyrl-RS"/>
        </w:rPr>
        <w:t>Допуна понуде</w:t>
      </w:r>
      <w:r w:rsidRPr="005F11E4">
        <w:rPr>
          <w:rFonts w:eastAsia="TimesNewRomanPSMT"/>
          <w:bCs/>
          <w:iCs/>
          <w:lang w:val="sr-Cyrl-RS"/>
        </w:rPr>
        <w:t xml:space="preserve"> </w:t>
      </w:r>
      <w:r w:rsidR="001D2046">
        <w:rPr>
          <w:rFonts w:eastAsia="TimesNewRomanPS-BoldMT"/>
          <w:b/>
          <w:bCs/>
          <w:lang w:val="sr-Cyrl-RS"/>
        </w:rPr>
        <w:t xml:space="preserve">за јавну набавку </w:t>
      </w:r>
      <w:r w:rsidR="008132BE">
        <w:rPr>
          <w:b/>
          <w:lang w:val="sr-Cyrl-CS"/>
        </w:rPr>
        <w:t>горива за службена возила</w:t>
      </w:r>
      <w:r w:rsidR="001D2046">
        <w:rPr>
          <w:rFonts w:eastAsia="TimesNewRomanPS-BoldMT"/>
          <w:b/>
          <w:bCs/>
          <w:lang w:val="sr-Cyrl-RS"/>
        </w:rPr>
        <w:t>,</w:t>
      </w:r>
      <w:r w:rsidR="001E6796">
        <w:rPr>
          <w:lang w:val="sr-Cyrl-CS"/>
        </w:rPr>
        <w:t xml:space="preserve"> </w:t>
      </w:r>
      <w:r w:rsidR="001D2046">
        <w:rPr>
          <w:rFonts w:eastAsia="TimesNewRomanPS-BoldMT"/>
          <w:b/>
          <w:bCs/>
          <w:lang w:val="sr-Cyrl-RS"/>
        </w:rPr>
        <w:t>ЈН</w:t>
      </w:r>
      <w:r w:rsidR="0070117E">
        <w:rPr>
          <w:rFonts w:eastAsia="TimesNewRomanPS-BoldMT"/>
          <w:b/>
          <w:bCs/>
          <w:lang w:val="sr-Cyrl-RS"/>
        </w:rPr>
        <w:t>МВ</w:t>
      </w:r>
      <w:r w:rsidR="001D2046">
        <w:rPr>
          <w:rFonts w:eastAsia="TimesNewRomanPS-BoldMT"/>
          <w:b/>
          <w:bCs/>
          <w:lang w:val="sr-Cyrl-RS"/>
        </w:rPr>
        <w:t xml:space="preserve"> број </w:t>
      </w:r>
      <w:r w:rsidR="0070117E">
        <w:rPr>
          <w:rFonts w:eastAsia="TimesNewRomanPS-BoldMT"/>
          <w:b/>
          <w:bCs/>
          <w:color w:val="auto"/>
          <w:lang w:val="sr-Cyrl-RS"/>
        </w:rPr>
        <w:t>1/2019</w:t>
      </w:r>
      <w:r w:rsidR="00C42674" w:rsidRPr="00BC244D">
        <w:rPr>
          <w:rFonts w:eastAsia="TimesNewRomanPS-BoldMT"/>
          <w:b/>
          <w:bCs/>
          <w:color w:val="auto"/>
          <w:lang w:val="sr-Cyrl-RS"/>
        </w:rPr>
        <w:t xml:space="preserve"> </w:t>
      </w:r>
      <w:r w:rsidR="005A4F88" w:rsidRPr="005F11E4">
        <w:rPr>
          <w:rFonts w:eastAsia="TimesNewRomanPSMT"/>
          <w:b/>
          <w:bCs/>
          <w:lang w:val="sr-Cyrl-RS"/>
        </w:rPr>
        <w:t xml:space="preserve">- </w:t>
      </w:r>
      <w:r w:rsidR="005A4F88" w:rsidRPr="005F11E4">
        <w:rPr>
          <w:rFonts w:eastAsia="TimesNewRomanPS-BoldMT"/>
          <w:b/>
          <w:bCs/>
          <w:lang w:val="sr-Cyrl-RS"/>
        </w:rPr>
        <w:t>НЕ ОТВАРАТИ”</w:t>
      </w:r>
      <w:r w:rsidR="005A4F88" w:rsidRPr="005F11E4">
        <w:rPr>
          <w:color w:val="FF0000"/>
          <w:lang w:val="sr-Cyrl-RS"/>
        </w:rPr>
        <w:t xml:space="preserve"> </w:t>
      </w:r>
      <w:r w:rsidR="006C1CF3" w:rsidRPr="005F11E4">
        <w:rPr>
          <w:rFonts w:eastAsia="TimesNewRomanPSMT"/>
          <w:bCs/>
          <w:iCs/>
          <w:lang w:val="sr-Cyrl-RS"/>
        </w:rPr>
        <w:t>или</w:t>
      </w:r>
    </w:p>
    <w:p w14:paraId="429599D4" w14:textId="77777777" w:rsidR="001619E7" w:rsidRPr="005F11E4" w:rsidRDefault="001619E7">
      <w:pPr>
        <w:jc w:val="both"/>
        <w:rPr>
          <w:rFonts w:eastAsia="TimesNewRomanPSMT"/>
          <w:bCs/>
          <w:iCs/>
          <w:lang w:val="sr-Cyrl-RS"/>
        </w:rPr>
      </w:pPr>
      <w:r w:rsidRPr="005F11E4">
        <w:rPr>
          <w:rFonts w:eastAsia="TimesNewRomanPSMT"/>
          <w:bCs/>
          <w:iCs/>
          <w:lang w:val="sr-Cyrl-RS"/>
        </w:rPr>
        <w:t>„</w:t>
      </w:r>
      <w:r w:rsidRPr="005F11E4">
        <w:rPr>
          <w:rFonts w:eastAsia="TimesNewRomanPSMT"/>
          <w:b/>
          <w:bCs/>
          <w:iCs/>
          <w:lang w:val="sr-Cyrl-RS"/>
        </w:rPr>
        <w:t>Опозив понуде</w:t>
      </w:r>
      <w:r w:rsidRPr="005F11E4">
        <w:rPr>
          <w:rFonts w:eastAsia="TimesNewRomanPSMT"/>
          <w:bCs/>
          <w:iCs/>
          <w:lang w:val="sr-Cyrl-RS"/>
        </w:rPr>
        <w:t xml:space="preserve"> </w:t>
      </w:r>
      <w:r w:rsidR="001C2947" w:rsidRPr="005F11E4">
        <w:rPr>
          <w:rFonts w:eastAsia="TimesNewRomanPS-BoldMT"/>
          <w:b/>
          <w:bCs/>
          <w:lang w:val="sr-Cyrl-RS"/>
        </w:rPr>
        <w:t>за</w:t>
      </w:r>
      <w:r w:rsidRPr="005F11E4">
        <w:rPr>
          <w:rFonts w:eastAsia="TimesNewRomanPS-BoldMT"/>
          <w:b/>
          <w:bCs/>
          <w:lang w:val="sr-Cyrl-RS"/>
        </w:rPr>
        <w:t xml:space="preserve"> јавну набавку</w:t>
      </w:r>
      <w:r w:rsidR="001D2046">
        <w:rPr>
          <w:lang w:val="sr-Cyrl-RS"/>
        </w:rPr>
        <w:t xml:space="preserve"> </w:t>
      </w:r>
      <w:r w:rsidR="008132BE">
        <w:rPr>
          <w:b/>
          <w:lang w:val="sr-Cyrl-CS"/>
        </w:rPr>
        <w:t>горива за службена возила</w:t>
      </w:r>
      <w:r w:rsidR="001D2046">
        <w:rPr>
          <w:lang w:val="sr-Cyrl-RS"/>
        </w:rPr>
        <w:t>,</w:t>
      </w:r>
      <w:r w:rsidR="001E6796">
        <w:rPr>
          <w:lang w:val="sr-Cyrl-CS"/>
        </w:rPr>
        <w:t xml:space="preserve"> </w:t>
      </w:r>
      <w:r w:rsidR="001D2046">
        <w:rPr>
          <w:rFonts w:eastAsia="TimesNewRomanPS-BoldMT"/>
          <w:b/>
          <w:bCs/>
          <w:lang w:val="sr-Cyrl-RS"/>
        </w:rPr>
        <w:t>ЈН</w:t>
      </w:r>
      <w:r w:rsidR="0070117E">
        <w:rPr>
          <w:rFonts w:eastAsia="TimesNewRomanPS-BoldMT"/>
          <w:b/>
          <w:bCs/>
          <w:lang w:val="sr-Cyrl-RS"/>
        </w:rPr>
        <w:t>МВ</w:t>
      </w:r>
      <w:r w:rsidR="001D2046">
        <w:rPr>
          <w:rFonts w:eastAsia="TimesNewRomanPS-BoldMT"/>
          <w:b/>
          <w:bCs/>
          <w:lang w:val="sr-Cyrl-RS"/>
        </w:rPr>
        <w:t xml:space="preserve"> број </w:t>
      </w:r>
      <w:r w:rsidR="00C42674" w:rsidRPr="00BC244D">
        <w:rPr>
          <w:rFonts w:eastAsia="TimesNewRomanPS-BoldMT"/>
          <w:b/>
          <w:bCs/>
          <w:color w:val="auto"/>
          <w:lang w:val="sr-Cyrl-RS"/>
        </w:rPr>
        <w:t>1/</w:t>
      </w:r>
      <w:r w:rsidR="0070117E">
        <w:rPr>
          <w:rFonts w:eastAsia="TimesNewRomanPS-BoldMT"/>
          <w:b/>
          <w:bCs/>
          <w:color w:val="auto"/>
          <w:lang w:val="sr-Cyrl-RS"/>
        </w:rPr>
        <w:t>2019</w:t>
      </w:r>
      <w:r w:rsidR="00C42674" w:rsidRPr="00BC244D">
        <w:rPr>
          <w:rFonts w:eastAsia="TimesNewRomanPS-BoldMT"/>
          <w:b/>
          <w:bCs/>
          <w:color w:val="auto"/>
          <w:lang w:val="sr-Cyrl-RS"/>
        </w:rPr>
        <w:t xml:space="preserve"> </w:t>
      </w:r>
      <w:r w:rsidR="005A4F88" w:rsidRPr="005F11E4">
        <w:rPr>
          <w:rFonts w:eastAsia="TimesNewRomanPSMT"/>
          <w:b/>
          <w:bCs/>
          <w:lang w:val="sr-Cyrl-RS"/>
        </w:rPr>
        <w:t xml:space="preserve">- </w:t>
      </w:r>
      <w:r w:rsidR="005A4F88" w:rsidRPr="005F11E4">
        <w:rPr>
          <w:rFonts w:eastAsia="TimesNewRomanPS-BoldMT"/>
          <w:b/>
          <w:bCs/>
          <w:lang w:val="sr-Cyrl-RS"/>
        </w:rPr>
        <w:t>НЕ ОТВАРАТИ”</w:t>
      </w:r>
      <w:r w:rsidR="005A4F88" w:rsidRPr="005F11E4">
        <w:rPr>
          <w:color w:val="FF0000"/>
          <w:lang w:val="sr-Cyrl-RS"/>
        </w:rPr>
        <w:t xml:space="preserve"> </w:t>
      </w:r>
      <w:r w:rsidRPr="005F11E4">
        <w:rPr>
          <w:rFonts w:eastAsia="TimesNewRomanPS-BoldMT"/>
          <w:bCs/>
          <w:lang w:val="sr-Cyrl-RS"/>
        </w:rPr>
        <w:t>или</w:t>
      </w:r>
    </w:p>
    <w:p w14:paraId="003B2CD1" w14:textId="77777777" w:rsidR="001619E7" w:rsidRPr="005F11E4" w:rsidRDefault="001619E7">
      <w:pPr>
        <w:jc w:val="both"/>
        <w:rPr>
          <w:rFonts w:eastAsia="TimesNewRomanPSMT"/>
          <w:bCs/>
          <w:lang w:val="sr-Latn-RS"/>
        </w:rPr>
      </w:pPr>
      <w:r w:rsidRPr="005F11E4">
        <w:rPr>
          <w:rFonts w:eastAsia="TimesNewRomanPSMT"/>
          <w:bCs/>
          <w:iCs/>
          <w:lang w:val="sr-Cyrl-RS"/>
        </w:rPr>
        <w:t>„</w:t>
      </w:r>
      <w:r w:rsidRPr="005F11E4">
        <w:rPr>
          <w:rFonts w:eastAsia="TimesNewRomanPSMT"/>
          <w:b/>
          <w:bCs/>
          <w:iCs/>
          <w:lang w:val="sr-Cyrl-RS"/>
        </w:rPr>
        <w:t>Измена и допуна понуде</w:t>
      </w:r>
      <w:r w:rsidRPr="005F11E4">
        <w:rPr>
          <w:rFonts w:eastAsia="TimesNewRomanPS-BoldMT"/>
          <w:b/>
          <w:bCs/>
          <w:lang w:val="sr-Cyrl-RS"/>
        </w:rPr>
        <w:t xml:space="preserve"> за јавну набавку</w:t>
      </w:r>
      <w:r w:rsidRPr="005F11E4">
        <w:rPr>
          <w:lang w:val="sr-Cyrl-RS"/>
        </w:rPr>
        <w:t xml:space="preserve"> </w:t>
      </w:r>
      <w:r w:rsidR="008132BE">
        <w:rPr>
          <w:b/>
          <w:lang w:val="sr-Cyrl-CS"/>
        </w:rPr>
        <w:t>горива за службена возила</w:t>
      </w:r>
      <w:r w:rsidR="001D2046">
        <w:rPr>
          <w:b/>
          <w:lang w:val="sr-Cyrl-CS"/>
        </w:rPr>
        <w:t>,</w:t>
      </w:r>
      <w:r w:rsidR="001E6796">
        <w:rPr>
          <w:lang w:val="sr-Cyrl-CS"/>
        </w:rPr>
        <w:t xml:space="preserve"> </w:t>
      </w:r>
      <w:r w:rsidR="001D2046">
        <w:rPr>
          <w:rFonts w:eastAsia="TimesNewRomanPS-BoldMT"/>
          <w:b/>
          <w:bCs/>
          <w:lang w:val="sr-Cyrl-RS"/>
        </w:rPr>
        <w:t>ЈН</w:t>
      </w:r>
      <w:r w:rsidR="00505D3F">
        <w:rPr>
          <w:rFonts w:eastAsia="TimesNewRomanPS-BoldMT"/>
          <w:b/>
          <w:bCs/>
          <w:lang w:val="sr-Cyrl-RS"/>
        </w:rPr>
        <w:t>МВ</w:t>
      </w:r>
      <w:r w:rsidR="001D2046">
        <w:rPr>
          <w:rFonts w:eastAsia="TimesNewRomanPS-BoldMT"/>
          <w:b/>
          <w:bCs/>
          <w:lang w:val="sr-Cyrl-RS"/>
        </w:rPr>
        <w:t xml:space="preserve"> број </w:t>
      </w:r>
      <w:r w:rsidR="0070117E">
        <w:rPr>
          <w:rFonts w:eastAsia="TimesNewRomanPS-BoldMT"/>
          <w:b/>
          <w:bCs/>
          <w:color w:val="auto"/>
          <w:lang w:val="sr-Cyrl-RS"/>
        </w:rPr>
        <w:t>1/2019</w:t>
      </w:r>
      <w:r w:rsidR="00C42674" w:rsidRPr="00BC244D">
        <w:rPr>
          <w:rFonts w:eastAsia="TimesNewRomanPS-BoldMT"/>
          <w:b/>
          <w:bCs/>
          <w:color w:val="auto"/>
          <w:lang w:val="sr-Cyrl-RS"/>
        </w:rPr>
        <w:t xml:space="preserve"> </w:t>
      </w:r>
      <w:r w:rsidR="001E6796">
        <w:rPr>
          <w:rFonts w:eastAsia="TimesNewRomanPS-BoldMT"/>
          <w:b/>
          <w:bCs/>
          <w:lang w:val="sr-Cyrl-RS"/>
        </w:rPr>
        <w:t xml:space="preserve">- </w:t>
      </w:r>
      <w:r w:rsidR="005A4F88" w:rsidRPr="005F11E4">
        <w:rPr>
          <w:rFonts w:eastAsia="TimesNewRomanPS-BoldMT"/>
          <w:b/>
          <w:bCs/>
          <w:lang w:val="sr-Cyrl-RS"/>
        </w:rPr>
        <w:t>НЕ ОТВАРАТИ”</w:t>
      </w:r>
      <w:r w:rsidR="00EC2BD9" w:rsidRPr="005F11E4">
        <w:rPr>
          <w:rFonts w:eastAsia="TimesNewRomanPS-BoldMT"/>
          <w:b/>
          <w:bCs/>
          <w:lang w:val="sr-Latn-RS"/>
        </w:rPr>
        <w:t>.</w:t>
      </w:r>
    </w:p>
    <w:p w14:paraId="7932F662" w14:textId="77777777" w:rsidR="001619E7" w:rsidRPr="005F11E4" w:rsidRDefault="001619E7">
      <w:pPr>
        <w:jc w:val="both"/>
        <w:rPr>
          <w:lang w:val="sr-Cyrl-RS"/>
        </w:rPr>
      </w:pPr>
      <w:r w:rsidRPr="005F11E4">
        <w:rPr>
          <w:rFonts w:eastAsia="TimesNewRomanPSMT"/>
          <w:bCs/>
          <w:lang w:val="sr-Cyrl-RS"/>
        </w:rPr>
        <w:t>На полеђини коверте или на кутији навести назив</w:t>
      </w:r>
      <w:r w:rsidRPr="005F11E4">
        <w:rPr>
          <w:rFonts w:eastAsia="TimesNewRomanPSMT"/>
          <w:bCs/>
          <w:lang w:val="sr-Cyrl-CS"/>
        </w:rPr>
        <w:t xml:space="preserve"> и адресу</w:t>
      </w:r>
      <w:r w:rsidRPr="005F11E4">
        <w:rPr>
          <w:rFonts w:eastAsia="TimesNewRomanPSMT"/>
          <w:bCs/>
          <w:lang w:val="sr-Cyrl-RS"/>
        </w:rPr>
        <w:t xml:space="preserve"> понуђача</w:t>
      </w:r>
      <w:r w:rsidR="00264875">
        <w:rPr>
          <w:rFonts w:eastAsia="TimesNewRomanPSMT"/>
          <w:bCs/>
          <w:lang w:val="sr-Cyrl-RS"/>
        </w:rPr>
        <w:t>.</w:t>
      </w:r>
      <w:r w:rsidR="008C56D1" w:rsidRPr="005F11E4">
        <w:rPr>
          <w:rFonts w:eastAsia="TimesNewRomanPSMT"/>
          <w:bCs/>
          <w:lang w:val="sr-Latn-RS"/>
        </w:rPr>
        <w:t xml:space="preserve"> </w:t>
      </w:r>
      <w:r w:rsidRPr="005F11E4">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323111A" w14:textId="77777777" w:rsidR="001619E7" w:rsidRPr="005F11E4" w:rsidRDefault="001619E7">
      <w:pPr>
        <w:jc w:val="both"/>
        <w:rPr>
          <w:b/>
          <w:i/>
          <w:iCs/>
          <w:lang w:val="sr-Cyrl-RS"/>
        </w:rPr>
      </w:pPr>
      <w:r w:rsidRPr="005F11E4">
        <w:rPr>
          <w:lang w:val="sr-Cyrl-RS"/>
        </w:rPr>
        <w:t>По истеку рока за подношење понуда понуђач не може да повуче нити да мења своју понуду.</w:t>
      </w:r>
    </w:p>
    <w:p w14:paraId="6353F247" w14:textId="77777777" w:rsidR="001619E7" w:rsidRPr="005F11E4" w:rsidRDefault="001619E7">
      <w:pPr>
        <w:jc w:val="both"/>
        <w:rPr>
          <w:rFonts w:ascii="Arial" w:hAnsi="Arial" w:cs="Arial"/>
          <w:b/>
          <w:i/>
          <w:iCs/>
          <w:lang w:val="sr-Cyrl-RS"/>
        </w:rPr>
      </w:pPr>
    </w:p>
    <w:p w14:paraId="268273D9" w14:textId="77777777" w:rsidR="001619E7" w:rsidRPr="005F11E4" w:rsidRDefault="001619E7">
      <w:pPr>
        <w:jc w:val="both"/>
        <w:rPr>
          <w:bCs/>
          <w:iCs/>
          <w:lang w:val="sr-Cyrl-RS"/>
        </w:rPr>
      </w:pPr>
      <w:r w:rsidRPr="005F11E4">
        <w:rPr>
          <w:b/>
          <w:bCs/>
          <w:i/>
          <w:iCs/>
          <w:lang w:val="sr-Cyrl-RS"/>
        </w:rPr>
        <w:t xml:space="preserve">6. УЧЕСТВОВАЊЕ У ЗАЈЕДНИЧКОЈ ПОНУДИ ИЛИ КАО ПОДИЗВОЂАЧ </w:t>
      </w:r>
    </w:p>
    <w:p w14:paraId="75A30E71" w14:textId="77777777" w:rsidR="001619E7" w:rsidRPr="005F11E4" w:rsidRDefault="001619E7">
      <w:pPr>
        <w:jc w:val="both"/>
        <w:rPr>
          <w:iCs/>
          <w:lang w:val="sr-Cyrl-RS"/>
        </w:rPr>
      </w:pPr>
      <w:r w:rsidRPr="005F11E4">
        <w:rPr>
          <w:bCs/>
          <w:iCs/>
          <w:lang w:val="sr-Cyrl-RS"/>
        </w:rPr>
        <w:t>Понуђач мо</w:t>
      </w:r>
      <w:r w:rsidR="00C072F8" w:rsidRPr="005F11E4">
        <w:rPr>
          <w:bCs/>
          <w:iCs/>
          <w:lang w:val="sr-Cyrl-RS"/>
        </w:rPr>
        <w:t>же да поднесе само једну понуду</w:t>
      </w:r>
      <w:r w:rsidR="00C072F8" w:rsidRPr="005F11E4">
        <w:rPr>
          <w:bCs/>
          <w:iCs/>
          <w:color w:val="auto"/>
          <w:lang w:val="sr-Cyrl-RS"/>
        </w:rPr>
        <w:t>.</w:t>
      </w:r>
      <w:r w:rsidRPr="005F11E4">
        <w:rPr>
          <w:i/>
          <w:iCs/>
          <w:color w:val="FF0000"/>
          <w:lang w:val="sr-Cyrl-RS"/>
        </w:rPr>
        <w:t xml:space="preserve"> </w:t>
      </w:r>
    </w:p>
    <w:p w14:paraId="0B6DF140" w14:textId="77777777" w:rsidR="001619E7" w:rsidRPr="005F11E4" w:rsidRDefault="001619E7">
      <w:pPr>
        <w:jc w:val="both"/>
        <w:rPr>
          <w:iCs/>
          <w:lang w:val="sr-Cyrl-RS"/>
        </w:rPr>
      </w:pPr>
      <w:r w:rsidRPr="005F11E4">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3CCE2D1" w14:textId="77777777" w:rsidR="001619E7" w:rsidRPr="005F11E4" w:rsidRDefault="001619E7">
      <w:pPr>
        <w:jc w:val="both"/>
        <w:rPr>
          <w:i/>
          <w:iCs/>
          <w:color w:val="FF0000"/>
          <w:lang w:val="sr-Cyrl-RS"/>
        </w:rPr>
      </w:pPr>
      <w:r w:rsidRPr="005F11E4">
        <w:rPr>
          <w:iCs/>
          <w:lang w:val="sr-Cyrl-RS"/>
        </w:rPr>
        <w:t xml:space="preserve">У Обрасцу </w:t>
      </w:r>
      <w:r w:rsidRPr="005F11E4">
        <w:rPr>
          <w:iCs/>
          <w:color w:val="auto"/>
          <w:lang w:val="sr-Cyrl-RS"/>
        </w:rPr>
        <w:t xml:space="preserve">понуде </w:t>
      </w:r>
      <w:r w:rsidRPr="005F11E4">
        <w:rPr>
          <w:iCs/>
          <w:color w:val="auto"/>
          <w:lang w:val="sr-Cyrl-CS"/>
        </w:rPr>
        <w:t>(</w:t>
      </w:r>
      <w:r w:rsidRPr="00866B64">
        <w:rPr>
          <w:iCs/>
          <w:color w:val="auto"/>
          <w:lang w:val="sr-Cyrl-CS"/>
        </w:rPr>
        <w:t xml:space="preserve">поглавље </w:t>
      </w:r>
      <w:r w:rsidR="00781DBB" w:rsidRPr="00866B64">
        <w:rPr>
          <w:b/>
          <w:iCs/>
          <w:color w:val="auto"/>
        </w:rPr>
        <w:t>VI</w:t>
      </w:r>
      <w:r w:rsidRPr="00866B64">
        <w:rPr>
          <w:iCs/>
          <w:color w:val="auto"/>
          <w:lang w:val="ru-RU"/>
        </w:rPr>
        <w:t>)</w:t>
      </w:r>
      <w:r w:rsidRPr="00866B64">
        <w:rPr>
          <w:iCs/>
          <w:color w:val="auto"/>
          <w:lang w:val="sr-Cyrl-RS"/>
        </w:rPr>
        <w:t xml:space="preserve">, </w:t>
      </w:r>
      <w:r w:rsidRPr="005F11E4">
        <w:rPr>
          <w:iCs/>
          <w:lang w:val="sr-Cyrl-RS"/>
        </w:rPr>
        <w:t xml:space="preserve">понуђач наводи на који начин подноси понуду, односно </w:t>
      </w:r>
      <w:r w:rsidR="00781DBB" w:rsidRPr="005F11E4">
        <w:rPr>
          <w:iCs/>
          <w:lang w:val="sr-Cyrl-RS"/>
        </w:rPr>
        <w:t>да ли подноси понуду самостално или као заједничку понуду</w:t>
      </w:r>
      <w:r w:rsidRPr="005F11E4">
        <w:rPr>
          <w:iCs/>
          <w:lang w:val="sr-Cyrl-RS"/>
        </w:rPr>
        <w:t xml:space="preserve"> или подноси понуду са подизвођачем.</w:t>
      </w:r>
    </w:p>
    <w:p w14:paraId="3626391A" w14:textId="77777777" w:rsidR="001619E7" w:rsidRPr="005F11E4" w:rsidRDefault="001619E7">
      <w:pPr>
        <w:jc w:val="both"/>
        <w:rPr>
          <w:lang w:val="sr-Cyrl-RS"/>
        </w:rPr>
      </w:pPr>
    </w:p>
    <w:p w14:paraId="736977BA" w14:textId="77777777" w:rsidR="001619E7" w:rsidRPr="005F11E4" w:rsidRDefault="001619E7">
      <w:pPr>
        <w:jc w:val="both"/>
        <w:rPr>
          <w:iCs/>
          <w:lang w:val="sr-Cyrl-RS"/>
        </w:rPr>
      </w:pPr>
      <w:r w:rsidRPr="005F11E4">
        <w:rPr>
          <w:b/>
          <w:bCs/>
          <w:i/>
          <w:iCs/>
          <w:lang w:val="sr-Cyrl-RS"/>
        </w:rPr>
        <w:t>7. ПОНУДА СА ПОДИЗВОЂАЧЕМ</w:t>
      </w:r>
    </w:p>
    <w:p w14:paraId="3023203E" w14:textId="77777777" w:rsidR="001619E7" w:rsidRPr="005F11E4" w:rsidRDefault="001619E7">
      <w:pPr>
        <w:jc w:val="both"/>
        <w:rPr>
          <w:iCs/>
          <w:lang w:val="sr-Cyrl-RS"/>
        </w:rPr>
      </w:pPr>
      <w:r w:rsidRPr="005F11E4">
        <w:rPr>
          <w:iCs/>
          <w:lang w:val="sr-Cyrl-RS"/>
        </w:rPr>
        <w:t>Уколико понуђач подноси понуду са подизвођачем дужан је да у Обрасцу понуде</w:t>
      </w:r>
      <w:r w:rsidRPr="005F11E4">
        <w:rPr>
          <w:iCs/>
          <w:lang w:val="sr-Cyrl-CS"/>
        </w:rPr>
        <w:t xml:space="preserve"> </w:t>
      </w:r>
      <w:r w:rsidRPr="005F11E4">
        <w:rPr>
          <w:iCs/>
          <w:color w:val="auto"/>
          <w:lang w:val="sr-Cyrl-CS"/>
        </w:rPr>
        <w:t xml:space="preserve">(поглавље </w:t>
      </w:r>
      <w:r w:rsidR="00781DBB" w:rsidRPr="00866B64">
        <w:rPr>
          <w:b/>
          <w:iCs/>
          <w:color w:val="auto"/>
        </w:rPr>
        <w:t>VI</w:t>
      </w:r>
      <w:r w:rsidRPr="00866B64">
        <w:rPr>
          <w:iCs/>
          <w:color w:val="auto"/>
          <w:lang w:val="ru-RU"/>
        </w:rPr>
        <w:t>)</w:t>
      </w:r>
      <w:r w:rsidRPr="00866B64">
        <w:rPr>
          <w:iCs/>
          <w:color w:val="auto"/>
          <w:lang w:val="sr-Cyrl-RS"/>
        </w:rPr>
        <w:t xml:space="preserve"> </w:t>
      </w:r>
      <w:r w:rsidRPr="005F11E4">
        <w:rPr>
          <w:iCs/>
          <w:lang w:val="sr-Cyrl-RS"/>
        </w:rPr>
        <w:t>наведе да</w:t>
      </w:r>
      <w:r w:rsidR="00B438B4" w:rsidRPr="005F11E4">
        <w:rPr>
          <w:iCs/>
          <w:lang w:val="sr-Cyrl-RS"/>
        </w:rPr>
        <w:t xml:space="preserve"> понуду подноси са по</w:t>
      </w:r>
      <w:r w:rsidR="00FB6FE8" w:rsidRPr="005F11E4">
        <w:rPr>
          <w:iCs/>
          <w:lang w:val="sr-Cyrl-RS"/>
        </w:rPr>
        <w:t>д</w:t>
      </w:r>
      <w:r w:rsidR="00B438B4" w:rsidRPr="005F11E4">
        <w:rPr>
          <w:iCs/>
          <w:lang w:val="sr-Cyrl-RS"/>
        </w:rPr>
        <w:t>извођачем,</w:t>
      </w:r>
      <w:r w:rsidRPr="005F11E4">
        <w:rPr>
          <w:iCs/>
          <w:lang w:val="sr-Cyrl-RS"/>
        </w:rPr>
        <w:t xml:space="preserve"> проценат укупне вредности набавке</w:t>
      </w:r>
      <w:r w:rsidR="006120FF" w:rsidRPr="005F11E4">
        <w:rPr>
          <w:iCs/>
          <w:lang w:val="sr-Cyrl-RS"/>
        </w:rPr>
        <w:t xml:space="preserve"> који ће поверити подизвођачу, </w:t>
      </w:r>
      <w:r w:rsidRPr="005F11E4">
        <w:rPr>
          <w:iCs/>
          <w:lang w:val="sr-Cyrl-RS"/>
        </w:rPr>
        <w:t xml:space="preserve">а који не може бити већи од 50%, као и део предмета набавке који ће извршити преко подизвођача. </w:t>
      </w:r>
    </w:p>
    <w:p w14:paraId="4E98C629" w14:textId="77777777" w:rsidR="001619E7" w:rsidRPr="005F11E4" w:rsidRDefault="001619E7">
      <w:pPr>
        <w:jc w:val="both"/>
        <w:rPr>
          <w:rFonts w:ascii="Arial" w:hAnsi="Arial" w:cs="Arial"/>
          <w:iCs/>
          <w:lang w:val="sr-Cyrl-RS"/>
        </w:rPr>
      </w:pPr>
      <w:r w:rsidRPr="005F11E4">
        <w:rPr>
          <w:iCs/>
          <w:lang w:val="sr-Cyrl-RS"/>
        </w:rPr>
        <w:t xml:space="preserve">Понуђач </w:t>
      </w:r>
      <w:r w:rsidRPr="005F11E4">
        <w:rPr>
          <w:iCs/>
          <w:color w:val="auto"/>
          <w:lang w:val="sr-Cyrl-RS"/>
        </w:rPr>
        <w:t>у Обрасцу понуде</w:t>
      </w:r>
      <w:r w:rsidRPr="005F11E4">
        <w:rPr>
          <w:i/>
          <w:iCs/>
          <w:lang w:val="sr-Cyrl-RS"/>
        </w:rPr>
        <w:t xml:space="preserve"> </w:t>
      </w:r>
      <w:r w:rsidRPr="005F11E4">
        <w:rPr>
          <w:iCs/>
          <w:lang w:val="sr-Cyrl-RS"/>
        </w:rPr>
        <w:t>нав</w:t>
      </w:r>
      <w:r w:rsidR="006F2D58" w:rsidRPr="005F11E4">
        <w:rPr>
          <w:iCs/>
          <w:lang w:val="sr-Cyrl-RS"/>
        </w:rPr>
        <w:t>о</w:t>
      </w:r>
      <w:r w:rsidRPr="005F11E4">
        <w:rPr>
          <w:iCs/>
          <w:lang w:val="sr-Cyrl-RS"/>
        </w:rPr>
        <w:t>ди назив и седиште подизвођача, уколико ће делимично извршење набавке поверити подизвођачу</w:t>
      </w:r>
      <w:r w:rsidRPr="005F11E4">
        <w:rPr>
          <w:rFonts w:ascii="Arial" w:hAnsi="Arial" w:cs="Arial"/>
          <w:iCs/>
          <w:lang w:val="sr-Cyrl-RS"/>
        </w:rPr>
        <w:t xml:space="preserve">. </w:t>
      </w:r>
    </w:p>
    <w:p w14:paraId="55F6F25A" w14:textId="77777777" w:rsidR="001619E7" w:rsidRPr="005F11E4" w:rsidRDefault="001619E7">
      <w:pPr>
        <w:jc w:val="both"/>
        <w:rPr>
          <w:rFonts w:eastAsia="TimesNewRomanPSMT"/>
          <w:bCs/>
          <w:lang w:val="sr-Cyrl-RS"/>
        </w:rPr>
      </w:pPr>
      <w:r w:rsidRPr="005F11E4">
        <w:rPr>
          <w:iCs/>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F11E4">
        <w:rPr>
          <w:rFonts w:eastAsia="TimesNewRomanPSMT"/>
          <w:bCs/>
          <w:lang w:val="sr-Cyrl-RS"/>
        </w:rPr>
        <w:t xml:space="preserve"> </w:t>
      </w:r>
    </w:p>
    <w:p w14:paraId="7DBC5044" w14:textId="77777777" w:rsidR="001619E7" w:rsidRPr="005F11E4" w:rsidRDefault="001619E7">
      <w:pPr>
        <w:jc w:val="both"/>
        <w:rPr>
          <w:iCs/>
          <w:lang w:val="sr-Cyrl-RS"/>
        </w:rPr>
      </w:pPr>
      <w:r w:rsidRPr="005F11E4">
        <w:rPr>
          <w:rFonts w:eastAsia="TimesNewRomanPSMT"/>
          <w:bCs/>
          <w:lang w:val="sr-Cyrl-RS"/>
        </w:rPr>
        <w:t>Понуђач је дужан да за подизвођаче достави доказе о испуњености услова који су наведени у</w:t>
      </w:r>
      <w:r w:rsidRPr="005F11E4">
        <w:rPr>
          <w:rFonts w:eastAsia="TimesNewRomanPSMT"/>
          <w:bCs/>
          <w:color w:val="auto"/>
          <w:lang w:val="sr-Cyrl-RS"/>
        </w:rPr>
        <w:t xml:space="preserve"> </w:t>
      </w:r>
      <w:r w:rsidRPr="005F11E4">
        <w:rPr>
          <w:rFonts w:eastAsia="TimesNewRomanPSMT"/>
          <w:bCs/>
          <w:color w:val="auto"/>
          <w:lang w:val="sr-Cyrl-CS"/>
        </w:rPr>
        <w:t>поглављу</w:t>
      </w:r>
      <w:r w:rsidRPr="005F11E4">
        <w:rPr>
          <w:rFonts w:eastAsia="TimesNewRomanPSMT"/>
          <w:bCs/>
          <w:color w:val="auto"/>
          <w:lang w:val="sr-Cyrl-RS"/>
        </w:rPr>
        <w:t xml:space="preserve"> </w:t>
      </w:r>
      <w:r w:rsidR="00781DBB" w:rsidRPr="00866B64">
        <w:rPr>
          <w:rFonts w:eastAsia="TimesNewRomanPSMT"/>
          <w:b/>
          <w:bCs/>
          <w:color w:val="auto"/>
          <w:lang w:val="sr-Latn-RS"/>
        </w:rPr>
        <w:t>I</w:t>
      </w:r>
      <w:r w:rsidRPr="00866B64">
        <w:rPr>
          <w:rFonts w:eastAsia="TimesNewRomanPSMT"/>
          <w:b/>
          <w:bCs/>
          <w:color w:val="auto"/>
        </w:rPr>
        <w:t>V</w:t>
      </w:r>
      <w:r w:rsidRPr="00866B64">
        <w:rPr>
          <w:rFonts w:eastAsia="TimesNewRomanPSMT"/>
          <w:bCs/>
          <w:color w:val="auto"/>
          <w:lang w:val="ru-RU"/>
        </w:rPr>
        <w:t xml:space="preserve"> </w:t>
      </w:r>
      <w:r w:rsidRPr="005F11E4">
        <w:rPr>
          <w:rFonts w:eastAsia="TimesNewRomanPSMT"/>
          <w:bCs/>
          <w:color w:val="auto"/>
          <w:lang w:val="sr-Cyrl-RS"/>
        </w:rPr>
        <w:t>конкурсне документације</w:t>
      </w:r>
      <w:r w:rsidR="004B3494" w:rsidRPr="005F11E4">
        <w:rPr>
          <w:rFonts w:eastAsia="TimesNewRomanPSMT"/>
          <w:bCs/>
          <w:lang w:val="sr-Cyrl-RS"/>
        </w:rPr>
        <w:t>, у складу са Упутством како се доказује испуњеност услова</w:t>
      </w:r>
      <w:r w:rsidR="0000357C" w:rsidRPr="005F11E4">
        <w:rPr>
          <w:rFonts w:eastAsia="TimesNewRomanPSMT"/>
          <w:bCs/>
          <w:lang w:val="sr-Cyrl-RS"/>
        </w:rPr>
        <w:t>.</w:t>
      </w:r>
    </w:p>
    <w:p w14:paraId="3C603E49" w14:textId="77777777" w:rsidR="001619E7" w:rsidRPr="005F11E4" w:rsidRDefault="001619E7">
      <w:pPr>
        <w:jc w:val="both"/>
        <w:rPr>
          <w:iCs/>
          <w:lang w:val="sr-Cyrl-RS"/>
        </w:rPr>
      </w:pPr>
      <w:r w:rsidRPr="005F11E4">
        <w:rPr>
          <w:iCs/>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53423A7B" w14:textId="77777777" w:rsidR="00773490" w:rsidRDefault="001619E7">
      <w:pPr>
        <w:jc w:val="both"/>
        <w:rPr>
          <w:iCs/>
          <w:lang w:val="sr-Cyrl-RS"/>
        </w:rPr>
      </w:pPr>
      <w:r w:rsidRPr="005F11E4">
        <w:rPr>
          <w:iCs/>
          <w:lang w:val="sr-Cyrl-RS"/>
        </w:rPr>
        <w:t>Понуђач је дужан да наручиоцу, на његов захтев, омогући приступ код подизвођача, ради утврђивања испуњености тражених услова.</w:t>
      </w:r>
      <w:r w:rsidR="004C2B6B" w:rsidRPr="005F11E4">
        <w:rPr>
          <w:iCs/>
          <w:lang w:val="sr-Cyrl-RS"/>
        </w:rPr>
        <w:t xml:space="preserve"> </w:t>
      </w:r>
    </w:p>
    <w:p w14:paraId="65F189B0" w14:textId="549C5094" w:rsidR="00C92364" w:rsidRDefault="00C92364">
      <w:pPr>
        <w:jc w:val="both"/>
        <w:rPr>
          <w:b/>
          <w:i/>
          <w:lang w:val="sr-Cyrl-RS"/>
        </w:rPr>
      </w:pPr>
    </w:p>
    <w:p w14:paraId="77F31F42" w14:textId="77777777" w:rsidR="00A24DC6" w:rsidRDefault="00A24DC6">
      <w:pPr>
        <w:jc w:val="both"/>
        <w:rPr>
          <w:b/>
          <w:i/>
          <w:lang w:val="sr-Cyrl-RS"/>
        </w:rPr>
      </w:pPr>
    </w:p>
    <w:p w14:paraId="23AE6D60" w14:textId="77777777" w:rsidR="00A24DC6" w:rsidRDefault="00A24DC6">
      <w:pPr>
        <w:jc w:val="both"/>
        <w:rPr>
          <w:b/>
          <w:i/>
          <w:lang w:val="sr-Cyrl-RS"/>
        </w:rPr>
      </w:pPr>
    </w:p>
    <w:p w14:paraId="0E093231" w14:textId="3AECA623" w:rsidR="001619E7" w:rsidRPr="005F11E4" w:rsidRDefault="001619E7">
      <w:pPr>
        <w:jc w:val="both"/>
        <w:rPr>
          <w:iCs/>
          <w:lang w:val="sr-Cyrl-RS"/>
        </w:rPr>
      </w:pPr>
      <w:r w:rsidRPr="005F11E4">
        <w:rPr>
          <w:b/>
          <w:i/>
          <w:lang w:val="sr-Cyrl-RS"/>
        </w:rPr>
        <w:t>8. ЗАЈЕДНИЧКА ПОНУДА</w:t>
      </w:r>
    </w:p>
    <w:p w14:paraId="11D74610" w14:textId="77777777" w:rsidR="001619E7" w:rsidRPr="005F11E4" w:rsidRDefault="001619E7">
      <w:pPr>
        <w:jc w:val="both"/>
        <w:rPr>
          <w:lang w:val="sr-Cyrl-RS"/>
        </w:rPr>
      </w:pPr>
      <w:r w:rsidRPr="005F11E4">
        <w:rPr>
          <w:lang w:val="sr-Cyrl-RS"/>
        </w:rPr>
        <w:t>Понуду може поднети група понуђача.</w:t>
      </w:r>
    </w:p>
    <w:p w14:paraId="0AA79980" w14:textId="77777777" w:rsidR="001619E7" w:rsidRPr="005F11E4" w:rsidRDefault="001619E7">
      <w:pPr>
        <w:jc w:val="both"/>
        <w:rPr>
          <w:color w:val="auto"/>
          <w:lang w:val="sr-Cyrl-RS"/>
        </w:rPr>
      </w:pPr>
      <w:r w:rsidRPr="005F11E4">
        <w:rPr>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w:t>
      </w:r>
      <w:r w:rsidRPr="005F11E4">
        <w:rPr>
          <w:color w:val="auto"/>
          <w:lang w:val="sr-Cyrl-RS"/>
        </w:rPr>
        <w:t>81. ст</w:t>
      </w:r>
      <w:r w:rsidRPr="005F11E4">
        <w:rPr>
          <w:color w:val="auto"/>
          <w:lang w:val="sr-Cyrl-CS"/>
        </w:rPr>
        <w:t>.</w:t>
      </w:r>
      <w:r w:rsidRPr="005F11E4">
        <w:rPr>
          <w:color w:val="auto"/>
          <w:lang w:val="sr-Cyrl-RS"/>
        </w:rPr>
        <w:t xml:space="preserve"> 4. тач</w:t>
      </w:r>
      <w:r w:rsidRPr="005F11E4">
        <w:rPr>
          <w:color w:val="auto"/>
          <w:lang w:val="sr-Cyrl-CS"/>
        </w:rPr>
        <w:t>.</w:t>
      </w:r>
      <w:r w:rsidRPr="005F11E4">
        <w:rPr>
          <w:color w:val="auto"/>
          <w:lang w:val="sr-Cyrl-RS"/>
        </w:rPr>
        <w:t xml:space="preserve"> 1</w:t>
      </w:r>
      <w:r w:rsidRPr="005F11E4">
        <w:rPr>
          <w:color w:val="auto"/>
          <w:lang w:val="sr-Cyrl-CS"/>
        </w:rPr>
        <w:t>)</w:t>
      </w:r>
      <w:r w:rsidR="003B29DD" w:rsidRPr="005F11E4">
        <w:rPr>
          <w:color w:val="auto"/>
          <w:lang w:val="sr-Cyrl-RS"/>
        </w:rPr>
        <w:t xml:space="preserve"> и 2</w:t>
      </w:r>
      <w:r w:rsidRPr="005F11E4">
        <w:rPr>
          <w:color w:val="auto"/>
          <w:lang w:val="sr-Cyrl-CS"/>
        </w:rPr>
        <w:t>)</w:t>
      </w:r>
      <w:r w:rsidR="003B29DD" w:rsidRPr="005F11E4">
        <w:rPr>
          <w:color w:val="auto"/>
          <w:lang w:val="sr-Cyrl-RS"/>
        </w:rPr>
        <w:t xml:space="preserve"> Закона и то:</w:t>
      </w:r>
    </w:p>
    <w:p w14:paraId="5AB87421" w14:textId="77777777" w:rsidR="00CD4B68" w:rsidRPr="005F11E4" w:rsidRDefault="003B29DD" w:rsidP="00311BEA">
      <w:pPr>
        <w:pStyle w:val="ListParagraph"/>
        <w:numPr>
          <w:ilvl w:val="0"/>
          <w:numId w:val="8"/>
        </w:numPr>
        <w:jc w:val="both"/>
        <w:rPr>
          <w:rFonts w:eastAsia="TimesNewRomanPSMT"/>
          <w:bCs/>
          <w:color w:val="auto"/>
          <w:lang w:val="sr-Cyrl-RS"/>
        </w:rPr>
      </w:pPr>
      <w:r w:rsidRPr="005F11E4">
        <w:rPr>
          <w:rFonts w:eastAsia="TimesNewRomanPSMT"/>
          <w:bCs/>
          <w:color w:val="auto"/>
          <w:lang w:val="sr-Cyrl-RS"/>
        </w:rPr>
        <w:t>податке о члану групе који ће бити носилац посла, односно који ће поднети понуду и који ће заступати групу понуђача пред наручиоцем и</w:t>
      </w:r>
    </w:p>
    <w:p w14:paraId="714BEB67" w14:textId="77777777" w:rsidR="003B29DD" w:rsidRPr="005F11E4" w:rsidRDefault="003B29DD" w:rsidP="00311BEA">
      <w:pPr>
        <w:pStyle w:val="ListParagraph"/>
        <w:numPr>
          <w:ilvl w:val="0"/>
          <w:numId w:val="8"/>
        </w:numPr>
        <w:jc w:val="both"/>
        <w:rPr>
          <w:rFonts w:eastAsia="TimesNewRomanPSMT"/>
          <w:bCs/>
          <w:color w:val="auto"/>
          <w:lang w:val="sr-Cyrl-RS"/>
        </w:rPr>
      </w:pPr>
      <w:r w:rsidRPr="005F11E4">
        <w:rPr>
          <w:rFonts w:eastAsia="TimesNewRomanPSMT"/>
          <w:bCs/>
          <w:color w:val="auto"/>
          <w:lang w:val="sr-Cyrl-RS"/>
        </w:rPr>
        <w:t>опис послова сваког од понуђача из групе понуђача у извршењу уговора.</w:t>
      </w:r>
    </w:p>
    <w:p w14:paraId="0892D152" w14:textId="77777777" w:rsidR="001619E7" w:rsidRPr="005F11E4" w:rsidRDefault="001619E7">
      <w:pPr>
        <w:jc w:val="both"/>
        <w:rPr>
          <w:lang w:val="sr-Cyrl-RS"/>
        </w:rPr>
      </w:pPr>
      <w:r w:rsidRPr="005F11E4">
        <w:rPr>
          <w:rFonts w:eastAsia="TimesNewRomanPSMT"/>
          <w:bCs/>
          <w:lang w:val="sr-Cyrl-RS"/>
        </w:rPr>
        <w:t xml:space="preserve">Група понуђача је дужна да достави све доказе о испуњености услова који су наведени </w:t>
      </w:r>
      <w:r w:rsidRPr="005F11E4">
        <w:rPr>
          <w:rFonts w:eastAsia="TimesNewRomanPSMT"/>
          <w:bCs/>
          <w:color w:val="auto"/>
          <w:lang w:val="sr-Cyrl-RS"/>
        </w:rPr>
        <w:t xml:space="preserve">у </w:t>
      </w:r>
      <w:r w:rsidRPr="005F11E4">
        <w:rPr>
          <w:rFonts w:eastAsia="TimesNewRomanPSMT"/>
          <w:bCs/>
          <w:color w:val="auto"/>
          <w:lang w:val="sr-Cyrl-CS"/>
        </w:rPr>
        <w:t>поглављу</w:t>
      </w:r>
      <w:r w:rsidRPr="00866B64">
        <w:rPr>
          <w:rFonts w:eastAsia="TimesNewRomanPSMT"/>
          <w:bCs/>
          <w:color w:val="auto"/>
          <w:lang w:val="sr-Cyrl-RS"/>
        </w:rPr>
        <w:t xml:space="preserve"> </w:t>
      </w:r>
      <w:r w:rsidR="00781DBB" w:rsidRPr="00866B64">
        <w:rPr>
          <w:rFonts w:eastAsia="TimesNewRomanPSMT"/>
          <w:bCs/>
          <w:color w:val="auto"/>
        </w:rPr>
        <w:t>I</w:t>
      </w:r>
      <w:r w:rsidRPr="00866B64">
        <w:rPr>
          <w:rFonts w:eastAsia="TimesNewRomanPSMT"/>
          <w:bCs/>
          <w:color w:val="auto"/>
        </w:rPr>
        <w:t>V</w:t>
      </w:r>
      <w:r w:rsidRPr="00866B64">
        <w:rPr>
          <w:rFonts w:eastAsia="TimesNewRomanPSMT"/>
          <w:bCs/>
          <w:color w:val="auto"/>
          <w:lang w:val="ru-RU"/>
        </w:rPr>
        <w:t xml:space="preserve"> </w:t>
      </w:r>
      <w:r w:rsidRPr="005F11E4">
        <w:rPr>
          <w:rFonts w:eastAsia="TimesNewRomanPSMT"/>
          <w:bCs/>
          <w:color w:val="auto"/>
          <w:lang w:val="sr-Cyrl-RS"/>
        </w:rPr>
        <w:t>конкурсне документације</w:t>
      </w:r>
      <w:r w:rsidR="004146D6" w:rsidRPr="005F11E4">
        <w:rPr>
          <w:rFonts w:eastAsia="TimesNewRomanPSMT"/>
          <w:bCs/>
          <w:lang w:val="sr-Cyrl-RS"/>
        </w:rPr>
        <w:t xml:space="preserve">, у складу са Упутством </w:t>
      </w:r>
      <w:r w:rsidR="004B3494" w:rsidRPr="005F11E4">
        <w:rPr>
          <w:rFonts w:eastAsia="TimesNewRomanPSMT"/>
          <w:bCs/>
          <w:lang w:val="sr-Cyrl-RS"/>
        </w:rPr>
        <w:t>како се доказује испуњеност услова</w:t>
      </w:r>
      <w:r w:rsidRPr="005F11E4">
        <w:rPr>
          <w:rFonts w:eastAsia="TimesNewRomanPSMT"/>
          <w:bCs/>
          <w:lang w:val="sr-Cyrl-RS"/>
        </w:rPr>
        <w:t>.</w:t>
      </w:r>
    </w:p>
    <w:p w14:paraId="0374F6DB" w14:textId="77777777" w:rsidR="001619E7" w:rsidRPr="005F11E4" w:rsidRDefault="001619E7">
      <w:pPr>
        <w:jc w:val="both"/>
        <w:rPr>
          <w:color w:val="auto"/>
          <w:lang w:val="sr-Cyrl-RS"/>
        </w:rPr>
      </w:pPr>
      <w:r w:rsidRPr="005F11E4">
        <w:rPr>
          <w:lang w:val="sr-Cyrl-RS"/>
        </w:rPr>
        <w:t xml:space="preserve">Понуђачи из групе понуђача одговарају неограничено солидарно према наручиоцу. </w:t>
      </w:r>
    </w:p>
    <w:p w14:paraId="392EEEA6" w14:textId="77777777" w:rsidR="001619E7" w:rsidRPr="005F11E4" w:rsidRDefault="001619E7">
      <w:pPr>
        <w:jc w:val="both"/>
        <w:rPr>
          <w:color w:val="auto"/>
          <w:lang w:val="sr-Cyrl-RS"/>
        </w:rPr>
      </w:pPr>
      <w:r w:rsidRPr="005F11E4">
        <w:rPr>
          <w:color w:val="auto"/>
          <w:lang w:val="sr-Cyrl-RS"/>
        </w:rPr>
        <w:t>Задруга може поднети понуду самостално, у своје име, а за рачун задругара или заједничку понуду у име задругара.</w:t>
      </w:r>
    </w:p>
    <w:p w14:paraId="58862DE5" w14:textId="77777777" w:rsidR="001619E7" w:rsidRPr="005F11E4" w:rsidRDefault="001619E7">
      <w:pPr>
        <w:jc w:val="both"/>
        <w:rPr>
          <w:color w:val="auto"/>
          <w:lang w:val="sr-Cyrl-RS"/>
        </w:rPr>
      </w:pPr>
      <w:r w:rsidRPr="005F11E4">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2E9B90FF" w14:textId="77777777" w:rsidR="001619E7" w:rsidRPr="005F11E4" w:rsidRDefault="001619E7">
      <w:pPr>
        <w:jc w:val="both"/>
        <w:rPr>
          <w:lang w:val="sr-Cyrl-RS"/>
        </w:rPr>
      </w:pPr>
      <w:r w:rsidRPr="005F11E4">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21164235" w14:textId="77777777" w:rsidR="00E24B5E" w:rsidRDefault="00E24B5E">
      <w:pPr>
        <w:jc w:val="both"/>
        <w:rPr>
          <w:rFonts w:ascii="Arial" w:hAnsi="Arial" w:cs="Arial"/>
          <w:lang w:val="sr-Cyrl-RS"/>
        </w:rPr>
      </w:pPr>
    </w:p>
    <w:p w14:paraId="6DF6AE3D" w14:textId="77777777" w:rsidR="00051A53" w:rsidRPr="00E24B5E" w:rsidRDefault="001619E7">
      <w:pPr>
        <w:jc w:val="both"/>
        <w:rPr>
          <w:b/>
          <w:bCs/>
          <w:i/>
          <w:iCs/>
          <w:color w:val="auto"/>
          <w:lang w:val="sr-Cyrl-RS"/>
        </w:rPr>
      </w:pPr>
      <w:r w:rsidRPr="00E24B5E">
        <w:rPr>
          <w:b/>
          <w:bCs/>
          <w:i/>
          <w:iCs/>
          <w:color w:val="auto"/>
          <w:lang w:val="sr-Latn-RS"/>
        </w:rPr>
        <w:t xml:space="preserve">9. </w:t>
      </w:r>
      <w:r w:rsidRPr="00AB18A4">
        <w:rPr>
          <w:b/>
          <w:bCs/>
          <w:i/>
          <w:iCs/>
          <w:color w:val="auto"/>
          <w:lang w:val="sr-Cyrl-RS"/>
        </w:rPr>
        <w:t>НАЧИН</w:t>
      </w:r>
      <w:r w:rsidRPr="00E24B5E">
        <w:rPr>
          <w:b/>
          <w:bCs/>
          <w:i/>
          <w:iCs/>
          <w:color w:val="auto"/>
          <w:lang w:val="sr-Latn-RS"/>
        </w:rPr>
        <w:t xml:space="preserve"> </w:t>
      </w:r>
      <w:r w:rsidRPr="00AB18A4">
        <w:rPr>
          <w:b/>
          <w:bCs/>
          <w:i/>
          <w:iCs/>
          <w:color w:val="auto"/>
          <w:lang w:val="sr-Cyrl-RS"/>
        </w:rPr>
        <w:t>И</w:t>
      </w:r>
      <w:r w:rsidRPr="00E24B5E">
        <w:rPr>
          <w:b/>
          <w:bCs/>
          <w:i/>
          <w:iCs/>
          <w:color w:val="auto"/>
          <w:lang w:val="sr-Latn-RS"/>
        </w:rPr>
        <w:t xml:space="preserve"> </w:t>
      </w:r>
      <w:r w:rsidRPr="00AB18A4">
        <w:rPr>
          <w:b/>
          <w:bCs/>
          <w:i/>
          <w:iCs/>
          <w:color w:val="auto"/>
          <w:lang w:val="sr-Cyrl-RS"/>
        </w:rPr>
        <w:t>УСЛОВ</w:t>
      </w:r>
      <w:r w:rsidRPr="00E24B5E">
        <w:rPr>
          <w:b/>
          <w:bCs/>
          <w:i/>
          <w:iCs/>
          <w:color w:val="auto"/>
          <w:lang w:val="sr-Cyrl-CS"/>
        </w:rPr>
        <w:t>И</w:t>
      </w:r>
      <w:r w:rsidRPr="00E24B5E">
        <w:rPr>
          <w:b/>
          <w:bCs/>
          <w:i/>
          <w:iCs/>
          <w:color w:val="auto"/>
          <w:lang w:val="sr-Latn-RS"/>
        </w:rPr>
        <w:t xml:space="preserve"> </w:t>
      </w:r>
      <w:r w:rsidRPr="00AB18A4">
        <w:rPr>
          <w:b/>
          <w:bCs/>
          <w:i/>
          <w:iCs/>
          <w:color w:val="auto"/>
          <w:lang w:val="sr-Cyrl-RS"/>
        </w:rPr>
        <w:t>ПЛАЋАЊА</w:t>
      </w:r>
    </w:p>
    <w:p w14:paraId="2B8742D6" w14:textId="77777777" w:rsidR="00671638" w:rsidRPr="004A6678" w:rsidRDefault="00671638">
      <w:pPr>
        <w:jc w:val="both"/>
        <w:rPr>
          <w:b/>
          <w:bCs/>
          <w:i/>
          <w:iCs/>
          <w:color w:val="FF0000"/>
          <w:lang w:val="sr-Latn-RS"/>
        </w:rPr>
      </w:pPr>
    </w:p>
    <w:p w14:paraId="7F1BDC23" w14:textId="77777777" w:rsidR="00E24B5E" w:rsidRPr="00CA67C5" w:rsidRDefault="00E24B5E" w:rsidP="00E24B5E">
      <w:pPr>
        <w:jc w:val="both"/>
        <w:rPr>
          <w:iCs/>
          <w:lang w:val="sr-Cyrl-RS"/>
        </w:rPr>
      </w:pPr>
      <w:r w:rsidRPr="00E502A8">
        <w:rPr>
          <w:b/>
          <w:bCs/>
          <w:iCs/>
          <w:u w:val="single"/>
          <w:lang w:val="sr-Cyrl-RS"/>
        </w:rPr>
        <w:t>9.1.</w:t>
      </w:r>
      <w:r w:rsidRPr="00E502A8">
        <w:rPr>
          <w:b/>
          <w:bCs/>
          <w:i/>
          <w:iCs/>
          <w:u w:val="single"/>
          <w:lang w:val="sr-Cyrl-RS"/>
        </w:rPr>
        <w:t xml:space="preserve"> </w:t>
      </w:r>
      <w:r w:rsidRPr="00E502A8">
        <w:rPr>
          <w:b/>
          <w:iCs/>
          <w:u w:val="single"/>
          <w:lang w:val="sr-Cyrl-RS"/>
        </w:rPr>
        <w:t>Захтеви у погледу начина, рока и услова плаћања</w:t>
      </w:r>
    </w:p>
    <w:p w14:paraId="6AD92718" w14:textId="77777777" w:rsidR="007416F4" w:rsidRPr="007416F4" w:rsidRDefault="007416F4" w:rsidP="007416F4">
      <w:pPr>
        <w:tabs>
          <w:tab w:val="left" w:pos="567"/>
        </w:tabs>
        <w:suppressAutoHyphens w:val="0"/>
        <w:spacing w:line="240" w:lineRule="auto"/>
        <w:jc w:val="both"/>
        <w:rPr>
          <w:rFonts w:eastAsia="Batang" w:cs="Tahoma"/>
          <w:color w:val="auto"/>
          <w:kern w:val="0"/>
          <w:lang w:val="sr-Cyrl-CS" w:eastAsia="en-US"/>
        </w:rPr>
      </w:pPr>
      <w:r w:rsidRPr="007416F4">
        <w:rPr>
          <w:rFonts w:eastAsia="Batang" w:cs="Tahoma"/>
          <w:color w:val="auto"/>
          <w:kern w:val="0"/>
          <w:lang w:val="sr-Latn-CS" w:eastAsia="en-US"/>
        </w:rPr>
        <w:t xml:space="preserve">Плаћање добара која су предмет </w:t>
      </w:r>
      <w:r>
        <w:rPr>
          <w:rFonts w:eastAsia="Batang" w:cs="Tahoma"/>
          <w:color w:val="auto"/>
          <w:kern w:val="0"/>
          <w:lang w:val="sr-Cyrl-RS" w:eastAsia="en-US"/>
        </w:rPr>
        <w:t>јавне набавке</w:t>
      </w:r>
      <w:r w:rsidRPr="007416F4">
        <w:rPr>
          <w:rFonts w:eastAsia="Batang" w:cs="Tahoma"/>
          <w:color w:val="auto"/>
          <w:kern w:val="0"/>
          <w:lang w:val="sr-Latn-CS" w:eastAsia="en-US"/>
        </w:rPr>
        <w:t xml:space="preserve"> вршиће се авансно</w:t>
      </w:r>
      <w:r w:rsidRPr="007416F4">
        <w:rPr>
          <w:rFonts w:eastAsia="Batang" w:cs="Tahoma"/>
          <w:color w:val="auto"/>
          <w:kern w:val="0"/>
          <w:lang w:val="sr-Cyrl-CS" w:eastAsia="en-US"/>
        </w:rPr>
        <w:t>.</w:t>
      </w:r>
    </w:p>
    <w:p w14:paraId="27BDB1A4" w14:textId="77777777" w:rsidR="007416F4" w:rsidRPr="007416F4" w:rsidRDefault="007416F4" w:rsidP="007416F4">
      <w:pPr>
        <w:tabs>
          <w:tab w:val="left" w:pos="567"/>
        </w:tabs>
        <w:suppressAutoHyphens w:val="0"/>
        <w:spacing w:line="240" w:lineRule="auto"/>
        <w:jc w:val="both"/>
        <w:rPr>
          <w:rFonts w:eastAsia="Batang" w:cs="Tahoma"/>
          <w:color w:val="auto"/>
          <w:kern w:val="0"/>
          <w:lang w:val="sr-Cyrl-CS" w:eastAsia="en-US"/>
        </w:rPr>
      </w:pPr>
      <w:r w:rsidRPr="007416F4">
        <w:rPr>
          <w:rFonts w:eastAsia="Batang" w:cs="Tahoma"/>
          <w:color w:val="auto"/>
          <w:kern w:val="0"/>
          <w:lang w:val="sr-Latn-CS" w:eastAsia="en-US"/>
        </w:rPr>
        <w:t>На основу извршених</w:t>
      </w:r>
      <w:r w:rsidRPr="007416F4">
        <w:rPr>
          <w:rFonts w:eastAsia="Batang" w:cs="Tahoma"/>
          <w:color w:val="auto"/>
          <w:kern w:val="0"/>
          <w:lang w:val="sr-Cyrl-CS" w:eastAsia="en-US"/>
        </w:rPr>
        <w:t xml:space="preserve"> авансних</w:t>
      </w:r>
      <w:r w:rsidR="00E72EE2">
        <w:rPr>
          <w:rFonts w:eastAsia="Batang" w:cs="Tahoma"/>
          <w:color w:val="auto"/>
          <w:kern w:val="0"/>
          <w:lang w:val="sr-Latn-CS" w:eastAsia="en-US"/>
        </w:rPr>
        <w:t xml:space="preserve"> уплата, </w:t>
      </w:r>
      <w:r w:rsidR="00E72EE2">
        <w:rPr>
          <w:rFonts w:eastAsia="Batang" w:cs="Tahoma"/>
          <w:color w:val="auto"/>
          <w:kern w:val="0"/>
          <w:lang w:val="sr-Cyrl-RS" w:eastAsia="en-US"/>
        </w:rPr>
        <w:t>н</w:t>
      </w:r>
      <w:r w:rsidRPr="007416F4">
        <w:rPr>
          <w:rFonts w:eastAsia="Batang" w:cs="Tahoma"/>
          <w:color w:val="auto"/>
          <w:kern w:val="0"/>
          <w:lang w:val="sr-Latn-CS" w:eastAsia="en-US"/>
        </w:rPr>
        <w:t xml:space="preserve">аручиоцу се издаје коначна фактура </w:t>
      </w:r>
      <w:r w:rsidRPr="007416F4">
        <w:rPr>
          <w:rFonts w:eastAsia="Batang" w:cs="Tahoma"/>
          <w:color w:val="auto"/>
          <w:kern w:val="0"/>
          <w:lang w:val="sr-Cyrl-CS" w:eastAsia="en-US"/>
        </w:rPr>
        <w:t xml:space="preserve">која гласи на износ потрошених средстава и служи за „затварање“ аванса једанпут месечно. </w:t>
      </w:r>
      <w:r w:rsidR="00505D3F">
        <w:rPr>
          <w:rFonts w:eastAsia="Batang" w:cs="Tahoma"/>
          <w:color w:val="auto"/>
          <w:kern w:val="0"/>
          <w:lang w:val="sr-Cyrl-CS" w:eastAsia="en-US"/>
        </w:rPr>
        <w:t>Испоручилац</w:t>
      </w:r>
      <w:r w:rsidRPr="007416F4">
        <w:rPr>
          <w:rFonts w:eastAsia="Batang" w:cs="Tahoma"/>
          <w:color w:val="auto"/>
          <w:kern w:val="0"/>
          <w:lang w:val="sr-Cyrl-CS" w:eastAsia="en-US"/>
        </w:rPr>
        <w:t xml:space="preserve"> је дужан да једном месечно уз коначну фактуру доставља Извештај о месечном снабдевању горива по свим дебитним картицама.</w:t>
      </w:r>
    </w:p>
    <w:p w14:paraId="3354A60A" w14:textId="77777777" w:rsidR="007416F4" w:rsidRDefault="007416F4" w:rsidP="007416F4">
      <w:pPr>
        <w:tabs>
          <w:tab w:val="left" w:pos="567"/>
        </w:tabs>
        <w:suppressAutoHyphens w:val="0"/>
        <w:spacing w:line="240" w:lineRule="auto"/>
        <w:jc w:val="both"/>
        <w:rPr>
          <w:rFonts w:eastAsia="Batang" w:cs="Tahoma"/>
          <w:color w:val="auto"/>
          <w:kern w:val="0"/>
          <w:lang w:val="sr-Cyrl-CS" w:eastAsia="en-US"/>
        </w:rPr>
      </w:pPr>
      <w:r w:rsidRPr="007416F4">
        <w:rPr>
          <w:rFonts w:eastAsia="Batang" w:cs="Tahoma"/>
          <w:color w:val="auto"/>
          <w:kern w:val="0"/>
          <w:lang w:val="sr-Latn-CS" w:eastAsia="en-US"/>
        </w:rPr>
        <w:t>Наручилац може преузимати гориво до висине уплаћених средстава.</w:t>
      </w:r>
    </w:p>
    <w:p w14:paraId="51728FB8" w14:textId="77777777" w:rsidR="007416F4" w:rsidRPr="007416F4" w:rsidRDefault="007416F4" w:rsidP="007416F4">
      <w:pPr>
        <w:tabs>
          <w:tab w:val="left" w:pos="567"/>
        </w:tabs>
        <w:suppressAutoHyphens w:val="0"/>
        <w:spacing w:line="240" w:lineRule="auto"/>
        <w:jc w:val="both"/>
        <w:rPr>
          <w:rFonts w:eastAsia="Batang" w:cs="Tahoma"/>
          <w:color w:val="auto"/>
          <w:kern w:val="0"/>
          <w:lang w:val="sr-Cyrl-CS" w:eastAsia="en-US"/>
        </w:rPr>
      </w:pPr>
      <w:r w:rsidRPr="007416F4">
        <w:rPr>
          <w:rFonts w:eastAsia="Batang" w:cs="Tahoma"/>
          <w:color w:val="auto"/>
          <w:kern w:val="0"/>
          <w:lang w:val="sr-Latn-CS" w:eastAsia="en-US"/>
        </w:rPr>
        <w:t>Уколико</w:t>
      </w:r>
      <w:r w:rsidRPr="007416F4">
        <w:rPr>
          <w:rFonts w:eastAsia="Batang" w:cs="Tahoma"/>
          <w:color w:val="auto"/>
          <w:kern w:val="0"/>
          <w:lang w:val="sr-Cyrl-CS" w:eastAsia="en-US"/>
        </w:rPr>
        <w:t xml:space="preserve"> снабдевање у обрачунском периоду не буде </w:t>
      </w:r>
      <w:r w:rsidRPr="007416F4">
        <w:rPr>
          <w:rFonts w:eastAsia="Batang" w:cs="Tahoma"/>
          <w:color w:val="auto"/>
          <w:kern w:val="0"/>
          <w:lang w:val="sr-Latn-CS" w:eastAsia="en-US"/>
        </w:rPr>
        <w:t>обухваћен</w:t>
      </w:r>
      <w:r w:rsidRPr="007416F4">
        <w:rPr>
          <w:rFonts w:eastAsia="Batang" w:cs="Tahoma"/>
          <w:color w:val="auto"/>
          <w:kern w:val="0"/>
          <w:lang w:val="sr-Cyrl-CS" w:eastAsia="en-US"/>
        </w:rPr>
        <w:t>о</w:t>
      </w:r>
      <w:r w:rsidRPr="007416F4">
        <w:rPr>
          <w:rFonts w:eastAsia="Batang" w:cs="Tahoma"/>
          <w:color w:val="auto"/>
          <w:kern w:val="0"/>
          <w:lang w:val="sr-Latn-CS" w:eastAsia="en-US"/>
        </w:rPr>
        <w:t xml:space="preserve"> </w:t>
      </w:r>
      <w:r w:rsidRPr="007416F4">
        <w:rPr>
          <w:rFonts w:eastAsia="Batang" w:cs="Tahoma"/>
          <w:color w:val="auto"/>
          <w:kern w:val="0"/>
          <w:lang w:val="sr-Cyrl-RS" w:eastAsia="en-US"/>
        </w:rPr>
        <w:t>И</w:t>
      </w:r>
      <w:r w:rsidRPr="007416F4">
        <w:rPr>
          <w:rFonts w:eastAsia="Batang" w:cs="Tahoma"/>
          <w:color w:val="auto"/>
          <w:kern w:val="0"/>
          <w:lang w:val="sr-Latn-CS" w:eastAsia="en-US"/>
        </w:rPr>
        <w:t xml:space="preserve">звештајем за тај период, биће </w:t>
      </w:r>
      <w:r w:rsidRPr="007416F4">
        <w:rPr>
          <w:rFonts w:eastAsia="Batang" w:cs="Tahoma"/>
          <w:color w:val="auto"/>
          <w:kern w:val="0"/>
          <w:lang w:val="sr-Cyrl-CS" w:eastAsia="en-US"/>
        </w:rPr>
        <w:t>обухваћено Извештајем за наредни период.</w:t>
      </w:r>
    </w:p>
    <w:p w14:paraId="330067A0" w14:textId="77777777" w:rsidR="00671638" w:rsidRPr="005F11E4" w:rsidRDefault="00671638">
      <w:pPr>
        <w:jc w:val="both"/>
        <w:rPr>
          <w:b/>
          <w:bCs/>
          <w:iCs/>
          <w:u w:val="single"/>
          <w:lang w:val="sr-Cyrl-RS"/>
        </w:rPr>
      </w:pPr>
    </w:p>
    <w:p w14:paraId="3194408A" w14:textId="77777777" w:rsidR="001619E7" w:rsidRPr="00E502A8" w:rsidRDefault="000430E6">
      <w:pPr>
        <w:jc w:val="both"/>
        <w:rPr>
          <w:b/>
          <w:iCs/>
          <w:lang w:val="sr-Cyrl-RS"/>
        </w:rPr>
      </w:pPr>
      <w:r w:rsidRPr="00E502A8">
        <w:rPr>
          <w:b/>
          <w:bCs/>
          <w:iCs/>
          <w:u w:val="single"/>
          <w:lang w:val="sr-Cyrl-RS"/>
        </w:rPr>
        <w:t>9.2</w:t>
      </w:r>
      <w:r w:rsidR="001619E7" w:rsidRPr="00E502A8">
        <w:rPr>
          <w:b/>
          <w:bCs/>
          <w:iCs/>
          <w:u w:val="single"/>
          <w:lang w:val="sr-Cyrl-RS"/>
        </w:rPr>
        <w:t xml:space="preserve">. </w:t>
      </w:r>
      <w:r w:rsidR="001619E7" w:rsidRPr="00E502A8">
        <w:rPr>
          <w:b/>
          <w:iCs/>
          <w:u w:val="single"/>
          <w:lang w:val="sr-Cyrl-RS"/>
        </w:rPr>
        <w:t>Захтев у погледу рока важења понуде</w:t>
      </w:r>
    </w:p>
    <w:p w14:paraId="1F7CB8B0" w14:textId="77777777" w:rsidR="001619E7" w:rsidRPr="005F11E4" w:rsidRDefault="001619E7">
      <w:pPr>
        <w:jc w:val="both"/>
        <w:rPr>
          <w:iCs/>
          <w:lang w:val="sr-Cyrl-RS"/>
        </w:rPr>
      </w:pPr>
      <w:r w:rsidRPr="005F11E4">
        <w:rPr>
          <w:iCs/>
          <w:lang w:val="sr-Cyrl-RS"/>
        </w:rPr>
        <w:t>Рок важења</w:t>
      </w:r>
      <w:r w:rsidR="000430E6" w:rsidRPr="005F11E4">
        <w:rPr>
          <w:iCs/>
          <w:lang w:val="sr-Cyrl-RS"/>
        </w:rPr>
        <w:t xml:space="preserve"> понуде не може бити краћи од </w:t>
      </w:r>
      <w:r w:rsidR="00360707" w:rsidRPr="00A43514">
        <w:rPr>
          <w:iCs/>
          <w:color w:val="auto"/>
          <w:lang w:val="sr-Cyrl-RS"/>
        </w:rPr>
        <w:t>9</w:t>
      </w:r>
      <w:r w:rsidR="000430E6" w:rsidRPr="00A43514">
        <w:rPr>
          <w:iCs/>
          <w:color w:val="auto"/>
          <w:lang w:val="sr-Cyrl-RS"/>
        </w:rPr>
        <w:t>0</w:t>
      </w:r>
      <w:r w:rsidRPr="005F11E4">
        <w:rPr>
          <w:iCs/>
          <w:color w:val="FF0000"/>
          <w:lang w:val="sr-Cyrl-RS"/>
        </w:rPr>
        <w:t xml:space="preserve"> </w:t>
      </w:r>
      <w:r w:rsidRPr="005F11E4">
        <w:rPr>
          <w:iCs/>
          <w:lang w:val="sr-Cyrl-RS"/>
        </w:rPr>
        <w:t>дана од дана отварања понуда.</w:t>
      </w:r>
    </w:p>
    <w:p w14:paraId="0EC60784" w14:textId="77777777" w:rsidR="001619E7" w:rsidRPr="005F11E4" w:rsidRDefault="001619E7">
      <w:pPr>
        <w:jc w:val="both"/>
        <w:rPr>
          <w:iCs/>
          <w:lang w:val="sr-Cyrl-RS"/>
        </w:rPr>
      </w:pPr>
      <w:r w:rsidRPr="005F11E4">
        <w:rPr>
          <w:iCs/>
          <w:lang w:val="sr-Cyrl-RS"/>
        </w:rPr>
        <w:t>У случају истека рока важења понуде, наручилац је дужан да у писаном облику затражи од понуђача продужење рока важења понуде.</w:t>
      </w:r>
    </w:p>
    <w:p w14:paraId="5E1B02AE" w14:textId="77777777" w:rsidR="001619E7" w:rsidRPr="005F11E4" w:rsidRDefault="001619E7">
      <w:pPr>
        <w:jc w:val="both"/>
        <w:rPr>
          <w:b/>
          <w:bCs/>
          <w:i/>
          <w:iCs/>
          <w:lang w:val="sr-Cyrl-RS"/>
        </w:rPr>
      </w:pPr>
      <w:r w:rsidRPr="005F11E4">
        <w:rPr>
          <w:iCs/>
          <w:lang w:val="sr-Cyrl-RS"/>
        </w:rPr>
        <w:t>Понуђач који прихвати захтев за продужење рока важења понуде на може мењати понуду.</w:t>
      </w:r>
    </w:p>
    <w:p w14:paraId="4D42C219" w14:textId="77777777" w:rsidR="005A1401" w:rsidRPr="005F11E4" w:rsidRDefault="005A1401" w:rsidP="005A1401">
      <w:pPr>
        <w:jc w:val="both"/>
        <w:rPr>
          <w:rFonts w:ascii="Arial" w:hAnsi="Arial" w:cs="Arial"/>
          <w:b/>
          <w:bCs/>
          <w:i/>
          <w:iCs/>
          <w:lang w:val="sr-Latn-RS"/>
        </w:rPr>
      </w:pPr>
    </w:p>
    <w:p w14:paraId="151D20B6" w14:textId="77777777" w:rsidR="001619E7" w:rsidRPr="005F11E4" w:rsidRDefault="001619E7">
      <w:pPr>
        <w:jc w:val="both"/>
        <w:rPr>
          <w:b/>
          <w:bCs/>
          <w:i/>
          <w:iCs/>
          <w:lang w:val="sr-Latn-RS"/>
        </w:rPr>
      </w:pPr>
      <w:r w:rsidRPr="005F11E4">
        <w:rPr>
          <w:b/>
          <w:bCs/>
          <w:i/>
          <w:iCs/>
          <w:lang w:val="sr-Latn-RS"/>
        </w:rPr>
        <w:t xml:space="preserve">10. </w:t>
      </w:r>
      <w:r w:rsidRPr="005F11E4">
        <w:rPr>
          <w:b/>
          <w:bCs/>
          <w:i/>
          <w:iCs/>
          <w:lang w:val="sr-Cyrl-RS"/>
        </w:rPr>
        <w:t>ВАЛУТА</w:t>
      </w:r>
      <w:r w:rsidRPr="005F11E4">
        <w:rPr>
          <w:b/>
          <w:bCs/>
          <w:i/>
          <w:iCs/>
          <w:lang w:val="sr-Latn-RS"/>
        </w:rPr>
        <w:t xml:space="preserve"> </w:t>
      </w:r>
      <w:r w:rsidRPr="005F11E4">
        <w:rPr>
          <w:b/>
          <w:bCs/>
          <w:i/>
          <w:iCs/>
          <w:lang w:val="sr-Cyrl-RS"/>
        </w:rPr>
        <w:t>И</w:t>
      </w:r>
      <w:r w:rsidRPr="005F11E4">
        <w:rPr>
          <w:b/>
          <w:bCs/>
          <w:i/>
          <w:iCs/>
          <w:lang w:val="sr-Latn-RS"/>
        </w:rPr>
        <w:t xml:space="preserve"> </w:t>
      </w:r>
      <w:r w:rsidRPr="005F11E4">
        <w:rPr>
          <w:b/>
          <w:bCs/>
          <w:i/>
          <w:iCs/>
          <w:lang w:val="sr-Cyrl-RS"/>
        </w:rPr>
        <w:t>НАЧИН</w:t>
      </w:r>
      <w:r w:rsidRPr="005F11E4">
        <w:rPr>
          <w:b/>
          <w:bCs/>
          <w:i/>
          <w:iCs/>
          <w:lang w:val="sr-Latn-RS"/>
        </w:rPr>
        <w:t xml:space="preserve"> </w:t>
      </w:r>
      <w:r w:rsidRPr="005F11E4">
        <w:rPr>
          <w:b/>
          <w:bCs/>
          <w:i/>
          <w:iCs/>
          <w:lang w:val="sr-Cyrl-RS"/>
        </w:rPr>
        <w:t>НА</w:t>
      </w:r>
      <w:r w:rsidRPr="005F11E4">
        <w:rPr>
          <w:b/>
          <w:bCs/>
          <w:i/>
          <w:iCs/>
          <w:lang w:val="sr-Latn-RS"/>
        </w:rPr>
        <w:t xml:space="preserve"> </w:t>
      </w:r>
      <w:r w:rsidRPr="005F11E4">
        <w:rPr>
          <w:b/>
          <w:bCs/>
          <w:i/>
          <w:iCs/>
          <w:lang w:val="sr-Cyrl-RS"/>
        </w:rPr>
        <w:t>КОЈИ</w:t>
      </w:r>
      <w:r w:rsidRPr="005F11E4">
        <w:rPr>
          <w:b/>
          <w:bCs/>
          <w:i/>
          <w:iCs/>
          <w:lang w:val="sr-Latn-RS"/>
        </w:rPr>
        <w:t xml:space="preserve"> </w:t>
      </w:r>
      <w:r w:rsidRPr="005F11E4">
        <w:rPr>
          <w:b/>
          <w:bCs/>
          <w:i/>
          <w:iCs/>
          <w:lang w:val="sr-Cyrl-RS"/>
        </w:rPr>
        <w:t>МОРА</w:t>
      </w:r>
      <w:r w:rsidRPr="005F11E4">
        <w:rPr>
          <w:b/>
          <w:bCs/>
          <w:i/>
          <w:iCs/>
          <w:lang w:val="sr-Latn-RS"/>
        </w:rPr>
        <w:t xml:space="preserve"> </w:t>
      </w:r>
      <w:r w:rsidRPr="005F11E4">
        <w:rPr>
          <w:b/>
          <w:bCs/>
          <w:i/>
          <w:iCs/>
          <w:lang w:val="sr-Cyrl-RS"/>
        </w:rPr>
        <w:t>ДА</w:t>
      </w:r>
      <w:r w:rsidRPr="005F11E4">
        <w:rPr>
          <w:b/>
          <w:bCs/>
          <w:i/>
          <w:iCs/>
          <w:lang w:val="sr-Latn-RS"/>
        </w:rPr>
        <w:t xml:space="preserve"> </w:t>
      </w:r>
      <w:r w:rsidRPr="005F11E4">
        <w:rPr>
          <w:b/>
          <w:bCs/>
          <w:i/>
          <w:iCs/>
          <w:lang w:val="sr-Cyrl-RS"/>
        </w:rPr>
        <w:t>БУДЕ</w:t>
      </w:r>
      <w:r w:rsidRPr="005F11E4">
        <w:rPr>
          <w:b/>
          <w:bCs/>
          <w:i/>
          <w:iCs/>
          <w:lang w:val="sr-Latn-RS"/>
        </w:rPr>
        <w:t xml:space="preserve"> </w:t>
      </w:r>
      <w:r w:rsidRPr="005F11E4">
        <w:rPr>
          <w:b/>
          <w:bCs/>
          <w:i/>
          <w:iCs/>
          <w:lang w:val="sr-Cyrl-RS"/>
        </w:rPr>
        <w:t>НАВЕДЕНА</w:t>
      </w:r>
      <w:r w:rsidRPr="005F11E4">
        <w:rPr>
          <w:b/>
          <w:bCs/>
          <w:i/>
          <w:iCs/>
          <w:lang w:val="sr-Latn-RS"/>
        </w:rPr>
        <w:t xml:space="preserve"> </w:t>
      </w:r>
      <w:r w:rsidRPr="005F11E4">
        <w:rPr>
          <w:b/>
          <w:bCs/>
          <w:i/>
          <w:iCs/>
          <w:lang w:val="sr-Cyrl-RS"/>
        </w:rPr>
        <w:t>И</w:t>
      </w:r>
      <w:r w:rsidRPr="005F11E4">
        <w:rPr>
          <w:b/>
          <w:bCs/>
          <w:i/>
          <w:iCs/>
          <w:lang w:val="sr-Latn-RS"/>
        </w:rPr>
        <w:t xml:space="preserve"> </w:t>
      </w:r>
      <w:r w:rsidRPr="005F11E4">
        <w:rPr>
          <w:b/>
          <w:bCs/>
          <w:i/>
          <w:iCs/>
          <w:lang w:val="sr-Cyrl-RS"/>
        </w:rPr>
        <w:t>ИЗРАЖЕНА</w:t>
      </w:r>
      <w:r w:rsidRPr="005F11E4">
        <w:rPr>
          <w:b/>
          <w:bCs/>
          <w:i/>
          <w:iCs/>
          <w:lang w:val="sr-Latn-RS"/>
        </w:rPr>
        <w:t xml:space="preserve"> </w:t>
      </w:r>
      <w:r w:rsidRPr="005F11E4">
        <w:rPr>
          <w:b/>
          <w:bCs/>
          <w:i/>
          <w:iCs/>
          <w:lang w:val="sr-Cyrl-RS"/>
        </w:rPr>
        <w:t>ЦЕНА</w:t>
      </w:r>
      <w:r w:rsidRPr="005F11E4">
        <w:rPr>
          <w:b/>
          <w:bCs/>
          <w:i/>
          <w:iCs/>
          <w:lang w:val="sr-Latn-RS"/>
        </w:rPr>
        <w:t xml:space="preserve"> </w:t>
      </w:r>
      <w:r w:rsidRPr="005F11E4">
        <w:rPr>
          <w:b/>
          <w:bCs/>
          <w:i/>
          <w:iCs/>
          <w:lang w:val="sr-Cyrl-RS"/>
        </w:rPr>
        <w:t>У</w:t>
      </w:r>
      <w:r w:rsidRPr="005F11E4">
        <w:rPr>
          <w:b/>
          <w:bCs/>
          <w:i/>
          <w:iCs/>
          <w:lang w:val="sr-Latn-RS"/>
        </w:rPr>
        <w:t xml:space="preserve"> </w:t>
      </w:r>
      <w:r w:rsidRPr="005F11E4">
        <w:rPr>
          <w:b/>
          <w:bCs/>
          <w:i/>
          <w:iCs/>
          <w:lang w:val="sr-Cyrl-RS"/>
        </w:rPr>
        <w:t>ПОНУДИ</w:t>
      </w:r>
    </w:p>
    <w:p w14:paraId="197CA19D" w14:textId="77777777" w:rsidR="001619E7" w:rsidRDefault="001619E7">
      <w:pPr>
        <w:jc w:val="both"/>
        <w:rPr>
          <w:lang w:val="sr-Cyrl-RS"/>
        </w:rPr>
      </w:pPr>
      <w:r w:rsidRPr="005F11E4">
        <w:rPr>
          <w:iCs/>
        </w:rPr>
        <w:t>Цена</w:t>
      </w:r>
      <w:r w:rsidRPr="005F11E4">
        <w:rPr>
          <w:iCs/>
          <w:lang w:val="sr-Latn-RS"/>
        </w:rPr>
        <w:t xml:space="preserve"> </w:t>
      </w:r>
      <w:r w:rsidRPr="005F11E4">
        <w:rPr>
          <w:iCs/>
        </w:rPr>
        <w:t>мора</w:t>
      </w:r>
      <w:r w:rsidRPr="005F11E4">
        <w:rPr>
          <w:iCs/>
          <w:lang w:val="sr-Latn-RS"/>
        </w:rPr>
        <w:t xml:space="preserve"> </w:t>
      </w:r>
      <w:r w:rsidRPr="005F11E4">
        <w:rPr>
          <w:iCs/>
        </w:rPr>
        <w:t>бити</w:t>
      </w:r>
      <w:r w:rsidRPr="005F11E4">
        <w:rPr>
          <w:iCs/>
          <w:lang w:val="sr-Latn-RS"/>
        </w:rPr>
        <w:t xml:space="preserve"> </w:t>
      </w:r>
      <w:r w:rsidRPr="005F11E4">
        <w:rPr>
          <w:iCs/>
        </w:rPr>
        <w:t>исказана</w:t>
      </w:r>
      <w:r w:rsidRPr="005F11E4">
        <w:rPr>
          <w:iCs/>
          <w:lang w:val="sr-Latn-RS"/>
        </w:rPr>
        <w:t xml:space="preserve"> </w:t>
      </w:r>
      <w:r w:rsidRPr="005F11E4">
        <w:rPr>
          <w:iCs/>
        </w:rPr>
        <w:t>у</w:t>
      </w:r>
      <w:r w:rsidRPr="005F11E4">
        <w:rPr>
          <w:iCs/>
          <w:lang w:val="sr-Latn-RS"/>
        </w:rPr>
        <w:t xml:space="preserve"> </w:t>
      </w:r>
      <w:r w:rsidRPr="005F11E4">
        <w:rPr>
          <w:iCs/>
        </w:rPr>
        <w:t>динарима</w:t>
      </w:r>
      <w:r w:rsidRPr="005F11E4">
        <w:rPr>
          <w:iCs/>
          <w:lang w:val="sr-Latn-RS"/>
        </w:rPr>
        <w:t xml:space="preserve">, </w:t>
      </w:r>
      <w:r w:rsidR="0091517E">
        <w:rPr>
          <w:iCs/>
          <w:lang w:val="sr-Cyrl-RS"/>
        </w:rPr>
        <w:t>без</w:t>
      </w:r>
      <w:r w:rsidRPr="005F11E4">
        <w:rPr>
          <w:iCs/>
          <w:lang w:val="sr-Latn-RS"/>
        </w:rPr>
        <w:t xml:space="preserve"> </w:t>
      </w:r>
      <w:r w:rsidRPr="005F11E4">
        <w:rPr>
          <w:iCs/>
        </w:rPr>
        <w:t>и</w:t>
      </w:r>
      <w:r w:rsidRPr="005F11E4">
        <w:rPr>
          <w:iCs/>
          <w:lang w:val="sr-Latn-RS"/>
        </w:rPr>
        <w:t xml:space="preserve"> </w:t>
      </w:r>
      <w:r w:rsidR="0091517E">
        <w:rPr>
          <w:iCs/>
          <w:color w:val="00000A"/>
          <w:lang w:val="sr-Cyrl-RS"/>
        </w:rPr>
        <w:t>са</w:t>
      </w:r>
      <w:r w:rsidRPr="005F11E4">
        <w:rPr>
          <w:iCs/>
          <w:color w:val="00000A"/>
          <w:lang w:val="sr-Latn-RS"/>
        </w:rPr>
        <w:t xml:space="preserve"> </w:t>
      </w:r>
      <w:r w:rsidRPr="005F11E4">
        <w:rPr>
          <w:iCs/>
          <w:color w:val="00000A"/>
        </w:rPr>
        <w:t>пореза</w:t>
      </w:r>
      <w:r w:rsidRPr="005F11E4">
        <w:rPr>
          <w:iCs/>
          <w:color w:val="00000A"/>
          <w:lang w:val="sr-Latn-RS"/>
        </w:rPr>
        <w:t xml:space="preserve"> </w:t>
      </w:r>
      <w:r w:rsidRPr="005F11E4">
        <w:rPr>
          <w:iCs/>
          <w:color w:val="00000A"/>
        </w:rPr>
        <w:t>на</w:t>
      </w:r>
      <w:r w:rsidRPr="005F11E4">
        <w:rPr>
          <w:iCs/>
          <w:color w:val="00000A"/>
          <w:lang w:val="sr-Latn-RS"/>
        </w:rPr>
        <w:t xml:space="preserve"> </w:t>
      </w:r>
      <w:r w:rsidRPr="005F11E4">
        <w:rPr>
          <w:iCs/>
          <w:color w:val="00000A"/>
        </w:rPr>
        <w:t>додату</w:t>
      </w:r>
      <w:r w:rsidRPr="005F11E4">
        <w:rPr>
          <w:iCs/>
          <w:color w:val="00000A"/>
          <w:lang w:val="sr-Latn-RS"/>
        </w:rPr>
        <w:t xml:space="preserve"> </w:t>
      </w:r>
      <w:r w:rsidRPr="005F11E4">
        <w:rPr>
          <w:iCs/>
          <w:color w:val="00000A"/>
        </w:rPr>
        <w:t>вредност</w:t>
      </w:r>
      <w:r w:rsidRPr="005F11E4">
        <w:rPr>
          <w:iCs/>
          <w:color w:val="00000A"/>
          <w:lang w:val="sr-Latn-RS"/>
        </w:rPr>
        <w:t>,</w:t>
      </w:r>
      <w:r w:rsidRPr="005F11E4">
        <w:rPr>
          <w:color w:val="00000A"/>
          <w:lang w:val="sr-Latn-RS"/>
        </w:rPr>
        <w:t xml:space="preserve"> </w:t>
      </w:r>
      <w:r w:rsidRPr="005F11E4">
        <w:t>са</w:t>
      </w:r>
      <w:r w:rsidRPr="005F11E4">
        <w:rPr>
          <w:lang w:val="sr-Latn-RS"/>
        </w:rPr>
        <w:t xml:space="preserve"> </w:t>
      </w:r>
      <w:r w:rsidRPr="005F11E4">
        <w:t>урачунатим</w:t>
      </w:r>
      <w:r w:rsidRPr="005F11E4">
        <w:rPr>
          <w:lang w:val="sr-Latn-RS"/>
        </w:rPr>
        <w:t xml:space="preserve"> </w:t>
      </w:r>
      <w:r w:rsidRPr="005F11E4">
        <w:t>свим</w:t>
      </w:r>
      <w:r w:rsidRPr="005F11E4">
        <w:rPr>
          <w:lang w:val="sr-Latn-RS"/>
        </w:rPr>
        <w:t xml:space="preserve"> </w:t>
      </w:r>
      <w:r w:rsidRPr="005F11E4">
        <w:t>трошковима</w:t>
      </w:r>
      <w:r w:rsidRPr="005F11E4">
        <w:rPr>
          <w:lang w:val="sr-Latn-RS"/>
        </w:rPr>
        <w:t xml:space="preserve"> </w:t>
      </w:r>
      <w:r w:rsidRPr="005F11E4">
        <w:t>које</w:t>
      </w:r>
      <w:r w:rsidRPr="005F11E4">
        <w:rPr>
          <w:lang w:val="sr-Latn-RS"/>
        </w:rPr>
        <w:t xml:space="preserve"> </w:t>
      </w:r>
      <w:r w:rsidRPr="005F11E4">
        <w:t>понуђач</w:t>
      </w:r>
      <w:r w:rsidRPr="005F11E4">
        <w:rPr>
          <w:lang w:val="sr-Latn-RS"/>
        </w:rPr>
        <w:t xml:space="preserve"> </w:t>
      </w:r>
      <w:r w:rsidRPr="005F11E4">
        <w:t>има</w:t>
      </w:r>
      <w:r w:rsidRPr="005F11E4">
        <w:rPr>
          <w:lang w:val="sr-Latn-RS"/>
        </w:rPr>
        <w:t xml:space="preserve"> </w:t>
      </w:r>
      <w:r w:rsidRPr="005F11E4">
        <w:t>у</w:t>
      </w:r>
      <w:r w:rsidRPr="005F11E4">
        <w:rPr>
          <w:lang w:val="sr-Latn-RS"/>
        </w:rPr>
        <w:t xml:space="preserve"> </w:t>
      </w:r>
      <w:r w:rsidRPr="005F11E4">
        <w:t>реализацији</w:t>
      </w:r>
      <w:r w:rsidRPr="005F11E4">
        <w:rPr>
          <w:lang w:val="sr-Latn-RS"/>
        </w:rPr>
        <w:t xml:space="preserve"> </w:t>
      </w:r>
      <w:r w:rsidRPr="005F11E4">
        <w:t>предметне</w:t>
      </w:r>
      <w:r w:rsidRPr="005F11E4">
        <w:rPr>
          <w:lang w:val="sr-Latn-RS"/>
        </w:rPr>
        <w:t xml:space="preserve"> </w:t>
      </w:r>
      <w:r w:rsidRPr="005F11E4">
        <w:t>јавне</w:t>
      </w:r>
      <w:r w:rsidRPr="005F11E4">
        <w:rPr>
          <w:lang w:val="sr-Latn-RS"/>
        </w:rPr>
        <w:t xml:space="preserve"> </w:t>
      </w:r>
      <w:r w:rsidRPr="005F11E4">
        <w:t>набавке</w:t>
      </w:r>
      <w:r w:rsidRPr="005F11E4">
        <w:rPr>
          <w:lang w:val="sr-Latn-RS"/>
        </w:rPr>
        <w:t xml:space="preserve">, </w:t>
      </w:r>
      <w:r w:rsidRPr="005F11E4">
        <w:t>с</w:t>
      </w:r>
      <w:r w:rsidRPr="005F11E4">
        <w:rPr>
          <w:lang w:val="sr-Latn-RS"/>
        </w:rPr>
        <w:t xml:space="preserve"> </w:t>
      </w:r>
      <w:r w:rsidRPr="005F11E4">
        <w:t>тим</w:t>
      </w:r>
      <w:r w:rsidRPr="005F11E4">
        <w:rPr>
          <w:lang w:val="sr-Latn-RS"/>
        </w:rPr>
        <w:t xml:space="preserve"> </w:t>
      </w:r>
      <w:r w:rsidRPr="005F11E4">
        <w:t>да</w:t>
      </w:r>
      <w:r w:rsidRPr="005F11E4">
        <w:rPr>
          <w:lang w:val="sr-Latn-RS"/>
        </w:rPr>
        <w:t xml:space="preserve"> </w:t>
      </w:r>
      <w:r w:rsidRPr="005F11E4">
        <w:t>ће</w:t>
      </w:r>
      <w:r w:rsidRPr="005F11E4">
        <w:rPr>
          <w:lang w:val="sr-Latn-RS"/>
        </w:rPr>
        <w:t xml:space="preserve"> </w:t>
      </w:r>
      <w:r w:rsidRPr="005F11E4">
        <w:t>се</w:t>
      </w:r>
      <w:r w:rsidRPr="005F11E4">
        <w:rPr>
          <w:lang w:val="sr-Latn-RS"/>
        </w:rPr>
        <w:t xml:space="preserve"> </w:t>
      </w:r>
      <w:r w:rsidRPr="005F11E4">
        <w:t>за</w:t>
      </w:r>
      <w:r w:rsidRPr="005F11E4">
        <w:rPr>
          <w:lang w:val="sr-Latn-RS"/>
        </w:rPr>
        <w:t xml:space="preserve"> </w:t>
      </w:r>
      <w:r w:rsidRPr="005F11E4">
        <w:t>оцену</w:t>
      </w:r>
      <w:r w:rsidRPr="005F11E4">
        <w:rPr>
          <w:lang w:val="sr-Latn-RS"/>
        </w:rPr>
        <w:t xml:space="preserve"> </w:t>
      </w:r>
      <w:r w:rsidRPr="005F11E4">
        <w:t>понуде</w:t>
      </w:r>
      <w:r w:rsidRPr="005F11E4">
        <w:rPr>
          <w:lang w:val="sr-Latn-RS"/>
        </w:rPr>
        <w:t xml:space="preserve"> </w:t>
      </w:r>
      <w:r w:rsidRPr="005F11E4">
        <w:t>узимати</w:t>
      </w:r>
      <w:r w:rsidRPr="005F11E4">
        <w:rPr>
          <w:lang w:val="sr-Latn-RS"/>
        </w:rPr>
        <w:t xml:space="preserve"> </w:t>
      </w:r>
      <w:r w:rsidRPr="005F11E4">
        <w:t>у</w:t>
      </w:r>
      <w:r w:rsidRPr="005F11E4">
        <w:rPr>
          <w:lang w:val="sr-Latn-RS"/>
        </w:rPr>
        <w:t xml:space="preserve"> </w:t>
      </w:r>
      <w:r w:rsidRPr="005F11E4">
        <w:t>обзир</w:t>
      </w:r>
      <w:r w:rsidRPr="005F11E4">
        <w:rPr>
          <w:lang w:val="sr-Latn-RS"/>
        </w:rPr>
        <w:t xml:space="preserve"> </w:t>
      </w:r>
      <w:r w:rsidRPr="005F11E4">
        <w:t>цена</w:t>
      </w:r>
      <w:r w:rsidRPr="005F11E4">
        <w:rPr>
          <w:lang w:val="sr-Latn-RS"/>
        </w:rPr>
        <w:t xml:space="preserve"> </w:t>
      </w:r>
      <w:r w:rsidRPr="005F11E4">
        <w:t>без</w:t>
      </w:r>
      <w:r w:rsidRPr="005F11E4">
        <w:rPr>
          <w:lang w:val="sr-Latn-RS"/>
        </w:rPr>
        <w:t xml:space="preserve"> </w:t>
      </w:r>
      <w:r w:rsidRPr="005F11E4">
        <w:t>пореза</w:t>
      </w:r>
      <w:r w:rsidRPr="005F11E4">
        <w:rPr>
          <w:lang w:val="sr-Latn-RS"/>
        </w:rPr>
        <w:t xml:space="preserve"> </w:t>
      </w:r>
      <w:r w:rsidRPr="005F11E4">
        <w:t>на</w:t>
      </w:r>
      <w:r w:rsidRPr="005F11E4">
        <w:rPr>
          <w:lang w:val="sr-Latn-RS"/>
        </w:rPr>
        <w:t xml:space="preserve"> </w:t>
      </w:r>
      <w:r w:rsidRPr="005F11E4">
        <w:t>додату</w:t>
      </w:r>
      <w:r w:rsidRPr="005F11E4">
        <w:rPr>
          <w:lang w:val="sr-Latn-RS"/>
        </w:rPr>
        <w:t xml:space="preserve"> </w:t>
      </w:r>
      <w:r w:rsidRPr="005F11E4">
        <w:t>вредност</w:t>
      </w:r>
      <w:r w:rsidRPr="005F11E4">
        <w:rPr>
          <w:lang w:val="sr-Latn-RS"/>
        </w:rPr>
        <w:t>.</w:t>
      </w:r>
    </w:p>
    <w:p w14:paraId="5D50C00D" w14:textId="77777777" w:rsidR="00F753CF" w:rsidRPr="00F753CF" w:rsidRDefault="00F753CF">
      <w:pPr>
        <w:jc w:val="both"/>
        <w:rPr>
          <w:iCs/>
          <w:lang w:val="sr-Cyrl-RS"/>
        </w:rPr>
      </w:pPr>
      <w:r>
        <w:rPr>
          <w:lang w:val="sr-Cyrl-RS"/>
        </w:rPr>
        <w:t>Цену представља укупна цена предмета јавне набавке, рачунајући и све пратеће и зависне трошкове које понуђач има у реализацији предметне јавне набавке.</w:t>
      </w:r>
    </w:p>
    <w:p w14:paraId="7DE49F84" w14:textId="77777777" w:rsidR="001619E7" w:rsidRPr="005F11E4" w:rsidRDefault="001619E7">
      <w:pPr>
        <w:jc w:val="both"/>
        <w:rPr>
          <w:lang w:val="sr-Cyrl-RS"/>
        </w:rPr>
      </w:pPr>
      <w:r w:rsidRPr="005F11E4">
        <w:t>Ако</w:t>
      </w:r>
      <w:r w:rsidRPr="005F11E4">
        <w:rPr>
          <w:lang w:val="sr-Latn-RS"/>
        </w:rPr>
        <w:t xml:space="preserve"> </w:t>
      </w:r>
      <w:r w:rsidRPr="005F11E4">
        <w:t>је</w:t>
      </w:r>
      <w:r w:rsidRPr="005F11E4">
        <w:rPr>
          <w:lang w:val="sr-Latn-RS"/>
        </w:rPr>
        <w:t xml:space="preserve"> </w:t>
      </w:r>
      <w:r w:rsidRPr="005F11E4">
        <w:t>у</w:t>
      </w:r>
      <w:r w:rsidRPr="005F11E4">
        <w:rPr>
          <w:lang w:val="sr-Latn-RS"/>
        </w:rPr>
        <w:t xml:space="preserve"> </w:t>
      </w:r>
      <w:r w:rsidRPr="005F11E4">
        <w:t>понуди</w:t>
      </w:r>
      <w:r w:rsidRPr="005F11E4">
        <w:rPr>
          <w:lang w:val="sr-Latn-RS"/>
        </w:rPr>
        <w:t xml:space="preserve"> </w:t>
      </w:r>
      <w:r w:rsidRPr="005F11E4">
        <w:t>исказана</w:t>
      </w:r>
      <w:r w:rsidRPr="005F11E4">
        <w:rPr>
          <w:lang w:val="sr-Latn-RS"/>
        </w:rPr>
        <w:t xml:space="preserve"> </w:t>
      </w:r>
      <w:r w:rsidRPr="005F11E4">
        <w:t>неуобичајено</w:t>
      </w:r>
      <w:r w:rsidRPr="005F11E4">
        <w:rPr>
          <w:lang w:val="sr-Latn-RS"/>
        </w:rPr>
        <w:t xml:space="preserve"> </w:t>
      </w:r>
      <w:r w:rsidRPr="005F11E4">
        <w:t>ниска</w:t>
      </w:r>
      <w:r w:rsidRPr="005F11E4">
        <w:rPr>
          <w:lang w:val="sr-Latn-RS"/>
        </w:rPr>
        <w:t xml:space="preserve"> </w:t>
      </w:r>
      <w:r w:rsidRPr="005F11E4">
        <w:t>цена</w:t>
      </w:r>
      <w:r w:rsidRPr="005F11E4">
        <w:rPr>
          <w:lang w:val="sr-Latn-RS"/>
        </w:rPr>
        <w:t xml:space="preserve">, </w:t>
      </w:r>
      <w:r w:rsidRPr="005F11E4">
        <w:t>наручилац</w:t>
      </w:r>
      <w:r w:rsidRPr="005F11E4">
        <w:rPr>
          <w:lang w:val="sr-Latn-RS"/>
        </w:rPr>
        <w:t xml:space="preserve"> </w:t>
      </w:r>
      <w:r w:rsidRPr="005F11E4">
        <w:t>ће</w:t>
      </w:r>
      <w:r w:rsidRPr="005F11E4">
        <w:rPr>
          <w:lang w:val="sr-Latn-RS"/>
        </w:rPr>
        <w:t xml:space="preserve"> </w:t>
      </w:r>
      <w:r w:rsidRPr="005F11E4">
        <w:t>поступити</w:t>
      </w:r>
      <w:r w:rsidRPr="005F11E4">
        <w:rPr>
          <w:lang w:val="sr-Latn-RS"/>
        </w:rPr>
        <w:t xml:space="preserve"> </w:t>
      </w:r>
      <w:r w:rsidRPr="005F11E4">
        <w:t>у</w:t>
      </w:r>
      <w:r w:rsidRPr="005F11E4">
        <w:rPr>
          <w:lang w:val="sr-Latn-RS"/>
        </w:rPr>
        <w:t xml:space="preserve"> </w:t>
      </w:r>
      <w:r w:rsidRPr="005F11E4">
        <w:t>складу</w:t>
      </w:r>
      <w:r w:rsidRPr="005F11E4">
        <w:rPr>
          <w:lang w:val="sr-Latn-RS"/>
        </w:rPr>
        <w:t xml:space="preserve"> </w:t>
      </w:r>
      <w:r w:rsidRPr="005F11E4">
        <w:t>са</w:t>
      </w:r>
      <w:r w:rsidRPr="005F11E4">
        <w:rPr>
          <w:lang w:val="sr-Latn-RS"/>
        </w:rPr>
        <w:t xml:space="preserve"> </w:t>
      </w:r>
      <w:r w:rsidRPr="005F11E4">
        <w:t>чланом</w:t>
      </w:r>
      <w:r w:rsidRPr="005F11E4">
        <w:rPr>
          <w:lang w:val="sr-Latn-RS"/>
        </w:rPr>
        <w:t xml:space="preserve"> 92. </w:t>
      </w:r>
      <w:r w:rsidRPr="005F11E4">
        <w:t>Закона</w:t>
      </w:r>
      <w:r w:rsidRPr="005F11E4">
        <w:rPr>
          <w:lang w:val="sr-Latn-RS"/>
        </w:rPr>
        <w:t>.</w:t>
      </w:r>
    </w:p>
    <w:p w14:paraId="017EAB69" w14:textId="4C084139" w:rsidR="00C92364" w:rsidRDefault="00C92364">
      <w:pPr>
        <w:jc w:val="both"/>
        <w:rPr>
          <w:lang w:val="sr-Cyrl-RS"/>
        </w:rPr>
      </w:pPr>
    </w:p>
    <w:p w14:paraId="73BB152D" w14:textId="55A79702" w:rsidR="00954892" w:rsidRDefault="00954892">
      <w:pPr>
        <w:jc w:val="both"/>
        <w:rPr>
          <w:lang w:val="sr-Cyrl-RS"/>
        </w:rPr>
      </w:pPr>
    </w:p>
    <w:p w14:paraId="195903F7" w14:textId="77777777" w:rsidR="00954892" w:rsidRPr="005F11E4" w:rsidRDefault="00954892">
      <w:pPr>
        <w:jc w:val="both"/>
        <w:rPr>
          <w:lang w:val="sr-Cyrl-RS"/>
        </w:rPr>
      </w:pPr>
    </w:p>
    <w:p w14:paraId="1513E05A" w14:textId="77777777" w:rsidR="001619E7" w:rsidRPr="005F11E4" w:rsidRDefault="001619E7">
      <w:pPr>
        <w:jc w:val="both"/>
        <w:rPr>
          <w:b/>
          <w:i/>
          <w:iCs/>
          <w:color w:val="auto"/>
          <w:lang w:val="sr-Cyrl-RS"/>
        </w:rPr>
      </w:pPr>
      <w:r w:rsidRPr="005F11E4">
        <w:rPr>
          <w:b/>
          <w:i/>
          <w:iCs/>
          <w:color w:val="auto"/>
          <w:lang w:val="sr-Latn-RS"/>
        </w:rPr>
        <w:lastRenderedPageBreak/>
        <w:t xml:space="preserve">11. </w:t>
      </w:r>
      <w:r w:rsidRPr="005F11E4">
        <w:rPr>
          <w:b/>
          <w:i/>
          <w:iCs/>
          <w:color w:val="auto"/>
          <w:lang w:val="sr-Cyrl-RS"/>
        </w:rPr>
        <w:t>ПОДАЦИ</w:t>
      </w:r>
      <w:r w:rsidRPr="005F11E4">
        <w:rPr>
          <w:b/>
          <w:i/>
          <w:iCs/>
          <w:color w:val="auto"/>
          <w:lang w:val="sr-Latn-RS"/>
        </w:rPr>
        <w:t xml:space="preserve"> </w:t>
      </w:r>
      <w:r w:rsidRPr="005F11E4">
        <w:rPr>
          <w:b/>
          <w:i/>
          <w:iCs/>
          <w:color w:val="auto"/>
          <w:lang w:val="sr-Cyrl-RS"/>
        </w:rPr>
        <w:t>О</w:t>
      </w:r>
      <w:r w:rsidRPr="005F11E4">
        <w:rPr>
          <w:b/>
          <w:i/>
          <w:iCs/>
          <w:color w:val="auto"/>
          <w:lang w:val="sr-Latn-RS"/>
        </w:rPr>
        <w:t xml:space="preserve"> </w:t>
      </w:r>
      <w:r w:rsidRPr="005F11E4">
        <w:rPr>
          <w:b/>
          <w:i/>
          <w:iCs/>
          <w:color w:val="auto"/>
          <w:lang w:val="sr-Cyrl-RS"/>
        </w:rPr>
        <w:t>ДРЖАВНОМ</w:t>
      </w:r>
      <w:r w:rsidRPr="005F11E4">
        <w:rPr>
          <w:b/>
          <w:i/>
          <w:iCs/>
          <w:color w:val="auto"/>
          <w:lang w:val="sr-Latn-RS"/>
        </w:rPr>
        <w:t xml:space="preserve"> </w:t>
      </w:r>
      <w:r w:rsidRPr="005F11E4">
        <w:rPr>
          <w:b/>
          <w:i/>
          <w:iCs/>
          <w:color w:val="auto"/>
          <w:lang w:val="sr-Cyrl-RS"/>
        </w:rPr>
        <w:t>ОРГАНУ</w:t>
      </w:r>
      <w:r w:rsidRPr="005F11E4">
        <w:rPr>
          <w:b/>
          <w:i/>
          <w:iCs/>
          <w:color w:val="auto"/>
          <w:lang w:val="sr-Latn-RS"/>
        </w:rPr>
        <w:t xml:space="preserve"> </w:t>
      </w:r>
      <w:r w:rsidRPr="005F11E4">
        <w:rPr>
          <w:b/>
          <w:i/>
          <w:iCs/>
          <w:color w:val="auto"/>
          <w:lang w:val="sr-Cyrl-RS"/>
        </w:rPr>
        <w:t>ИЛИ</w:t>
      </w:r>
      <w:r w:rsidRPr="005F11E4">
        <w:rPr>
          <w:b/>
          <w:i/>
          <w:iCs/>
          <w:color w:val="auto"/>
          <w:lang w:val="sr-Latn-RS"/>
        </w:rPr>
        <w:t xml:space="preserve"> </w:t>
      </w:r>
      <w:r w:rsidRPr="005F11E4">
        <w:rPr>
          <w:b/>
          <w:i/>
          <w:iCs/>
          <w:color w:val="auto"/>
          <w:lang w:val="sr-Cyrl-RS"/>
        </w:rPr>
        <w:t>ОРГАНИЗАЦИЈИ</w:t>
      </w:r>
      <w:r w:rsidRPr="005F11E4">
        <w:rPr>
          <w:b/>
          <w:i/>
          <w:iCs/>
          <w:color w:val="auto"/>
          <w:lang w:val="sr-Latn-RS"/>
        </w:rPr>
        <w:t xml:space="preserve">, </w:t>
      </w:r>
      <w:r w:rsidRPr="005F11E4">
        <w:rPr>
          <w:b/>
          <w:i/>
          <w:iCs/>
          <w:color w:val="auto"/>
          <w:lang w:val="sr-Cyrl-RS"/>
        </w:rPr>
        <w:t>ОДНОСНО</w:t>
      </w:r>
      <w:r w:rsidRPr="005F11E4">
        <w:rPr>
          <w:b/>
          <w:i/>
          <w:iCs/>
          <w:color w:val="auto"/>
          <w:lang w:val="sr-Latn-RS"/>
        </w:rPr>
        <w:t xml:space="preserve"> </w:t>
      </w:r>
      <w:r w:rsidRPr="005F11E4">
        <w:rPr>
          <w:b/>
          <w:i/>
          <w:iCs/>
          <w:color w:val="auto"/>
          <w:lang w:val="sr-Cyrl-RS"/>
        </w:rPr>
        <w:t>ОРГАНУ</w:t>
      </w:r>
      <w:r w:rsidRPr="005F11E4">
        <w:rPr>
          <w:b/>
          <w:i/>
          <w:iCs/>
          <w:color w:val="auto"/>
          <w:lang w:val="sr-Latn-RS"/>
        </w:rPr>
        <w:t xml:space="preserve"> </w:t>
      </w:r>
      <w:r w:rsidRPr="005F11E4">
        <w:rPr>
          <w:b/>
          <w:i/>
          <w:iCs/>
          <w:color w:val="auto"/>
          <w:lang w:val="sr-Cyrl-RS"/>
        </w:rPr>
        <w:t>ИЛИ</w:t>
      </w:r>
      <w:r w:rsidRPr="005F11E4">
        <w:rPr>
          <w:b/>
          <w:i/>
          <w:iCs/>
          <w:color w:val="auto"/>
          <w:lang w:val="sr-Latn-RS"/>
        </w:rPr>
        <w:t xml:space="preserve"> </w:t>
      </w:r>
      <w:r w:rsidRPr="005F11E4">
        <w:rPr>
          <w:b/>
          <w:i/>
          <w:iCs/>
          <w:color w:val="auto"/>
          <w:lang w:val="sr-Cyrl-RS"/>
        </w:rPr>
        <w:t>СЛУЖБИ</w:t>
      </w:r>
      <w:r w:rsidRPr="005F11E4">
        <w:rPr>
          <w:b/>
          <w:i/>
          <w:iCs/>
          <w:color w:val="auto"/>
          <w:lang w:val="sr-Latn-RS"/>
        </w:rPr>
        <w:t xml:space="preserve"> </w:t>
      </w:r>
      <w:r w:rsidRPr="005F11E4">
        <w:rPr>
          <w:b/>
          <w:i/>
          <w:iCs/>
          <w:color w:val="auto"/>
          <w:lang w:val="sr-Cyrl-RS"/>
        </w:rPr>
        <w:t>ТЕРИТОРИЈАЛНЕ</w:t>
      </w:r>
      <w:r w:rsidRPr="005F11E4">
        <w:rPr>
          <w:b/>
          <w:i/>
          <w:iCs/>
          <w:color w:val="auto"/>
          <w:lang w:val="sr-Latn-RS"/>
        </w:rPr>
        <w:t xml:space="preserve"> </w:t>
      </w:r>
      <w:r w:rsidRPr="005F11E4">
        <w:rPr>
          <w:b/>
          <w:i/>
          <w:iCs/>
          <w:color w:val="auto"/>
          <w:lang w:val="sr-Cyrl-RS"/>
        </w:rPr>
        <w:t>АУТОНОМИЈЕ</w:t>
      </w:r>
      <w:r w:rsidRPr="005F11E4">
        <w:rPr>
          <w:b/>
          <w:i/>
          <w:iCs/>
          <w:color w:val="auto"/>
          <w:lang w:val="sr-Latn-RS"/>
        </w:rPr>
        <w:t xml:space="preserve">  </w:t>
      </w:r>
      <w:r w:rsidRPr="005F11E4">
        <w:rPr>
          <w:b/>
          <w:i/>
          <w:iCs/>
          <w:color w:val="auto"/>
          <w:lang w:val="sr-Cyrl-RS"/>
        </w:rPr>
        <w:t>ИЛИ</w:t>
      </w:r>
      <w:r w:rsidR="006F2D58" w:rsidRPr="005F11E4">
        <w:rPr>
          <w:b/>
          <w:i/>
          <w:iCs/>
          <w:color w:val="auto"/>
          <w:lang w:val="sr-Latn-RS"/>
        </w:rPr>
        <w:t xml:space="preserve"> </w:t>
      </w:r>
      <w:r w:rsidR="006F2D58" w:rsidRPr="005F11E4">
        <w:rPr>
          <w:b/>
          <w:i/>
          <w:iCs/>
          <w:color w:val="auto"/>
          <w:lang w:val="sr-Cyrl-RS"/>
        </w:rPr>
        <w:t>ЛОКАЛНЕ</w:t>
      </w:r>
      <w:r w:rsidR="006F2D58" w:rsidRPr="005F11E4">
        <w:rPr>
          <w:b/>
          <w:i/>
          <w:iCs/>
          <w:color w:val="auto"/>
          <w:lang w:val="sr-Latn-RS"/>
        </w:rPr>
        <w:t xml:space="preserve"> </w:t>
      </w:r>
      <w:r w:rsidR="006F2D58" w:rsidRPr="005F11E4">
        <w:rPr>
          <w:b/>
          <w:i/>
          <w:iCs/>
          <w:color w:val="auto"/>
          <w:lang w:val="sr-Cyrl-RS"/>
        </w:rPr>
        <w:t>САМОУПРАВЕ</w:t>
      </w:r>
      <w:r w:rsidR="006F2D58" w:rsidRPr="005F11E4">
        <w:rPr>
          <w:b/>
          <w:i/>
          <w:iCs/>
          <w:color w:val="auto"/>
          <w:lang w:val="sr-Latn-RS"/>
        </w:rPr>
        <w:t xml:space="preserve"> </w:t>
      </w:r>
      <w:r w:rsidR="006F2D58" w:rsidRPr="005F11E4">
        <w:rPr>
          <w:b/>
          <w:i/>
          <w:iCs/>
          <w:color w:val="auto"/>
          <w:lang w:val="sr-Cyrl-RS"/>
        </w:rPr>
        <w:t>ГДЕ</w:t>
      </w:r>
      <w:r w:rsidR="006F2D58" w:rsidRPr="005F11E4">
        <w:rPr>
          <w:b/>
          <w:i/>
          <w:iCs/>
          <w:color w:val="auto"/>
          <w:lang w:val="sr-Latn-RS"/>
        </w:rPr>
        <w:t xml:space="preserve"> </w:t>
      </w:r>
      <w:r w:rsidR="006F2D58" w:rsidRPr="005F11E4">
        <w:rPr>
          <w:b/>
          <w:i/>
          <w:iCs/>
          <w:color w:val="auto"/>
          <w:lang w:val="sr-Cyrl-RS"/>
        </w:rPr>
        <w:t>СЕ</w:t>
      </w:r>
      <w:r w:rsidR="006F2D58" w:rsidRPr="005F11E4">
        <w:rPr>
          <w:b/>
          <w:i/>
          <w:iCs/>
          <w:color w:val="auto"/>
          <w:lang w:val="sr-Latn-RS"/>
        </w:rPr>
        <w:t xml:space="preserve"> </w:t>
      </w:r>
      <w:r w:rsidR="006F2D58" w:rsidRPr="005F11E4">
        <w:rPr>
          <w:b/>
          <w:i/>
          <w:iCs/>
          <w:color w:val="auto"/>
          <w:lang w:val="sr-Cyrl-RS"/>
        </w:rPr>
        <w:t xml:space="preserve">МОГУ </w:t>
      </w:r>
      <w:r w:rsidRPr="005F11E4">
        <w:rPr>
          <w:b/>
          <w:i/>
          <w:iCs/>
          <w:color w:val="auto"/>
          <w:lang w:val="sr-Cyrl-RS"/>
        </w:rPr>
        <w:t>БЛАГОВРЕМЕНО</w:t>
      </w:r>
      <w:r w:rsidRPr="005F11E4">
        <w:rPr>
          <w:b/>
          <w:i/>
          <w:iCs/>
          <w:color w:val="auto"/>
          <w:lang w:val="sr-Latn-RS"/>
        </w:rPr>
        <w:t xml:space="preserve"> </w:t>
      </w:r>
      <w:r w:rsidRPr="005F11E4">
        <w:rPr>
          <w:b/>
          <w:i/>
          <w:iCs/>
          <w:color w:val="auto"/>
          <w:lang w:val="sr-Cyrl-RS"/>
        </w:rPr>
        <w:t>ДОБИТИ</w:t>
      </w:r>
      <w:r w:rsidRPr="005F11E4">
        <w:rPr>
          <w:b/>
          <w:i/>
          <w:iCs/>
          <w:color w:val="auto"/>
          <w:lang w:val="sr-Latn-RS"/>
        </w:rPr>
        <w:t xml:space="preserve"> </w:t>
      </w:r>
      <w:r w:rsidRPr="005F11E4">
        <w:rPr>
          <w:b/>
          <w:i/>
          <w:iCs/>
          <w:color w:val="auto"/>
          <w:lang w:val="sr-Cyrl-RS"/>
        </w:rPr>
        <w:t>ИСПРАВНИ</w:t>
      </w:r>
      <w:r w:rsidRPr="005F11E4">
        <w:rPr>
          <w:b/>
          <w:i/>
          <w:iCs/>
          <w:color w:val="auto"/>
          <w:lang w:val="sr-Latn-RS"/>
        </w:rPr>
        <w:t xml:space="preserve"> </w:t>
      </w:r>
      <w:r w:rsidRPr="005F11E4">
        <w:rPr>
          <w:b/>
          <w:i/>
          <w:iCs/>
          <w:color w:val="auto"/>
          <w:lang w:val="sr-Cyrl-RS"/>
        </w:rPr>
        <w:t>ПОДАЦИ</w:t>
      </w:r>
      <w:r w:rsidRPr="005F11E4">
        <w:rPr>
          <w:b/>
          <w:i/>
          <w:iCs/>
          <w:color w:val="auto"/>
          <w:lang w:val="sr-Latn-RS"/>
        </w:rPr>
        <w:t xml:space="preserve"> </w:t>
      </w:r>
      <w:r w:rsidRPr="005F11E4">
        <w:rPr>
          <w:b/>
          <w:i/>
          <w:iCs/>
          <w:color w:val="auto"/>
          <w:lang w:val="sr-Cyrl-RS"/>
        </w:rPr>
        <w:t>О</w:t>
      </w:r>
      <w:r w:rsidRPr="005F11E4">
        <w:rPr>
          <w:b/>
          <w:i/>
          <w:iCs/>
          <w:color w:val="auto"/>
          <w:lang w:val="sr-Latn-RS"/>
        </w:rPr>
        <w:t xml:space="preserve"> </w:t>
      </w:r>
      <w:r w:rsidRPr="005F11E4">
        <w:rPr>
          <w:b/>
          <w:i/>
          <w:iCs/>
          <w:color w:val="auto"/>
          <w:lang w:val="sr-Cyrl-RS"/>
        </w:rPr>
        <w:t>ПОРЕСКИМ</w:t>
      </w:r>
      <w:r w:rsidRPr="005F11E4">
        <w:rPr>
          <w:b/>
          <w:i/>
          <w:iCs/>
          <w:color w:val="auto"/>
          <w:lang w:val="sr-Latn-RS"/>
        </w:rPr>
        <w:t xml:space="preserve"> </w:t>
      </w:r>
      <w:r w:rsidRPr="005F11E4">
        <w:rPr>
          <w:b/>
          <w:i/>
          <w:iCs/>
          <w:color w:val="auto"/>
          <w:lang w:val="sr-Cyrl-RS"/>
        </w:rPr>
        <w:t>ОБАВЕЗАМА</w:t>
      </w:r>
      <w:r w:rsidRPr="005F11E4">
        <w:rPr>
          <w:b/>
          <w:i/>
          <w:iCs/>
          <w:color w:val="auto"/>
          <w:lang w:val="sr-Latn-RS"/>
        </w:rPr>
        <w:t xml:space="preserve">, </w:t>
      </w:r>
      <w:r w:rsidRPr="005F11E4">
        <w:rPr>
          <w:b/>
          <w:i/>
          <w:iCs/>
          <w:color w:val="auto"/>
          <w:lang w:val="sr-Cyrl-RS"/>
        </w:rPr>
        <w:t>ЗАШТИТИ</w:t>
      </w:r>
      <w:r w:rsidRPr="005F11E4">
        <w:rPr>
          <w:b/>
          <w:i/>
          <w:iCs/>
          <w:color w:val="auto"/>
          <w:lang w:val="sr-Latn-RS"/>
        </w:rPr>
        <w:t xml:space="preserve"> </w:t>
      </w:r>
      <w:r w:rsidRPr="005F11E4">
        <w:rPr>
          <w:b/>
          <w:i/>
          <w:iCs/>
          <w:color w:val="auto"/>
          <w:lang w:val="sr-Cyrl-RS"/>
        </w:rPr>
        <w:t>ЖИВОТНЕ</w:t>
      </w:r>
      <w:r w:rsidRPr="005F11E4">
        <w:rPr>
          <w:b/>
          <w:i/>
          <w:iCs/>
          <w:color w:val="auto"/>
          <w:lang w:val="sr-Latn-RS"/>
        </w:rPr>
        <w:t xml:space="preserve"> </w:t>
      </w:r>
      <w:r w:rsidRPr="005F11E4">
        <w:rPr>
          <w:b/>
          <w:i/>
          <w:iCs/>
          <w:color w:val="auto"/>
          <w:lang w:val="sr-Cyrl-RS"/>
        </w:rPr>
        <w:t>СРЕДИНЕ</w:t>
      </w:r>
      <w:r w:rsidRPr="005F11E4">
        <w:rPr>
          <w:b/>
          <w:i/>
          <w:iCs/>
          <w:color w:val="auto"/>
          <w:lang w:val="sr-Latn-RS"/>
        </w:rPr>
        <w:t xml:space="preserve">, </w:t>
      </w:r>
      <w:r w:rsidRPr="005F11E4">
        <w:rPr>
          <w:b/>
          <w:i/>
          <w:iCs/>
          <w:color w:val="auto"/>
          <w:lang w:val="sr-Cyrl-RS"/>
        </w:rPr>
        <w:t>ЗАШТИТИ</w:t>
      </w:r>
      <w:r w:rsidRPr="005F11E4">
        <w:rPr>
          <w:b/>
          <w:i/>
          <w:iCs/>
          <w:color w:val="auto"/>
          <w:lang w:val="sr-Latn-RS"/>
        </w:rPr>
        <w:t xml:space="preserve"> </w:t>
      </w:r>
      <w:r w:rsidRPr="005F11E4">
        <w:rPr>
          <w:b/>
          <w:i/>
          <w:iCs/>
          <w:color w:val="auto"/>
          <w:lang w:val="sr-Cyrl-RS"/>
        </w:rPr>
        <w:t>ПРИ</w:t>
      </w:r>
      <w:r w:rsidRPr="005F11E4">
        <w:rPr>
          <w:b/>
          <w:i/>
          <w:iCs/>
          <w:color w:val="auto"/>
          <w:lang w:val="sr-Latn-RS"/>
        </w:rPr>
        <w:t xml:space="preserve"> </w:t>
      </w:r>
      <w:r w:rsidRPr="005F11E4">
        <w:rPr>
          <w:b/>
          <w:i/>
          <w:iCs/>
          <w:color w:val="auto"/>
          <w:lang w:val="sr-Cyrl-RS"/>
        </w:rPr>
        <w:t>ЗАПОШЉАВАЊУ</w:t>
      </w:r>
      <w:r w:rsidRPr="005F11E4">
        <w:rPr>
          <w:b/>
          <w:i/>
          <w:iCs/>
          <w:color w:val="auto"/>
          <w:lang w:val="sr-Latn-RS"/>
        </w:rPr>
        <w:t xml:space="preserve">, </w:t>
      </w:r>
      <w:r w:rsidRPr="005F11E4">
        <w:rPr>
          <w:b/>
          <w:i/>
          <w:iCs/>
          <w:color w:val="auto"/>
          <w:lang w:val="sr-Cyrl-RS"/>
        </w:rPr>
        <w:t>УСЛОВИМА</w:t>
      </w:r>
      <w:r w:rsidRPr="005F11E4">
        <w:rPr>
          <w:b/>
          <w:i/>
          <w:iCs/>
          <w:color w:val="auto"/>
          <w:lang w:val="sr-Latn-RS"/>
        </w:rPr>
        <w:t xml:space="preserve"> </w:t>
      </w:r>
      <w:r w:rsidRPr="005F11E4">
        <w:rPr>
          <w:b/>
          <w:i/>
          <w:iCs/>
          <w:color w:val="auto"/>
          <w:lang w:val="sr-Cyrl-RS"/>
        </w:rPr>
        <w:t>РАДА</w:t>
      </w:r>
      <w:r w:rsidRPr="005F11E4">
        <w:rPr>
          <w:b/>
          <w:i/>
          <w:iCs/>
          <w:color w:val="auto"/>
          <w:lang w:val="sr-Latn-RS"/>
        </w:rPr>
        <w:t xml:space="preserve"> </w:t>
      </w:r>
      <w:r w:rsidRPr="005F11E4">
        <w:rPr>
          <w:b/>
          <w:i/>
          <w:iCs/>
          <w:color w:val="auto"/>
          <w:lang w:val="sr-Cyrl-RS"/>
        </w:rPr>
        <w:t>И</w:t>
      </w:r>
      <w:r w:rsidRPr="005F11E4">
        <w:rPr>
          <w:b/>
          <w:i/>
          <w:iCs/>
          <w:color w:val="auto"/>
          <w:lang w:val="sr-Latn-RS"/>
        </w:rPr>
        <w:t xml:space="preserve"> </w:t>
      </w:r>
      <w:r w:rsidRPr="005F11E4">
        <w:rPr>
          <w:b/>
          <w:i/>
          <w:iCs/>
          <w:color w:val="auto"/>
          <w:lang w:val="sr-Cyrl-RS"/>
        </w:rPr>
        <w:t>СЛ</w:t>
      </w:r>
      <w:r w:rsidRPr="005F11E4">
        <w:rPr>
          <w:b/>
          <w:i/>
          <w:iCs/>
          <w:color w:val="auto"/>
          <w:lang w:val="sr-Latn-RS"/>
        </w:rPr>
        <w:t xml:space="preserve">., </w:t>
      </w:r>
      <w:r w:rsidRPr="005F11E4">
        <w:rPr>
          <w:b/>
          <w:i/>
          <w:iCs/>
          <w:color w:val="auto"/>
          <w:lang w:val="sr-Cyrl-RS"/>
        </w:rPr>
        <w:t>А</w:t>
      </w:r>
      <w:r w:rsidRPr="005F11E4">
        <w:rPr>
          <w:b/>
          <w:i/>
          <w:iCs/>
          <w:color w:val="auto"/>
          <w:lang w:val="sr-Latn-RS"/>
        </w:rPr>
        <w:t xml:space="preserve"> </w:t>
      </w:r>
      <w:r w:rsidRPr="005F11E4">
        <w:rPr>
          <w:b/>
          <w:i/>
          <w:iCs/>
          <w:color w:val="auto"/>
          <w:lang w:val="sr-Cyrl-RS"/>
        </w:rPr>
        <w:t>КОЈИ</w:t>
      </w:r>
      <w:r w:rsidRPr="005F11E4">
        <w:rPr>
          <w:b/>
          <w:i/>
          <w:iCs/>
          <w:color w:val="auto"/>
          <w:lang w:val="sr-Latn-RS"/>
        </w:rPr>
        <w:t xml:space="preserve"> </w:t>
      </w:r>
      <w:r w:rsidRPr="005F11E4">
        <w:rPr>
          <w:b/>
          <w:i/>
          <w:iCs/>
          <w:color w:val="auto"/>
          <w:lang w:val="sr-Cyrl-RS"/>
        </w:rPr>
        <w:t>СУ</w:t>
      </w:r>
      <w:r w:rsidRPr="005F11E4">
        <w:rPr>
          <w:b/>
          <w:i/>
          <w:iCs/>
          <w:color w:val="auto"/>
          <w:lang w:val="sr-Latn-RS"/>
        </w:rPr>
        <w:t xml:space="preserve"> </w:t>
      </w:r>
      <w:r w:rsidRPr="005F11E4">
        <w:rPr>
          <w:b/>
          <w:i/>
          <w:iCs/>
          <w:color w:val="auto"/>
          <w:lang w:val="sr-Cyrl-RS"/>
        </w:rPr>
        <w:t>ВЕЗАНИ</w:t>
      </w:r>
      <w:r w:rsidRPr="005F11E4">
        <w:rPr>
          <w:b/>
          <w:i/>
          <w:iCs/>
          <w:color w:val="auto"/>
          <w:lang w:val="sr-Latn-RS"/>
        </w:rPr>
        <w:t xml:space="preserve"> </w:t>
      </w:r>
      <w:r w:rsidRPr="005F11E4">
        <w:rPr>
          <w:b/>
          <w:i/>
          <w:iCs/>
          <w:color w:val="auto"/>
          <w:lang w:val="sr-Cyrl-RS"/>
        </w:rPr>
        <w:t>ЗА</w:t>
      </w:r>
      <w:r w:rsidRPr="005F11E4">
        <w:rPr>
          <w:b/>
          <w:i/>
          <w:iCs/>
          <w:color w:val="auto"/>
          <w:lang w:val="sr-Latn-RS"/>
        </w:rPr>
        <w:t xml:space="preserve"> </w:t>
      </w:r>
      <w:r w:rsidRPr="005F11E4">
        <w:rPr>
          <w:b/>
          <w:i/>
          <w:iCs/>
          <w:color w:val="auto"/>
          <w:lang w:val="sr-Cyrl-RS"/>
        </w:rPr>
        <w:t>ИЗВРШЕЊЕ</w:t>
      </w:r>
      <w:r w:rsidRPr="005F11E4">
        <w:rPr>
          <w:b/>
          <w:i/>
          <w:iCs/>
          <w:color w:val="auto"/>
          <w:lang w:val="sr-Latn-RS"/>
        </w:rPr>
        <w:t xml:space="preserve"> </w:t>
      </w:r>
      <w:r w:rsidRPr="005F11E4">
        <w:rPr>
          <w:b/>
          <w:i/>
          <w:iCs/>
          <w:color w:val="auto"/>
          <w:lang w:val="sr-Cyrl-RS"/>
        </w:rPr>
        <w:t>УГОВОРА</w:t>
      </w:r>
      <w:r w:rsidRPr="005F11E4">
        <w:rPr>
          <w:b/>
          <w:i/>
          <w:iCs/>
          <w:color w:val="auto"/>
          <w:lang w:val="sr-Latn-RS"/>
        </w:rPr>
        <w:t xml:space="preserve"> </w:t>
      </w:r>
      <w:r w:rsidRPr="005F11E4">
        <w:rPr>
          <w:b/>
          <w:i/>
          <w:iCs/>
          <w:color w:val="auto"/>
          <w:lang w:val="sr-Cyrl-RS"/>
        </w:rPr>
        <w:t>О</w:t>
      </w:r>
      <w:r w:rsidRPr="005F11E4">
        <w:rPr>
          <w:b/>
          <w:i/>
          <w:iCs/>
          <w:color w:val="auto"/>
          <w:lang w:val="sr-Latn-RS"/>
        </w:rPr>
        <w:t xml:space="preserve"> </w:t>
      </w:r>
      <w:r w:rsidRPr="005F11E4">
        <w:rPr>
          <w:b/>
          <w:i/>
          <w:iCs/>
          <w:color w:val="auto"/>
          <w:lang w:val="sr-Cyrl-RS"/>
        </w:rPr>
        <w:t>ЈАВНОЈ</w:t>
      </w:r>
      <w:r w:rsidRPr="005F11E4">
        <w:rPr>
          <w:b/>
          <w:i/>
          <w:iCs/>
          <w:color w:val="auto"/>
          <w:lang w:val="sr-Latn-RS"/>
        </w:rPr>
        <w:t xml:space="preserve"> </w:t>
      </w:r>
      <w:r w:rsidRPr="005F11E4">
        <w:rPr>
          <w:b/>
          <w:i/>
          <w:iCs/>
          <w:color w:val="auto"/>
          <w:lang w:val="sr-Cyrl-RS"/>
        </w:rPr>
        <w:t>НАБАВЦИ</w:t>
      </w:r>
      <w:r w:rsidRPr="005F11E4">
        <w:rPr>
          <w:b/>
          <w:i/>
          <w:iCs/>
          <w:color w:val="auto"/>
          <w:lang w:val="sr-Latn-RS"/>
        </w:rPr>
        <w:t xml:space="preserve"> </w:t>
      </w:r>
    </w:p>
    <w:p w14:paraId="4EF22EB8" w14:textId="77777777" w:rsidR="00213C03" w:rsidRDefault="00213C03">
      <w:pPr>
        <w:jc w:val="both"/>
        <w:rPr>
          <w:rFonts w:eastAsia="TimesNewRomanPSMT"/>
          <w:bCs/>
          <w:iCs/>
          <w:color w:val="auto"/>
          <w:lang w:val="sr-Cyrl-RS"/>
        </w:rPr>
      </w:pPr>
    </w:p>
    <w:p w14:paraId="36929D96" w14:textId="4E9BED7A" w:rsidR="001619E7" w:rsidRPr="005F11E4" w:rsidRDefault="001619E7">
      <w:pPr>
        <w:jc w:val="both"/>
        <w:rPr>
          <w:rFonts w:eastAsia="TimesNewRomanPSMT"/>
          <w:bCs/>
          <w:iCs/>
          <w:color w:val="auto"/>
          <w:lang w:val="sr-Cyrl-RS"/>
        </w:rPr>
      </w:pPr>
      <w:r w:rsidRPr="005F11E4">
        <w:rPr>
          <w:rFonts w:eastAsia="TimesNewRomanPSMT"/>
          <w:bCs/>
          <w:iCs/>
          <w:color w:val="auto"/>
          <w:lang w:val="sr-Cyrl-RS"/>
        </w:rPr>
        <w:t>Подаци о пореским обавезама се могу добити у Пореској управи, М</w:t>
      </w:r>
      <w:r w:rsidR="004052ED" w:rsidRPr="005F11E4">
        <w:rPr>
          <w:rFonts w:eastAsia="TimesNewRomanPSMT"/>
          <w:bCs/>
          <w:iCs/>
          <w:color w:val="auto"/>
          <w:lang w:val="sr-Cyrl-RS"/>
        </w:rPr>
        <w:t>инистарства финансија</w:t>
      </w:r>
      <w:r w:rsidRPr="005F11E4">
        <w:rPr>
          <w:rFonts w:eastAsia="TimesNewRomanPSMT"/>
          <w:bCs/>
          <w:iCs/>
          <w:color w:val="auto"/>
          <w:lang w:val="sr-Cyrl-RS"/>
        </w:rPr>
        <w:t>.</w:t>
      </w:r>
    </w:p>
    <w:p w14:paraId="31B44282" w14:textId="77777777" w:rsidR="001619E7" w:rsidRPr="005F11E4" w:rsidRDefault="001619E7">
      <w:pPr>
        <w:jc w:val="both"/>
        <w:rPr>
          <w:rFonts w:eastAsia="TimesNewRomanPSMT"/>
          <w:bCs/>
          <w:iCs/>
          <w:color w:val="auto"/>
          <w:lang w:val="sr-Cyrl-RS"/>
        </w:rPr>
      </w:pPr>
      <w:r w:rsidRPr="005F11E4">
        <w:rPr>
          <w:rFonts w:eastAsia="TimesNewRomanPSMT"/>
          <w:bCs/>
          <w:iCs/>
          <w:color w:val="auto"/>
          <w:lang w:val="sr-Cyrl-RS"/>
        </w:rPr>
        <w:t>Подаци о заштити животне средине се могу добити у Агенцији за заштиту животне средин</w:t>
      </w:r>
      <w:r w:rsidR="004052ED" w:rsidRPr="005F11E4">
        <w:rPr>
          <w:rFonts w:eastAsia="TimesNewRomanPSMT"/>
          <w:bCs/>
          <w:iCs/>
          <w:color w:val="auto"/>
          <w:lang w:val="sr-Cyrl-RS"/>
        </w:rPr>
        <w:t xml:space="preserve">е и у </w:t>
      </w:r>
      <w:r w:rsidR="0091517E">
        <w:rPr>
          <w:rFonts w:eastAsia="TimesNewRomanPSMT"/>
          <w:bCs/>
          <w:iCs/>
          <w:color w:val="auto"/>
          <w:lang w:val="sr-Cyrl-RS"/>
        </w:rPr>
        <w:t>Министарству животне средине</w:t>
      </w:r>
      <w:r w:rsidRPr="005F11E4">
        <w:rPr>
          <w:rFonts w:eastAsia="TimesNewRomanPSMT"/>
          <w:bCs/>
          <w:iCs/>
          <w:color w:val="auto"/>
          <w:lang w:val="sr-Cyrl-RS"/>
        </w:rPr>
        <w:t>.</w:t>
      </w:r>
    </w:p>
    <w:p w14:paraId="6B6845D9" w14:textId="77777777" w:rsidR="001619E7" w:rsidRPr="005F11E4" w:rsidRDefault="001619E7">
      <w:pPr>
        <w:jc w:val="both"/>
        <w:rPr>
          <w:lang w:val="sr-Cyrl-RS"/>
        </w:rPr>
      </w:pPr>
      <w:r w:rsidRPr="005F11E4">
        <w:rPr>
          <w:rFonts w:eastAsia="TimesNewRomanPSMT"/>
          <w:bCs/>
          <w:iCs/>
          <w:color w:val="auto"/>
          <w:lang w:val="sr-Cyrl-RS"/>
        </w:rPr>
        <w:t xml:space="preserve">Подаци о заштити при запошљавању и условима рада се могу добити у Министарству </w:t>
      </w:r>
      <w:r w:rsidR="004052ED" w:rsidRPr="005F11E4">
        <w:rPr>
          <w:rFonts w:eastAsia="TimesNewRomanPSMT"/>
          <w:bCs/>
          <w:iCs/>
          <w:color w:val="auto"/>
          <w:lang w:val="sr-Cyrl-RS"/>
        </w:rPr>
        <w:t>за рад, запошљавање, борачка и социјална питања</w:t>
      </w:r>
      <w:r w:rsidRPr="005F11E4">
        <w:rPr>
          <w:rFonts w:eastAsia="TimesNewRomanPSMT"/>
          <w:bCs/>
          <w:iCs/>
          <w:color w:val="auto"/>
          <w:lang w:val="sr-Cyrl-RS"/>
        </w:rPr>
        <w:t>.</w:t>
      </w:r>
    </w:p>
    <w:p w14:paraId="1A4C80C2" w14:textId="77777777" w:rsidR="002E7EED" w:rsidRPr="004A6678" w:rsidRDefault="002E7EED" w:rsidP="002E7EED">
      <w:pPr>
        <w:jc w:val="both"/>
        <w:rPr>
          <w:b/>
          <w:iCs/>
          <w:color w:val="FF0000"/>
          <w:lang w:val="sr-Cyrl-RS"/>
        </w:rPr>
      </w:pPr>
    </w:p>
    <w:p w14:paraId="03F44DC0" w14:textId="77777777" w:rsidR="00C12DE8" w:rsidRPr="00C63477" w:rsidRDefault="001619E7">
      <w:pPr>
        <w:jc w:val="both"/>
        <w:rPr>
          <w:b/>
          <w:i/>
          <w:iCs/>
          <w:color w:val="auto"/>
          <w:lang w:val="sr-Cyrl-RS"/>
        </w:rPr>
      </w:pPr>
      <w:r w:rsidRPr="00C63477">
        <w:rPr>
          <w:b/>
          <w:i/>
          <w:iCs/>
          <w:color w:val="auto"/>
          <w:lang w:val="sr-Cyrl-RS"/>
        </w:rPr>
        <w:t>12. ПОДАЦИ О ВРСТИ, САДРЖИНИ, НАЧИНУ ПОДНОШЕЊА, ВИСИНИ И РОКОВИМА ОБЕЗБЕЂЕЊА ИСПУЊЕЊА ОБАВЕЗА ПОНУЂАЧА</w:t>
      </w:r>
    </w:p>
    <w:p w14:paraId="4E5765DD" w14:textId="77777777" w:rsidR="00E24B5E" w:rsidRPr="00CA67C5" w:rsidRDefault="00E24B5E" w:rsidP="00E24B5E">
      <w:pPr>
        <w:jc w:val="both"/>
        <w:rPr>
          <w:rFonts w:eastAsia="TimesNewRomanPSMT"/>
          <w:b/>
          <w:bCs/>
          <w:iCs/>
          <w:color w:val="auto"/>
          <w:u w:val="single"/>
          <w:lang w:val="sr-Cyrl-RS"/>
        </w:rPr>
      </w:pPr>
      <w:r w:rsidRPr="00730CF3">
        <w:rPr>
          <w:rFonts w:eastAsia="TimesNewRomanPSMT"/>
          <w:b/>
          <w:bCs/>
          <w:iCs/>
          <w:color w:val="auto"/>
          <w:u w:val="single"/>
        </w:rPr>
        <w:t>I</w:t>
      </w:r>
      <w:r w:rsidRPr="00CA67C5">
        <w:rPr>
          <w:rFonts w:eastAsia="TimesNewRomanPSMT"/>
          <w:b/>
          <w:bCs/>
          <w:iCs/>
          <w:color w:val="auto"/>
          <w:u w:val="single"/>
          <w:lang w:val="sr-Cyrl-RS"/>
        </w:rPr>
        <w:t xml:space="preserve"> Понуђач је дужан да у понуди достави: </w:t>
      </w:r>
    </w:p>
    <w:p w14:paraId="09EBA216" w14:textId="77777777" w:rsidR="00E24B5E" w:rsidRPr="00CA67C5" w:rsidRDefault="00E24B5E" w:rsidP="00E24B5E">
      <w:pPr>
        <w:pStyle w:val="ListParagraph"/>
        <w:jc w:val="both"/>
        <w:rPr>
          <w:rFonts w:eastAsia="TimesNewRomanPSMT"/>
          <w:b/>
          <w:bCs/>
          <w:iCs/>
          <w:color w:val="auto"/>
          <w:u w:val="single"/>
          <w:lang w:val="sr-Cyrl-RS"/>
        </w:rPr>
      </w:pPr>
    </w:p>
    <w:p w14:paraId="2FB5CE74" w14:textId="77777777" w:rsidR="00E24B5E" w:rsidRPr="00CA67C5" w:rsidRDefault="00E24B5E" w:rsidP="00E24B5E">
      <w:pPr>
        <w:jc w:val="both"/>
        <w:rPr>
          <w:rFonts w:eastAsia="TimesNewRomanPSMT"/>
          <w:bCs/>
          <w:iCs/>
          <w:color w:val="auto"/>
          <w:lang w:val="sr-Cyrl-CS"/>
        </w:rPr>
      </w:pPr>
      <w:r>
        <w:rPr>
          <w:rFonts w:eastAsia="TimesNewRomanPSMT"/>
          <w:b/>
          <w:bCs/>
          <w:iCs/>
          <w:color w:val="auto"/>
          <w:lang w:val="sr-Cyrl-CS"/>
        </w:rPr>
        <w:t xml:space="preserve">1.     </w:t>
      </w:r>
      <w:r w:rsidRPr="00D47425">
        <w:rPr>
          <w:rFonts w:eastAsia="TimesNewRomanPSMT"/>
          <w:b/>
          <w:bCs/>
          <w:iCs/>
          <w:color w:val="auto"/>
          <w:lang w:val="sr-Cyrl-CS"/>
        </w:rPr>
        <w:t xml:space="preserve">Средство финансијског обезбеђења за озбиљност понуде </w:t>
      </w:r>
      <w:r w:rsidRPr="00CA67C5">
        <w:rPr>
          <w:rFonts w:eastAsia="TimesNewRomanPSMT"/>
          <w:bCs/>
          <w:iCs/>
          <w:color w:val="auto"/>
          <w:lang w:val="sr-Cyrl-CS"/>
        </w:rPr>
        <w:t xml:space="preserve">и то </w:t>
      </w:r>
      <w:r w:rsidRPr="00D47425">
        <w:rPr>
          <w:rFonts w:eastAsia="TimesNewRomanPSMT"/>
          <w:bCs/>
          <w:iCs/>
          <w:color w:val="auto"/>
          <w:lang w:val="sr-Cyrl-CS"/>
        </w:rPr>
        <w:t xml:space="preserve">бланко </w:t>
      </w:r>
      <w:r w:rsidRPr="00D47425">
        <w:rPr>
          <w:rFonts w:eastAsia="TimesNewRomanPSMT"/>
          <w:bCs/>
          <w:iCs/>
          <w:color w:val="auto"/>
          <w:lang w:val="sr-Cyrl-RS"/>
        </w:rPr>
        <w:t>соло</w:t>
      </w:r>
      <w:r w:rsidRPr="00D47425">
        <w:rPr>
          <w:rFonts w:eastAsia="TimesNewRomanPSMT"/>
          <w:bCs/>
          <w:iCs/>
          <w:color w:val="auto"/>
          <w:lang w:val="sr-Cyrl-CS"/>
        </w:rPr>
        <w:t xml:space="preserve"> меницу, 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w:t>
      </w:r>
      <w:r w:rsidRPr="00D47425">
        <w:rPr>
          <w:rFonts w:eastAsia="TimesNewRomanPSMT"/>
          <w:bCs/>
          <w:iCs/>
          <w:color w:val="auto"/>
          <w:lang w:val="sr-Latn-RS"/>
        </w:rPr>
        <w:t xml:space="preserve"> </w:t>
      </w:r>
      <w:r w:rsidRPr="00D47425">
        <w:rPr>
          <w:rFonts w:eastAsia="TimesNewRomanPSMT"/>
          <w:bCs/>
          <w:iCs/>
          <w:color w:val="auto"/>
          <w:lang w:val="sr-Cyrl-RS"/>
        </w:rPr>
        <w:t xml:space="preserve">у корист </w:t>
      </w:r>
      <w:r w:rsidR="0067664D" w:rsidRPr="004052ED">
        <w:rPr>
          <w:rFonts w:eastAsia="TimesNewRomanPSMT"/>
          <w:bCs/>
          <w:iCs/>
          <w:color w:val="auto"/>
          <w:lang w:val="sr-Cyrl-RS"/>
        </w:rPr>
        <w:t>Министарства пољопривреде</w:t>
      </w:r>
      <w:r w:rsidR="0067664D">
        <w:rPr>
          <w:rFonts w:eastAsia="TimesNewRomanPSMT"/>
          <w:bCs/>
          <w:iCs/>
          <w:color w:val="auto"/>
          <w:lang w:val="sr-Cyrl-CS"/>
        </w:rPr>
        <w:t xml:space="preserve">, шумарства и водопривреде </w:t>
      </w:r>
      <w:r w:rsidRPr="00D47425">
        <w:rPr>
          <w:rFonts w:eastAsia="TimesNewRomanPSMT"/>
          <w:bCs/>
          <w:iCs/>
          <w:color w:val="auto"/>
          <w:lang w:val="sr-Cyrl-CS"/>
        </w:rPr>
        <w:t xml:space="preserve">– Управе за аграрна плаћања са назначеним износом од 10% </w:t>
      </w:r>
      <w:r w:rsidR="0091517E">
        <w:rPr>
          <w:rFonts w:eastAsia="TimesNewRomanPSMT"/>
          <w:bCs/>
          <w:iCs/>
          <w:color w:val="auto"/>
          <w:lang w:val="sr-Cyrl-CS"/>
        </w:rPr>
        <w:t>од износа процењене вредности набавке</w:t>
      </w:r>
      <w:r w:rsidRPr="00D47425">
        <w:rPr>
          <w:rFonts w:eastAsia="TimesNewRomanPSMT"/>
          <w:bCs/>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A95245">
        <w:rPr>
          <w:rFonts w:eastAsia="TimesNewRomanPSMT"/>
          <w:bCs/>
          <w:iCs/>
          <w:color w:val="auto"/>
          <w:lang w:val="sr-Cyrl-CS"/>
        </w:rPr>
        <w:t xml:space="preserve"> (овера од стране послов</w:t>
      </w:r>
      <w:r w:rsidR="0091517E">
        <w:rPr>
          <w:rFonts w:eastAsia="TimesNewRomanPSMT"/>
          <w:bCs/>
          <w:iCs/>
          <w:color w:val="auto"/>
          <w:lang w:val="sr-Cyrl-CS"/>
        </w:rPr>
        <w:t>не банке не старија од 30 дана)</w:t>
      </w:r>
      <w:r w:rsidRPr="00D47425">
        <w:rPr>
          <w:rFonts w:eastAsia="TimesNewRomanPSMT"/>
          <w:bCs/>
          <w:iCs/>
          <w:color w:val="auto"/>
          <w:lang w:val="sr-Cyrl-CS"/>
        </w:rPr>
        <w:t xml:space="preserve"> и доказ о регистрацији менице. Рок важења менице је </w:t>
      </w:r>
      <w:r w:rsidR="00360707">
        <w:rPr>
          <w:rFonts w:eastAsia="TimesNewRomanPSMT"/>
          <w:b/>
          <w:bCs/>
          <w:iCs/>
          <w:color w:val="auto"/>
          <w:lang w:val="sr-Cyrl-RS"/>
        </w:rPr>
        <w:t>најмање 9</w:t>
      </w:r>
      <w:r w:rsidRPr="00D47425">
        <w:rPr>
          <w:rFonts w:eastAsia="TimesNewRomanPSMT"/>
          <w:b/>
          <w:bCs/>
          <w:iCs/>
          <w:color w:val="auto"/>
          <w:lang w:val="sr-Cyrl-RS"/>
        </w:rPr>
        <w:t>0</w:t>
      </w:r>
      <w:r w:rsidRPr="00CA67C5">
        <w:rPr>
          <w:rFonts w:eastAsia="TimesNewRomanPSMT"/>
          <w:bCs/>
          <w:iCs/>
          <w:color w:val="auto"/>
          <w:lang w:val="sr-Cyrl-CS"/>
        </w:rPr>
        <w:t xml:space="preserve"> дана од дана отварања понуда</w:t>
      </w:r>
      <w:r w:rsidRPr="00D47425">
        <w:rPr>
          <w:rFonts w:eastAsia="TimesNewRomanPSMT"/>
          <w:bCs/>
          <w:iCs/>
          <w:color w:val="auto"/>
          <w:lang w:val="sr-Cyrl-RS"/>
        </w:rPr>
        <w:t>, односно колики је и рок важења понуде</w:t>
      </w:r>
      <w:r w:rsidRPr="00CA67C5">
        <w:rPr>
          <w:rFonts w:eastAsia="TimesNewRomanPSMT"/>
          <w:bCs/>
          <w:iCs/>
          <w:color w:val="auto"/>
          <w:lang w:val="sr-Cyrl-CS"/>
        </w:rPr>
        <w:t xml:space="preserve">. </w:t>
      </w:r>
    </w:p>
    <w:p w14:paraId="6CBE1546" w14:textId="77777777" w:rsidR="00E24B5E" w:rsidRPr="00CA67C5" w:rsidRDefault="00E24B5E" w:rsidP="00E24B5E">
      <w:pPr>
        <w:jc w:val="both"/>
        <w:rPr>
          <w:rFonts w:eastAsia="TimesNewRomanPSMT"/>
          <w:bCs/>
          <w:iCs/>
          <w:color w:val="auto"/>
          <w:lang w:val="sr-Cyrl-CS"/>
        </w:rPr>
      </w:pPr>
      <w:r w:rsidRPr="00CA67C5">
        <w:rPr>
          <w:rFonts w:eastAsia="TimesNewRomanPSMT"/>
          <w:bCs/>
          <w:iCs/>
          <w:color w:val="auto"/>
          <w:lang w:val="sr-Cyrl-CS"/>
        </w:rPr>
        <w:t xml:space="preserve">Наручилац ће уновчити </w:t>
      </w:r>
      <w:r w:rsidRPr="00D47425">
        <w:rPr>
          <w:rFonts w:eastAsia="TimesNewRomanPSMT"/>
          <w:bCs/>
          <w:iCs/>
          <w:color w:val="auto"/>
          <w:lang w:val="sr-Cyrl-CS"/>
        </w:rPr>
        <w:t>меницу</w:t>
      </w:r>
      <w:r w:rsidRPr="00CA67C5">
        <w:rPr>
          <w:rFonts w:eastAsia="TimesNewRomanPSMT"/>
          <w:bCs/>
          <w:iCs/>
          <w:color w:val="auto"/>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CA67C5">
        <w:rPr>
          <w:iCs/>
          <w:color w:val="auto"/>
          <w:lang w:val="sr-Cyrl-CS"/>
        </w:rPr>
        <w:t xml:space="preserve"> не поднесе </w:t>
      </w:r>
      <w:r w:rsidRPr="00D47425">
        <w:rPr>
          <w:iCs/>
          <w:color w:val="auto"/>
          <w:lang w:val="sr-Cyrl-CS"/>
        </w:rPr>
        <w:t>средство обезбеђења</w:t>
      </w:r>
      <w:r w:rsidRPr="00CA67C5">
        <w:rPr>
          <w:iCs/>
          <w:color w:val="auto"/>
          <w:lang w:val="sr-Cyrl-CS"/>
        </w:rPr>
        <w:t xml:space="preserve"> за добро извршење посла</w:t>
      </w:r>
      <w:r w:rsidR="009A0011">
        <w:rPr>
          <w:iCs/>
          <w:color w:val="auto"/>
          <w:lang w:val="sr-Cyrl-CS"/>
        </w:rPr>
        <w:t xml:space="preserve"> </w:t>
      </w:r>
      <w:r w:rsidR="000E45AE">
        <w:rPr>
          <w:iCs/>
          <w:color w:val="auto"/>
          <w:lang w:val="sr-Cyrl-CS"/>
        </w:rPr>
        <w:t xml:space="preserve">и банкарску гаранцију за повраћај авансног плаћања, а </w:t>
      </w:r>
      <w:r w:rsidRPr="00CA67C5">
        <w:rPr>
          <w:iCs/>
          <w:color w:val="auto"/>
          <w:lang w:val="sr-Cyrl-CS"/>
        </w:rPr>
        <w:t>у складу са захтевима из конкурсне документације.</w:t>
      </w:r>
    </w:p>
    <w:p w14:paraId="5343162A" w14:textId="77777777" w:rsidR="00E24B5E" w:rsidRPr="00E24B5E" w:rsidRDefault="00E24B5E" w:rsidP="00E24B5E">
      <w:pPr>
        <w:jc w:val="both"/>
        <w:rPr>
          <w:rFonts w:eastAsia="TimesNewRomanPSMT"/>
          <w:bCs/>
          <w:iCs/>
          <w:color w:val="auto"/>
          <w:lang w:val="sr-Cyrl-CS"/>
        </w:rPr>
      </w:pPr>
      <w:r w:rsidRPr="00E24B5E">
        <w:rPr>
          <w:rFonts w:eastAsia="TimesNewRomanPSMT"/>
          <w:bCs/>
          <w:iCs/>
          <w:color w:val="auto"/>
          <w:lang w:val="sr-Cyrl-CS"/>
        </w:rPr>
        <w:t xml:space="preserve">Наручилац ће вратити </w:t>
      </w:r>
      <w:r w:rsidRPr="00D47425">
        <w:rPr>
          <w:rFonts w:eastAsia="TimesNewRomanPSMT"/>
          <w:bCs/>
          <w:iCs/>
          <w:color w:val="auto"/>
          <w:lang w:val="sr-Cyrl-CS"/>
        </w:rPr>
        <w:t>менице</w:t>
      </w:r>
      <w:r w:rsidRPr="00E24B5E">
        <w:rPr>
          <w:rFonts w:eastAsia="TimesNewRomanPSMT"/>
          <w:bCs/>
          <w:iCs/>
          <w:color w:val="auto"/>
          <w:lang w:val="sr-Cyrl-CS"/>
        </w:rPr>
        <w:t xml:space="preserve"> понуђачима са којима није закључен уговор</w:t>
      </w:r>
      <w:r w:rsidRPr="00D47425">
        <w:rPr>
          <w:rFonts w:eastAsia="TimesNewRomanPSMT"/>
          <w:bCs/>
          <w:iCs/>
          <w:color w:val="auto"/>
          <w:lang w:val="sr-Cyrl-RS"/>
        </w:rPr>
        <w:t>, на писмени захтев понуђача</w:t>
      </w:r>
      <w:r w:rsidRPr="00E24B5E">
        <w:rPr>
          <w:rFonts w:eastAsia="TimesNewRomanPSMT"/>
          <w:bCs/>
          <w:iCs/>
          <w:color w:val="auto"/>
          <w:lang w:val="sr-Cyrl-CS"/>
        </w:rPr>
        <w:t>.</w:t>
      </w:r>
    </w:p>
    <w:p w14:paraId="4FB62D49" w14:textId="77777777" w:rsidR="00E24B5E" w:rsidRPr="00FF58CA" w:rsidRDefault="00E24B5E" w:rsidP="00E24B5E">
      <w:pPr>
        <w:jc w:val="both"/>
        <w:rPr>
          <w:rFonts w:eastAsia="TimesNewRomanPSMT"/>
          <w:b/>
          <w:bCs/>
          <w:iCs/>
          <w:color w:val="auto"/>
          <w:lang w:val="sr-Cyrl-CS"/>
        </w:rPr>
      </w:pPr>
      <w:r w:rsidRPr="00FF58CA">
        <w:rPr>
          <w:rFonts w:eastAsia="TimesNewRomanPSMT"/>
          <w:b/>
          <w:bCs/>
          <w:iCs/>
          <w:color w:val="auto"/>
          <w:lang w:val="sr-Cyrl-CS"/>
        </w:rPr>
        <w:t>Уколико понуђач не достави меницу понуда ће бити одбијена као неприхватљива.</w:t>
      </w:r>
    </w:p>
    <w:p w14:paraId="1AF4362B" w14:textId="77777777" w:rsidR="008A3537" w:rsidRDefault="008A3537" w:rsidP="000E45AE">
      <w:pPr>
        <w:jc w:val="both"/>
        <w:rPr>
          <w:rFonts w:eastAsia="TimesNewRomanPSMT"/>
          <w:b/>
          <w:bCs/>
          <w:iCs/>
          <w:color w:val="auto"/>
          <w:u w:val="single"/>
          <w:lang w:val="sr-Cyrl-RS"/>
        </w:rPr>
      </w:pPr>
    </w:p>
    <w:p w14:paraId="25CED1A3" w14:textId="77777777" w:rsidR="000E45AE" w:rsidRPr="008A3537" w:rsidRDefault="008A3537" w:rsidP="000E45AE">
      <w:pPr>
        <w:jc w:val="both"/>
        <w:rPr>
          <w:rFonts w:eastAsia="TimesNewRomanPSMT"/>
          <w:b/>
          <w:bCs/>
          <w:iCs/>
          <w:color w:val="auto"/>
          <w:u w:val="single"/>
          <w:lang w:val="sr-Cyrl-RS"/>
        </w:rPr>
      </w:pPr>
      <w:r w:rsidRPr="008A3537">
        <w:rPr>
          <w:rFonts w:eastAsia="TimesNewRomanPSMT"/>
          <w:b/>
          <w:bCs/>
          <w:iCs/>
          <w:color w:val="auto"/>
          <w:u w:val="single"/>
        </w:rPr>
        <w:t xml:space="preserve">II </w:t>
      </w:r>
      <w:r w:rsidRPr="008A3537">
        <w:rPr>
          <w:rFonts w:eastAsia="TimesNewRomanPSMT"/>
          <w:b/>
          <w:bCs/>
          <w:iCs/>
          <w:color w:val="auto"/>
          <w:u w:val="single"/>
          <w:lang w:val="sr-Cyrl-CS"/>
        </w:rPr>
        <w:t>Изабрани понуђач је дужан да достави</w:t>
      </w:r>
      <w:r w:rsidRPr="008A3537">
        <w:rPr>
          <w:rFonts w:eastAsia="TimesNewRomanPSMT"/>
          <w:b/>
          <w:bCs/>
          <w:iCs/>
          <w:color w:val="auto"/>
          <w:u w:val="single"/>
          <w:lang w:val="sr-Cyrl-RS"/>
        </w:rPr>
        <w:t>:</w:t>
      </w:r>
    </w:p>
    <w:p w14:paraId="0A4D0EAB" w14:textId="77777777" w:rsidR="008A3537" w:rsidRDefault="008A3537" w:rsidP="00E24B5E">
      <w:pPr>
        <w:jc w:val="both"/>
        <w:rPr>
          <w:b/>
          <w:iCs/>
          <w:lang w:val="sr-Cyrl-RS"/>
        </w:rPr>
      </w:pPr>
    </w:p>
    <w:p w14:paraId="49386F4B" w14:textId="77777777" w:rsidR="00E24B5E" w:rsidRDefault="00505D3F" w:rsidP="00E24B5E">
      <w:pPr>
        <w:jc w:val="both"/>
        <w:rPr>
          <w:rFonts w:eastAsia="TimesNewRomanPSMT"/>
          <w:bCs/>
          <w:iCs/>
          <w:color w:val="auto"/>
          <w:lang w:val="sr-Cyrl-RS"/>
        </w:rPr>
      </w:pPr>
      <w:r>
        <w:rPr>
          <w:b/>
          <w:iCs/>
          <w:lang w:val="sr-Cyrl-RS"/>
        </w:rPr>
        <w:t>1</w:t>
      </w:r>
      <w:r w:rsidR="00E24B5E" w:rsidRPr="00D47425">
        <w:rPr>
          <w:b/>
          <w:iCs/>
          <w:lang w:val="sr-Cyrl-RS"/>
        </w:rPr>
        <w:t>.</w:t>
      </w:r>
      <w:r w:rsidR="00E24B5E">
        <w:rPr>
          <w:iCs/>
          <w:lang w:val="sr-Cyrl-RS"/>
        </w:rPr>
        <w:t xml:space="preserve">      </w:t>
      </w:r>
      <w:r w:rsidR="00E24B5E" w:rsidRPr="00D47425">
        <w:rPr>
          <w:b/>
          <w:iCs/>
          <w:lang w:val="sr-Cyrl-RS"/>
        </w:rPr>
        <w:t>Средство финансијског обезбеђења за добро извршење посла</w:t>
      </w:r>
      <w:r w:rsidR="00E24B5E" w:rsidRPr="004052ED">
        <w:rPr>
          <w:iCs/>
          <w:lang w:val="sr-Cyrl-RS"/>
        </w:rPr>
        <w:t xml:space="preserve"> и то бланко сол</w:t>
      </w:r>
      <w:r w:rsidR="00E24B5E">
        <w:rPr>
          <w:iCs/>
          <w:lang w:val="sr-Cyrl-RS"/>
        </w:rPr>
        <w:t>о меницу</w:t>
      </w:r>
      <w:r w:rsidR="00E24B5E" w:rsidRPr="004052ED">
        <w:rPr>
          <w:iCs/>
          <w:lang w:val="sr-Cyrl-RS"/>
        </w:rPr>
        <w:t xml:space="preserve">, која мора бити евидентирана у Регистру меница и овлашћења Народне банке Србије. </w:t>
      </w:r>
      <w:r w:rsidR="00E24B5E" w:rsidRPr="004052ED">
        <w:rPr>
          <w:rFonts w:eastAsia="TimesNewRomanPSMT"/>
          <w:bCs/>
          <w:iCs/>
          <w:color w:val="auto"/>
          <w:lang w:val="sr-Cyrl-CS"/>
        </w:rPr>
        <w:t xml:space="preserve">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у корист </w:t>
      </w:r>
      <w:r w:rsidR="00E24B5E" w:rsidRPr="004052ED">
        <w:rPr>
          <w:rFonts w:eastAsia="TimesNewRomanPSMT"/>
          <w:bCs/>
          <w:iCs/>
          <w:color w:val="auto"/>
          <w:lang w:val="sr-Cyrl-RS"/>
        </w:rPr>
        <w:t>Министарства пољопривреде</w:t>
      </w:r>
      <w:r w:rsidR="0067664D">
        <w:rPr>
          <w:rFonts w:eastAsia="TimesNewRomanPSMT"/>
          <w:bCs/>
          <w:iCs/>
          <w:color w:val="auto"/>
          <w:lang w:val="sr-Cyrl-CS"/>
        </w:rPr>
        <w:t xml:space="preserve">, шумарства и водопривреде </w:t>
      </w:r>
      <w:r w:rsidR="00E24B5E" w:rsidRPr="004052ED">
        <w:rPr>
          <w:rFonts w:eastAsia="TimesNewRomanPSMT"/>
          <w:bCs/>
          <w:iCs/>
          <w:color w:val="auto"/>
          <w:lang w:val="sr-Cyrl-CS"/>
        </w:rPr>
        <w:t>– Управе за аграрна плаћ</w:t>
      </w:r>
      <w:r w:rsidR="003C1068">
        <w:rPr>
          <w:rFonts w:eastAsia="TimesNewRomanPSMT"/>
          <w:bCs/>
          <w:iCs/>
          <w:color w:val="auto"/>
          <w:lang w:val="sr-Cyrl-CS"/>
        </w:rPr>
        <w:t>ања, са назначеним износом од 10</w:t>
      </w:r>
      <w:r w:rsidR="00E24B5E" w:rsidRPr="004052ED">
        <w:rPr>
          <w:rFonts w:eastAsia="TimesNewRomanPSMT"/>
          <w:bCs/>
          <w:iCs/>
          <w:color w:val="auto"/>
          <w:lang w:val="sr-Cyrl-CS"/>
        </w:rPr>
        <w:t xml:space="preserve">% </w:t>
      </w:r>
      <w:r w:rsidR="00E24B5E">
        <w:rPr>
          <w:rFonts w:eastAsia="TimesNewRomanPSMT"/>
          <w:bCs/>
          <w:iCs/>
          <w:color w:val="auto"/>
          <w:lang w:val="ru-RU"/>
        </w:rPr>
        <w:t>вредности уговора</w:t>
      </w:r>
      <w:r w:rsidR="00E24B5E" w:rsidRPr="004052ED">
        <w:rPr>
          <w:rFonts w:eastAsia="TimesNewRomanPSMT"/>
          <w:bCs/>
          <w:iCs/>
          <w:color w:val="auto"/>
          <w:lang w:val="ru-RU"/>
        </w:rPr>
        <w:t xml:space="preserve"> (вредност </w:t>
      </w:r>
      <w:r w:rsidR="00E502A8">
        <w:rPr>
          <w:rFonts w:eastAsia="TimesNewRomanPSMT"/>
          <w:bCs/>
          <w:iCs/>
          <w:color w:val="auto"/>
          <w:lang w:val="ru-RU"/>
        </w:rPr>
        <w:t>уговора  је процењена вредност набавке без</w:t>
      </w:r>
      <w:r w:rsidR="00E24B5E">
        <w:rPr>
          <w:rFonts w:eastAsia="TimesNewRomanPSMT"/>
          <w:bCs/>
          <w:iCs/>
          <w:color w:val="auto"/>
          <w:lang w:val="sr-Cyrl-CS"/>
        </w:rPr>
        <w:t xml:space="preserve"> ПДВ</w:t>
      </w:r>
      <w:r w:rsidR="003C1068">
        <w:rPr>
          <w:rFonts w:eastAsia="TimesNewRomanPSMT"/>
          <w:bCs/>
          <w:iCs/>
          <w:color w:val="auto"/>
          <w:lang w:val="sr-Cyrl-CS"/>
        </w:rPr>
        <w:t>-а</w:t>
      </w:r>
      <w:r w:rsidR="00E24B5E" w:rsidRPr="004052ED">
        <w:rPr>
          <w:rFonts w:eastAsia="TimesNewRomanPSMT"/>
          <w:bCs/>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0E45AE">
        <w:rPr>
          <w:rFonts w:eastAsia="TimesNewRomanPSMT"/>
          <w:bCs/>
          <w:iCs/>
          <w:color w:val="auto"/>
          <w:lang w:val="sr-Cyrl-CS"/>
        </w:rPr>
        <w:t xml:space="preserve"> (овера од стране послов</w:t>
      </w:r>
      <w:r w:rsidR="000A6C65">
        <w:rPr>
          <w:rFonts w:eastAsia="TimesNewRomanPSMT"/>
          <w:bCs/>
          <w:iCs/>
          <w:color w:val="auto"/>
          <w:lang w:val="sr-Cyrl-CS"/>
        </w:rPr>
        <w:t>не банке не старија од 30 дана)</w:t>
      </w:r>
      <w:r w:rsidR="00E24B5E" w:rsidRPr="004052ED">
        <w:rPr>
          <w:rFonts w:eastAsia="TimesNewRomanPSMT"/>
          <w:bCs/>
          <w:iCs/>
          <w:color w:val="auto"/>
          <w:lang w:val="sr-Cyrl-CS"/>
        </w:rPr>
        <w:t xml:space="preserve"> и доказ о регистрацији менице. Рок важења менице </w:t>
      </w:r>
      <w:r w:rsidR="00E24B5E">
        <w:rPr>
          <w:rFonts w:eastAsia="TimesNewRomanPSMT"/>
          <w:bCs/>
          <w:iCs/>
          <w:color w:val="auto"/>
          <w:lang w:val="sr-Cyrl-CS"/>
        </w:rPr>
        <w:t xml:space="preserve">мора да буде најмање 30 дана дужи од </w:t>
      </w:r>
      <w:r w:rsidR="00A30D36">
        <w:rPr>
          <w:rFonts w:eastAsia="TimesNewRomanPSMT"/>
          <w:bCs/>
          <w:iCs/>
          <w:color w:val="auto"/>
          <w:lang w:val="sr-Cyrl-RS"/>
        </w:rPr>
        <w:t>дана извршења уговора.</w:t>
      </w:r>
      <w:r w:rsidR="007406BF">
        <w:rPr>
          <w:rFonts w:eastAsia="TimesNewRomanPSMT"/>
          <w:bCs/>
          <w:iCs/>
          <w:color w:val="auto"/>
          <w:lang w:val="sr-Cyrl-RS"/>
        </w:rPr>
        <w:t xml:space="preserve"> </w:t>
      </w:r>
    </w:p>
    <w:p w14:paraId="15125A6E" w14:textId="77777777" w:rsidR="00E24B5E" w:rsidRDefault="00E24B5E" w:rsidP="00E24B5E">
      <w:pPr>
        <w:jc w:val="both"/>
        <w:rPr>
          <w:rFonts w:eastAsia="TimesNewRomanPSMT"/>
          <w:bCs/>
          <w:iCs/>
          <w:color w:val="auto"/>
          <w:lang w:val="sr-Cyrl-RS"/>
        </w:rPr>
      </w:pPr>
    </w:p>
    <w:p w14:paraId="7C23DAB1" w14:textId="77777777" w:rsidR="008A3537" w:rsidRPr="007B7424" w:rsidRDefault="00505D3F" w:rsidP="008A3537">
      <w:pPr>
        <w:tabs>
          <w:tab w:val="left" w:pos="567"/>
        </w:tabs>
        <w:jc w:val="both"/>
        <w:rPr>
          <w:lang w:val="sr-Cyrl-CS"/>
        </w:rPr>
      </w:pPr>
      <w:r>
        <w:rPr>
          <w:rFonts w:eastAsia="TimesNewRomanPSMT"/>
          <w:b/>
          <w:bCs/>
          <w:iCs/>
          <w:color w:val="auto"/>
          <w:lang w:val="sr-Cyrl-RS"/>
        </w:rPr>
        <w:lastRenderedPageBreak/>
        <w:t>2</w:t>
      </w:r>
      <w:r w:rsidR="00E24B5E" w:rsidRPr="00564F0F">
        <w:rPr>
          <w:rFonts w:eastAsia="TimesNewRomanPSMT"/>
          <w:b/>
          <w:bCs/>
          <w:iCs/>
          <w:color w:val="auto"/>
          <w:lang w:val="sr-Cyrl-RS"/>
        </w:rPr>
        <w:t>.</w:t>
      </w:r>
      <w:r w:rsidR="00E24B5E" w:rsidRPr="00564F0F">
        <w:rPr>
          <w:rFonts w:eastAsia="TimesNewRomanPSMT"/>
          <w:bCs/>
          <w:iCs/>
          <w:color w:val="auto"/>
          <w:lang w:val="sr-Cyrl-RS"/>
        </w:rPr>
        <w:t xml:space="preserve"> </w:t>
      </w:r>
      <w:r w:rsidR="00564F0F">
        <w:rPr>
          <w:rFonts w:eastAsia="TimesNewRomanPSMT"/>
          <w:b/>
          <w:bCs/>
          <w:iCs/>
          <w:color w:val="auto"/>
          <w:lang w:val="sr-Cyrl-RS"/>
        </w:rPr>
        <w:tab/>
      </w:r>
      <w:r w:rsidR="00FE48C9">
        <w:rPr>
          <w:rFonts w:eastAsia="TimesNewRomanPSMT"/>
          <w:b/>
          <w:bCs/>
          <w:iCs/>
          <w:color w:val="auto"/>
          <w:lang w:val="sr-Cyrl-RS"/>
        </w:rPr>
        <w:t>Средство обезбеђења за повраћај авансног плаћања</w:t>
      </w:r>
      <w:r w:rsidR="00E24B5E">
        <w:rPr>
          <w:rFonts w:eastAsia="TimesNewRomanPSMT"/>
          <w:bCs/>
          <w:iCs/>
          <w:color w:val="auto"/>
          <w:lang w:val="sr-Cyrl-RS"/>
        </w:rPr>
        <w:t xml:space="preserve"> и то </w:t>
      </w:r>
      <w:r w:rsidR="008A3537">
        <w:rPr>
          <w:lang w:val="sr-Cyrl-CS"/>
        </w:rPr>
        <w:t>oригинал банкарску гаранцију у висини вредности уговора са ПДВ-ом</w:t>
      </w:r>
      <w:r w:rsidR="008A3537" w:rsidRPr="007B7424">
        <w:rPr>
          <w:lang w:val="sr-Cyrl-CS"/>
        </w:rPr>
        <w:t>, која мора трајати најмање 30 дана</w:t>
      </w:r>
      <w:r w:rsidR="00A43514">
        <w:rPr>
          <w:lang w:val="sr-Cyrl-CS"/>
        </w:rPr>
        <w:t xml:space="preserve"> дуже од истека рока важности  у</w:t>
      </w:r>
      <w:r w:rsidR="008A3537" w:rsidRPr="007B7424">
        <w:rPr>
          <w:lang w:val="sr-Cyrl-CS"/>
        </w:rPr>
        <w:t>говора.</w:t>
      </w:r>
    </w:p>
    <w:p w14:paraId="0689A301" w14:textId="77777777" w:rsidR="008A3537" w:rsidRDefault="008A3537" w:rsidP="008A3537">
      <w:pPr>
        <w:tabs>
          <w:tab w:val="left" w:pos="567"/>
        </w:tabs>
        <w:jc w:val="both"/>
        <w:rPr>
          <w:lang w:val="sr-Cyrl-CS"/>
        </w:rPr>
      </w:pPr>
      <w:r w:rsidRPr="007B7424">
        <w:rPr>
          <w:lang w:val="sr-Cyrl-CS"/>
        </w:rPr>
        <w:tab/>
        <w:t>Поднета банкарска гаранција је безусловна, неопозива и платива на први позив, без приго</w:t>
      </w:r>
      <w:r>
        <w:rPr>
          <w:lang w:val="sr-Cyrl-CS"/>
        </w:rPr>
        <w:t>вора</w:t>
      </w:r>
      <w:r w:rsidRPr="007B7424">
        <w:rPr>
          <w:lang w:val="sr-Cyrl-CS"/>
        </w:rPr>
        <w:t>.</w:t>
      </w:r>
      <w:r>
        <w:rPr>
          <w:lang w:val="sr-Cyrl-CS"/>
        </w:rPr>
        <w:t xml:space="preserve"> Изабрани понуђач може смањивати износ банкарске гаранције за износ стварно утрошених средстава за куповину горива, а на основу достављених месечних извештаја. </w:t>
      </w:r>
    </w:p>
    <w:p w14:paraId="693F03A6" w14:textId="77777777" w:rsidR="008A3537" w:rsidRPr="0034674E" w:rsidRDefault="008A3537" w:rsidP="000430E6">
      <w:pPr>
        <w:jc w:val="both"/>
        <w:rPr>
          <w:b/>
          <w:bCs/>
          <w:i/>
        </w:rPr>
      </w:pPr>
    </w:p>
    <w:p w14:paraId="317BF08A" w14:textId="317C0EC3" w:rsidR="008A3537" w:rsidRDefault="004F6A50" w:rsidP="000430E6">
      <w:pPr>
        <w:jc w:val="both"/>
        <w:rPr>
          <w:b/>
          <w:bCs/>
          <w:i/>
          <w:lang w:val="sr-Cyrl-CS"/>
        </w:rPr>
      </w:pPr>
      <w:r>
        <w:rPr>
          <w:b/>
          <w:bCs/>
          <w:i/>
          <w:lang w:val="sr-Cyrl-CS"/>
        </w:rPr>
        <w:t>13</w:t>
      </w:r>
      <w:r>
        <w:rPr>
          <w:b/>
          <w:bCs/>
          <w:i/>
        </w:rPr>
        <w:t xml:space="preserve">. </w:t>
      </w:r>
      <w:r w:rsidR="008A3537">
        <w:rPr>
          <w:b/>
          <w:bCs/>
          <w:i/>
          <w:lang w:val="sr-Cyrl-CS"/>
        </w:rPr>
        <w:t>РЕАЛИЗАЦИЈА СРЕДСТАВА ФИНАНСИЈСКОГ ОБЕЗБЕЂЕЊА</w:t>
      </w:r>
    </w:p>
    <w:p w14:paraId="7AC7B3EC" w14:textId="77777777" w:rsidR="008A3537" w:rsidRPr="008A3537" w:rsidRDefault="009C6CB8" w:rsidP="000430E6">
      <w:pPr>
        <w:jc w:val="both"/>
        <w:rPr>
          <w:bCs/>
          <w:lang w:val="sr-Cyrl-CS"/>
        </w:rPr>
      </w:pPr>
      <w:r>
        <w:rPr>
          <w:bCs/>
          <w:lang w:val="sr-Cyrl-CS"/>
        </w:rPr>
        <w:t>Наручилац може реализов</w:t>
      </w:r>
      <w:r w:rsidR="00A65854">
        <w:rPr>
          <w:bCs/>
          <w:lang w:val="sr-Cyrl-CS"/>
        </w:rPr>
        <w:t>ати средства финансијског обезб</w:t>
      </w:r>
      <w:r>
        <w:rPr>
          <w:bCs/>
          <w:lang w:val="sr-Cyrl-CS"/>
        </w:rPr>
        <w:t>еђења уколико понуђач не испуњава обавезе из посту</w:t>
      </w:r>
      <w:r w:rsidR="00505D3F">
        <w:rPr>
          <w:bCs/>
          <w:lang w:val="sr-Cyrl-CS"/>
        </w:rPr>
        <w:t>пка јавне набавке, као и угово</w:t>
      </w:r>
      <w:r>
        <w:rPr>
          <w:bCs/>
          <w:lang w:val="sr-Cyrl-CS"/>
        </w:rPr>
        <w:t>рне обавезе.</w:t>
      </w:r>
    </w:p>
    <w:p w14:paraId="5A4E641C" w14:textId="77777777" w:rsidR="009C6CB8" w:rsidRDefault="009C6CB8" w:rsidP="000430E6">
      <w:pPr>
        <w:jc w:val="both"/>
        <w:rPr>
          <w:b/>
          <w:bCs/>
          <w:i/>
          <w:lang w:val="sr-Cyrl-CS"/>
        </w:rPr>
      </w:pPr>
    </w:p>
    <w:p w14:paraId="0C637E49" w14:textId="77777777" w:rsidR="000430E6" w:rsidRPr="005F11E4" w:rsidRDefault="009C6CB8" w:rsidP="000430E6">
      <w:pPr>
        <w:jc w:val="both"/>
        <w:rPr>
          <w:lang w:val="sr-Cyrl-RS"/>
        </w:rPr>
      </w:pPr>
      <w:r>
        <w:rPr>
          <w:b/>
          <w:bCs/>
          <w:i/>
          <w:lang w:val="sr-Cyrl-CS"/>
        </w:rPr>
        <w:t>14</w:t>
      </w:r>
      <w:r w:rsidR="00564F0F">
        <w:rPr>
          <w:b/>
          <w:bCs/>
          <w:i/>
          <w:lang w:val="sr-Cyrl-CS"/>
        </w:rPr>
        <w:t>.</w:t>
      </w:r>
      <w:r w:rsidR="00564F0F">
        <w:rPr>
          <w:b/>
          <w:bCs/>
          <w:i/>
          <w:lang w:val="sr-Cyrl-CS"/>
        </w:rPr>
        <w:tab/>
      </w:r>
      <w:r w:rsidR="001619E7" w:rsidRPr="005F11E4">
        <w:rPr>
          <w:b/>
          <w:bCs/>
          <w:i/>
          <w:lang w:val="sr-Cyrl-CS"/>
        </w:rPr>
        <w:t xml:space="preserve">ЗАШТИТА ПОВЕРЉИВОСТИ ПОДАТАКА КОЈЕ НАРУЧИЛАЦ СТАВЉА ПОНУЂАЧИМА НА РАСПОЛАГАЊЕ, УКЉУЧУЈУЋИ И ЊИХОВЕ ПОДИЗВОЂАЧЕ </w:t>
      </w:r>
    </w:p>
    <w:p w14:paraId="5FF07083" w14:textId="77777777" w:rsidR="00C540B9" w:rsidRPr="00D64A8A" w:rsidRDefault="00407B4F">
      <w:pPr>
        <w:jc w:val="both"/>
        <w:rPr>
          <w:color w:val="auto"/>
          <w:lang w:val="sr-Cyrl-RS"/>
        </w:rPr>
      </w:pPr>
      <w:r w:rsidRPr="00D64A8A">
        <w:rPr>
          <w:color w:val="auto"/>
          <w:lang w:val="sr-Cyrl-RS"/>
        </w:rPr>
        <w:t>Конкурсна документација за предметну набавку</w:t>
      </w:r>
      <w:r w:rsidR="001619E7" w:rsidRPr="00D64A8A">
        <w:rPr>
          <w:color w:val="auto"/>
          <w:lang w:val="sr-Cyrl-RS"/>
        </w:rPr>
        <w:t xml:space="preserve"> не садржи поверљиве информације које наручилац ставља на располагање.</w:t>
      </w:r>
      <w:r w:rsidRPr="00D64A8A">
        <w:rPr>
          <w:color w:val="auto"/>
          <w:lang w:val="sr-Cyrl-RS"/>
        </w:rPr>
        <w:t xml:space="preserve"> Изабрани понуђач се обавезује да све податке до којих дође од стране наручиоца у току реализације уговора чува као пословну тајну и не сме </w:t>
      </w:r>
      <w:r w:rsidR="001D2CD5" w:rsidRPr="00D64A8A">
        <w:rPr>
          <w:color w:val="auto"/>
          <w:lang w:val="sr-Cyrl-RS"/>
        </w:rPr>
        <w:t xml:space="preserve">их </w:t>
      </w:r>
      <w:r w:rsidR="00AB05AA" w:rsidRPr="00D64A8A">
        <w:rPr>
          <w:color w:val="auto"/>
          <w:lang w:val="sr-Cyrl-RS"/>
        </w:rPr>
        <w:t xml:space="preserve">неовлашћено </w:t>
      </w:r>
      <w:r w:rsidR="001D2CD5" w:rsidRPr="00D64A8A">
        <w:rPr>
          <w:color w:val="auto"/>
          <w:lang w:val="sr-Cyrl-RS"/>
        </w:rPr>
        <w:t>саопштити или предати другим лицима.</w:t>
      </w:r>
      <w:r w:rsidR="00AB05AA" w:rsidRPr="00D64A8A">
        <w:rPr>
          <w:color w:val="auto"/>
          <w:lang w:val="sr-Cyrl-RS"/>
        </w:rPr>
        <w:t xml:space="preserve"> </w:t>
      </w:r>
    </w:p>
    <w:p w14:paraId="2619420F" w14:textId="77777777" w:rsidR="00C84E0F" w:rsidRPr="005F11E4" w:rsidRDefault="00C84E0F">
      <w:pPr>
        <w:jc w:val="both"/>
        <w:rPr>
          <w:lang w:val="sr-Cyrl-RS"/>
        </w:rPr>
      </w:pPr>
    </w:p>
    <w:p w14:paraId="32080594" w14:textId="77777777" w:rsidR="001619E7" w:rsidRPr="005F11E4" w:rsidRDefault="009C6CB8">
      <w:pPr>
        <w:jc w:val="both"/>
        <w:rPr>
          <w:b/>
          <w:bCs/>
          <w:i/>
          <w:lang w:val="sr-Cyrl-RS"/>
        </w:rPr>
      </w:pPr>
      <w:r>
        <w:rPr>
          <w:b/>
          <w:bCs/>
          <w:i/>
          <w:lang w:val="sr-Cyrl-RS"/>
        </w:rPr>
        <w:t>15</w:t>
      </w:r>
      <w:r w:rsidR="00564F0F">
        <w:rPr>
          <w:b/>
          <w:bCs/>
          <w:i/>
          <w:lang w:val="sr-Cyrl-RS"/>
        </w:rPr>
        <w:t>.</w:t>
      </w:r>
      <w:r w:rsidR="00564F0F">
        <w:rPr>
          <w:b/>
          <w:bCs/>
          <w:i/>
          <w:lang w:val="sr-Cyrl-RS"/>
        </w:rPr>
        <w:tab/>
      </w:r>
      <w:r w:rsidR="001619E7" w:rsidRPr="005F11E4">
        <w:rPr>
          <w:b/>
          <w:bCs/>
          <w:i/>
          <w:lang w:val="sr-Cyrl-RS"/>
        </w:rPr>
        <w:t>ДОДАТНЕ ИНФОРМАЦИЈЕ ИЛИ ПОЈАШЊЕЊА У ВЕЗИ СА ПРИПРЕМАЊЕМ ПОНУДЕ</w:t>
      </w:r>
    </w:p>
    <w:p w14:paraId="78CAC738" w14:textId="77777777" w:rsidR="001619E7" w:rsidRPr="005F11E4" w:rsidRDefault="00EC5D60">
      <w:pPr>
        <w:jc w:val="both"/>
        <w:rPr>
          <w:lang w:val="sr-Cyrl-RS"/>
        </w:rPr>
      </w:pPr>
      <w:r w:rsidRPr="005F11E4">
        <w:rPr>
          <w:lang w:val="sr-Cyrl-RS"/>
        </w:rPr>
        <w:t>Заинтересовано лице може</w:t>
      </w:r>
      <w:r w:rsidR="001619E7" w:rsidRPr="005F11E4">
        <w:rPr>
          <w:lang w:val="sr-Cyrl-RS"/>
        </w:rPr>
        <w:t xml:space="preserve"> у писаном </w:t>
      </w:r>
      <w:r w:rsidR="001619E7" w:rsidRPr="005F11E4">
        <w:rPr>
          <w:color w:val="auto"/>
          <w:lang w:val="sr-Cyrl-RS"/>
        </w:rPr>
        <w:t>облику путем поште</w:t>
      </w:r>
      <w:r w:rsidR="001619E7" w:rsidRPr="005F11E4">
        <w:rPr>
          <w:color w:val="auto"/>
          <w:lang w:val="sr-Cyrl-CS"/>
        </w:rPr>
        <w:t xml:space="preserve"> на адресу наручиоца</w:t>
      </w:r>
      <w:r w:rsidR="00996970" w:rsidRPr="005F11E4">
        <w:rPr>
          <w:i/>
          <w:color w:val="auto"/>
          <w:lang w:val="sr-Cyrl-RS"/>
        </w:rPr>
        <w:t xml:space="preserve"> </w:t>
      </w:r>
      <w:r w:rsidR="0034131F" w:rsidRPr="004052ED">
        <w:rPr>
          <w:rFonts w:eastAsia="TimesNewRomanPSMT"/>
          <w:bCs/>
          <w:iCs/>
          <w:color w:val="auto"/>
          <w:lang w:val="sr-Cyrl-RS"/>
        </w:rPr>
        <w:t>Министарства пољопривреде</w:t>
      </w:r>
      <w:r w:rsidR="0034131F">
        <w:rPr>
          <w:rFonts w:eastAsia="TimesNewRomanPSMT"/>
          <w:bCs/>
          <w:iCs/>
          <w:color w:val="auto"/>
          <w:lang w:val="sr-Cyrl-CS"/>
        </w:rPr>
        <w:t xml:space="preserve">, шумарства и водопривреде </w:t>
      </w:r>
      <w:r w:rsidR="00996970" w:rsidRPr="005F11E4">
        <w:rPr>
          <w:color w:val="auto"/>
          <w:lang w:val="sr-Cyrl-RS"/>
        </w:rPr>
        <w:t>– Управа за аграрна плаћања</w:t>
      </w:r>
      <w:r w:rsidR="001619E7" w:rsidRPr="005F11E4">
        <w:rPr>
          <w:i/>
          <w:color w:val="auto"/>
          <w:lang w:val="sr-Cyrl-RS"/>
        </w:rPr>
        <w:t>,</w:t>
      </w:r>
      <w:r w:rsidR="00996970" w:rsidRPr="005F11E4">
        <w:rPr>
          <w:i/>
          <w:color w:val="auto"/>
          <w:lang w:val="sr-Cyrl-RS"/>
        </w:rPr>
        <w:t xml:space="preserve"> </w:t>
      </w:r>
      <w:r w:rsidR="001A085F" w:rsidRPr="005F11E4">
        <w:rPr>
          <w:color w:val="auto"/>
          <w:lang w:val="sr-Cyrl-RS"/>
        </w:rPr>
        <w:t>Булевар краља Александра 84, 11000 Београд</w:t>
      </w:r>
      <w:r w:rsidR="00996970" w:rsidRPr="005F11E4">
        <w:rPr>
          <w:color w:val="auto"/>
          <w:lang w:val="sr-Cyrl-RS"/>
        </w:rPr>
        <w:t xml:space="preserve"> или</w:t>
      </w:r>
      <w:r w:rsidR="001619E7" w:rsidRPr="005F11E4">
        <w:rPr>
          <w:i/>
          <w:color w:val="auto"/>
          <w:lang w:val="sr-Cyrl-RS"/>
        </w:rPr>
        <w:t xml:space="preserve"> </w:t>
      </w:r>
      <w:r w:rsidR="001619E7" w:rsidRPr="005F11E4">
        <w:rPr>
          <w:color w:val="auto"/>
          <w:lang w:val="sr-Cyrl-RS"/>
        </w:rPr>
        <w:t>електронске поште</w:t>
      </w:r>
      <w:r w:rsidR="001619E7" w:rsidRPr="005F11E4">
        <w:rPr>
          <w:color w:val="auto"/>
          <w:lang w:val="sr-Cyrl-CS"/>
        </w:rPr>
        <w:t xml:space="preserve"> на </w:t>
      </w:r>
      <w:r w:rsidR="001619E7" w:rsidRPr="005F11E4">
        <w:rPr>
          <w:iCs/>
          <w:color w:val="auto"/>
        </w:rPr>
        <w:t>e</w:t>
      </w:r>
      <w:r w:rsidR="001619E7" w:rsidRPr="005F11E4">
        <w:rPr>
          <w:iCs/>
          <w:color w:val="auto"/>
          <w:lang w:val="ru-RU"/>
        </w:rPr>
        <w:t>-</w:t>
      </w:r>
      <w:r w:rsidR="001619E7" w:rsidRPr="005F11E4">
        <w:rPr>
          <w:iCs/>
          <w:color w:val="auto"/>
        </w:rPr>
        <w:t>mail</w:t>
      </w:r>
      <w:r w:rsidR="00996970" w:rsidRPr="005F11E4">
        <w:rPr>
          <w:lang w:val="sr-Cyrl-RS"/>
        </w:rPr>
        <w:t xml:space="preserve"> </w:t>
      </w:r>
      <w:hyperlink r:id="rId10" w:history="1">
        <w:r w:rsidR="0070117E" w:rsidRPr="00850969">
          <w:rPr>
            <w:rStyle w:val="Hyperlink"/>
            <w:i/>
            <w:lang w:val="sr-Latn-RS"/>
          </w:rPr>
          <w:t>stoja.steta</w:t>
        </w:r>
        <w:r w:rsidR="0070117E" w:rsidRPr="00850969">
          <w:rPr>
            <w:rStyle w:val="Hyperlink"/>
            <w:i/>
            <w:lang w:val="sr-Cyrl-RS"/>
          </w:rPr>
          <w:t>@</w:t>
        </w:r>
        <w:r w:rsidR="0070117E" w:rsidRPr="00850969">
          <w:rPr>
            <w:rStyle w:val="Hyperlink"/>
            <w:i/>
          </w:rPr>
          <w:t>minpolj</w:t>
        </w:r>
        <w:r w:rsidR="0070117E" w:rsidRPr="00850969">
          <w:rPr>
            <w:rStyle w:val="Hyperlink"/>
            <w:i/>
            <w:lang w:val="sr-Cyrl-RS"/>
          </w:rPr>
          <w:t>.</w:t>
        </w:r>
        <w:r w:rsidR="0070117E" w:rsidRPr="00850969">
          <w:rPr>
            <w:rStyle w:val="Hyperlink"/>
            <w:i/>
          </w:rPr>
          <w:t>gov</w:t>
        </w:r>
        <w:r w:rsidR="0070117E" w:rsidRPr="00850969">
          <w:rPr>
            <w:rStyle w:val="Hyperlink"/>
            <w:i/>
            <w:lang w:val="sr-Cyrl-RS"/>
          </w:rPr>
          <w:t>.</w:t>
        </w:r>
        <w:r w:rsidR="0070117E" w:rsidRPr="00850969">
          <w:rPr>
            <w:rStyle w:val="Hyperlink"/>
            <w:i/>
          </w:rPr>
          <w:t>rs</w:t>
        </w:r>
      </w:hyperlink>
      <w:r w:rsidR="00996970" w:rsidRPr="005F11E4">
        <w:rPr>
          <w:lang w:val="sr-Cyrl-RS"/>
        </w:rPr>
        <w:t xml:space="preserve"> </w:t>
      </w:r>
      <w:r w:rsidR="004C2B6B" w:rsidRPr="005F11E4">
        <w:rPr>
          <w:lang w:val="sr-Cyrl-RS"/>
        </w:rPr>
        <w:t xml:space="preserve">и </w:t>
      </w:r>
      <w:r w:rsidR="001619E7" w:rsidRPr="005F11E4">
        <w:rPr>
          <w:lang w:val="sr-Cyrl-R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1649A1FD" w14:textId="77777777" w:rsidR="001619E7" w:rsidRPr="005F11E4" w:rsidRDefault="001619E7">
      <w:pPr>
        <w:jc w:val="both"/>
        <w:rPr>
          <w:lang w:val="sr-Cyrl-RS"/>
        </w:rPr>
      </w:pPr>
      <w:r w:rsidRPr="005F11E4">
        <w:rPr>
          <w:lang w:val="sr-Cyrl-RS"/>
        </w:rPr>
        <w:t>Н</w:t>
      </w:r>
      <w:r w:rsidR="00D47B32">
        <w:rPr>
          <w:lang w:val="sr-Cyrl-RS"/>
        </w:rPr>
        <w:t>аручилац ће</w:t>
      </w:r>
      <w:r w:rsidRPr="005F11E4">
        <w:rPr>
          <w:lang w:val="sr-Cyrl-RS"/>
        </w:rPr>
        <w:t xml:space="preserve"> у року од 3 (три) дана од дана пријема захтева за додатним информацијама или појашњењима конкурсне документације, одг</w:t>
      </w:r>
      <w:r w:rsidR="008A2130" w:rsidRPr="005F11E4">
        <w:rPr>
          <w:lang w:val="sr-Cyrl-RS"/>
        </w:rPr>
        <w:t xml:space="preserve">овор </w:t>
      </w:r>
      <w:r w:rsidRPr="005F11E4">
        <w:rPr>
          <w:lang w:val="sr-Cyrl-RS"/>
        </w:rPr>
        <w:t xml:space="preserve">објавити на Порталу јавних набавки и на својој интернет страници. </w:t>
      </w:r>
    </w:p>
    <w:p w14:paraId="21D81717" w14:textId="77777777" w:rsidR="001619E7" w:rsidRPr="005F11E4" w:rsidRDefault="001619E7">
      <w:pPr>
        <w:jc w:val="both"/>
        <w:rPr>
          <w:lang w:val="sr-Cyrl-RS"/>
        </w:rPr>
      </w:pPr>
      <w:r w:rsidRPr="005F11E4">
        <w:rPr>
          <w:lang w:val="sr-Cyrl-RS"/>
        </w:rPr>
        <w:t>Додатне информације или појашњења упућују се са напоменом „Захтев за додатним информацијама или појашњењима конкурсне документације,</w:t>
      </w:r>
      <w:r w:rsidR="00996970" w:rsidRPr="005F11E4">
        <w:rPr>
          <w:rFonts w:eastAsia="TimesNewRomanPS-BoldMT"/>
          <w:b/>
          <w:bCs/>
          <w:lang w:val="sr-Cyrl-RS"/>
        </w:rPr>
        <w:t xml:space="preserve"> ЈН</w:t>
      </w:r>
      <w:r w:rsidR="0070117E">
        <w:rPr>
          <w:rFonts w:eastAsia="TimesNewRomanPS-BoldMT"/>
          <w:b/>
          <w:bCs/>
          <w:lang w:val="sr-Cyrl-RS"/>
        </w:rPr>
        <w:t>МВ</w:t>
      </w:r>
      <w:r w:rsidR="00996970" w:rsidRPr="005F11E4">
        <w:rPr>
          <w:rFonts w:eastAsia="TimesNewRomanPS-BoldMT"/>
          <w:b/>
          <w:bCs/>
          <w:lang w:val="sr-Cyrl-RS"/>
        </w:rPr>
        <w:t xml:space="preserve"> број </w:t>
      </w:r>
      <w:r w:rsidR="008F2055">
        <w:rPr>
          <w:rFonts w:eastAsia="TimesNewRomanPS-BoldMT"/>
          <w:b/>
          <w:bCs/>
          <w:lang w:val="sr-Cyrl-RS"/>
        </w:rPr>
        <w:t>1</w:t>
      </w:r>
      <w:r w:rsidR="0070763C" w:rsidRPr="005F11E4">
        <w:rPr>
          <w:rFonts w:eastAsia="TimesNewRomanPS-BoldMT"/>
          <w:b/>
          <w:bCs/>
          <w:lang w:val="sr-Cyrl-RS"/>
        </w:rPr>
        <w:t>/201</w:t>
      </w:r>
      <w:r w:rsidR="0070117E">
        <w:rPr>
          <w:rFonts w:eastAsia="TimesNewRomanPS-BoldMT"/>
          <w:b/>
          <w:bCs/>
          <w:lang w:val="sr-Cyrl-RS"/>
        </w:rPr>
        <w:t>9</w:t>
      </w:r>
      <w:r w:rsidRPr="005F11E4">
        <w:rPr>
          <w:lang w:val="ru-RU"/>
        </w:rPr>
        <w:t>”</w:t>
      </w:r>
      <w:r w:rsidRPr="005F11E4">
        <w:rPr>
          <w:lang w:val="sr-Cyrl-RS"/>
        </w:rPr>
        <w:t>.</w:t>
      </w:r>
    </w:p>
    <w:p w14:paraId="79FA9F53" w14:textId="77777777" w:rsidR="001619E7" w:rsidRPr="005F11E4" w:rsidRDefault="001619E7">
      <w:pPr>
        <w:jc w:val="both"/>
        <w:rPr>
          <w:lang w:val="sr-Cyrl-RS"/>
        </w:rPr>
      </w:pPr>
      <w:r w:rsidRPr="005F11E4">
        <w:rPr>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1EBF286B" w14:textId="77777777" w:rsidR="001619E7" w:rsidRPr="005F11E4" w:rsidRDefault="001619E7">
      <w:pPr>
        <w:jc w:val="both"/>
        <w:rPr>
          <w:lang w:val="sr-Cyrl-RS"/>
        </w:rPr>
      </w:pPr>
      <w:r w:rsidRPr="005F11E4">
        <w:rPr>
          <w:lang w:val="sr-Cyrl-RS"/>
        </w:rPr>
        <w:t>По истеку рока предвиђеног за подношење понуда н</w:t>
      </w:r>
      <w:r w:rsidRPr="005F11E4">
        <w:rPr>
          <w:lang w:val="sr-Cyrl-CS"/>
        </w:rPr>
        <w:t>а</w:t>
      </w:r>
      <w:r w:rsidRPr="005F11E4">
        <w:rPr>
          <w:lang w:val="sr-Cyrl-RS"/>
        </w:rPr>
        <w:t xml:space="preserve">ручилац не може да мења нити да допуњује конкурсну документацију. </w:t>
      </w:r>
    </w:p>
    <w:p w14:paraId="267E4EB0" w14:textId="77777777" w:rsidR="001619E7" w:rsidRPr="005F11E4" w:rsidRDefault="001619E7">
      <w:pPr>
        <w:jc w:val="both"/>
        <w:rPr>
          <w:bCs/>
          <w:color w:val="auto"/>
          <w:lang w:val="sr-Cyrl-RS"/>
        </w:rPr>
      </w:pPr>
      <w:r w:rsidRPr="005F11E4">
        <w:rPr>
          <w:lang w:val="sr-Cyrl-RS"/>
        </w:rPr>
        <w:t xml:space="preserve">Тражење додатних информација или појашњења у вези са припремањем понуде телефоном није дозвољено. </w:t>
      </w:r>
    </w:p>
    <w:p w14:paraId="569D8A28" w14:textId="77777777" w:rsidR="001619E7" w:rsidRPr="005F11E4" w:rsidRDefault="001619E7">
      <w:pPr>
        <w:jc w:val="both"/>
        <w:rPr>
          <w:lang w:val="sr-Cyrl-RS"/>
        </w:rPr>
      </w:pPr>
      <w:r w:rsidRPr="005F11E4">
        <w:rPr>
          <w:bCs/>
          <w:color w:val="auto"/>
          <w:lang w:val="sr-Cyrl-RS"/>
        </w:rPr>
        <w:t>Комуникација у поступку јавне набавке врши се искључиво на начин одређен чланом 20. Закона.</w:t>
      </w:r>
    </w:p>
    <w:p w14:paraId="74CA00A9" w14:textId="77777777" w:rsidR="0088231D" w:rsidRPr="005F11E4" w:rsidRDefault="0088231D">
      <w:pPr>
        <w:jc w:val="both"/>
        <w:rPr>
          <w:b/>
          <w:bCs/>
          <w:i/>
          <w:lang w:val="sr-Cyrl-RS"/>
        </w:rPr>
      </w:pPr>
    </w:p>
    <w:p w14:paraId="04885553" w14:textId="77777777" w:rsidR="001619E7" w:rsidRPr="005F11E4" w:rsidRDefault="000204D9">
      <w:pPr>
        <w:jc w:val="both"/>
        <w:rPr>
          <w:b/>
          <w:bCs/>
          <w:i/>
          <w:lang w:val="sr-Cyrl-RS"/>
        </w:rPr>
      </w:pPr>
      <w:r>
        <w:rPr>
          <w:b/>
          <w:bCs/>
          <w:i/>
          <w:lang w:val="sr-Cyrl-RS"/>
        </w:rPr>
        <w:t>1</w:t>
      </w:r>
      <w:r>
        <w:rPr>
          <w:b/>
          <w:bCs/>
          <w:i/>
          <w:lang w:val="sr-Latn-RS"/>
        </w:rPr>
        <w:t>6</w:t>
      </w:r>
      <w:r w:rsidR="001619E7" w:rsidRPr="005F11E4">
        <w:rPr>
          <w:b/>
          <w:bCs/>
          <w:i/>
          <w:lang w:val="sr-Cyrl-RS"/>
        </w:rPr>
        <w:t>. ДОДАТНА ОБЈАШЊЕЊА ОД ПОНУЂАЧА ПОСЛЕ ОТВАРАЊА ПОНУДА И КОНТРОЛА КОД ПОНУЂАЧА</w:t>
      </w:r>
      <w:r w:rsidR="0001401C" w:rsidRPr="005F11E4">
        <w:rPr>
          <w:b/>
          <w:bCs/>
          <w:i/>
          <w:lang w:val="sr-Cyrl-RS"/>
        </w:rPr>
        <w:t>,</w:t>
      </w:r>
      <w:r w:rsidR="001619E7" w:rsidRPr="005F11E4">
        <w:rPr>
          <w:b/>
          <w:bCs/>
          <w:i/>
          <w:lang w:val="sr-Cyrl-RS"/>
        </w:rPr>
        <w:t xml:space="preserve"> ОДНОСНО ЊЕГОВОГ ПОДИЗВОЂАЧА </w:t>
      </w:r>
    </w:p>
    <w:p w14:paraId="7D3E036D" w14:textId="77777777" w:rsidR="001619E7" w:rsidRPr="005F11E4" w:rsidRDefault="001619E7">
      <w:pPr>
        <w:jc w:val="both"/>
        <w:rPr>
          <w:rFonts w:eastAsia="TimesNewRomanPSMT"/>
          <w:bCs/>
          <w:lang w:val="sr-Cyrl-RS"/>
        </w:rPr>
      </w:pPr>
      <w:r w:rsidRPr="005F11E4">
        <w:rPr>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16683B" w14:textId="77777777" w:rsidR="001619E7" w:rsidRPr="005F11E4" w:rsidRDefault="001619E7">
      <w:pPr>
        <w:tabs>
          <w:tab w:val="left" w:pos="-135"/>
          <w:tab w:val="left" w:pos="0"/>
          <w:tab w:val="left" w:pos="120"/>
        </w:tabs>
        <w:jc w:val="both"/>
        <w:rPr>
          <w:lang w:val="sr-Cyrl-RS"/>
        </w:rPr>
      </w:pPr>
      <w:r w:rsidRPr="005F11E4">
        <w:rPr>
          <w:rFonts w:eastAsia="TimesNewRomanPSMT"/>
          <w:bCs/>
          <w:lang w:val="sr-Cyrl-RS"/>
        </w:rPr>
        <w:t>Уколико наручилац оцени да су потребна додатна објашњења или је потребно извршити</w:t>
      </w:r>
      <w:r w:rsidRPr="005F11E4">
        <w:rPr>
          <w:lang w:val="sr-Cyrl-RS"/>
        </w:rPr>
        <w:t xml:space="preserve"> контролу (увид) код понуђача, односно његовог подизвођача</w:t>
      </w:r>
      <w:r w:rsidRPr="005F11E4">
        <w:rPr>
          <w:rFonts w:eastAsia="TimesNewRomanPSMT"/>
          <w:bCs/>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29A96E2F" w14:textId="77777777" w:rsidR="001619E7" w:rsidRPr="005F11E4" w:rsidRDefault="001619E7">
      <w:pPr>
        <w:tabs>
          <w:tab w:val="left" w:pos="-135"/>
          <w:tab w:val="left" w:pos="0"/>
          <w:tab w:val="left" w:pos="120"/>
        </w:tabs>
        <w:jc w:val="both"/>
        <w:rPr>
          <w:lang w:val="sr-Cyrl-RS"/>
        </w:rPr>
      </w:pPr>
      <w:r w:rsidRPr="005F11E4">
        <w:rPr>
          <w:lang w:val="sr-Cyrl-RS"/>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63F4D73D" w14:textId="77777777" w:rsidR="00E1180E" w:rsidRDefault="00E1180E">
      <w:pPr>
        <w:jc w:val="both"/>
        <w:rPr>
          <w:lang w:val="sr-Cyrl-RS"/>
        </w:rPr>
      </w:pPr>
    </w:p>
    <w:p w14:paraId="42F23B04" w14:textId="77777777" w:rsidR="001619E7" w:rsidRPr="005F11E4" w:rsidRDefault="001619E7">
      <w:pPr>
        <w:jc w:val="both"/>
        <w:rPr>
          <w:b/>
          <w:bCs/>
          <w:lang w:val="sr-Cyrl-RS"/>
        </w:rPr>
      </w:pPr>
      <w:r w:rsidRPr="005F11E4">
        <w:rPr>
          <w:lang w:val="sr-Cyrl-RS"/>
        </w:rPr>
        <w:t>Ако се понуђач не сагласи са исправком рачунских грешака, наручил</w:t>
      </w:r>
      <w:r w:rsidRPr="005F11E4">
        <w:rPr>
          <w:lang w:val="sr-Cyrl-CS"/>
        </w:rPr>
        <w:t>а</w:t>
      </w:r>
      <w:r w:rsidRPr="005F11E4">
        <w:rPr>
          <w:lang w:val="sr-Cyrl-RS"/>
        </w:rPr>
        <w:t xml:space="preserve">ц ће његову понуду одбити као неприхватљиву. </w:t>
      </w:r>
    </w:p>
    <w:p w14:paraId="10B953F7" w14:textId="05FD782A" w:rsidR="00213C03" w:rsidRDefault="00213C03">
      <w:pPr>
        <w:jc w:val="both"/>
        <w:rPr>
          <w:b/>
          <w:bCs/>
          <w:i/>
        </w:rPr>
      </w:pPr>
    </w:p>
    <w:p w14:paraId="5A3EF83C" w14:textId="3AE05E04" w:rsidR="00EC5D60" w:rsidRPr="005F11E4" w:rsidRDefault="00A65854">
      <w:pPr>
        <w:jc w:val="both"/>
        <w:rPr>
          <w:b/>
          <w:bCs/>
          <w:i/>
          <w:lang w:val="sr-Cyrl-RS"/>
        </w:rPr>
      </w:pPr>
      <w:r>
        <w:rPr>
          <w:b/>
          <w:bCs/>
          <w:i/>
          <w:lang w:val="sr-Cyrl-RS"/>
        </w:rPr>
        <w:t>17</w:t>
      </w:r>
      <w:r w:rsidR="001619E7" w:rsidRPr="005F11E4">
        <w:rPr>
          <w:b/>
          <w:bCs/>
          <w:i/>
          <w:lang w:val="sr-Cyrl-RS"/>
        </w:rPr>
        <w:t>.</w:t>
      </w:r>
      <w:r w:rsidR="00564F0F">
        <w:rPr>
          <w:b/>
          <w:bCs/>
          <w:i/>
          <w:lang w:val="sr-Cyrl-RS"/>
        </w:rPr>
        <w:tab/>
      </w:r>
      <w:r w:rsidR="001619E7" w:rsidRPr="005F11E4">
        <w:rPr>
          <w:b/>
          <w:bCs/>
          <w:i/>
          <w:lang w:val="sr-Cyrl-RS"/>
        </w:rPr>
        <w:t xml:space="preserve"> ВРСТА</w:t>
      </w:r>
      <w:r w:rsidR="00EC5D60" w:rsidRPr="005F11E4">
        <w:rPr>
          <w:b/>
          <w:bCs/>
          <w:i/>
          <w:lang w:val="sr-Cyrl-RS"/>
        </w:rPr>
        <w:t xml:space="preserve"> КРИТЕРИЈУМА ЗА ДОДЕЛУ УГОВОРА</w:t>
      </w:r>
    </w:p>
    <w:p w14:paraId="30CE6D81" w14:textId="1413CC4F" w:rsidR="0073695F" w:rsidRDefault="001619E7">
      <w:pPr>
        <w:jc w:val="both"/>
        <w:rPr>
          <w:b/>
          <w:bCs/>
          <w:color w:val="auto"/>
          <w:lang w:val="sr-Cyrl-RS"/>
        </w:rPr>
      </w:pPr>
      <w:r w:rsidRPr="00F379A6">
        <w:rPr>
          <w:color w:val="auto"/>
          <w:lang w:val="sr-Cyrl-RS"/>
        </w:rPr>
        <w:t xml:space="preserve">Избор најповољније понуде ће се извршити применом критеријума </w:t>
      </w:r>
      <w:r w:rsidRPr="00F379A6">
        <w:rPr>
          <w:b/>
          <w:bCs/>
          <w:color w:val="auto"/>
          <w:lang w:val="sr-Cyrl-RS"/>
        </w:rPr>
        <w:t>„</w:t>
      </w:r>
      <w:r w:rsidR="0070117E">
        <w:rPr>
          <w:b/>
          <w:bCs/>
          <w:color w:val="auto"/>
          <w:lang w:val="sr-Cyrl-RS"/>
        </w:rPr>
        <w:t>најнижа понуђена</w:t>
      </w:r>
      <w:r w:rsidR="0073695F">
        <w:rPr>
          <w:b/>
          <w:bCs/>
          <w:color w:val="auto"/>
          <w:lang w:val="sr-Cyrl-RS"/>
        </w:rPr>
        <w:t xml:space="preserve"> просечна</w:t>
      </w:r>
      <w:r w:rsidR="0070117E">
        <w:rPr>
          <w:b/>
          <w:bCs/>
          <w:color w:val="auto"/>
          <w:lang w:val="sr-Cyrl-RS"/>
        </w:rPr>
        <w:t xml:space="preserve"> цена</w:t>
      </w:r>
      <w:r w:rsidR="00C862F5">
        <w:rPr>
          <w:b/>
          <w:bCs/>
          <w:color w:val="auto"/>
          <w:lang w:val="sr-Cyrl-RS"/>
        </w:rPr>
        <w:t xml:space="preserve"> по литри горива</w:t>
      </w:r>
      <w:r w:rsidR="008F13AB" w:rsidRPr="00F379A6">
        <w:rPr>
          <w:b/>
          <w:bCs/>
          <w:color w:val="auto"/>
          <w:lang w:val="sr-Cyrl-RS"/>
        </w:rPr>
        <w:t>“</w:t>
      </w:r>
      <w:r w:rsidR="00066054" w:rsidRPr="00F379A6">
        <w:rPr>
          <w:b/>
          <w:bCs/>
          <w:color w:val="auto"/>
          <w:lang w:val="sr-Cyrl-RS"/>
        </w:rPr>
        <w:t>.</w:t>
      </w:r>
      <w:r w:rsidR="0070117E">
        <w:rPr>
          <w:b/>
          <w:bCs/>
          <w:color w:val="auto"/>
          <w:lang w:val="sr-Cyrl-RS"/>
        </w:rPr>
        <w:t xml:space="preserve"> </w:t>
      </w:r>
    </w:p>
    <w:p w14:paraId="3CC5F4A8" w14:textId="2A2B50ED" w:rsidR="001619E7" w:rsidRDefault="00C862F5">
      <w:pPr>
        <w:jc w:val="both"/>
        <w:rPr>
          <w:bCs/>
          <w:color w:val="auto"/>
          <w:lang w:val="sr-Cyrl-RS"/>
        </w:rPr>
      </w:pPr>
      <w:r>
        <w:rPr>
          <w:bCs/>
          <w:color w:val="auto"/>
          <w:lang w:val="sr-Cyrl-RS"/>
        </w:rPr>
        <w:t>Просечна цена по литри горива се рачуна по формули:</w:t>
      </w:r>
    </w:p>
    <w:p w14:paraId="17C8646A" w14:textId="27C20C34" w:rsidR="00C862F5" w:rsidRDefault="00C862F5">
      <w:pPr>
        <w:jc w:val="both"/>
        <w:rPr>
          <w:bCs/>
          <w:color w:val="auto"/>
          <w:lang w:val="sr-Cyrl-RS"/>
        </w:rPr>
      </w:pPr>
    </w:p>
    <w:p w14:paraId="5A5AEDD9" w14:textId="2442331B" w:rsidR="00C862F5" w:rsidRDefault="00977BB7">
      <w:pPr>
        <w:jc w:val="both"/>
        <w:rPr>
          <w:bCs/>
          <w:color w:val="auto"/>
          <w:lang w:val="sr-Cyrl-RS"/>
        </w:rPr>
      </w:pPr>
      <w:r>
        <w:rPr>
          <w:bCs/>
          <w:color w:val="auto"/>
          <w:lang w:val="sr-Cyrl-RS"/>
        </w:rPr>
        <w:t>Просечна цена =</w:t>
      </w:r>
      <w:r w:rsidR="00954892">
        <w:rPr>
          <w:bCs/>
          <w:color w:val="auto"/>
          <w:lang w:val="sr-Cyrl-RS"/>
        </w:rPr>
        <w:t xml:space="preserve"> </w:t>
      </w:r>
      <m:oMath>
        <m:f>
          <m:fPr>
            <m:ctrlPr>
              <w:rPr>
                <w:rFonts w:ascii="Cambria Math" w:hAnsi="Cambria Math"/>
                <w:bCs/>
                <w:i/>
                <w:color w:val="auto"/>
                <w:sz w:val="28"/>
                <w:lang w:val="sr-Cyrl-RS"/>
              </w:rPr>
            </m:ctrlPr>
          </m:fPr>
          <m:num>
            <m:r>
              <w:rPr>
                <w:rFonts w:ascii="Cambria Math" w:hAnsi="Cambria Math"/>
                <w:color w:val="auto"/>
                <w:sz w:val="28"/>
                <w:lang w:val="sr-Cyrl-RS"/>
              </w:rPr>
              <m:t>цена по литри БМБ95+ цена по литри евродизела</m:t>
            </m:r>
          </m:num>
          <m:den>
            <m:r>
              <w:rPr>
                <w:rFonts w:ascii="Cambria Math" w:hAnsi="Cambria Math"/>
                <w:color w:val="auto"/>
                <w:sz w:val="28"/>
                <w:lang w:val="sr-Cyrl-RS"/>
              </w:rPr>
              <m:t>2</m:t>
            </m:r>
          </m:den>
        </m:f>
      </m:oMath>
    </w:p>
    <w:p w14:paraId="43F47162" w14:textId="77777777" w:rsidR="00C862F5" w:rsidRPr="00F379A6" w:rsidRDefault="00C862F5">
      <w:pPr>
        <w:jc w:val="both"/>
        <w:rPr>
          <w:b/>
          <w:bCs/>
          <w:color w:val="auto"/>
          <w:lang w:val="sr-Cyrl-RS"/>
        </w:rPr>
      </w:pPr>
    </w:p>
    <w:p w14:paraId="1147A93A" w14:textId="2D4C548A" w:rsidR="00D52B2E" w:rsidRPr="002767E2" w:rsidRDefault="002767E2" w:rsidP="00F132C9">
      <w:pPr>
        <w:jc w:val="both"/>
        <w:rPr>
          <w:bCs/>
          <w:iCs/>
          <w:color w:val="auto"/>
          <w:u w:val="single"/>
          <w:lang w:val="sr-Cyrl-RS"/>
        </w:rPr>
      </w:pPr>
      <w:r w:rsidRPr="002767E2">
        <w:rPr>
          <w:u w:val="single"/>
        </w:rPr>
        <w:t>Понуђач обавезно у својој понуди доставља</w:t>
      </w:r>
      <w:r w:rsidRPr="002767E2">
        <w:rPr>
          <w:b/>
          <w:bCs/>
          <w:u w:val="single"/>
        </w:rPr>
        <w:t xml:space="preserve">: </w:t>
      </w:r>
      <w:r w:rsidR="001B72EF">
        <w:rPr>
          <w:u w:val="single"/>
        </w:rPr>
        <w:t xml:space="preserve">списак свих </w:t>
      </w:r>
      <w:r w:rsidR="001B72EF">
        <w:rPr>
          <w:u w:val="single"/>
          <w:lang w:val="sr-Cyrl-RS"/>
        </w:rPr>
        <w:t>станица за снабдевање превозних средстава</w:t>
      </w:r>
      <w:r w:rsidRPr="002767E2">
        <w:rPr>
          <w:u w:val="single"/>
        </w:rPr>
        <w:t xml:space="preserve"> </w:t>
      </w:r>
      <w:r w:rsidRPr="002767E2">
        <w:rPr>
          <w:b/>
          <w:bCs/>
          <w:u w:val="single"/>
        </w:rPr>
        <w:t>–</w:t>
      </w:r>
      <w:r w:rsidRPr="002767E2">
        <w:rPr>
          <w:b/>
          <w:bCs/>
          <w:u w:val="single"/>
          <w:lang w:val="sr-Cyrl-RS"/>
        </w:rPr>
        <w:t xml:space="preserve"> </w:t>
      </w:r>
      <w:r w:rsidRPr="002767E2">
        <w:rPr>
          <w:u w:val="single"/>
        </w:rPr>
        <w:t>бензинских</w:t>
      </w:r>
      <w:r w:rsidRPr="002767E2">
        <w:rPr>
          <w:u w:val="single"/>
          <w:lang w:val="sr-Cyrl-RS"/>
        </w:rPr>
        <w:t xml:space="preserve"> </w:t>
      </w:r>
      <w:r w:rsidRPr="002767E2">
        <w:rPr>
          <w:u w:val="single"/>
        </w:rPr>
        <w:t xml:space="preserve">станица на територији </w:t>
      </w:r>
      <w:r w:rsidR="001B72EF" w:rsidRPr="001B72EF">
        <w:rPr>
          <w:bCs/>
          <w:iCs/>
          <w:color w:val="auto"/>
          <w:u w:val="single"/>
          <w:lang w:val="sr-Cyrl-RS"/>
        </w:rPr>
        <w:t>округа наведених у захтеву за технички капацитет</w:t>
      </w:r>
      <w:r w:rsidRPr="002767E2">
        <w:rPr>
          <w:b/>
          <w:bCs/>
          <w:u w:val="single"/>
        </w:rPr>
        <w:t xml:space="preserve"> </w:t>
      </w:r>
      <w:r w:rsidRPr="002767E2">
        <w:rPr>
          <w:u w:val="single"/>
        </w:rPr>
        <w:t>где ће се вршити куповине горива</w:t>
      </w:r>
      <w:r w:rsidRPr="002767E2">
        <w:rPr>
          <w:u w:val="single"/>
          <w:lang w:val="sr-Cyrl-RS"/>
        </w:rPr>
        <w:t xml:space="preserve"> </w:t>
      </w:r>
      <w:r w:rsidRPr="002767E2">
        <w:rPr>
          <w:u w:val="single"/>
        </w:rPr>
        <w:t>путем издавања дебитних компанијских</w:t>
      </w:r>
      <w:r w:rsidRPr="002767E2">
        <w:rPr>
          <w:b/>
          <w:bCs/>
          <w:u w:val="single"/>
        </w:rPr>
        <w:t>/</w:t>
      </w:r>
      <w:r w:rsidR="00954892">
        <w:rPr>
          <w:b/>
          <w:bCs/>
          <w:u w:val="single"/>
          <w:lang w:val="sr-Cyrl-RS"/>
        </w:rPr>
        <w:t xml:space="preserve"> </w:t>
      </w:r>
      <w:r w:rsidRPr="002767E2">
        <w:rPr>
          <w:u w:val="single"/>
        </w:rPr>
        <w:t>корпоративних картица</w:t>
      </w:r>
      <w:r w:rsidRPr="002767E2">
        <w:rPr>
          <w:b/>
          <w:bCs/>
          <w:u w:val="single"/>
        </w:rPr>
        <w:t xml:space="preserve">, </w:t>
      </w:r>
      <w:r w:rsidRPr="002767E2">
        <w:rPr>
          <w:u w:val="single"/>
        </w:rPr>
        <w:t>у ком ће навести</w:t>
      </w:r>
      <w:r w:rsidRPr="002767E2">
        <w:rPr>
          <w:u w:val="single"/>
          <w:lang w:val="sr-Cyrl-RS"/>
        </w:rPr>
        <w:t xml:space="preserve"> </w:t>
      </w:r>
      <w:r w:rsidRPr="002767E2">
        <w:rPr>
          <w:u w:val="single"/>
        </w:rPr>
        <w:t xml:space="preserve">седиште </w:t>
      </w:r>
      <w:r w:rsidRPr="002767E2">
        <w:rPr>
          <w:b/>
          <w:bCs/>
          <w:u w:val="single"/>
        </w:rPr>
        <w:t>(</w:t>
      </w:r>
      <w:r w:rsidRPr="002767E2">
        <w:rPr>
          <w:u w:val="single"/>
        </w:rPr>
        <w:t>адресу</w:t>
      </w:r>
      <w:r w:rsidRPr="002767E2">
        <w:rPr>
          <w:b/>
          <w:bCs/>
          <w:u w:val="single"/>
        </w:rPr>
        <w:t xml:space="preserve">) </w:t>
      </w:r>
      <w:r w:rsidRPr="002767E2">
        <w:rPr>
          <w:u w:val="single"/>
        </w:rPr>
        <w:t>и број телефона</w:t>
      </w:r>
      <w:r w:rsidRPr="002767E2">
        <w:rPr>
          <w:b/>
          <w:bCs/>
          <w:u w:val="single"/>
        </w:rPr>
        <w:t xml:space="preserve">, </w:t>
      </w:r>
      <w:r w:rsidRPr="002767E2">
        <w:rPr>
          <w:u w:val="single"/>
        </w:rPr>
        <w:t>за свако продајно место</w:t>
      </w:r>
      <w:r w:rsidRPr="002767E2">
        <w:rPr>
          <w:b/>
          <w:bCs/>
          <w:u w:val="single"/>
        </w:rPr>
        <w:t xml:space="preserve">. </w:t>
      </w:r>
      <w:r w:rsidRPr="002767E2">
        <w:rPr>
          <w:u w:val="single"/>
        </w:rPr>
        <w:t>Списак мора бити на</w:t>
      </w:r>
      <w:r w:rsidRPr="002767E2">
        <w:rPr>
          <w:u w:val="single"/>
          <w:lang w:val="sr-Cyrl-RS"/>
        </w:rPr>
        <w:t xml:space="preserve"> </w:t>
      </w:r>
      <w:r w:rsidR="001B72EF">
        <w:rPr>
          <w:u w:val="single"/>
        </w:rPr>
        <w:t xml:space="preserve">меморандуму </w:t>
      </w:r>
      <w:r w:rsidR="001B72EF">
        <w:rPr>
          <w:u w:val="single"/>
          <w:lang w:val="sr-Cyrl-RS"/>
        </w:rPr>
        <w:t>п</w:t>
      </w:r>
      <w:r w:rsidRPr="002767E2">
        <w:rPr>
          <w:u w:val="single"/>
        </w:rPr>
        <w:t>онуђача</w:t>
      </w:r>
      <w:r w:rsidRPr="002767E2">
        <w:rPr>
          <w:b/>
          <w:bCs/>
          <w:u w:val="single"/>
        </w:rPr>
        <w:t xml:space="preserve">, </w:t>
      </w:r>
      <w:r w:rsidRPr="002767E2">
        <w:rPr>
          <w:u w:val="single"/>
        </w:rPr>
        <w:t>потписан од стране овлашћеног лица и оверен печатом</w:t>
      </w:r>
      <w:r w:rsidRPr="002767E2">
        <w:rPr>
          <w:u w:val="single"/>
          <w:lang w:val="sr-Cyrl-RS"/>
        </w:rPr>
        <w:t xml:space="preserve"> </w:t>
      </w:r>
      <w:r w:rsidR="001B72EF">
        <w:rPr>
          <w:u w:val="single"/>
          <w:lang w:val="sr-Cyrl-RS"/>
        </w:rPr>
        <w:t>п</w:t>
      </w:r>
      <w:r w:rsidRPr="002767E2">
        <w:rPr>
          <w:u w:val="single"/>
        </w:rPr>
        <w:t>онуђача</w:t>
      </w:r>
      <w:r w:rsidRPr="002767E2">
        <w:rPr>
          <w:b/>
          <w:bCs/>
          <w:u w:val="single"/>
        </w:rPr>
        <w:t>.</w:t>
      </w:r>
    </w:p>
    <w:p w14:paraId="0533C188" w14:textId="77777777" w:rsidR="001619E7" w:rsidRDefault="001619E7">
      <w:pPr>
        <w:jc w:val="both"/>
        <w:rPr>
          <w:rFonts w:ascii="Arial" w:hAnsi="Arial" w:cs="Arial"/>
          <w:b/>
          <w:bCs/>
          <w:i/>
          <w:iCs/>
          <w:lang w:val="sr-Cyrl-RS"/>
        </w:rPr>
      </w:pPr>
    </w:p>
    <w:p w14:paraId="2D943F5F" w14:textId="77777777" w:rsidR="001619E7" w:rsidRPr="005F11E4" w:rsidRDefault="00A65854">
      <w:pPr>
        <w:jc w:val="both"/>
        <w:rPr>
          <w:b/>
          <w:bCs/>
          <w:i/>
          <w:lang w:val="sr-Cyrl-RS"/>
        </w:rPr>
      </w:pPr>
      <w:r>
        <w:rPr>
          <w:b/>
          <w:bCs/>
          <w:i/>
          <w:lang w:val="sr-Cyrl-RS"/>
        </w:rPr>
        <w:t>18</w:t>
      </w:r>
      <w:r w:rsidR="001619E7" w:rsidRPr="005F11E4">
        <w:rPr>
          <w:b/>
          <w:bCs/>
          <w:i/>
          <w:lang w:val="sr-Cyrl-RS"/>
        </w:rPr>
        <w:t>. ЕЛЕМЕНТИ КРИТЕРИЈУМА НА ОСНОВУ КОЈИХ ЋЕ НАРУЧИЛАЦ ИЗВРШИТИ ДОДЕЛУ УГОВОРА У СИТУАЦИЈИ КАДА ПОСТОЈЕ ДВЕ ИЛИ ВИШЕ ПОНУДА</w:t>
      </w:r>
      <w:r w:rsidR="00EC5D60" w:rsidRPr="005F11E4">
        <w:rPr>
          <w:b/>
          <w:bCs/>
          <w:i/>
          <w:lang w:val="sr-Cyrl-RS"/>
        </w:rPr>
        <w:t xml:space="preserve"> </w:t>
      </w:r>
      <w:r w:rsidR="001619E7" w:rsidRPr="005F11E4">
        <w:rPr>
          <w:b/>
          <w:bCs/>
          <w:i/>
          <w:lang w:val="sr-Cyrl-RS"/>
        </w:rPr>
        <w:t xml:space="preserve">ИСТОМ ПОНУЂЕНОМ ЦЕНОМ </w:t>
      </w:r>
    </w:p>
    <w:p w14:paraId="2B4FE57F" w14:textId="197B0178" w:rsidR="001619E7" w:rsidRPr="005F11E4" w:rsidRDefault="001619E7">
      <w:pPr>
        <w:jc w:val="both"/>
        <w:rPr>
          <w:b/>
          <w:bCs/>
          <w:i/>
          <w:iCs/>
          <w:color w:val="auto"/>
          <w:lang w:val="sr-Cyrl-RS"/>
        </w:rPr>
      </w:pPr>
      <w:r w:rsidRPr="005F11E4">
        <w:rPr>
          <w:iCs/>
          <w:color w:val="auto"/>
          <w:lang w:val="sr-Cyrl-RS"/>
        </w:rPr>
        <w:t xml:space="preserve">Уколико две или више понуда </w:t>
      </w:r>
      <w:r w:rsidR="0070117E">
        <w:rPr>
          <w:iCs/>
          <w:color w:val="auto"/>
          <w:lang w:val="sr-Cyrl-RS"/>
        </w:rPr>
        <w:t xml:space="preserve">имају </w:t>
      </w:r>
      <w:r w:rsidR="0070117E" w:rsidRPr="00D11284">
        <w:rPr>
          <w:iCs/>
          <w:color w:val="auto"/>
          <w:lang w:val="sr-Cyrl-RS"/>
        </w:rPr>
        <w:t>исту понуђену просечну цену</w:t>
      </w:r>
      <w:r w:rsidR="00954892" w:rsidRPr="00D11284">
        <w:rPr>
          <w:iCs/>
          <w:color w:val="auto"/>
          <w:lang w:val="sr-Cyrl-RS"/>
        </w:rPr>
        <w:t xml:space="preserve"> по литри горива</w:t>
      </w:r>
      <w:r w:rsidRPr="005F11E4">
        <w:rPr>
          <w:iCs/>
          <w:color w:val="auto"/>
          <w:lang w:val="sr-Cyrl-RS"/>
        </w:rPr>
        <w:t>, као најповољнија биће и</w:t>
      </w:r>
      <w:r w:rsidR="00E3004C" w:rsidRPr="005F11E4">
        <w:rPr>
          <w:iCs/>
          <w:color w:val="auto"/>
          <w:lang w:val="sr-Cyrl-RS"/>
        </w:rPr>
        <w:t>забрана понуда оног понуђач</w:t>
      </w:r>
      <w:r w:rsidR="004E3606" w:rsidRPr="005F11E4">
        <w:rPr>
          <w:iCs/>
          <w:color w:val="auto"/>
          <w:lang w:val="sr-Cyrl-RS"/>
        </w:rPr>
        <w:t>а</w:t>
      </w:r>
      <w:r w:rsidR="004E3606" w:rsidRPr="005F11E4">
        <w:rPr>
          <w:iCs/>
          <w:color w:val="auto"/>
          <w:lang w:val="sr-Latn-RS"/>
        </w:rPr>
        <w:t xml:space="preserve"> </w:t>
      </w:r>
      <w:r w:rsidR="0038355A">
        <w:rPr>
          <w:iCs/>
          <w:color w:val="auto"/>
          <w:lang w:val="sr-Cyrl-RS"/>
        </w:rPr>
        <w:t xml:space="preserve">који </w:t>
      </w:r>
      <w:r w:rsidR="00D52B2E">
        <w:rPr>
          <w:iCs/>
          <w:color w:val="auto"/>
          <w:lang w:val="sr-Cyrl-RS"/>
        </w:rPr>
        <w:t>посед</w:t>
      </w:r>
      <w:r w:rsidR="00E72EE2">
        <w:rPr>
          <w:iCs/>
          <w:color w:val="auto"/>
          <w:lang w:val="sr-Cyrl-RS"/>
        </w:rPr>
        <w:t>ује већи број станица за снабдевање</w:t>
      </w:r>
      <w:r w:rsidR="00D52B2E">
        <w:rPr>
          <w:iCs/>
          <w:color w:val="auto"/>
          <w:lang w:val="sr-Cyrl-RS"/>
        </w:rPr>
        <w:t xml:space="preserve"> – бензинских </w:t>
      </w:r>
      <w:r w:rsidR="002767E2">
        <w:rPr>
          <w:iCs/>
          <w:color w:val="auto"/>
          <w:lang w:val="sr-Cyrl-RS"/>
        </w:rPr>
        <w:t>станица</w:t>
      </w:r>
      <w:r w:rsidR="00D52B2E">
        <w:rPr>
          <w:iCs/>
          <w:color w:val="auto"/>
          <w:lang w:val="sr-Cyrl-RS"/>
        </w:rPr>
        <w:t>.</w:t>
      </w:r>
    </w:p>
    <w:p w14:paraId="332405A4" w14:textId="77777777" w:rsidR="007F48EB" w:rsidRPr="005F11E4" w:rsidRDefault="007F48EB" w:rsidP="00CD42F4">
      <w:pPr>
        <w:suppressAutoHyphens w:val="0"/>
        <w:spacing w:line="240" w:lineRule="auto"/>
        <w:rPr>
          <w:rFonts w:ascii="Arial" w:hAnsi="Arial" w:cs="Arial"/>
          <w:b/>
          <w:bCs/>
          <w:i/>
          <w:iCs/>
          <w:lang w:val="sr-Cyrl-RS"/>
        </w:rPr>
      </w:pPr>
    </w:p>
    <w:p w14:paraId="07F92984" w14:textId="77777777" w:rsidR="001619E7" w:rsidRPr="005F11E4" w:rsidRDefault="001619E7">
      <w:pPr>
        <w:jc w:val="both"/>
        <w:rPr>
          <w:b/>
          <w:bCs/>
          <w:i/>
          <w:lang w:val="sr-Cyrl-RS"/>
        </w:rPr>
      </w:pPr>
      <w:r w:rsidRPr="005F11E4">
        <w:rPr>
          <w:b/>
          <w:bCs/>
          <w:i/>
          <w:lang w:val="sr-Cyrl-CS"/>
        </w:rPr>
        <w:t>1</w:t>
      </w:r>
      <w:r w:rsidR="00A65854">
        <w:rPr>
          <w:b/>
          <w:bCs/>
          <w:i/>
          <w:lang w:val="sr-Cyrl-RS"/>
        </w:rPr>
        <w:t>9</w:t>
      </w:r>
      <w:r w:rsidRPr="005F11E4">
        <w:rPr>
          <w:b/>
          <w:bCs/>
          <w:i/>
          <w:lang w:val="sr-Cyrl-CS"/>
        </w:rPr>
        <w:t xml:space="preserve">. </w:t>
      </w:r>
      <w:r w:rsidR="00564F0F">
        <w:rPr>
          <w:b/>
          <w:bCs/>
          <w:i/>
          <w:lang w:val="sr-Cyrl-CS"/>
        </w:rPr>
        <w:tab/>
      </w:r>
      <w:r w:rsidRPr="005F11E4">
        <w:rPr>
          <w:b/>
          <w:bCs/>
          <w:i/>
          <w:lang w:val="sr-Cyrl-CS"/>
        </w:rPr>
        <w:t xml:space="preserve">ПОШТОВАЊЕ ОБАВЕЗА КОЈЕ ПРОИЗИЛАЗЕ ИЗ ВАЖЕЋИХ ПРОПИСА </w:t>
      </w:r>
    </w:p>
    <w:p w14:paraId="7CBA649F" w14:textId="77777777" w:rsidR="001619E7" w:rsidRPr="005F11E4" w:rsidRDefault="001619E7">
      <w:pPr>
        <w:jc w:val="both"/>
        <w:rPr>
          <w:lang w:val="sr-Cyrl-RS"/>
        </w:rPr>
      </w:pPr>
      <w:r w:rsidRPr="005F11E4">
        <w:rPr>
          <w:lang w:val="sr-Cyrl-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5F11E4">
        <w:rPr>
          <w:color w:val="auto"/>
          <w:lang w:val="sr-Cyrl-RS"/>
        </w:rPr>
        <w:t xml:space="preserve">да </w:t>
      </w:r>
      <w:r w:rsidR="003E7FAC" w:rsidRPr="005F11E4">
        <w:rPr>
          <w:color w:val="auto"/>
          <w:lang w:val="sr-Cyrl-RS"/>
        </w:rPr>
        <w:t>нема забрану обављања делатности</w:t>
      </w:r>
      <w:r w:rsidR="00D47B32">
        <w:rPr>
          <w:color w:val="auto"/>
          <w:lang w:val="sr-Cyrl-RS"/>
        </w:rPr>
        <w:t>,</w:t>
      </w:r>
      <w:r w:rsidR="003E7FAC" w:rsidRPr="005F11E4">
        <w:rPr>
          <w:color w:val="auto"/>
          <w:lang w:val="sr-Cyrl-RS"/>
        </w:rPr>
        <w:t xml:space="preserve"> која је на снази у време подношења понуде</w:t>
      </w:r>
      <w:r w:rsidRPr="005F11E4">
        <w:rPr>
          <w:color w:val="auto"/>
          <w:lang w:val="sr-Cyrl-RS"/>
        </w:rPr>
        <w:t xml:space="preserve">.  (Образац изјаве, </w:t>
      </w:r>
      <w:r w:rsidR="004F061F" w:rsidRPr="005F11E4">
        <w:rPr>
          <w:color w:val="auto"/>
          <w:lang w:val="sr-Cyrl-RS"/>
        </w:rPr>
        <w:t xml:space="preserve">дат је у </w:t>
      </w:r>
      <w:r w:rsidRPr="005F11E4">
        <w:rPr>
          <w:color w:val="auto"/>
          <w:lang w:val="sr-Cyrl-CS"/>
        </w:rPr>
        <w:t>поглављ</w:t>
      </w:r>
      <w:r w:rsidR="004F061F" w:rsidRPr="005F11E4">
        <w:rPr>
          <w:color w:val="auto"/>
          <w:lang w:val="sr-Cyrl-CS"/>
        </w:rPr>
        <w:t>у</w:t>
      </w:r>
      <w:r w:rsidRPr="005F11E4">
        <w:rPr>
          <w:color w:val="auto"/>
          <w:lang w:val="sr-Cyrl-CS"/>
        </w:rPr>
        <w:t xml:space="preserve"> </w:t>
      </w:r>
      <w:r w:rsidR="00043D85" w:rsidRPr="005F11E4">
        <w:rPr>
          <w:color w:val="auto"/>
        </w:rPr>
        <w:t>X</w:t>
      </w:r>
      <w:r w:rsidRPr="005F11E4">
        <w:rPr>
          <w:color w:val="auto"/>
          <w:lang w:val="ru-RU"/>
        </w:rPr>
        <w:t xml:space="preserve"> </w:t>
      </w:r>
      <w:r w:rsidRPr="005F11E4">
        <w:rPr>
          <w:color w:val="auto"/>
          <w:lang w:val="sr-Cyrl-RS"/>
        </w:rPr>
        <w:t>конкурсне документације)</w:t>
      </w:r>
      <w:r w:rsidRPr="005F11E4">
        <w:rPr>
          <w:color w:val="auto"/>
          <w:lang w:val="sr-Cyrl-CS"/>
        </w:rPr>
        <w:t>.</w:t>
      </w:r>
    </w:p>
    <w:p w14:paraId="15B32665" w14:textId="77777777" w:rsidR="001619E7" w:rsidRDefault="001619E7">
      <w:pPr>
        <w:jc w:val="both"/>
        <w:rPr>
          <w:rFonts w:ascii="Arial" w:hAnsi="Arial" w:cs="Arial"/>
          <w:lang w:val="sr-Cyrl-RS"/>
        </w:rPr>
      </w:pPr>
      <w:r w:rsidRPr="005F11E4">
        <w:rPr>
          <w:rFonts w:ascii="Arial" w:hAnsi="Arial" w:cs="Arial"/>
          <w:lang w:val="sr-Cyrl-RS"/>
        </w:rPr>
        <w:t xml:space="preserve"> </w:t>
      </w:r>
    </w:p>
    <w:p w14:paraId="14D4A345" w14:textId="77777777" w:rsidR="002F048A" w:rsidRPr="00CA67C5" w:rsidRDefault="00A65854" w:rsidP="002F048A">
      <w:pPr>
        <w:jc w:val="both"/>
        <w:rPr>
          <w:b/>
          <w:i/>
          <w:lang w:val="sr-Cyrl-RS"/>
        </w:rPr>
      </w:pPr>
      <w:r>
        <w:rPr>
          <w:b/>
          <w:i/>
          <w:lang w:val="sr-Cyrl-RS"/>
        </w:rPr>
        <w:t>20</w:t>
      </w:r>
      <w:r w:rsidR="00564F0F">
        <w:rPr>
          <w:b/>
          <w:i/>
          <w:lang w:val="sr-Cyrl-RS"/>
        </w:rPr>
        <w:t>.</w:t>
      </w:r>
      <w:r w:rsidR="00564F0F">
        <w:rPr>
          <w:b/>
          <w:i/>
          <w:lang w:val="sr-Cyrl-RS"/>
        </w:rPr>
        <w:tab/>
      </w:r>
      <w:r w:rsidR="002F048A" w:rsidRPr="00CA67C5">
        <w:rPr>
          <w:b/>
          <w:i/>
          <w:lang w:val="sr-Cyrl-RS"/>
        </w:rPr>
        <w:t>КОРИШЋЕЊЕ ПАТЕНТА И ОДГОВОРНОСТ ЗА ПОВРЕДУ ЗАШТИЋЕНИХ ПРАВА ИНТЕЛЕКТУАЛНЕ СВОЈИНЕ ТРЕЋИХ ЛИЦА</w:t>
      </w:r>
    </w:p>
    <w:p w14:paraId="3C8858D8" w14:textId="77777777" w:rsidR="00773490" w:rsidRPr="002F048A" w:rsidRDefault="002F048A">
      <w:pPr>
        <w:jc w:val="both"/>
        <w:rPr>
          <w:b/>
          <w:lang w:val="sr-Cyrl-RS"/>
        </w:rPr>
      </w:pPr>
      <w:r w:rsidRPr="002F048A">
        <w:rPr>
          <w:rFonts w:eastAsia="TimesNewRomanPSMT"/>
          <w:bCs/>
          <w:iCs/>
          <w:lang w:val="sr-Cyrl-RS"/>
        </w:rPr>
        <w:t>Накнаду за коришћење патената, као и одговорност за повреду заштићених права интелектуалне својине трећих лица сноси понуђач.</w:t>
      </w:r>
    </w:p>
    <w:p w14:paraId="55C53AF2" w14:textId="77777777" w:rsidR="001619E7" w:rsidRPr="005F11E4" w:rsidRDefault="001619E7">
      <w:pPr>
        <w:jc w:val="both"/>
        <w:rPr>
          <w:rFonts w:ascii="Arial" w:hAnsi="Arial" w:cs="Arial"/>
          <w:b/>
          <w:lang w:val="sr-Cyrl-RS"/>
        </w:rPr>
      </w:pPr>
    </w:p>
    <w:p w14:paraId="0A734603" w14:textId="77777777" w:rsidR="001619E7" w:rsidRPr="005F11E4" w:rsidRDefault="00A65854">
      <w:pPr>
        <w:jc w:val="both"/>
        <w:rPr>
          <w:b/>
          <w:bCs/>
          <w:i/>
          <w:color w:val="auto"/>
          <w:lang w:val="sr-Cyrl-RS"/>
        </w:rPr>
      </w:pPr>
      <w:r>
        <w:rPr>
          <w:b/>
          <w:bCs/>
          <w:i/>
          <w:color w:val="auto"/>
          <w:lang w:val="sr-Cyrl-RS"/>
        </w:rPr>
        <w:t>21</w:t>
      </w:r>
      <w:r w:rsidR="001619E7" w:rsidRPr="005F11E4">
        <w:rPr>
          <w:b/>
          <w:bCs/>
          <w:i/>
          <w:color w:val="auto"/>
          <w:lang w:val="sr-Cyrl-RS"/>
        </w:rPr>
        <w:t xml:space="preserve">. </w:t>
      </w:r>
      <w:r w:rsidR="00564F0F">
        <w:rPr>
          <w:b/>
          <w:bCs/>
          <w:i/>
          <w:color w:val="auto"/>
          <w:lang w:val="sr-Cyrl-RS"/>
        </w:rPr>
        <w:tab/>
      </w:r>
      <w:r w:rsidR="001619E7" w:rsidRPr="005F11E4">
        <w:rPr>
          <w:b/>
          <w:bCs/>
          <w:i/>
          <w:color w:val="auto"/>
          <w:lang w:val="sr-Cyrl-RS"/>
        </w:rPr>
        <w:t xml:space="preserve">НАЧИН И РОК ЗА ПОДНОШЕЊЕ ЗАХТЕВА ЗА ЗАШТИТУ ПРАВА ПОНУЂАЧА </w:t>
      </w:r>
    </w:p>
    <w:p w14:paraId="03518A61" w14:textId="77777777" w:rsidR="001619E7" w:rsidRPr="005F11E4" w:rsidRDefault="001619E7">
      <w:pPr>
        <w:jc w:val="both"/>
        <w:rPr>
          <w:lang w:val="sr-Cyrl-RS"/>
        </w:rPr>
      </w:pPr>
      <w:r w:rsidRPr="005F11E4">
        <w:rPr>
          <w:lang w:val="sr-Cyrl-RS"/>
        </w:rPr>
        <w:t>Захтев за заштиту права мож</w:t>
      </w:r>
      <w:r w:rsidR="008A3118">
        <w:rPr>
          <w:lang w:val="sr-Cyrl-RS"/>
        </w:rPr>
        <w:t>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F11E4">
        <w:rPr>
          <w:lang w:val="sr-Cyrl-RS"/>
        </w:rPr>
        <w:t xml:space="preserve">. </w:t>
      </w:r>
    </w:p>
    <w:p w14:paraId="6A3661EF" w14:textId="77777777" w:rsidR="001619E7" w:rsidRPr="005F11E4" w:rsidRDefault="001619E7">
      <w:pPr>
        <w:jc w:val="both"/>
        <w:rPr>
          <w:lang w:val="sr-Cyrl-CS"/>
        </w:rPr>
      </w:pPr>
      <w:r w:rsidRPr="005F11E4">
        <w:rPr>
          <w:lang w:val="sr-Cyrl-RS"/>
        </w:rPr>
        <w:t xml:space="preserve">Захтев за заштиту права подноси се </w:t>
      </w:r>
      <w:r w:rsidR="003E7FAC" w:rsidRPr="005F11E4">
        <w:rPr>
          <w:color w:val="auto"/>
          <w:lang w:val="sr-Cyrl-RS"/>
        </w:rPr>
        <w:t>наручиоцу, а копија се истовремено доставља Републичкој комисији</w:t>
      </w:r>
      <w:r w:rsidRPr="005F11E4">
        <w:rPr>
          <w:color w:val="auto"/>
          <w:lang w:val="sr-Cyrl-RS"/>
        </w:rPr>
        <w:t>.</w:t>
      </w:r>
      <w:r w:rsidRPr="005F11E4">
        <w:rPr>
          <w:lang w:val="sr-Cyrl-RS"/>
        </w:rPr>
        <w:t xml:space="preserve"> </w:t>
      </w:r>
      <w:r w:rsidRPr="005F11E4">
        <w:rPr>
          <w:rFonts w:eastAsia="TimesNewRomanPSMT"/>
          <w:bCs/>
          <w:color w:val="auto"/>
          <w:lang w:val="sr-Cyrl-RS"/>
        </w:rPr>
        <w:t>Захтев за заштиту права се доставља непосредно, електронском поштом</w:t>
      </w:r>
      <w:r w:rsidRPr="005F11E4">
        <w:rPr>
          <w:color w:val="auto"/>
          <w:lang w:val="sr-Cyrl-CS"/>
        </w:rPr>
        <w:t xml:space="preserve"> на </w:t>
      </w:r>
      <w:r w:rsidRPr="005F11E4">
        <w:rPr>
          <w:iCs/>
          <w:color w:val="auto"/>
        </w:rPr>
        <w:t>e</w:t>
      </w:r>
      <w:r w:rsidRPr="005F11E4">
        <w:rPr>
          <w:iCs/>
          <w:color w:val="auto"/>
          <w:lang w:val="ru-RU"/>
        </w:rPr>
        <w:t>-</w:t>
      </w:r>
      <w:r w:rsidRPr="005F11E4">
        <w:rPr>
          <w:iCs/>
          <w:color w:val="auto"/>
        </w:rPr>
        <w:t>mail</w:t>
      </w:r>
      <w:r w:rsidR="006D698C" w:rsidRPr="005F11E4">
        <w:rPr>
          <w:i/>
          <w:color w:val="auto"/>
          <w:lang w:val="sr-Cyrl-CS"/>
        </w:rPr>
        <w:t xml:space="preserve"> </w:t>
      </w:r>
      <w:hyperlink r:id="rId11" w:history="1">
        <w:r w:rsidR="0070117E" w:rsidRPr="00850969">
          <w:rPr>
            <w:rStyle w:val="Hyperlink"/>
            <w:i/>
          </w:rPr>
          <w:t>stojan.steta</w:t>
        </w:r>
        <w:r w:rsidR="0070117E" w:rsidRPr="00850969">
          <w:rPr>
            <w:rStyle w:val="Hyperlink"/>
            <w:i/>
            <w:lang w:val="sr-Cyrl-RS"/>
          </w:rPr>
          <w:t>@</w:t>
        </w:r>
        <w:r w:rsidR="0070117E" w:rsidRPr="00850969">
          <w:rPr>
            <w:rStyle w:val="Hyperlink"/>
            <w:i/>
          </w:rPr>
          <w:t>minpolj</w:t>
        </w:r>
        <w:r w:rsidR="0070117E" w:rsidRPr="00850969">
          <w:rPr>
            <w:rStyle w:val="Hyperlink"/>
            <w:i/>
            <w:lang w:val="sr-Cyrl-RS"/>
          </w:rPr>
          <w:t>.</w:t>
        </w:r>
        <w:r w:rsidR="0070117E" w:rsidRPr="00850969">
          <w:rPr>
            <w:rStyle w:val="Hyperlink"/>
            <w:i/>
          </w:rPr>
          <w:t>gov</w:t>
        </w:r>
        <w:r w:rsidR="0070117E" w:rsidRPr="00850969">
          <w:rPr>
            <w:rStyle w:val="Hyperlink"/>
            <w:i/>
            <w:lang w:val="sr-Cyrl-RS"/>
          </w:rPr>
          <w:t>.</w:t>
        </w:r>
        <w:r w:rsidR="0070117E" w:rsidRPr="00850969">
          <w:rPr>
            <w:rStyle w:val="Hyperlink"/>
            <w:i/>
          </w:rPr>
          <w:t>rs</w:t>
        </w:r>
      </w:hyperlink>
      <w:r w:rsidR="006D698C" w:rsidRPr="005F11E4">
        <w:rPr>
          <w:i/>
          <w:color w:val="auto"/>
          <w:lang w:val="sr-Cyrl-RS"/>
        </w:rPr>
        <w:t xml:space="preserve"> </w:t>
      </w:r>
      <w:r w:rsidR="008A3118">
        <w:rPr>
          <w:color w:val="auto"/>
          <w:lang w:val="sr-Cyrl-RS"/>
        </w:rPr>
        <w:t xml:space="preserve">радним даном до 15:30 </w:t>
      </w:r>
      <w:r w:rsidR="0065236D">
        <w:rPr>
          <w:color w:val="auto"/>
          <w:lang w:val="sr-Cyrl-RS"/>
        </w:rPr>
        <w:t xml:space="preserve">часова </w:t>
      </w:r>
      <w:r w:rsidRPr="005F11E4">
        <w:rPr>
          <w:rFonts w:eastAsia="TimesNewRomanPSMT"/>
          <w:bCs/>
          <w:color w:val="auto"/>
          <w:lang w:val="sr-Cyrl-RS"/>
        </w:rPr>
        <w:t>или препорученом пошиљком са повратницом.</w:t>
      </w:r>
      <w:r w:rsidRPr="005F11E4">
        <w:rPr>
          <w:rFonts w:eastAsia="TimesNewRomanPSMT"/>
          <w:bCs/>
          <w:lang w:val="sr-Cyrl-CS"/>
        </w:rPr>
        <w:t xml:space="preserve"> </w:t>
      </w:r>
      <w:r w:rsidR="00EC0AFC" w:rsidRPr="005F11E4">
        <w:rPr>
          <w:color w:val="auto"/>
          <w:lang w:val="sr-Cyrl-CS"/>
        </w:rPr>
        <w:t>Поднети захтев</w:t>
      </w:r>
      <w:r w:rsidRPr="005F11E4">
        <w:rPr>
          <w:color w:val="auto"/>
          <w:lang w:val="sr-Cyrl-CS"/>
        </w:rPr>
        <w:t xml:space="preserve"> за заштиту права наручилац објављује обавештење о поднетом захтеву </w:t>
      </w:r>
      <w:r w:rsidR="00EC0AFC" w:rsidRPr="005F11E4">
        <w:rPr>
          <w:color w:val="auto"/>
          <w:lang w:val="sr-Cyrl-CS"/>
        </w:rPr>
        <w:t xml:space="preserve">за заштиту права </w:t>
      </w:r>
      <w:r w:rsidRPr="005F11E4">
        <w:rPr>
          <w:color w:val="auto"/>
          <w:lang w:val="sr-Cyrl-CS"/>
        </w:rPr>
        <w:t>на Порталу јавних набавки</w:t>
      </w:r>
      <w:r w:rsidR="00EC0AFC" w:rsidRPr="005F11E4">
        <w:rPr>
          <w:color w:val="auto"/>
          <w:lang w:val="sr-Cyrl-CS"/>
        </w:rPr>
        <w:t xml:space="preserve"> и на својој интернет страници</w:t>
      </w:r>
      <w:r w:rsidRPr="005F11E4">
        <w:rPr>
          <w:lang w:val="sr-Cyrl-CS"/>
        </w:rPr>
        <w:t>, најкасније у року од 2 дана од дана пријема захтева.</w:t>
      </w:r>
    </w:p>
    <w:p w14:paraId="4357FE98" w14:textId="77777777" w:rsidR="007569B5" w:rsidRDefault="007569B5" w:rsidP="00673691">
      <w:pPr>
        <w:jc w:val="both"/>
        <w:rPr>
          <w:lang w:val="sr-Cyrl-RS"/>
        </w:rPr>
      </w:pPr>
      <w:r>
        <w:rPr>
          <w:lang w:val="sr-Cyrl-RS"/>
        </w:rPr>
        <w:t xml:space="preserve">Захтев за заштиту права којим се оспорава врста поступка, садржина позива за подношење понуда или конкурсне документације </w:t>
      </w:r>
      <w:r w:rsidRPr="00233EA2">
        <w:rPr>
          <w:lang w:val="sr-Cyrl-RS"/>
        </w:rPr>
        <w:t xml:space="preserve">сматраће се благовременим </w:t>
      </w:r>
      <w:r>
        <w:rPr>
          <w:lang w:val="sr-Cyrl-RS"/>
        </w:rPr>
        <w:t xml:space="preserve">ако је примљен од стране </w:t>
      </w:r>
      <w:r>
        <w:rPr>
          <w:lang w:val="sr-Cyrl-RS"/>
        </w:rPr>
        <w:lastRenderedPageBreak/>
        <w:t>наручиоца најкасније 3 (три) дана пре истека рока за подношење понуда, без обзира на начин достављања и уколико је подносилац захтева у складу са чл.63. ст.2. Закона указао наручиоцу на евентуалне недостатке и неправилности, а наручилац исте није отклонио.</w:t>
      </w:r>
    </w:p>
    <w:p w14:paraId="21CEE5DC" w14:textId="77777777" w:rsidR="00673691" w:rsidRPr="00233EA2" w:rsidRDefault="00673691" w:rsidP="00673691">
      <w:pPr>
        <w:jc w:val="both"/>
        <w:rPr>
          <w:lang w:val="sr-Cyrl-RS"/>
        </w:rPr>
      </w:pPr>
      <w:r w:rsidRPr="00233EA2">
        <w:rPr>
          <w:lang w:val="sr-Cyrl-R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lang w:val="sr-Cyrl-CS"/>
        </w:rPr>
        <w:t>5 (пет)</w:t>
      </w:r>
      <w:r w:rsidRPr="00233EA2">
        <w:rPr>
          <w:lang w:val="sr-Cyrl-CS"/>
        </w:rPr>
        <w:t xml:space="preserve"> </w:t>
      </w:r>
      <w:r>
        <w:rPr>
          <w:lang w:val="sr-Cyrl-RS"/>
        </w:rPr>
        <w:t>дана од дана објављивања одлуке на Порталу јавних набавки</w:t>
      </w:r>
      <w:r w:rsidRPr="00233EA2">
        <w:rPr>
          <w:lang w:val="sr-Cyrl-RS"/>
        </w:rPr>
        <w:t xml:space="preserve">. </w:t>
      </w:r>
    </w:p>
    <w:p w14:paraId="1954FE31" w14:textId="77777777" w:rsidR="00673691" w:rsidRPr="00233EA2" w:rsidRDefault="00673691" w:rsidP="00673691">
      <w:pPr>
        <w:jc w:val="both"/>
        <w:rPr>
          <w:lang w:val="sr-Cyrl-RS"/>
        </w:rPr>
      </w:pPr>
      <w:r w:rsidRPr="00233EA2">
        <w:rPr>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6CA86C66" w14:textId="77777777" w:rsidR="00673691" w:rsidRPr="00233EA2" w:rsidRDefault="00673691" w:rsidP="00673691">
      <w:pPr>
        <w:jc w:val="both"/>
        <w:rPr>
          <w:rFonts w:eastAsia="TimesNewRomanPSMT"/>
          <w:bCs/>
          <w:lang w:val="sr-Cyrl-RS"/>
        </w:rPr>
      </w:pPr>
      <w:r w:rsidRPr="00233EA2">
        <w:rPr>
          <w:lang w:val="sr-Cyrl-RS"/>
        </w:rPr>
        <w:t>Ако је у истом поступку јавне набавке поново поднет захтев за заштиту права од стр</w:t>
      </w:r>
      <w:r w:rsidRPr="00233EA2">
        <w:rPr>
          <w:lang w:val="sr-Cyrl-CS"/>
        </w:rPr>
        <w:t>а</w:t>
      </w:r>
      <w:r w:rsidRPr="00233EA2">
        <w:rPr>
          <w:lang w:val="sr-Cyrl-R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145373A7" w14:textId="74F922A1" w:rsidR="00673691" w:rsidRDefault="00673691" w:rsidP="00673691">
      <w:pPr>
        <w:jc w:val="both"/>
        <w:rPr>
          <w:kern w:val="2"/>
          <w:lang w:val="sr-Cyrl-RS"/>
        </w:rPr>
      </w:pPr>
      <w:r w:rsidRPr="00233EA2">
        <w:rPr>
          <w:kern w:val="2"/>
          <w:lang w:val="sr-Cyrl-RS"/>
        </w:rPr>
        <w:t>Као доказ о уплати таксе у смислу члана 151. став 1. тачка 6) Закона прихватиће се:</w:t>
      </w:r>
    </w:p>
    <w:p w14:paraId="14B26BDC" w14:textId="77777777" w:rsidR="00954892" w:rsidRPr="00233EA2" w:rsidRDefault="00954892" w:rsidP="00673691">
      <w:pPr>
        <w:jc w:val="both"/>
        <w:rPr>
          <w:kern w:val="2"/>
          <w:lang w:val="sr-Cyrl-RS"/>
        </w:rPr>
      </w:pPr>
    </w:p>
    <w:p w14:paraId="6088850A" w14:textId="77777777" w:rsidR="00673691" w:rsidRPr="00233EA2" w:rsidRDefault="00673691" w:rsidP="00673691">
      <w:pPr>
        <w:numPr>
          <w:ilvl w:val="0"/>
          <w:numId w:val="6"/>
        </w:numPr>
        <w:jc w:val="both"/>
        <w:rPr>
          <w:kern w:val="2"/>
          <w:lang w:val="sr-Cyrl-RS"/>
        </w:rPr>
      </w:pPr>
      <w:r w:rsidRPr="00233EA2">
        <w:rPr>
          <w:b/>
          <w:kern w:val="2"/>
          <w:lang w:val="sr-Cyrl-RS"/>
        </w:rPr>
        <w:t>Потврда о извршеној такс</w:t>
      </w:r>
      <w:r>
        <w:rPr>
          <w:b/>
          <w:kern w:val="2"/>
          <w:lang w:val="sr-Cyrl-RS"/>
        </w:rPr>
        <w:t>и</w:t>
      </w:r>
      <w:r w:rsidRPr="00233EA2">
        <w:rPr>
          <w:b/>
          <w:kern w:val="2"/>
          <w:lang w:val="sr-Cyrl-RS"/>
        </w:rPr>
        <w:t xml:space="preserve"> из члана 156. Закона која садржи следеће елементе</w:t>
      </w:r>
      <w:r w:rsidRPr="00233EA2">
        <w:rPr>
          <w:kern w:val="2"/>
          <w:lang w:val="sr-Cyrl-RS"/>
        </w:rPr>
        <w:t>:</w:t>
      </w:r>
    </w:p>
    <w:p w14:paraId="7064B363" w14:textId="77777777" w:rsidR="00673691" w:rsidRPr="00233EA2" w:rsidRDefault="00673691" w:rsidP="00673691">
      <w:pPr>
        <w:numPr>
          <w:ilvl w:val="0"/>
          <w:numId w:val="7"/>
        </w:numPr>
        <w:jc w:val="both"/>
        <w:rPr>
          <w:kern w:val="2"/>
          <w:lang w:val="sr-Cyrl-RS"/>
        </w:rPr>
      </w:pPr>
      <w:r w:rsidRPr="00233EA2">
        <w:rPr>
          <w:kern w:val="2"/>
          <w:lang w:val="sr-Cyrl-RS"/>
        </w:rPr>
        <w:t>Да буде издата од стране банке и да садржи печат банке;</w:t>
      </w:r>
    </w:p>
    <w:p w14:paraId="6242C63D" w14:textId="77777777" w:rsidR="00673691" w:rsidRPr="00233EA2" w:rsidRDefault="00673691" w:rsidP="00673691">
      <w:pPr>
        <w:numPr>
          <w:ilvl w:val="0"/>
          <w:numId w:val="7"/>
        </w:numPr>
        <w:jc w:val="both"/>
        <w:rPr>
          <w:kern w:val="2"/>
          <w:lang w:val="sr-Cyrl-RS"/>
        </w:rPr>
      </w:pPr>
      <w:r w:rsidRPr="00233EA2">
        <w:rPr>
          <w:kern w:val="2"/>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14:paraId="36BBF3F1" w14:textId="77777777" w:rsidR="00673691" w:rsidRPr="00233EA2" w:rsidRDefault="00673691" w:rsidP="00673691">
      <w:pPr>
        <w:numPr>
          <w:ilvl w:val="0"/>
          <w:numId w:val="7"/>
        </w:numPr>
        <w:jc w:val="both"/>
        <w:rPr>
          <w:color w:val="FF0000"/>
          <w:kern w:val="2"/>
          <w:lang w:val="sr-Cyrl-RS"/>
        </w:rPr>
      </w:pPr>
      <w:r w:rsidRPr="00233EA2">
        <w:rPr>
          <w:kern w:val="2"/>
          <w:lang w:val="sr-Cyrl-RS"/>
        </w:rPr>
        <w:t>Износ о</w:t>
      </w:r>
      <w:r>
        <w:rPr>
          <w:kern w:val="2"/>
          <w:lang w:val="sr-Cyrl-RS"/>
        </w:rPr>
        <w:t>д 60</w:t>
      </w:r>
      <w:r w:rsidRPr="00233EA2">
        <w:rPr>
          <w:kern w:val="2"/>
          <w:lang w:val="sr-Cyrl-RS"/>
        </w:rPr>
        <w:t xml:space="preserve">.000,00 динара из члана </w:t>
      </w:r>
      <w:r w:rsidRPr="00233EA2">
        <w:rPr>
          <w:color w:val="auto"/>
          <w:kern w:val="2"/>
          <w:lang w:val="sr-Cyrl-RS"/>
        </w:rPr>
        <w:t>156. Закона;</w:t>
      </w:r>
    </w:p>
    <w:p w14:paraId="638A3FF6" w14:textId="77777777" w:rsidR="00673691" w:rsidRPr="00233EA2" w:rsidRDefault="00673691" w:rsidP="00673691">
      <w:pPr>
        <w:numPr>
          <w:ilvl w:val="0"/>
          <w:numId w:val="7"/>
        </w:numPr>
        <w:jc w:val="both"/>
        <w:rPr>
          <w:kern w:val="2"/>
          <w:lang w:val="sr-Cyrl-RS"/>
        </w:rPr>
      </w:pPr>
      <w:r w:rsidRPr="00233EA2">
        <w:rPr>
          <w:kern w:val="2"/>
          <w:lang w:val="sr-Cyrl-RS"/>
        </w:rPr>
        <w:t>Број рачуна: 840-30678845-06;</w:t>
      </w:r>
    </w:p>
    <w:p w14:paraId="49C4B149" w14:textId="77777777" w:rsidR="00673691" w:rsidRPr="00233EA2" w:rsidRDefault="00673691" w:rsidP="00673691">
      <w:pPr>
        <w:numPr>
          <w:ilvl w:val="0"/>
          <w:numId w:val="7"/>
        </w:numPr>
        <w:jc w:val="both"/>
        <w:rPr>
          <w:kern w:val="2"/>
          <w:lang w:val="sr-Cyrl-RS"/>
        </w:rPr>
      </w:pPr>
      <w:r w:rsidRPr="00233EA2">
        <w:rPr>
          <w:kern w:val="2"/>
          <w:lang w:val="sr-Cyrl-RS"/>
        </w:rPr>
        <w:t>Шифру плаћања: 153 или 253;</w:t>
      </w:r>
    </w:p>
    <w:p w14:paraId="19D20D19" w14:textId="77777777" w:rsidR="00673691" w:rsidRPr="00233EA2" w:rsidRDefault="00673691" w:rsidP="00673691">
      <w:pPr>
        <w:numPr>
          <w:ilvl w:val="0"/>
          <w:numId w:val="7"/>
        </w:numPr>
        <w:jc w:val="both"/>
        <w:rPr>
          <w:kern w:val="2"/>
          <w:lang w:val="sr-Cyrl-RS"/>
        </w:rPr>
      </w:pPr>
      <w:r w:rsidRPr="00233EA2">
        <w:rPr>
          <w:kern w:val="2"/>
          <w:lang w:val="sr-Cyrl-RS"/>
        </w:rPr>
        <w:t>Позив на број: подаци о броју или ознаци јавне набавке поводом које се подноси захтев за заштиту права;</w:t>
      </w:r>
    </w:p>
    <w:p w14:paraId="2A4D27D0" w14:textId="77777777" w:rsidR="00673691" w:rsidRPr="00233EA2" w:rsidRDefault="00673691" w:rsidP="00673691">
      <w:pPr>
        <w:numPr>
          <w:ilvl w:val="0"/>
          <w:numId w:val="7"/>
        </w:numPr>
        <w:jc w:val="both"/>
        <w:rPr>
          <w:kern w:val="2"/>
          <w:lang w:val="sr-Cyrl-RS"/>
        </w:rPr>
      </w:pPr>
      <w:r w:rsidRPr="00233EA2">
        <w:rPr>
          <w:kern w:val="2"/>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14:paraId="6CFD2516" w14:textId="77777777" w:rsidR="00673691" w:rsidRPr="00233EA2" w:rsidRDefault="00673691" w:rsidP="00673691">
      <w:pPr>
        <w:numPr>
          <w:ilvl w:val="0"/>
          <w:numId w:val="7"/>
        </w:numPr>
        <w:jc w:val="both"/>
        <w:rPr>
          <w:kern w:val="2"/>
          <w:lang w:val="sr-Cyrl-RS"/>
        </w:rPr>
      </w:pPr>
      <w:r w:rsidRPr="00233EA2">
        <w:rPr>
          <w:kern w:val="2"/>
          <w:lang w:val="sr-Cyrl-RS"/>
        </w:rPr>
        <w:t>Корисник: буџет Републике Србије;</w:t>
      </w:r>
    </w:p>
    <w:p w14:paraId="4684A49E" w14:textId="77777777" w:rsidR="00673691" w:rsidRPr="00233EA2" w:rsidRDefault="00673691" w:rsidP="00673691">
      <w:pPr>
        <w:numPr>
          <w:ilvl w:val="0"/>
          <w:numId w:val="7"/>
        </w:numPr>
        <w:jc w:val="both"/>
        <w:rPr>
          <w:kern w:val="2"/>
          <w:lang w:val="sr-Cyrl-RS"/>
        </w:rPr>
      </w:pPr>
      <w:r w:rsidRPr="00233EA2">
        <w:rPr>
          <w:kern w:val="2"/>
          <w:lang w:val="sr-Cyrl-RS"/>
        </w:rPr>
        <w:t>Назив уплатиоца, односно назив подносиоца захтева за заштиту права за кога је извршена уплата таксе;</w:t>
      </w:r>
    </w:p>
    <w:p w14:paraId="69AC2354" w14:textId="77777777" w:rsidR="00673691" w:rsidRPr="00233EA2" w:rsidRDefault="00673691" w:rsidP="00673691">
      <w:pPr>
        <w:numPr>
          <w:ilvl w:val="0"/>
          <w:numId w:val="7"/>
        </w:numPr>
        <w:jc w:val="both"/>
        <w:rPr>
          <w:kern w:val="2"/>
          <w:lang w:val="sr-Cyrl-RS"/>
        </w:rPr>
      </w:pPr>
      <w:r w:rsidRPr="00233EA2">
        <w:rPr>
          <w:kern w:val="2"/>
          <w:lang w:val="sr-Cyrl-RS"/>
        </w:rPr>
        <w:t>Потпис овлашћеног лица банке.</w:t>
      </w:r>
    </w:p>
    <w:p w14:paraId="0BD436DE" w14:textId="77777777" w:rsidR="00673691" w:rsidRPr="00233EA2" w:rsidRDefault="00673691" w:rsidP="00673691">
      <w:pPr>
        <w:numPr>
          <w:ilvl w:val="0"/>
          <w:numId w:val="6"/>
        </w:numPr>
        <w:jc w:val="both"/>
        <w:rPr>
          <w:kern w:val="2"/>
          <w:lang w:val="sr-Cyrl-RS"/>
        </w:rPr>
      </w:pPr>
      <w:r w:rsidRPr="00233EA2">
        <w:rPr>
          <w:b/>
          <w:kern w:val="2"/>
          <w:lang w:val="sr-Cyrl-RS"/>
        </w:rPr>
        <w:t>Налог за уплату, први примерак</w:t>
      </w:r>
      <w:r w:rsidRPr="00233EA2">
        <w:rPr>
          <w:kern w:val="2"/>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14:paraId="6749A4F5" w14:textId="77777777" w:rsidR="00673691" w:rsidRPr="00233EA2" w:rsidRDefault="00673691" w:rsidP="00673691">
      <w:pPr>
        <w:numPr>
          <w:ilvl w:val="0"/>
          <w:numId w:val="6"/>
        </w:numPr>
        <w:jc w:val="both"/>
        <w:rPr>
          <w:kern w:val="2"/>
          <w:lang w:val="sr-Cyrl-RS"/>
        </w:rPr>
      </w:pPr>
      <w:r w:rsidRPr="00233EA2">
        <w:rPr>
          <w:b/>
          <w:kern w:val="2"/>
          <w:lang w:val="sr-Cyrl-RS"/>
        </w:rPr>
        <w:t>Потврда издата од стране Републике Србије, Министарства финансија, Управе за трезор</w:t>
      </w:r>
      <w:r w:rsidRPr="00233EA2">
        <w:rPr>
          <w:kern w:val="2"/>
          <w:lang w:val="sr-Cyrl-RS"/>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F4A41B2" w14:textId="77777777" w:rsidR="00673691" w:rsidRPr="00233EA2" w:rsidRDefault="00673691" w:rsidP="00673691">
      <w:pPr>
        <w:numPr>
          <w:ilvl w:val="0"/>
          <w:numId w:val="6"/>
        </w:numPr>
        <w:jc w:val="both"/>
        <w:rPr>
          <w:kern w:val="2"/>
          <w:lang w:val="sr-Cyrl-RS"/>
        </w:rPr>
      </w:pPr>
      <w:r w:rsidRPr="00233EA2">
        <w:rPr>
          <w:kern w:val="2"/>
          <w:lang w:val="sr-Cyrl-RS"/>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14:paraId="2EC6F25A" w14:textId="77777777" w:rsidR="00673691" w:rsidRPr="00233EA2" w:rsidRDefault="00673691" w:rsidP="00673691">
      <w:pPr>
        <w:jc w:val="both"/>
        <w:rPr>
          <w:rFonts w:eastAsia="TimesNewRomanPSMT"/>
          <w:bCs/>
          <w:kern w:val="2"/>
          <w:lang w:val="sr-Cyrl-RS"/>
        </w:rPr>
      </w:pPr>
      <w:r w:rsidRPr="00233EA2">
        <w:rPr>
          <w:rFonts w:eastAsia="TimesNewRomanPSMT"/>
          <w:bCs/>
          <w:kern w:val="2"/>
          <w:lang w:val="sr-Cyrl-RS"/>
        </w:rPr>
        <w:t>Поступак заштите права понуђача регулисан је одредбама чл. 138. - 167. Закона.</w:t>
      </w:r>
    </w:p>
    <w:p w14:paraId="214C3260" w14:textId="513A681E" w:rsidR="00803212" w:rsidRDefault="00803212">
      <w:pPr>
        <w:suppressAutoHyphens w:val="0"/>
        <w:spacing w:line="240" w:lineRule="auto"/>
        <w:rPr>
          <w:b/>
          <w:i/>
          <w:color w:val="FF0000"/>
          <w:lang w:val="sr-Cyrl-RS"/>
        </w:rPr>
      </w:pPr>
      <w:r>
        <w:rPr>
          <w:b/>
          <w:i/>
          <w:color w:val="FF0000"/>
          <w:lang w:val="sr-Cyrl-RS"/>
        </w:rPr>
        <w:br w:type="page"/>
      </w:r>
    </w:p>
    <w:p w14:paraId="48B93412" w14:textId="77777777" w:rsidR="00BE640E" w:rsidRPr="003A7687" w:rsidRDefault="00BE640E">
      <w:pPr>
        <w:jc w:val="both"/>
        <w:rPr>
          <w:b/>
          <w:i/>
          <w:color w:val="FF0000"/>
          <w:lang w:val="sr-Cyrl-RS"/>
        </w:rPr>
      </w:pPr>
    </w:p>
    <w:p w14:paraId="033551E3" w14:textId="77777777" w:rsidR="001619E7" w:rsidRPr="00A65854" w:rsidRDefault="001619E7">
      <w:pPr>
        <w:jc w:val="both"/>
        <w:rPr>
          <w:b/>
          <w:i/>
          <w:color w:val="auto"/>
          <w:lang w:val="sr-Cyrl-RS"/>
        </w:rPr>
      </w:pPr>
      <w:r w:rsidRPr="00A65854">
        <w:rPr>
          <w:b/>
          <w:i/>
          <w:color w:val="auto"/>
          <w:lang w:val="sr-Cyrl-RS"/>
        </w:rPr>
        <w:t>2</w:t>
      </w:r>
      <w:r w:rsidR="00A65854">
        <w:rPr>
          <w:b/>
          <w:i/>
          <w:color w:val="auto"/>
          <w:lang w:val="sr-Cyrl-RS"/>
        </w:rPr>
        <w:t>2</w:t>
      </w:r>
      <w:r w:rsidRPr="00A65854">
        <w:rPr>
          <w:b/>
          <w:i/>
          <w:color w:val="auto"/>
          <w:lang w:val="sr-Cyrl-RS"/>
        </w:rPr>
        <w:t xml:space="preserve">. РОК У КОЈЕМ ЋЕ УГОВОР БИТИ </w:t>
      </w:r>
      <w:r w:rsidR="00534539" w:rsidRPr="00A65854">
        <w:rPr>
          <w:b/>
          <w:i/>
          <w:color w:val="auto"/>
          <w:lang w:val="sr-Cyrl-RS"/>
        </w:rPr>
        <w:t>ДОСТАВЉЕН ПОНУЂАЧУ КОЈЕМ ЈЕ УГОВОР ДОДЕЉЕН</w:t>
      </w:r>
    </w:p>
    <w:p w14:paraId="2F93301B" w14:textId="77777777" w:rsidR="001619E7" w:rsidRPr="00A65854" w:rsidRDefault="001619E7">
      <w:pPr>
        <w:jc w:val="both"/>
        <w:rPr>
          <w:color w:val="auto"/>
          <w:lang w:val="sr-Cyrl-RS"/>
        </w:rPr>
      </w:pPr>
      <w:r w:rsidRPr="00A65854">
        <w:rPr>
          <w:color w:val="auto"/>
          <w:lang w:val="sr-Cyrl-RS"/>
        </w:rPr>
        <w:t xml:space="preserve">Уговор о јавној набавци ће бити </w:t>
      </w:r>
      <w:r w:rsidR="00534539" w:rsidRPr="00A65854">
        <w:rPr>
          <w:color w:val="auto"/>
          <w:lang w:val="sr-Cyrl-RS"/>
        </w:rPr>
        <w:t>достављен понуђачу</w:t>
      </w:r>
      <w:r w:rsidRPr="00A65854">
        <w:rPr>
          <w:color w:val="auto"/>
          <w:lang w:val="sr-Cyrl-RS"/>
        </w:rPr>
        <w:t xml:space="preserve"> којем је додељен уговор у року од 8 дана од дана протека рока за подношење захт</w:t>
      </w:r>
      <w:r w:rsidRPr="00A65854">
        <w:rPr>
          <w:color w:val="auto"/>
          <w:lang w:val="sr-Cyrl-CS"/>
        </w:rPr>
        <w:t>е</w:t>
      </w:r>
      <w:r w:rsidRPr="00A65854">
        <w:rPr>
          <w:color w:val="auto"/>
          <w:lang w:val="sr-Cyrl-RS"/>
        </w:rPr>
        <w:t xml:space="preserve">ва за заштиту права из члана 149. Закона. </w:t>
      </w:r>
    </w:p>
    <w:p w14:paraId="3CA94FF5" w14:textId="77777777" w:rsidR="00A65854" w:rsidRPr="00A65854" w:rsidRDefault="00A65854" w:rsidP="00A65854">
      <w:pPr>
        <w:jc w:val="both"/>
        <w:rPr>
          <w:color w:val="auto"/>
          <w:lang w:val="sr-Cyrl-RS"/>
        </w:rPr>
      </w:pPr>
      <w:r w:rsidRPr="00A65854">
        <w:rPr>
          <w:color w:val="auto"/>
          <w:lang w:val="sr-Cyrl-RS"/>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466D33CF" w14:textId="77777777" w:rsidR="001619E7" w:rsidRPr="00A65854" w:rsidRDefault="001619E7">
      <w:pPr>
        <w:jc w:val="both"/>
        <w:rPr>
          <w:color w:val="auto"/>
          <w:lang w:val="sr-Cyrl-RS"/>
        </w:rPr>
      </w:pPr>
      <w:r w:rsidRPr="00A65854">
        <w:rPr>
          <w:color w:val="auto"/>
          <w:lang w:val="sr-Cyrl-RS"/>
        </w:rPr>
        <w:t>У случају да је поднета само једна понуда наручилац може закључити уговор пре истека рока за подношење захт</w:t>
      </w:r>
      <w:r w:rsidR="00F008D3" w:rsidRPr="00A65854">
        <w:rPr>
          <w:color w:val="auto"/>
          <w:lang w:val="sr-Cyrl-RS"/>
        </w:rPr>
        <w:t>е</w:t>
      </w:r>
      <w:r w:rsidRPr="00A65854">
        <w:rPr>
          <w:color w:val="auto"/>
          <w:lang w:val="sr-Cyrl-RS"/>
        </w:rPr>
        <w:t xml:space="preserve">ва за заштиту права, у складу са чланом 112. став 2. тачка 5) Закона. </w:t>
      </w:r>
    </w:p>
    <w:p w14:paraId="21369973" w14:textId="77777777" w:rsidR="00213C03" w:rsidRDefault="00213C03">
      <w:pPr>
        <w:jc w:val="both"/>
        <w:rPr>
          <w:rFonts w:ascii="Arial" w:hAnsi="Arial" w:cs="Arial"/>
          <w:lang w:val="sr-Cyrl-RS"/>
        </w:rPr>
      </w:pPr>
    </w:p>
    <w:p w14:paraId="666962D0" w14:textId="2BA612F8" w:rsidR="001619E7" w:rsidRPr="005F11E4" w:rsidRDefault="00CF2C4D">
      <w:pPr>
        <w:jc w:val="both"/>
        <w:rPr>
          <w:lang w:val="sr-Cyrl-RS"/>
        </w:rPr>
      </w:pP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sidR="00213C03">
        <w:rPr>
          <w:rFonts w:ascii="Arial" w:hAnsi="Arial" w:cs="Arial"/>
          <w:lang w:val="sr-Cyrl-RS"/>
        </w:rPr>
        <w:t xml:space="preserve">    </w:t>
      </w:r>
      <w:r w:rsidR="00EC0D5F" w:rsidRPr="005F11E4">
        <w:rPr>
          <w:lang w:val="sr-Cyrl-RS"/>
        </w:rPr>
        <w:t>Упознат са упутством</w:t>
      </w:r>
    </w:p>
    <w:p w14:paraId="7400C4DD" w14:textId="77777777" w:rsidR="001B46FC" w:rsidRPr="005F11E4" w:rsidRDefault="001B46FC">
      <w:pPr>
        <w:jc w:val="both"/>
        <w:rPr>
          <w:lang w:val="sr-Cyrl-RS"/>
        </w:rPr>
      </w:pPr>
    </w:p>
    <w:p w14:paraId="5C8D436D" w14:textId="77777777" w:rsidR="00EC0D5F" w:rsidRPr="005F11E4" w:rsidRDefault="00EC0D5F">
      <w:pPr>
        <w:jc w:val="both"/>
        <w:rPr>
          <w:lang w:val="sr-Cyrl-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t>М.П.</w:t>
      </w:r>
    </w:p>
    <w:p w14:paraId="3260913A" w14:textId="33D02546" w:rsidR="00EC0D5F" w:rsidRPr="005F11E4" w:rsidRDefault="00EC0D5F">
      <w:pPr>
        <w:jc w:val="both"/>
        <w:rPr>
          <w:lang w:val="sr-Cyrl-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00534539" w:rsidRPr="005F11E4">
        <w:rPr>
          <w:lang w:val="sr-Cyrl-RS"/>
        </w:rPr>
        <w:tab/>
      </w:r>
      <w:r w:rsidR="00E73B0E" w:rsidRPr="005F11E4">
        <w:rPr>
          <w:lang w:val="sr-Cyrl-RS"/>
        </w:rPr>
        <w:tab/>
      </w:r>
      <w:r w:rsidR="00E73B0E" w:rsidRPr="005F11E4">
        <w:rPr>
          <w:lang w:val="sr-Cyrl-RS"/>
        </w:rPr>
        <w:tab/>
      </w:r>
      <w:r w:rsidRPr="005F11E4">
        <w:rPr>
          <w:lang w:val="sr-Cyrl-RS"/>
        </w:rPr>
        <w:t>_______</w:t>
      </w:r>
      <w:r w:rsidR="00213C03">
        <w:rPr>
          <w:lang w:val="sr-Cyrl-RS"/>
        </w:rPr>
        <w:t>_</w:t>
      </w:r>
      <w:r w:rsidRPr="005F11E4">
        <w:rPr>
          <w:lang w:val="sr-Cyrl-RS"/>
        </w:rPr>
        <w:t>______________</w:t>
      </w:r>
    </w:p>
    <w:p w14:paraId="3DB035BD" w14:textId="77777777" w:rsidR="00C540B9" w:rsidRPr="005F11E4" w:rsidRDefault="003A71A0">
      <w:pPr>
        <w:jc w:val="both"/>
        <w:rPr>
          <w:lang w:val="sr-Cyrl-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00534539" w:rsidRPr="005F11E4">
        <w:rPr>
          <w:lang w:val="sr-Cyrl-RS"/>
        </w:rPr>
        <w:tab/>
      </w:r>
      <w:r w:rsidR="00E73B0E" w:rsidRPr="005F11E4">
        <w:rPr>
          <w:lang w:val="sr-Cyrl-RS"/>
        </w:rPr>
        <w:tab/>
      </w:r>
      <w:r w:rsidR="00E73B0E" w:rsidRPr="005F11E4">
        <w:rPr>
          <w:lang w:val="sr-Cyrl-RS"/>
        </w:rPr>
        <w:tab/>
      </w:r>
      <w:r w:rsidRPr="005F11E4">
        <w:rPr>
          <w:lang w:val="sr-Cyrl-RS"/>
        </w:rPr>
        <w:t>Овлашћено лице понуђача</w:t>
      </w:r>
    </w:p>
    <w:p w14:paraId="2C0A5B12" w14:textId="390BB8F5" w:rsidR="00213C03" w:rsidRDefault="00213C03">
      <w:pPr>
        <w:suppressAutoHyphens w:val="0"/>
        <w:spacing w:line="240" w:lineRule="auto"/>
        <w:rPr>
          <w:b/>
          <w:bCs/>
          <w:i/>
          <w:iCs/>
          <w:lang w:val="sr-Latn-BA"/>
        </w:rPr>
      </w:pPr>
      <w:r>
        <w:rPr>
          <w:b/>
          <w:bCs/>
          <w:i/>
          <w:iCs/>
          <w:lang w:val="sr-Latn-BA"/>
        </w:rPr>
        <w:br w:type="page"/>
      </w:r>
    </w:p>
    <w:p w14:paraId="36C58BBE" w14:textId="77777777" w:rsidR="00F56E14" w:rsidRDefault="00FF5DA1" w:rsidP="003A7687">
      <w:pPr>
        <w:shd w:val="clear" w:color="auto" w:fill="FFFFFF" w:themeFill="background1"/>
        <w:tabs>
          <w:tab w:val="center" w:pos="4677"/>
          <w:tab w:val="right" w:pos="9354"/>
        </w:tabs>
        <w:jc w:val="center"/>
        <w:rPr>
          <w:b/>
          <w:bCs/>
          <w:i/>
          <w:iCs/>
          <w:sz w:val="28"/>
          <w:szCs w:val="28"/>
          <w:shd w:val="clear" w:color="auto" w:fill="FFFFFF" w:themeFill="background1"/>
          <w:lang w:val="sr-Cyrl-RS"/>
        </w:rPr>
      </w:pPr>
      <w:r w:rsidRPr="00F36568">
        <w:rPr>
          <w:b/>
          <w:bCs/>
          <w:i/>
          <w:iCs/>
          <w:sz w:val="28"/>
          <w:szCs w:val="28"/>
          <w:shd w:val="clear" w:color="auto" w:fill="808080" w:themeFill="background1" w:themeFillShade="80"/>
          <w:lang w:val="sr-Latn-RS"/>
        </w:rPr>
        <w:lastRenderedPageBreak/>
        <w:t>VI</w:t>
      </w:r>
      <w:r w:rsidRPr="00F36568">
        <w:rPr>
          <w:b/>
          <w:bCs/>
          <w:i/>
          <w:iCs/>
          <w:sz w:val="28"/>
          <w:szCs w:val="28"/>
          <w:shd w:val="clear" w:color="auto" w:fill="FFFFFF" w:themeFill="background1"/>
          <w:lang w:val="sr-Latn-RS"/>
        </w:rPr>
        <w:t xml:space="preserve"> </w:t>
      </w:r>
      <w:r w:rsidR="00BF6EEE" w:rsidRPr="00F36568">
        <w:rPr>
          <w:b/>
          <w:bCs/>
          <w:i/>
          <w:iCs/>
          <w:sz w:val="28"/>
          <w:szCs w:val="28"/>
          <w:shd w:val="clear" w:color="auto" w:fill="FFFFFF" w:themeFill="background1"/>
          <w:lang w:val="sr-Cyrl-RS"/>
        </w:rPr>
        <w:t>ОБРАЗАЦ ПОНУДЕ</w:t>
      </w:r>
    </w:p>
    <w:p w14:paraId="28E4FF28" w14:textId="77777777" w:rsidR="00C133AD" w:rsidRPr="00177139" w:rsidRDefault="00C133AD">
      <w:pPr>
        <w:jc w:val="both"/>
        <w:rPr>
          <w:iCs/>
          <w:lang w:val="sr-Cyrl-RS"/>
        </w:rPr>
      </w:pPr>
    </w:p>
    <w:p w14:paraId="741D7440" w14:textId="77777777" w:rsidR="001619E7" w:rsidRPr="005F11E4" w:rsidRDefault="001619E7">
      <w:pPr>
        <w:jc w:val="both"/>
        <w:rPr>
          <w:i/>
          <w:iCs/>
          <w:lang w:val="sr-Cyrl-RS"/>
        </w:rPr>
      </w:pPr>
      <w:r w:rsidRPr="005F11E4">
        <w:rPr>
          <w:iCs/>
          <w:lang w:val="sr-Cyrl-RS"/>
        </w:rPr>
        <w:t>Понуда бр</w:t>
      </w:r>
      <w:r w:rsidR="00563AEF" w:rsidRPr="005F11E4">
        <w:rPr>
          <w:iCs/>
        </w:rPr>
        <w:t>oj</w:t>
      </w:r>
      <w:r w:rsidRPr="005F11E4">
        <w:rPr>
          <w:iCs/>
          <w:lang w:val="sr-Cyrl-RS"/>
        </w:rPr>
        <w:t xml:space="preserve"> ________________ од __________________ за јавну н</w:t>
      </w:r>
      <w:r w:rsidR="00D91573" w:rsidRPr="005F11E4">
        <w:rPr>
          <w:iCs/>
          <w:lang w:val="sr-Cyrl-RS"/>
        </w:rPr>
        <w:t xml:space="preserve">абавку </w:t>
      </w:r>
      <w:r w:rsidR="00A65854">
        <w:rPr>
          <w:lang w:val="sr-Cyrl-RS"/>
        </w:rPr>
        <w:t>горива за службена возила</w:t>
      </w:r>
      <w:r w:rsidR="00A65854">
        <w:rPr>
          <w:i/>
          <w:lang w:val="sr-Cyrl-RS"/>
        </w:rPr>
        <w:t>,</w:t>
      </w:r>
      <w:r w:rsidR="00773490">
        <w:rPr>
          <w:lang w:val="sr-Cyrl-CS"/>
        </w:rPr>
        <w:t xml:space="preserve"> </w:t>
      </w:r>
      <w:r w:rsidR="00673691">
        <w:rPr>
          <w:rFonts w:eastAsia="TimesNewRomanPS-BoldMT"/>
          <w:b/>
          <w:bCs/>
          <w:lang w:val="sr-Cyrl-RS"/>
        </w:rPr>
        <w:t>ЈНМВ број 1/2019</w:t>
      </w:r>
      <w:r w:rsidR="00E3004C" w:rsidRPr="005F11E4">
        <w:rPr>
          <w:iCs/>
          <w:lang w:val="sr-Cyrl-RS"/>
        </w:rPr>
        <w:t>.</w:t>
      </w:r>
      <w:r w:rsidRPr="005F11E4">
        <w:rPr>
          <w:iCs/>
          <w:lang w:val="sr-Cyrl-RS"/>
        </w:rPr>
        <w:t xml:space="preserve"> </w:t>
      </w:r>
    </w:p>
    <w:p w14:paraId="3FCF41ED" w14:textId="77777777" w:rsidR="00C133AD" w:rsidRPr="005F11E4" w:rsidRDefault="00C133AD">
      <w:pPr>
        <w:jc w:val="both"/>
        <w:rPr>
          <w:i/>
          <w:iCs/>
          <w:lang w:val="sr-Cyrl-RS"/>
        </w:rPr>
      </w:pPr>
    </w:p>
    <w:p w14:paraId="0D20F911" w14:textId="77777777" w:rsidR="001619E7" w:rsidRPr="005F11E4" w:rsidRDefault="001619E7">
      <w:pPr>
        <w:rPr>
          <w:b/>
          <w:bCs/>
          <w:i/>
          <w:iCs/>
        </w:rPr>
      </w:pPr>
      <w:proofErr w:type="gramStart"/>
      <w:r w:rsidRPr="005F11E4">
        <w:rPr>
          <w:b/>
          <w:bCs/>
          <w:i/>
          <w:iCs/>
        </w:rPr>
        <w:t>1)ОПШТИ</w:t>
      </w:r>
      <w:proofErr w:type="gramEnd"/>
      <w:r w:rsidRPr="005F11E4">
        <w:rPr>
          <w:b/>
          <w:bCs/>
          <w:i/>
          <w:iCs/>
        </w:rPr>
        <w:t xml:space="preserve"> ПОДАЦИ О ПОНУЂАЧУ</w:t>
      </w:r>
      <w:r w:rsidR="00A919D9" w:rsidRPr="005F11E4">
        <w:rPr>
          <w:b/>
          <w:bCs/>
          <w:i/>
          <w:iCs/>
        </w:rPr>
        <w:t>:</w:t>
      </w:r>
    </w:p>
    <w:p w14:paraId="44FFBE18" w14:textId="77777777" w:rsidR="00A919D9" w:rsidRPr="005F11E4" w:rsidRDefault="00A919D9">
      <w:pPr>
        <w:rPr>
          <w:i/>
          <w:iCs/>
        </w:rPr>
      </w:pPr>
    </w:p>
    <w:tbl>
      <w:tblPr>
        <w:tblW w:w="9342" w:type="dxa"/>
        <w:tblInd w:w="-20" w:type="dxa"/>
        <w:tblLayout w:type="fixed"/>
        <w:tblLook w:val="0000" w:firstRow="0" w:lastRow="0" w:firstColumn="0" w:lastColumn="0" w:noHBand="0" w:noVBand="0"/>
      </w:tblPr>
      <w:tblGrid>
        <w:gridCol w:w="4621"/>
        <w:gridCol w:w="4721"/>
      </w:tblGrid>
      <w:tr w:rsidR="001619E7" w:rsidRPr="005F11E4" w14:paraId="2E8CF004" w14:textId="77777777" w:rsidTr="00BF6EEE">
        <w:tc>
          <w:tcPr>
            <w:tcW w:w="4621" w:type="dxa"/>
            <w:tcBorders>
              <w:top w:val="single" w:sz="4" w:space="0" w:color="000000"/>
              <w:left w:val="single" w:sz="4" w:space="0" w:color="000000"/>
              <w:bottom w:val="single" w:sz="4" w:space="0" w:color="000000"/>
            </w:tcBorders>
            <w:shd w:val="clear" w:color="auto" w:fill="auto"/>
          </w:tcPr>
          <w:p w14:paraId="222C6C0C" w14:textId="77777777" w:rsidR="001619E7" w:rsidRPr="005F11E4" w:rsidRDefault="001619E7">
            <w:pPr>
              <w:jc w:val="both"/>
              <w:rPr>
                <w:b/>
                <w:bCs/>
                <w:i/>
                <w:iCs/>
              </w:rPr>
            </w:pPr>
            <w:r w:rsidRPr="005F11E4">
              <w:rPr>
                <w:i/>
                <w:iCs/>
              </w:rPr>
              <w:t>Назив понуђача:</w:t>
            </w:r>
          </w:p>
          <w:p w14:paraId="1D39CD39" w14:textId="77777777" w:rsidR="001619E7" w:rsidRPr="005F11E4" w:rsidRDefault="001619E7">
            <w:pPr>
              <w:jc w:val="both"/>
              <w:rPr>
                <w:b/>
                <w:bCs/>
                <w:i/>
                <w:iCs/>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14:paraId="4D82B469" w14:textId="77777777" w:rsidR="001619E7" w:rsidRPr="005F11E4" w:rsidRDefault="001619E7">
            <w:pPr>
              <w:snapToGrid w:val="0"/>
              <w:rPr>
                <w:b/>
                <w:bCs/>
                <w:i/>
                <w:iCs/>
              </w:rPr>
            </w:pPr>
          </w:p>
          <w:p w14:paraId="2A4FFC88" w14:textId="77777777" w:rsidR="001619E7" w:rsidRPr="005F11E4" w:rsidRDefault="001619E7">
            <w:pPr>
              <w:rPr>
                <w:b/>
                <w:bCs/>
                <w:i/>
                <w:iCs/>
              </w:rPr>
            </w:pPr>
          </w:p>
          <w:p w14:paraId="5997C5D2" w14:textId="77777777" w:rsidR="001619E7" w:rsidRPr="005F11E4" w:rsidRDefault="001619E7">
            <w:pPr>
              <w:rPr>
                <w:b/>
                <w:bCs/>
                <w:i/>
                <w:iCs/>
              </w:rPr>
            </w:pPr>
          </w:p>
        </w:tc>
      </w:tr>
      <w:tr w:rsidR="001619E7" w:rsidRPr="005F11E4" w14:paraId="3182713D" w14:textId="77777777" w:rsidTr="00BF6EEE">
        <w:tc>
          <w:tcPr>
            <w:tcW w:w="4621" w:type="dxa"/>
            <w:tcBorders>
              <w:top w:val="single" w:sz="4" w:space="0" w:color="000000"/>
              <w:left w:val="single" w:sz="4" w:space="0" w:color="000000"/>
              <w:bottom w:val="single" w:sz="4" w:space="0" w:color="000000"/>
            </w:tcBorders>
            <w:shd w:val="clear" w:color="auto" w:fill="auto"/>
          </w:tcPr>
          <w:p w14:paraId="6FE0A46A" w14:textId="77777777" w:rsidR="001619E7" w:rsidRPr="005F11E4" w:rsidRDefault="001619E7">
            <w:pPr>
              <w:jc w:val="both"/>
              <w:rPr>
                <w:b/>
                <w:bCs/>
                <w:i/>
                <w:iCs/>
              </w:rPr>
            </w:pPr>
            <w:r w:rsidRPr="005F11E4">
              <w:rPr>
                <w:i/>
                <w:iCs/>
              </w:rPr>
              <w:t>Адреса понуђача:</w:t>
            </w:r>
          </w:p>
          <w:p w14:paraId="181063FB" w14:textId="77777777" w:rsidR="001619E7" w:rsidRPr="005F11E4" w:rsidRDefault="001619E7">
            <w:pPr>
              <w:jc w:val="both"/>
              <w:rPr>
                <w:b/>
                <w:bCs/>
                <w:i/>
                <w:iCs/>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14:paraId="47D85632" w14:textId="77777777" w:rsidR="001619E7" w:rsidRPr="005F11E4" w:rsidRDefault="001619E7">
            <w:pPr>
              <w:snapToGrid w:val="0"/>
              <w:rPr>
                <w:b/>
                <w:bCs/>
                <w:i/>
                <w:iCs/>
              </w:rPr>
            </w:pPr>
          </w:p>
          <w:p w14:paraId="516F96FA" w14:textId="77777777" w:rsidR="001619E7" w:rsidRPr="005F11E4" w:rsidRDefault="001619E7">
            <w:pPr>
              <w:rPr>
                <w:b/>
                <w:bCs/>
                <w:i/>
                <w:iCs/>
              </w:rPr>
            </w:pPr>
          </w:p>
          <w:p w14:paraId="40FFD45B" w14:textId="77777777" w:rsidR="001619E7" w:rsidRPr="005F11E4" w:rsidRDefault="001619E7">
            <w:pPr>
              <w:rPr>
                <w:b/>
                <w:bCs/>
                <w:i/>
                <w:iCs/>
              </w:rPr>
            </w:pPr>
          </w:p>
        </w:tc>
      </w:tr>
      <w:tr w:rsidR="001619E7" w:rsidRPr="005F11E4" w14:paraId="4DD99E6D" w14:textId="77777777" w:rsidTr="00BF6EEE">
        <w:tc>
          <w:tcPr>
            <w:tcW w:w="4621" w:type="dxa"/>
            <w:tcBorders>
              <w:top w:val="single" w:sz="4" w:space="0" w:color="000000"/>
              <w:left w:val="single" w:sz="4" w:space="0" w:color="000000"/>
              <w:bottom w:val="single" w:sz="4" w:space="0" w:color="000000"/>
            </w:tcBorders>
            <w:shd w:val="clear" w:color="auto" w:fill="auto"/>
          </w:tcPr>
          <w:p w14:paraId="743F0441" w14:textId="77777777" w:rsidR="001619E7" w:rsidRPr="005F11E4" w:rsidRDefault="001619E7">
            <w:pPr>
              <w:jc w:val="both"/>
              <w:rPr>
                <w:b/>
                <w:bCs/>
                <w:i/>
                <w:iCs/>
              </w:rPr>
            </w:pPr>
            <w:r w:rsidRPr="005F11E4">
              <w:rPr>
                <w:i/>
                <w:iCs/>
              </w:rPr>
              <w:t>Матични број понуђача:</w:t>
            </w:r>
          </w:p>
          <w:p w14:paraId="30931C50" w14:textId="77777777" w:rsidR="001619E7" w:rsidRPr="005F11E4" w:rsidRDefault="001619E7">
            <w:pPr>
              <w:jc w:val="both"/>
              <w:rPr>
                <w:b/>
                <w:bCs/>
                <w:i/>
                <w:iCs/>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14:paraId="16B1F5B8" w14:textId="77777777" w:rsidR="001619E7" w:rsidRPr="005F11E4" w:rsidRDefault="001619E7">
            <w:pPr>
              <w:snapToGrid w:val="0"/>
              <w:rPr>
                <w:b/>
                <w:bCs/>
                <w:i/>
                <w:iCs/>
              </w:rPr>
            </w:pPr>
          </w:p>
          <w:p w14:paraId="442C405A" w14:textId="77777777" w:rsidR="001619E7" w:rsidRPr="005F11E4" w:rsidRDefault="001619E7">
            <w:pPr>
              <w:rPr>
                <w:b/>
                <w:bCs/>
                <w:i/>
                <w:iCs/>
              </w:rPr>
            </w:pPr>
          </w:p>
          <w:p w14:paraId="70AD927C" w14:textId="77777777" w:rsidR="001619E7" w:rsidRPr="005F11E4" w:rsidRDefault="001619E7">
            <w:pPr>
              <w:rPr>
                <w:b/>
                <w:bCs/>
                <w:i/>
                <w:iCs/>
              </w:rPr>
            </w:pPr>
          </w:p>
        </w:tc>
      </w:tr>
      <w:tr w:rsidR="001619E7" w:rsidRPr="005F11E4" w14:paraId="7D28D0F6" w14:textId="77777777" w:rsidTr="00BF6EEE">
        <w:tc>
          <w:tcPr>
            <w:tcW w:w="4621" w:type="dxa"/>
            <w:tcBorders>
              <w:top w:val="single" w:sz="4" w:space="0" w:color="000000"/>
              <w:left w:val="single" w:sz="4" w:space="0" w:color="000000"/>
              <w:bottom w:val="single" w:sz="4" w:space="0" w:color="000000"/>
            </w:tcBorders>
            <w:shd w:val="clear" w:color="auto" w:fill="auto"/>
          </w:tcPr>
          <w:p w14:paraId="309F8D58" w14:textId="77777777" w:rsidR="001619E7" w:rsidRPr="005F11E4" w:rsidRDefault="001619E7">
            <w:pPr>
              <w:jc w:val="both"/>
              <w:rPr>
                <w:b/>
                <w:bCs/>
                <w:i/>
                <w:iCs/>
                <w:lang w:val="ru-RU"/>
              </w:rPr>
            </w:pPr>
            <w:r w:rsidRPr="005F11E4">
              <w:rPr>
                <w:i/>
                <w:iCs/>
                <w:lang w:val="ru-RU"/>
              </w:rPr>
              <w:t>Порески идентификациони број понуђача (ПИБ):</w:t>
            </w:r>
          </w:p>
          <w:p w14:paraId="73FE4953" w14:textId="77777777" w:rsidR="001619E7" w:rsidRPr="005F11E4" w:rsidRDefault="001619E7">
            <w:pPr>
              <w:jc w:val="both"/>
              <w:rPr>
                <w:b/>
                <w:bCs/>
                <w:i/>
                <w:iCs/>
                <w:lang w:val="ru-RU"/>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14:paraId="7D4FE59E" w14:textId="77777777" w:rsidR="001619E7" w:rsidRPr="005F11E4" w:rsidRDefault="001619E7">
            <w:pPr>
              <w:snapToGrid w:val="0"/>
              <w:rPr>
                <w:b/>
                <w:bCs/>
                <w:i/>
                <w:iCs/>
                <w:lang w:val="ru-RU"/>
              </w:rPr>
            </w:pPr>
          </w:p>
        </w:tc>
      </w:tr>
      <w:tr w:rsidR="001619E7" w:rsidRPr="005F11E4" w14:paraId="45F94352" w14:textId="77777777" w:rsidTr="00BF6EEE">
        <w:tc>
          <w:tcPr>
            <w:tcW w:w="4621" w:type="dxa"/>
            <w:tcBorders>
              <w:top w:val="single" w:sz="4" w:space="0" w:color="000000"/>
              <w:left w:val="single" w:sz="4" w:space="0" w:color="000000"/>
              <w:bottom w:val="single" w:sz="4" w:space="0" w:color="000000"/>
            </w:tcBorders>
            <w:shd w:val="clear" w:color="auto" w:fill="auto"/>
          </w:tcPr>
          <w:p w14:paraId="21E5633B" w14:textId="77777777" w:rsidR="001619E7" w:rsidRPr="005F11E4" w:rsidRDefault="001619E7">
            <w:pPr>
              <w:jc w:val="both"/>
              <w:rPr>
                <w:b/>
                <w:bCs/>
                <w:i/>
                <w:iCs/>
              </w:rPr>
            </w:pPr>
            <w:r w:rsidRPr="005F11E4">
              <w:rPr>
                <w:i/>
                <w:iCs/>
              </w:rPr>
              <w:t>Име особе за контакт:</w:t>
            </w:r>
          </w:p>
          <w:p w14:paraId="781C9DA1" w14:textId="77777777" w:rsidR="001619E7" w:rsidRPr="005F11E4" w:rsidRDefault="001619E7">
            <w:pPr>
              <w:jc w:val="both"/>
              <w:rPr>
                <w:b/>
                <w:bCs/>
                <w:i/>
                <w:iCs/>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14:paraId="7CD82976" w14:textId="77777777" w:rsidR="001619E7" w:rsidRPr="005F11E4" w:rsidRDefault="001619E7" w:rsidP="00914EA8">
            <w:pPr>
              <w:rPr>
                <w:b/>
                <w:bCs/>
                <w:i/>
                <w:iCs/>
                <w:lang w:val="sr-Cyrl-RS"/>
              </w:rPr>
            </w:pPr>
          </w:p>
          <w:p w14:paraId="0BBB9D5D" w14:textId="77777777" w:rsidR="00914EA8" w:rsidRPr="005F11E4" w:rsidRDefault="00914EA8" w:rsidP="00914EA8">
            <w:pPr>
              <w:rPr>
                <w:b/>
                <w:bCs/>
                <w:i/>
                <w:iCs/>
                <w:lang w:val="sr-Cyrl-RS"/>
              </w:rPr>
            </w:pPr>
          </w:p>
          <w:p w14:paraId="3790B840" w14:textId="77777777" w:rsidR="00914EA8" w:rsidRPr="005F11E4" w:rsidRDefault="00914EA8" w:rsidP="00914EA8">
            <w:pPr>
              <w:rPr>
                <w:b/>
                <w:bCs/>
                <w:i/>
                <w:iCs/>
                <w:lang w:val="sr-Cyrl-RS"/>
              </w:rPr>
            </w:pPr>
          </w:p>
        </w:tc>
      </w:tr>
      <w:tr w:rsidR="001619E7" w:rsidRPr="005F11E4" w14:paraId="74B16380" w14:textId="77777777" w:rsidTr="00BF6EEE">
        <w:tc>
          <w:tcPr>
            <w:tcW w:w="4621" w:type="dxa"/>
            <w:tcBorders>
              <w:top w:val="single" w:sz="4" w:space="0" w:color="000000"/>
              <w:left w:val="single" w:sz="4" w:space="0" w:color="000000"/>
              <w:bottom w:val="single" w:sz="4" w:space="0" w:color="000000"/>
            </w:tcBorders>
            <w:shd w:val="clear" w:color="auto" w:fill="auto"/>
          </w:tcPr>
          <w:p w14:paraId="069872FD" w14:textId="77777777" w:rsidR="001619E7" w:rsidRPr="005F11E4" w:rsidRDefault="001619E7">
            <w:pPr>
              <w:jc w:val="both"/>
              <w:rPr>
                <w:i/>
                <w:iCs/>
                <w:lang w:val="sr-Latn-RS"/>
              </w:rPr>
            </w:pPr>
            <w:r w:rsidRPr="005F11E4">
              <w:rPr>
                <w:i/>
                <w:iCs/>
                <w:lang w:val="ru-RU"/>
              </w:rPr>
              <w:t>Електронска адреса понуђача (</w:t>
            </w:r>
            <w:r w:rsidRPr="005F11E4">
              <w:rPr>
                <w:i/>
                <w:iCs/>
              </w:rPr>
              <w:t>e</w:t>
            </w:r>
            <w:r w:rsidRPr="005F11E4">
              <w:rPr>
                <w:i/>
                <w:iCs/>
                <w:lang w:val="ru-RU"/>
              </w:rPr>
              <w:t>-</w:t>
            </w:r>
            <w:r w:rsidRPr="005F11E4">
              <w:rPr>
                <w:i/>
                <w:iCs/>
              </w:rPr>
              <w:t>mail</w:t>
            </w:r>
            <w:r w:rsidRPr="005F11E4">
              <w:rPr>
                <w:i/>
                <w:iCs/>
                <w:lang w:val="ru-RU"/>
              </w:rPr>
              <w:t>):</w:t>
            </w:r>
          </w:p>
          <w:p w14:paraId="2180115B" w14:textId="77777777" w:rsidR="0088231D" w:rsidRPr="005F11E4" w:rsidRDefault="0088231D">
            <w:pPr>
              <w:jc w:val="both"/>
              <w:rPr>
                <w:b/>
                <w:bCs/>
                <w:i/>
                <w:iCs/>
                <w:lang w:val="sr-Latn-RS"/>
              </w:rPr>
            </w:pPr>
          </w:p>
          <w:p w14:paraId="49268170" w14:textId="77777777" w:rsidR="001619E7" w:rsidRPr="005F11E4" w:rsidRDefault="001619E7">
            <w:pPr>
              <w:jc w:val="both"/>
              <w:rPr>
                <w:b/>
                <w:bCs/>
                <w:i/>
                <w:iCs/>
                <w:lang w:val="ru-RU"/>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14:paraId="6540740F" w14:textId="77777777" w:rsidR="001619E7" w:rsidRPr="005F11E4" w:rsidRDefault="001619E7">
            <w:pPr>
              <w:snapToGrid w:val="0"/>
              <w:rPr>
                <w:b/>
                <w:bCs/>
                <w:i/>
                <w:iCs/>
                <w:lang w:val="ru-RU"/>
              </w:rPr>
            </w:pPr>
          </w:p>
        </w:tc>
      </w:tr>
      <w:tr w:rsidR="001619E7" w:rsidRPr="005F11E4" w14:paraId="15B6F340" w14:textId="77777777" w:rsidTr="00BF6EEE">
        <w:tc>
          <w:tcPr>
            <w:tcW w:w="4621" w:type="dxa"/>
            <w:tcBorders>
              <w:top w:val="single" w:sz="4" w:space="0" w:color="000000"/>
              <w:left w:val="single" w:sz="4" w:space="0" w:color="000000"/>
              <w:bottom w:val="single" w:sz="4" w:space="0" w:color="000000"/>
            </w:tcBorders>
            <w:shd w:val="clear" w:color="auto" w:fill="auto"/>
          </w:tcPr>
          <w:p w14:paraId="54430F99" w14:textId="77777777" w:rsidR="001619E7" w:rsidRPr="005F11E4" w:rsidRDefault="001619E7">
            <w:pPr>
              <w:jc w:val="both"/>
              <w:rPr>
                <w:b/>
                <w:bCs/>
                <w:i/>
                <w:iCs/>
              </w:rPr>
            </w:pPr>
            <w:r w:rsidRPr="005F11E4">
              <w:rPr>
                <w:i/>
                <w:iCs/>
              </w:rPr>
              <w:t>Телефон:</w:t>
            </w:r>
          </w:p>
          <w:p w14:paraId="2BBA4237" w14:textId="77777777" w:rsidR="001619E7" w:rsidRPr="005F11E4" w:rsidRDefault="001619E7">
            <w:pPr>
              <w:jc w:val="both"/>
              <w:rPr>
                <w:b/>
                <w:bCs/>
                <w:i/>
                <w:iCs/>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14:paraId="238B0575" w14:textId="77777777" w:rsidR="001619E7" w:rsidRPr="005F11E4" w:rsidRDefault="001619E7">
            <w:pPr>
              <w:snapToGrid w:val="0"/>
              <w:rPr>
                <w:b/>
                <w:bCs/>
                <w:i/>
                <w:iCs/>
              </w:rPr>
            </w:pPr>
          </w:p>
          <w:p w14:paraId="275D2C4D" w14:textId="77777777" w:rsidR="001619E7" w:rsidRPr="005F11E4" w:rsidRDefault="001619E7">
            <w:pPr>
              <w:rPr>
                <w:b/>
                <w:bCs/>
                <w:i/>
                <w:iCs/>
              </w:rPr>
            </w:pPr>
          </w:p>
          <w:p w14:paraId="3C7954CC" w14:textId="77777777" w:rsidR="001619E7" w:rsidRPr="005F11E4" w:rsidRDefault="001619E7">
            <w:pPr>
              <w:rPr>
                <w:b/>
                <w:bCs/>
                <w:i/>
                <w:iCs/>
              </w:rPr>
            </w:pPr>
          </w:p>
        </w:tc>
      </w:tr>
      <w:tr w:rsidR="001619E7" w:rsidRPr="005F11E4" w14:paraId="6275EDC5" w14:textId="77777777" w:rsidTr="00BF6EEE">
        <w:tc>
          <w:tcPr>
            <w:tcW w:w="4621" w:type="dxa"/>
            <w:tcBorders>
              <w:top w:val="single" w:sz="4" w:space="0" w:color="000000"/>
              <w:left w:val="single" w:sz="4" w:space="0" w:color="000000"/>
              <w:bottom w:val="single" w:sz="4" w:space="0" w:color="000000"/>
            </w:tcBorders>
            <w:shd w:val="clear" w:color="auto" w:fill="auto"/>
          </w:tcPr>
          <w:p w14:paraId="269E8943" w14:textId="77777777" w:rsidR="001619E7" w:rsidRPr="005F11E4" w:rsidRDefault="001619E7">
            <w:pPr>
              <w:jc w:val="both"/>
              <w:rPr>
                <w:b/>
                <w:bCs/>
                <w:i/>
                <w:iCs/>
              </w:rPr>
            </w:pPr>
            <w:r w:rsidRPr="005F11E4">
              <w:rPr>
                <w:i/>
                <w:iCs/>
              </w:rPr>
              <w:t>Телефакс:</w:t>
            </w:r>
          </w:p>
          <w:p w14:paraId="2B048CDC" w14:textId="77777777" w:rsidR="001619E7" w:rsidRPr="005F11E4" w:rsidRDefault="001619E7">
            <w:pPr>
              <w:jc w:val="both"/>
              <w:rPr>
                <w:b/>
                <w:bCs/>
                <w:i/>
                <w:iCs/>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14:paraId="689C8C44" w14:textId="77777777" w:rsidR="001619E7" w:rsidRPr="005F11E4" w:rsidRDefault="001619E7">
            <w:pPr>
              <w:snapToGrid w:val="0"/>
              <w:rPr>
                <w:b/>
                <w:bCs/>
                <w:i/>
                <w:iCs/>
              </w:rPr>
            </w:pPr>
          </w:p>
          <w:p w14:paraId="58BDFD52" w14:textId="77777777" w:rsidR="001619E7" w:rsidRPr="005F11E4" w:rsidRDefault="001619E7">
            <w:pPr>
              <w:rPr>
                <w:b/>
                <w:bCs/>
                <w:i/>
                <w:iCs/>
              </w:rPr>
            </w:pPr>
          </w:p>
          <w:p w14:paraId="0BAC0CDB" w14:textId="77777777" w:rsidR="001619E7" w:rsidRPr="005F11E4" w:rsidRDefault="001619E7">
            <w:pPr>
              <w:rPr>
                <w:b/>
                <w:bCs/>
                <w:i/>
                <w:iCs/>
              </w:rPr>
            </w:pPr>
          </w:p>
        </w:tc>
      </w:tr>
      <w:tr w:rsidR="001619E7" w:rsidRPr="005F11E4" w14:paraId="3E31A009" w14:textId="77777777" w:rsidTr="00BF6EEE">
        <w:tc>
          <w:tcPr>
            <w:tcW w:w="4621" w:type="dxa"/>
            <w:tcBorders>
              <w:top w:val="single" w:sz="4" w:space="0" w:color="000000"/>
              <w:left w:val="single" w:sz="4" w:space="0" w:color="000000"/>
              <w:bottom w:val="single" w:sz="4" w:space="0" w:color="000000"/>
            </w:tcBorders>
            <w:shd w:val="clear" w:color="auto" w:fill="auto"/>
          </w:tcPr>
          <w:p w14:paraId="612F91F4" w14:textId="77777777" w:rsidR="001619E7" w:rsidRPr="005F11E4" w:rsidRDefault="001619E7">
            <w:pPr>
              <w:jc w:val="both"/>
              <w:rPr>
                <w:b/>
                <w:bCs/>
                <w:i/>
                <w:iCs/>
                <w:lang w:val="ru-RU"/>
              </w:rPr>
            </w:pPr>
            <w:r w:rsidRPr="005F11E4">
              <w:rPr>
                <w:i/>
                <w:iCs/>
                <w:lang w:val="ru-RU"/>
              </w:rPr>
              <w:t>Број рачуна понуђача и назив банке:</w:t>
            </w:r>
          </w:p>
          <w:p w14:paraId="78FF335A" w14:textId="77777777" w:rsidR="001619E7" w:rsidRPr="005F11E4" w:rsidRDefault="001619E7">
            <w:pPr>
              <w:jc w:val="both"/>
              <w:rPr>
                <w:b/>
                <w:bCs/>
                <w:i/>
                <w:iCs/>
                <w:lang w:val="ru-RU"/>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14:paraId="7161EB3E" w14:textId="77777777" w:rsidR="001619E7" w:rsidRPr="005F11E4" w:rsidRDefault="001619E7">
            <w:pPr>
              <w:snapToGrid w:val="0"/>
              <w:rPr>
                <w:b/>
                <w:bCs/>
                <w:i/>
                <w:iCs/>
                <w:lang w:val="ru-RU"/>
              </w:rPr>
            </w:pPr>
          </w:p>
          <w:p w14:paraId="548AAAEC" w14:textId="77777777" w:rsidR="001619E7" w:rsidRPr="005F11E4" w:rsidRDefault="001619E7">
            <w:pPr>
              <w:rPr>
                <w:b/>
                <w:bCs/>
                <w:i/>
                <w:iCs/>
                <w:lang w:val="ru-RU"/>
              </w:rPr>
            </w:pPr>
          </w:p>
          <w:p w14:paraId="66CC143F" w14:textId="77777777" w:rsidR="001619E7" w:rsidRPr="005F11E4" w:rsidRDefault="001619E7">
            <w:pPr>
              <w:rPr>
                <w:b/>
                <w:bCs/>
                <w:i/>
                <w:iCs/>
                <w:lang w:val="ru-RU"/>
              </w:rPr>
            </w:pPr>
          </w:p>
        </w:tc>
      </w:tr>
      <w:tr w:rsidR="001619E7" w:rsidRPr="005F11E4" w14:paraId="66C00E96" w14:textId="77777777" w:rsidTr="00BF6EEE">
        <w:tc>
          <w:tcPr>
            <w:tcW w:w="4621" w:type="dxa"/>
            <w:tcBorders>
              <w:top w:val="single" w:sz="4" w:space="0" w:color="000000"/>
              <w:left w:val="single" w:sz="4" w:space="0" w:color="000000"/>
              <w:bottom w:val="single" w:sz="4" w:space="0" w:color="000000"/>
            </w:tcBorders>
            <w:shd w:val="clear" w:color="auto" w:fill="auto"/>
          </w:tcPr>
          <w:p w14:paraId="10D5495F" w14:textId="77777777" w:rsidR="001619E7" w:rsidRPr="005F11E4" w:rsidRDefault="001619E7">
            <w:pPr>
              <w:jc w:val="both"/>
              <w:rPr>
                <w:b/>
                <w:bCs/>
                <w:i/>
                <w:iCs/>
                <w:lang w:val="ru-RU"/>
              </w:rPr>
            </w:pPr>
            <w:r w:rsidRPr="005F11E4">
              <w:rPr>
                <w:i/>
                <w:iCs/>
                <w:lang w:val="ru-RU"/>
              </w:rPr>
              <w:t>Лице овлашћено за потписивање уговора</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14:paraId="616C7BA8" w14:textId="77777777" w:rsidR="001619E7" w:rsidRPr="005F11E4" w:rsidRDefault="001619E7">
            <w:pPr>
              <w:snapToGrid w:val="0"/>
              <w:ind w:firstLine="708"/>
              <w:rPr>
                <w:b/>
                <w:bCs/>
                <w:i/>
                <w:iCs/>
                <w:lang w:val="ru-RU"/>
              </w:rPr>
            </w:pPr>
          </w:p>
          <w:p w14:paraId="19D0B413" w14:textId="77777777" w:rsidR="001619E7" w:rsidRPr="005F11E4" w:rsidRDefault="001619E7">
            <w:pPr>
              <w:ind w:firstLine="708"/>
              <w:rPr>
                <w:b/>
                <w:bCs/>
                <w:i/>
                <w:iCs/>
                <w:lang w:val="ru-RU"/>
              </w:rPr>
            </w:pPr>
          </w:p>
          <w:p w14:paraId="769900C9" w14:textId="77777777" w:rsidR="001619E7" w:rsidRPr="005F11E4" w:rsidRDefault="001619E7">
            <w:pPr>
              <w:ind w:firstLine="708"/>
              <w:rPr>
                <w:b/>
                <w:bCs/>
                <w:i/>
                <w:iCs/>
                <w:lang w:val="ru-RU"/>
              </w:rPr>
            </w:pPr>
          </w:p>
        </w:tc>
      </w:tr>
    </w:tbl>
    <w:p w14:paraId="213431C6" w14:textId="77777777" w:rsidR="006661BE" w:rsidRDefault="006661BE">
      <w:pPr>
        <w:rPr>
          <w:rFonts w:eastAsia="TimesNewRomanPSMT"/>
          <w:b/>
          <w:bCs/>
          <w:i/>
          <w:iCs/>
          <w:lang w:val="sr-Cyrl-RS"/>
        </w:rPr>
      </w:pPr>
    </w:p>
    <w:p w14:paraId="6A663C96" w14:textId="77777777" w:rsidR="001619E7" w:rsidRPr="005F11E4" w:rsidRDefault="001619E7">
      <w:pPr>
        <w:rPr>
          <w:rFonts w:eastAsia="TimesNewRomanPSMT"/>
          <w:b/>
          <w:bCs/>
          <w:i/>
          <w:iCs/>
        </w:rPr>
      </w:pPr>
      <w:r w:rsidRPr="005F11E4">
        <w:rPr>
          <w:rFonts w:eastAsia="TimesNewRomanPSMT"/>
          <w:b/>
          <w:bCs/>
          <w:i/>
          <w:iCs/>
        </w:rPr>
        <w:t xml:space="preserve">2) ПОНУДУ ПОДНОСИ: </w:t>
      </w:r>
    </w:p>
    <w:p w14:paraId="6F2F4784" w14:textId="77777777" w:rsidR="00A919D9" w:rsidRPr="005F11E4" w:rsidRDefault="00A919D9"/>
    <w:tbl>
      <w:tblPr>
        <w:tblW w:w="0" w:type="auto"/>
        <w:tblLayout w:type="fixed"/>
        <w:tblLook w:val="0000" w:firstRow="0" w:lastRow="0" w:firstColumn="0" w:lastColumn="0" w:noHBand="0" w:noVBand="0"/>
      </w:tblPr>
      <w:tblGrid>
        <w:gridCol w:w="9282"/>
      </w:tblGrid>
      <w:tr w:rsidR="001619E7" w:rsidRPr="005F11E4" w14:paraId="7EF90580" w14:textId="77777777" w:rsidTr="00773490">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78AEB" w14:textId="77777777" w:rsidR="001619E7" w:rsidRPr="005F11E4" w:rsidRDefault="001619E7" w:rsidP="00C76BFC">
            <w:pPr>
              <w:jc w:val="center"/>
              <w:rPr>
                <w:rFonts w:eastAsia="TimesNewRomanPSMT"/>
                <w:b/>
                <w:bCs/>
              </w:rPr>
            </w:pPr>
            <w:r w:rsidRPr="005F11E4">
              <w:rPr>
                <w:rFonts w:eastAsia="TimesNewRomanPSMT"/>
                <w:b/>
                <w:bCs/>
              </w:rPr>
              <w:t>А) САМОСТАЛНО</w:t>
            </w:r>
          </w:p>
        </w:tc>
      </w:tr>
      <w:tr w:rsidR="001619E7" w:rsidRPr="005F11E4" w14:paraId="01CE4EF9" w14:textId="77777777" w:rsidTr="00773490">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4FF2E" w14:textId="77777777" w:rsidR="001619E7" w:rsidRPr="005F11E4" w:rsidRDefault="001619E7" w:rsidP="00C76BFC">
            <w:pPr>
              <w:jc w:val="center"/>
              <w:rPr>
                <w:rFonts w:eastAsia="TimesNewRomanPSMT"/>
                <w:b/>
                <w:bCs/>
              </w:rPr>
            </w:pPr>
            <w:r w:rsidRPr="005F11E4">
              <w:rPr>
                <w:rFonts w:eastAsia="TimesNewRomanPSMT"/>
                <w:b/>
                <w:bCs/>
              </w:rPr>
              <w:t>Б) СА ПОДИЗВОЂАЧЕМ</w:t>
            </w:r>
          </w:p>
        </w:tc>
      </w:tr>
      <w:tr w:rsidR="001619E7" w:rsidRPr="005F11E4" w14:paraId="53E0A8B3" w14:textId="77777777" w:rsidTr="00773490">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84FF7" w14:textId="77777777" w:rsidR="001619E7" w:rsidRPr="005F11E4" w:rsidRDefault="001619E7" w:rsidP="00C76BFC">
            <w:pPr>
              <w:jc w:val="center"/>
              <w:rPr>
                <w:b/>
                <w:i/>
                <w:iCs/>
                <w:lang w:val="ru-RU"/>
              </w:rPr>
            </w:pPr>
            <w:r w:rsidRPr="005F11E4">
              <w:rPr>
                <w:rFonts w:eastAsia="TimesNewRomanPSMT"/>
                <w:b/>
                <w:bCs/>
              </w:rPr>
              <w:t>В) КАО ЗАЈЕДНИЧКУ ПОНУДУ</w:t>
            </w:r>
          </w:p>
        </w:tc>
      </w:tr>
    </w:tbl>
    <w:p w14:paraId="6CB4B012" w14:textId="77777777" w:rsidR="00651552" w:rsidRPr="00773490" w:rsidRDefault="00651552">
      <w:pPr>
        <w:jc w:val="both"/>
        <w:rPr>
          <w:b/>
          <w:i/>
          <w:iCs/>
          <w:lang w:val="sr-Cyrl-RS"/>
        </w:rPr>
      </w:pPr>
    </w:p>
    <w:p w14:paraId="45EE9B0A" w14:textId="4A8CBBBB" w:rsidR="00213C03" w:rsidRDefault="001619E7" w:rsidP="00213C03">
      <w:pPr>
        <w:jc w:val="both"/>
        <w:rPr>
          <w:i/>
          <w:iCs/>
          <w:lang w:val="ru-RU"/>
        </w:rPr>
      </w:pPr>
      <w:r w:rsidRPr="005F11E4">
        <w:rPr>
          <w:b/>
          <w:i/>
          <w:iCs/>
          <w:lang w:val="ru-RU"/>
        </w:rPr>
        <w:t>Напомена:</w:t>
      </w:r>
      <w:r w:rsidRPr="005F11E4">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5F11E4">
        <w:rPr>
          <w:i/>
          <w:iCs/>
          <w:lang w:val="ru-RU"/>
        </w:rPr>
        <w:t>ци</w:t>
      </w:r>
      <w:r w:rsidR="00C133AD" w:rsidRPr="005F11E4">
        <w:rPr>
          <w:i/>
          <w:iCs/>
          <w:lang w:val="ru-RU"/>
        </w:rPr>
        <w:t xml:space="preserve">ма </w:t>
      </w:r>
      <w:r w:rsidRPr="005F11E4">
        <w:rPr>
          <w:i/>
          <w:iCs/>
          <w:lang w:val="ru-RU"/>
        </w:rPr>
        <w:t>заједничке понуде, уколико понуду подноси група понуђача</w:t>
      </w:r>
      <w:r w:rsidR="00213C03">
        <w:rPr>
          <w:i/>
          <w:iCs/>
          <w:lang w:val="ru-RU"/>
        </w:rPr>
        <w:t>.</w:t>
      </w:r>
      <w:r w:rsidR="00213C03">
        <w:rPr>
          <w:i/>
          <w:iCs/>
          <w:lang w:val="ru-RU"/>
        </w:rPr>
        <w:br w:type="page"/>
      </w:r>
    </w:p>
    <w:p w14:paraId="14146A37" w14:textId="77777777" w:rsidR="001619E7" w:rsidRPr="005F11E4" w:rsidRDefault="001619E7">
      <w:pPr>
        <w:jc w:val="both"/>
        <w:rPr>
          <w:rFonts w:eastAsia="TimesNewRomanPSMT"/>
          <w:b/>
          <w:bCs/>
          <w:i/>
          <w:lang w:val="sr-Cyrl-RS"/>
        </w:rPr>
      </w:pPr>
      <w:r w:rsidRPr="005F11E4">
        <w:rPr>
          <w:rFonts w:eastAsia="TimesNewRomanPSMT"/>
          <w:b/>
          <w:bCs/>
          <w:i/>
          <w:lang w:val="sr-Cyrl-CS"/>
        </w:rPr>
        <w:lastRenderedPageBreak/>
        <w:t xml:space="preserve">3) </w:t>
      </w:r>
      <w:r w:rsidRPr="005F11E4">
        <w:rPr>
          <w:rFonts w:eastAsia="TimesNewRomanPSMT"/>
          <w:b/>
          <w:bCs/>
          <w:i/>
          <w:lang w:val="ru-RU"/>
        </w:rPr>
        <w:t xml:space="preserve">ПОДАЦИ О ПОДИЗВОЂАЧУ </w:t>
      </w:r>
    </w:p>
    <w:p w14:paraId="6E3B8357" w14:textId="77777777" w:rsidR="001619E7" w:rsidRPr="005F11E4" w:rsidRDefault="001619E7">
      <w:pPr>
        <w:jc w:val="both"/>
        <w:rPr>
          <w:lang w:val="ru-RU"/>
        </w:rPr>
      </w:pPr>
      <w:r w:rsidRPr="005F11E4">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5F11E4" w14:paraId="0533B21A"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7C2A85C1" w14:textId="77777777" w:rsidR="001619E7" w:rsidRPr="005F11E4" w:rsidRDefault="001619E7" w:rsidP="00C76BFC">
            <w:pPr>
              <w:rPr>
                <w:rFonts w:eastAsia="TimesNewRomanPSMT"/>
                <w:bCs/>
                <w:i/>
              </w:rPr>
            </w:pPr>
            <w:r w:rsidRPr="005F11E4">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vAlign w:val="center"/>
          </w:tcPr>
          <w:p w14:paraId="065A45B6" w14:textId="77777777" w:rsidR="001619E7" w:rsidRPr="005F11E4" w:rsidRDefault="001619E7" w:rsidP="00C76BFC">
            <w:pPr>
              <w:rPr>
                <w:rFonts w:eastAsia="TimesNewRomanPSMT"/>
                <w:b/>
                <w:bCs/>
              </w:rPr>
            </w:pPr>
            <w:r w:rsidRPr="005F11E4">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10FB0" w14:textId="77777777" w:rsidR="001619E7" w:rsidRPr="005F11E4" w:rsidRDefault="001619E7" w:rsidP="00C76BFC">
            <w:pPr>
              <w:snapToGrid w:val="0"/>
              <w:rPr>
                <w:rFonts w:eastAsia="TimesNewRomanPSMT"/>
                <w:b/>
                <w:bCs/>
              </w:rPr>
            </w:pPr>
          </w:p>
        </w:tc>
      </w:tr>
      <w:tr w:rsidR="001619E7" w:rsidRPr="005F11E4" w14:paraId="25042970"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2B4436C9"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72F67E5B" w14:textId="77777777"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A51E1" w14:textId="77777777" w:rsidR="001619E7" w:rsidRPr="005F11E4" w:rsidRDefault="001619E7" w:rsidP="00C76BFC">
            <w:pPr>
              <w:snapToGrid w:val="0"/>
              <w:rPr>
                <w:rFonts w:eastAsia="TimesNewRomanPSMT"/>
                <w:b/>
                <w:bCs/>
              </w:rPr>
            </w:pPr>
          </w:p>
        </w:tc>
      </w:tr>
      <w:tr w:rsidR="001619E7" w:rsidRPr="005F11E4" w14:paraId="433238CB"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2BB67B8A"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12AE2C69" w14:textId="77777777"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A725D" w14:textId="77777777" w:rsidR="001619E7" w:rsidRPr="005F11E4" w:rsidRDefault="001619E7" w:rsidP="00C76BFC">
            <w:pPr>
              <w:snapToGrid w:val="0"/>
              <w:rPr>
                <w:rFonts w:eastAsia="TimesNewRomanPSMT"/>
                <w:b/>
                <w:bCs/>
              </w:rPr>
            </w:pPr>
          </w:p>
        </w:tc>
      </w:tr>
      <w:tr w:rsidR="001619E7" w:rsidRPr="005F11E4" w14:paraId="3C75A087"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78B9A9DF"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05B6BFF5" w14:textId="77777777"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EDBDE" w14:textId="77777777" w:rsidR="001619E7" w:rsidRPr="005F11E4" w:rsidRDefault="001619E7" w:rsidP="00C76BFC">
            <w:pPr>
              <w:snapToGrid w:val="0"/>
              <w:rPr>
                <w:rFonts w:eastAsia="TimesNewRomanPSMT"/>
                <w:b/>
                <w:bCs/>
              </w:rPr>
            </w:pPr>
          </w:p>
        </w:tc>
      </w:tr>
      <w:tr w:rsidR="001619E7" w:rsidRPr="005F11E4" w14:paraId="00A2B1EB"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079C1C76" w14:textId="77777777"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0AFC7DF0" w14:textId="77777777"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813F7" w14:textId="77777777" w:rsidR="001619E7" w:rsidRPr="005F11E4" w:rsidRDefault="001619E7" w:rsidP="00C76BFC">
            <w:pPr>
              <w:snapToGrid w:val="0"/>
              <w:rPr>
                <w:rFonts w:eastAsia="TimesNewRomanPSMT"/>
                <w:b/>
                <w:bCs/>
              </w:rPr>
            </w:pPr>
          </w:p>
        </w:tc>
      </w:tr>
      <w:tr w:rsidR="001619E7" w:rsidRPr="005F11E4" w14:paraId="3CD6B919"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7C9026E9" w14:textId="77777777"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4131AEBC" w14:textId="77777777" w:rsidR="001619E7" w:rsidRPr="005F11E4" w:rsidRDefault="001619E7" w:rsidP="00C76BFC">
            <w:pPr>
              <w:rPr>
                <w:rFonts w:eastAsia="TimesNewRomanPSMT"/>
                <w:b/>
                <w:bCs/>
                <w:lang w:val="ru-RU"/>
              </w:rPr>
            </w:pPr>
            <w:r w:rsidRPr="005F11E4">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92B81" w14:textId="77777777" w:rsidR="001619E7" w:rsidRPr="005F11E4" w:rsidRDefault="001619E7" w:rsidP="00C76BFC">
            <w:pPr>
              <w:snapToGrid w:val="0"/>
              <w:rPr>
                <w:rFonts w:eastAsia="TimesNewRomanPSMT"/>
                <w:b/>
                <w:bCs/>
                <w:lang w:val="ru-RU"/>
              </w:rPr>
            </w:pPr>
          </w:p>
        </w:tc>
      </w:tr>
      <w:tr w:rsidR="001619E7" w:rsidRPr="00B87DF2" w14:paraId="0A2E502E"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1487C7A1" w14:textId="77777777" w:rsidR="001619E7" w:rsidRPr="005F11E4" w:rsidRDefault="001619E7" w:rsidP="00C76BFC">
            <w:pPr>
              <w:snapToGrid w:val="0"/>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38023345" w14:textId="77777777" w:rsidR="001619E7" w:rsidRPr="005F11E4" w:rsidRDefault="001619E7" w:rsidP="00C76BFC">
            <w:pPr>
              <w:rPr>
                <w:rFonts w:eastAsia="TimesNewRomanPSMT"/>
                <w:b/>
                <w:bCs/>
                <w:lang w:val="ru-RU"/>
              </w:rPr>
            </w:pPr>
            <w:r w:rsidRPr="005F11E4">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5B85B" w14:textId="77777777" w:rsidR="001619E7" w:rsidRPr="005F11E4" w:rsidRDefault="001619E7" w:rsidP="00C76BFC">
            <w:pPr>
              <w:snapToGrid w:val="0"/>
              <w:rPr>
                <w:rFonts w:eastAsia="TimesNewRomanPSMT"/>
                <w:b/>
                <w:bCs/>
                <w:lang w:val="ru-RU"/>
              </w:rPr>
            </w:pPr>
          </w:p>
        </w:tc>
      </w:tr>
      <w:tr w:rsidR="001619E7" w:rsidRPr="005F11E4" w14:paraId="127B283A"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2DC6B560" w14:textId="77777777" w:rsidR="001619E7" w:rsidRPr="005F11E4" w:rsidRDefault="001619E7" w:rsidP="00C76BFC">
            <w:pPr>
              <w:rPr>
                <w:rFonts w:eastAsia="TimesNewRomanPSMT"/>
                <w:bCs/>
                <w:i/>
              </w:rPr>
            </w:pPr>
            <w:r w:rsidRPr="005F11E4">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vAlign w:val="center"/>
          </w:tcPr>
          <w:p w14:paraId="3B28F459" w14:textId="77777777" w:rsidR="001619E7" w:rsidRPr="005F11E4" w:rsidRDefault="001619E7" w:rsidP="00C76BFC">
            <w:pPr>
              <w:rPr>
                <w:rFonts w:eastAsia="TimesNewRomanPSMT"/>
                <w:b/>
                <w:bCs/>
              </w:rPr>
            </w:pPr>
            <w:r w:rsidRPr="005F11E4">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2D752" w14:textId="77777777" w:rsidR="001619E7" w:rsidRPr="005F11E4" w:rsidRDefault="001619E7" w:rsidP="00C76BFC">
            <w:pPr>
              <w:snapToGrid w:val="0"/>
              <w:rPr>
                <w:rFonts w:eastAsia="TimesNewRomanPSMT"/>
                <w:b/>
                <w:bCs/>
              </w:rPr>
            </w:pPr>
          </w:p>
        </w:tc>
      </w:tr>
      <w:tr w:rsidR="001619E7" w:rsidRPr="005F11E4" w14:paraId="4BE9ABCF"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19C2FED5"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68B6E8F9" w14:textId="77777777"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4901E" w14:textId="77777777" w:rsidR="001619E7" w:rsidRPr="005F11E4" w:rsidRDefault="001619E7" w:rsidP="00C76BFC">
            <w:pPr>
              <w:snapToGrid w:val="0"/>
              <w:rPr>
                <w:rFonts w:eastAsia="TimesNewRomanPSMT"/>
                <w:b/>
                <w:bCs/>
              </w:rPr>
            </w:pPr>
          </w:p>
        </w:tc>
      </w:tr>
      <w:tr w:rsidR="001619E7" w:rsidRPr="005F11E4" w14:paraId="5ADD9A20"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5E710707"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312787C9" w14:textId="77777777"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1079B" w14:textId="77777777" w:rsidR="001619E7" w:rsidRPr="005F11E4" w:rsidRDefault="001619E7" w:rsidP="00C76BFC">
            <w:pPr>
              <w:snapToGrid w:val="0"/>
              <w:rPr>
                <w:rFonts w:eastAsia="TimesNewRomanPSMT"/>
                <w:b/>
                <w:bCs/>
              </w:rPr>
            </w:pPr>
          </w:p>
        </w:tc>
      </w:tr>
      <w:tr w:rsidR="001619E7" w:rsidRPr="005F11E4" w14:paraId="45F34000"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026EAF25"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6B41D908" w14:textId="77777777"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009C2" w14:textId="77777777" w:rsidR="001619E7" w:rsidRPr="005F11E4" w:rsidRDefault="001619E7" w:rsidP="00C76BFC">
            <w:pPr>
              <w:snapToGrid w:val="0"/>
              <w:rPr>
                <w:rFonts w:eastAsia="TimesNewRomanPSMT"/>
                <w:b/>
                <w:bCs/>
              </w:rPr>
            </w:pPr>
          </w:p>
        </w:tc>
      </w:tr>
      <w:tr w:rsidR="001619E7" w:rsidRPr="005F11E4" w14:paraId="127C0D27"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1FEB28C1" w14:textId="77777777"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1B87250B" w14:textId="77777777"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4E1ED" w14:textId="77777777" w:rsidR="001619E7" w:rsidRPr="005F11E4" w:rsidRDefault="001619E7" w:rsidP="00C76BFC">
            <w:pPr>
              <w:snapToGrid w:val="0"/>
              <w:rPr>
                <w:rFonts w:eastAsia="TimesNewRomanPSMT"/>
                <w:b/>
                <w:bCs/>
              </w:rPr>
            </w:pPr>
          </w:p>
        </w:tc>
      </w:tr>
      <w:tr w:rsidR="001619E7" w:rsidRPr="005F11E4" w14:paraId="38E210BE"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3C1152A8" w14:textId="77777777"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7F9CC76D" w14:textId="77777777" w:rsidR="001619E7" w:rsidRPr="005F11E4" w:rsidRDefault="001619E7" w:rsidP="00C76BFC">
            <w:pPr>
              <w:rPr>
                <w:rFonts w:eastAsia="TimesNewRomanPSMT"/>
                <w:b/>
                <w:bCs/>
                <w:lang w:val="ru-RU"/>
              </w:rPr>
            </w:pPr>
            <w:r w:rsidRPr="005F11E4">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B9CFB" w14:textId="77777777" w:rsidR="001619E7" w:rsidRPr="005F11E4" w:rsidRDefault="001619E7" w:rsidP="00C76BFC">
            <w:pPr>
              <w:snapToGrid w:val="0"/>
              <w:rPr>
                <w:rFonts w:eastAsia="TimesNewRomanPSMT"/>
                <w:b/>
                <w:bCs/>
                <w:lang w:val="ru-RU"/>
              </w:rPr>
            </w:pPr>
          </w:p>
        </w:tc>
      </w:tr>
      <w:tr w:rsidR="001619E7" w:rsidRPr="00B87DF2" w14:paraId="2F7D0A90"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53A90E68" w14:textId="77777777" w:rsidR="001619E7" w:rsidRPr="005F11E4" w:rsidRDefault="001619E7" w:rsidP="00C76BFC">
            <w:pPr>
              <w:snapToGrid w:val="0"/>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79A8D44" w14:textId="77777777" w:rsidR="001619E7" w:rsidRPr="005F11E4" w:rsidRDefault="001619E7" w:rsidP="00C76BFC">
            <w:pPr>
              <w:rPr>
                <w:rFonts w:eastAsia="TimesNewRomanPSMT"/>
                <w:b/>
                <w:bCs/>
                <w:lang w:val="ru-RU"/>
              </w:rPr>
            </w:pPr>
            <w:r w:rsidRPr="005F11E4">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A293F" w14:textId="77777777" w:rsidR="001619E7" w:rsidRPr="005F11E4" w:rsidRDefault="001619E7" w:rsidP="00C76BFC">
            <w:pPr>
              <w:snapToGrid w:val="0"/>
              <w:rPr>
                <w:rFonts w:eastAsia="TimesNewRomanPSMT"/>
                <w:b/>
                <w:bCs/>
                <w:lang w:val="ru-RU"/>
              </w:rPr>
            </w:pPr>
          </w:p>
        </w:tc>
      </w:tr>
    </w:tbl>
    <w:p w14:paraId="6B0B0463" w14:textId="77777777" w:rsidR="00BB75D1" w:rsidRDefault="00BB75D1">
      <w:pPr>
        <w:jc w:val="both"/>
        <w:rPr>
          <w:b/>
          <w:bCs/>
          <w:i/>
          <w:iCs/>
          <w:u w:val="single"/>
          <w:lang w:val="ru-RU"/>
        </w:rPr>
      </w:pPr>
    </w:p>
    <w:p w14:paraId="20B42E25" w14:textId="77777777" w:rsidR="001619E7" w:rsidRPr="005F11E4" w:rsidRDefault="001619E7">
      <w:pPr>
        <w:jc w:val="both"/>
        <w:rPr>
          <w:i/>
          <w:iCs/>
          <w:lang w:val="ru-RU"/>
        </w:rPr>
      </w:pPr>
      <w:r w:rsidRPr="005F11E4">
        <w:rPr>
          <w:b/>
          <w:bCs/>
          <w:i/>
          <w:iCs/>
          <w:u w:val="single"/>
          <w:lang w:val="ru-RU"/>
        </w:rPr>
        <w:t>Напомена:</w:t>
      </w:r>
      <w:r w:rsidRPr="005F11E4">
        <w:rPr>
          <w:b/>
          <w:bCs/>
          <w:i/>
          <w:iCs/>
          <w:lang w:val="ru-RU"/>
        </w:rPr>
        <w:t xml:space="preserve"> </w:t>
      </w:r>
    </w:p>
    <w:p w14:paraId="3B5B15BD" w14:textId="77777777" w:rsidR="003E69E3" w:rsidRDefault="001619E7" w:rsidP="00AF1C55">
      <w:pPr>
        <w:jc w:val="both"/>
        <w:rPr>
          <w:i/>
          <w:iCs/>
          <w:lang w:val="ru-RU"/>
        </w:rPr>
      </w:pPr>
      <w:r w:rsidRPr="005F11E4">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05DB466" w14:textId="77777777" w:rsidR="00C1762D" w:rsidRPr="0034674E" w:rsidRDefault="00C1762D">
      <w:pPr>
        <w:jc w:val="both"/>
        <w:rPr>
          <w:rFonts w:eastAsia="TimesNewRomanPSMT"/>
          <w:b/>
          <w:bCs/>
          <w:i/>
        </w:rPr>
      </w:pPr>
    </w:p>
    <w:p w14:paraId="15DE8480" w14:textId="77777777" w:rsidR="00673691" w:rsidRDefault="00673691">
      <w:pPr>
        <w:jc w:val="both"/>
        <w:rPr>
          <w:rFonts w:eastAsia="TimesNewRomanPSMT"/>
          <w:b/>
          <w:bCs/>
          <w:i/>
          <w:lang w:val="sr-Cyrl-CS"/>
        </w:rPr>
      </w:pPr>
    </w:p>
    <w:p w14:paraId="0E980ABE" w14:textId="77777777" w:rsidR="00213C03" w:rsidRDefault="00213C03">
      <w:pPr>
        <w:jc w:val="both"/>
        <w:rPr>
          <w:rFonts w:eastAsia="TimesNewRomanPSMT"/>
          <w:b/>
          <w:bCs/>
          <w:i/>
          <w:lang w:val="sr-Cyrl-CS"/>
        </w:rPr>
      </w:pPr>
    </w:p>
    <w:p w14:paraId="148DD501" w14:textId="712AB614" w:rsidR="001619E7" w:rsidRPr="005F11E4" w:rsidRDefault="001619E7">
      <w:pPr>
        <w:jc w:val="both"/>
        <w:rPr>
          <w:rFonts w:eastAsia="TimesNewRomanPSMT"/>
          <w:b/>
          <w:bCs/>
          <w:i/>
          <w:lang w:val="ru-RU"/>
        </w:rPr>
      </w:pPr>
      <w:r w:rsidRPr="005F11E4">
        <w:rPr>
          <w:rFonts w:eastAsia="TimesNewRomanPSMT"/>
          <w:b/>
          <w:bCs/>
          <w:i/>
          <w:lang w:val="sr-Cyrl-CS"/>
        </w:rPr>
        <w:t xml:space="preserve">4) </w:t>
      </w:r>
      <w:r w:rsidRPr="005F11E4">
        <w:rPr>
          <w:rFonts w:eastAsia="TimesNewRomanPSMT"/>
          <w:b/>
          <w:bCs/>
          <w:i/>
          <w:lang w:val="ru-RU"/>
        </w:rPr>
        <w:t>ПОДАЦИ О УЧЕСНИКУ  У ЗАЈЕДНИЧКОЈ ПОНУДИ</w:t>
      </w:r>
      <w:r w:rsidR="00F56E14" w:rsidRPr="005F11E4">
        <w:rPr>
          <w:rFonts w:eastAsia="TimesNewRomanPSMT"/>
          <w:b/>
          <w:bCs/>
          <w:i/>
          <w:lang w:val="ru-RU"/>
        </w:rPr>
        <w:t xml:space="preserve"> </w:t>
      </w:r>
    </w:p>
    <w:p w14:paraId="20314B2D" w14:textId="77777777" w:rsidR="001619E7" w:rsidRPr="005F11E4" w:rsidRDefault="001619E7">
      <w:pPr>
        <w:jc w:val="both"/>
        <w:rPr>
          <w:lang w:val="ru-RU"/>
        </w:rPr>
      </w:pPr>
      <w:r w:rsidRPr="005F11E4">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B87DF2" w14:paraId="4A893FD1"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1E1DBF96" w14:textId="77777777" w:rsidR="001619E7" w:rsidRPr="005F11E4" w:rsidRDefault="001619E7" w:rsidP="00C76BFC">
            <w:pPr>
              <w:rPr>
                <w:rFonts w:eastAsia="TimesNewRomanPSMT"/>
                <w:bCs/>
                <w:i/>
                <w:lang w:val="ru-RU"/>
              </w:rPr>
            </w:pPr>
            <w:r w:rsidRPr="005F11E4">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vAlign w:val="center"/>
          </w:tcPr>
          <w:p w14:paraId="764BA6D8" w14:textId="77777777" w:rsidR="001619E7" w:rsidRPr="005F11E4" w:rsidRDefault="001619E7" w:rsidP="00C76BFC">
            <w:pPr>
              <w:rPr>
                <w:rFonts w:eastAsia="TimesNewRomanPSMT"/>
                <w:b/>
                <w:bCs/>
                <w:lang w:val="ru-RU"/>
              </w:rPr>
            </w:pPr>
            <w:r w:rsidRPr="005F11E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CA600" w14:textId="77777777" w:rsidR="001619E7" w:rsidRPr="005F11E4" w:rsidRDefault="001619E7" w:rsidP="00C76BFC">
            <w:pPr>
              <w:snapToGrid w:val="0"/>
              <w:rPr>
                <w:rFonts w:eastAsia="TimesNewRomanPSMT"/>
                <w:b/>
                <w:bCs/>
                <w:lang w:val="ru-RU"/>
              </w:rPr>
            </w:pPr>
          </w:p>
        </w:tc>
      </w:tr>
      <w:tr w:rsidR="001619E7" w:rsidRPr="005F11E4" w14:paraId="00C28C4F"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0E620B65" w14:textId="77777777" w:rsidR="001619E7" w:rsidRPr="005F11E4" w:rsidRDefault="001619E7" w:rsidP="00C76BFC">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25BECB1" w14:textId="77777777"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43BAE" w14:textId="77777777" w:rsidR="001619E7" w:rsidRPr="005F11E4" w:rsidRDefault="001619E7" w:rsidP="00C76BFC">
            <w:pPr>
              <w:snapToGrid w:val="0"/>
              <w:rPr>
                <w:rFonts w:eastAsia="TimesNewRomanPSMT"/>
                <w:b/>
                <w:bCs/>
              </w:rPr>
            </w:pPr>
          </w:p>
        </w:tc>
      </w:tr>
      <w:tr w:rsidR="001619E7" w:rsidRPr="005F11E4" w14:paraId="63CC965C"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428D5D2F"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443CAD8A" w14:textId="77777777"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A67CA" w14:textId="77777777" w:rsidR="001619E7" w:rsidRPr="005F11E4" w:rsidRDefault="001619E7" w:rsidP="00C76BFC">
            <w:pPr>
              <w:snapToGrid w:val="0"/>
              <w:rPr>
                <w:rFonts w:eastAsia="TimesNewRomanPSMT"/>
                <w:b/>
                <w:bCs/>
              </w:rPr>
            </w:pPr>
          </w:p>
        </w:tc>
      </w:tr>
      <w:tr w:rsidR="001619E7" w:rsidRPr="005F11E4" w14:paraId="53566002"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3AB1296E"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398F2AEA" w14:textId="77777777"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E3790" w14:textId="77777777" w:rsidR="001619E7" w:rsidRPr="005F11E4" w:rsidRDefault="001619E7" w:rsidP="00C76BFC">
            <w:pPr>
              <w:snapToGrid w:val="0"/>
              <w:rPr>
                <w:rFonts w:eastAsia="TimesNewRomanPSMT"/>
                <w:b/>
                <w:bCs/>
              </w:rPr>
            </w:pPr>
          </w:p>
        </w:tc>
      </w:tr>
      <w:tr w:rsidR="001619E7" w:rsidRPr="005F11E4" w14:paraId="25E83586"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33AE1E9E" w14:textId="77777777"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39D970D6" w14:textId="77777777"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A889F" w14:textId="77777777" w:rsidR="001619E7" w:rsidRPr="005F11E4" w:rsidRDefault="001619E7" w:rsidP="00C76BFC">
            <w:pPr>
              <w:snapToGrid w:val="0"/>
              <w:rPr>
                <w:rFonts w:eastAsia="TimesNewRomanPSMT"/>
                <w:b/>
                <w:bCs/>
              </w:rPr>
            </w:pPr>
          </w:p>
        </w:tc>
      </w:tr>
      <w:tr w:rsidR="001619E7" w:rsidRPr="00B87DF2" w14:paraId="6B654A9D"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585A0F86" w14:textId="77777777" w:rsidR="001619E7" w:rsidRPr="005F11E4" w:rsidRDefault="001619E7" w:rsidP="00C76BFC">
            <w:pPr>
              <w:rPr>
                <w:rFonts w:eastAsia="TimesNewRomanPSMT"/>
                <w:bCs/>
                <w:i/>
                <w:lang w:val="ru-RU"/>
              </w:rPr>
            </w:pPr>
            <w:r w:rsidRPr="005F11E4">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vAlign w:val="center"/>
          </w:tcPr>
          <w:p w14:paraId="12126A37" w14:textId="77777777" w:rsidR="001619E7" w:rsidRPr="005F11E4" w:rsidRDefault="001619E7" w:rsidP="00C76BFC">
            <w:pPr>
              <w:rPr>
                <w:rFonts w:eastAsia="TimesNewRomanPSMT"/>
                <w:b/>
                <w:bCs/>
                <w:lang w:val="ru-RU"/>
              </w:rPr>
            </w:pPr>
            <w:r w:rsidRPr="005F11E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16DFC" w14:textId="77777777" w:rsidR="001619E7" w:rsidRPr="005F11E4" w:rsidRDefault="001619E7" w:rsidP="00C76BFC">
            <w:pPr>
              <w:snapToGrid w:val="0"/>
              <w:rPr>
                <w:rFonts w:eastAsia="TimesNewRomanPSMT"/>
                <w:b/>
                <w:bCs/>
                <w:lang w:val="ru-RU"/>
              </w:rPr>
            </w:pPr>
          </w:p>
        </w:tc>
      </w:tr>
      <w:tr w:rsidR="001619E7" w:rsidRPr="005F11E4" w14:paraId="4A5AB027"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27EC62B8" w14:textId="77777777" w:rsidR="001619E7" w:rsidRPr="005F11E4" w:rsidRDefault="001619E7" w:rsidP="00C76BFC">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32940616" w14:textId="77777777"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A3A47" w14:textId="77777777" w:rsidR="001619E7" w:rsidRPr="005F11E4" w:rsidRDefault="001619E7" w:rsidP="00C76BFC">
            <w:pPr>
              <w:snapToGrid w:val="0"/>
              <w:rPr>
                <w:rFonts w:eastAsia="TimesNewRomanPSMT"/>
                <w:b/>
                <w:bCs/>
              </w:rPr>
            </w:pPr>
          </w:p>
        </w:tc>
      </w:tr>
      <w:tr w:rsidR="001619E7" w:rsidRPr="005F11E4" w14:paraId="79472E4D"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14249379"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5A3A517D" w14:textId="77777777"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4FBA9" w14:textId="77777777" w:rsidR="001619E7" w:rsidRPr="005F11E4" w:rsidRDefault="001619E7" w:rsidP="00C76BFC">
            <w:pPr>
              <w:snapToGrid w:val="0"/>
              <w:rPr>
                <w:rFonts w:eastAsia="TimesNewRomanPSMT"/>
                <w:b/>
                <w:bCs/>
              </w:rPr>
            </w:pPr>
          </w:p>
        </w:tc>
      </w:tr>
      <w:tr w:rsidR="001619E7" w:rsidRPr="005F11E4" w14:paraId="2E557461"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3AC82ABF"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2C1CB515" w14:textId="77777777"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BBC58" w14:textId="77777777" w:rsidR="001619E7" w:rsidRPr="005F11E4" w:rsidRDefault="001619E7" w:rsidP="00C76BFC">
            <w:pPr>
              <w:snapToGrid w:val="0"/>
              <w:rPr>
                <w:rFonts w:eastAsia="TimesNewRomanPSMT"/>
                <w:b/>
                <w:bCs/>
              </w:rPr>
            </w:pPr>
          </w:p>
        </w:tc>
      </w:tr>
      <w:tr w:rsidR="001619E7" w:rsidRPr="005F11E4" w14:paraId="633CE43E"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1F5E831C" w14:textId="77777777"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07D882CC" w14:textId="77777777"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E7360" w14:textId="77777777" w:rsidR="001619E7" w:rsidRPr="005F11E4" w:rsidRDefault="001619E7" w:rsidP="00C76BFC">
            <w:pPr>
              <w:snapToGrid w:val="0"/>
              <w:rPr>
                <w:rFonts w:eastAsia="TimesNewRomanPSMT"/>
                <w:b/>
                <w:bCs/>
              </w:rPr>
            </w:pPr>
          </w:p>
        </w:tc>
      </w:tr>
      <w:tr w:rsidR="001619E7" w:rsidRPr="00B87DF2" w14:paraId="4C21A11F"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320D0B78" w14:textId="77777777" w:rsidR="001619E7" w:rsidRPr="005F11E4" w:rsidRDefault="001619E7" w:rsidP="00C76BFC">
            <w:pPr>
              <w:rPr>
                <w:rFonts w:eastAsia="TimesNewRomanPSMT"/>
                <w:bCs/>
                <w:i/>
                <w:lang w:val="ru-RU"/>
              </w:rPr>
            </w:pPr>
            <w:r w:rsidRPr="005F11E4">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vAlign w:val="center"/>
          </w:tcPr>
          <w:p w14:paraId="397DD87B" w14:textId="77777777" w:rsidR="001619E7" w:rsidRPr="005F11E4" w:rsidRDefault="001619E7" w:rsidP="00C76BFC">
            <w:pPr>
              <w:rPr>
                <w:rFonts w:eastAsia="TimesNewRomanPSMT"/>
                <w:b/>
                <w:bCs/>
                <w:lang w:val="ru-RU"/>
              </w:rPr>
            </w:pPr>
            <w:r w:rsidRPr="005F11E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6B104" w14:textId="77777777" w:rsidR="001619E7" w:rsidRPr="005F11E4" w:rsidRDefault="001619E7" w:rsidP="00C76BFC">
            <w:pPr>
              <w:snapToGrid w:val="0"/>
              <w:rPr>
                <w:rFonts w:eastAsia="TimesNewRomanPSMT"/>
                <w:b/>
                <w:bCs/>
                <w:lang w:val="ru-RU"/>
              </w:rPr>
            </w:pPr>
          </w:p>
        </w:tc>
      </w:tr>
      <w:tr w:rsidR="001619E7" w:rsidRPr="005F11E4" w14:paraId="4DC27F6D"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412F04B8" w14:textId="77777777" w:rsidR="001619E7" w:rsidRPr="005F11E4" w:rsidRDefault="001619E7" w:rsidP="00C76BFC">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3D4D43F" w14:textId="77777777"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F40B7" w14:textId="77777777" w:rsidR="001619E7" w:rsidRPr="005F11E4" w:rsidRDefault="001619E7" w:rsidP="00C76BFC">
            <w:pPr>
              <w:snapToGrid w:val="0"/>
              <w:rPr>
                <w:rFonts w:eastAsia="TimesNewRomanPSMT"/>
                <w:b/>
                <w:bCs/>
              </w:rPr>
            </w:pPr>
          </w:p>
        </w:tc>
      </w:tr>
      <w:tr w:rsidR="001619E7" w:rsidRPr="005F11E4" w14:paraId="21A18FB3"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399F555C"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309A7F51" w14:textId="77777777"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3188C" w14:textId="77777777" w:rsidR="001619E7" w:rsidRPr="005F11E4" w:rsidRDefault="001619E7" w:rsidP="00C76BFC">
            <w:pPr>
              <w:snapToGrid w:val="0"/>
              <w:rPr>
                <w:rFonts w:eastAsia="TimesNewRomanPSMT"/>
                <w:b/>
                <w:bCs/>
              </w:rPr>
            </w:pPr>
          </w:p>
        </w:tc>
      </w:tr>
      <w:tr w:rsidR="001619E7" w:rsidRPr="005F11E4" w14:paraId="55D5D898"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4E127B87"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3619B80B" w14:textId="77777777"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65B36" w14:textId="77777777" w:rsidR="001619E7" w:rsidRPr="005F11E4" w:rsidRDefault="001619E7" w:rsidP="00C76BFC">
            <w:pPr>
              <w:snapToGrid w:val="0"/>
              <w:rPr>
                <w:rFonts w:eastAsia="TimesNewRomanPSMT"/>
                <w:b/>
                <w:bCs/>
              </w:rPr>
            </w:pPr>
          </w:p>
        </w:tc>
      </w:tr>
      <w:tr w:rsidR="001619E7" w:rsidRPr="005F11E4" w14:paraId="491A30E9"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07E31EFB" w14:textId="77777777"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2F283BE8" w14:textId="77777777"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EFA04" w14:textId="77777777" w:rsidR="001619E7" w:rsidRPr="005F11E4" w:rsidRDefault="001619E7" w:rsidP="00C76BFC">
            <w:pPr>
              <w:snapToGrid w:val="0"/>
              <w:rPr>
                <w:rFonts w:eastAsia="TimesNewRomanPSMT"/>
                <w:b/>
                <w:bCs/>
              </w:rPr>
            </w:pPr>
          </w:p>
        </w:tc>
      </w:tr>
    </w:tbl>
    <w:p w14:paraId="4E90D85F" w14:textId="77777777" w:rsidR="00213C03" w:rsidRDefault="00213C03">
      <w:pPr>
        <w:jc w:val="both"/>
        <w:rPr>
          <w:b/>
          <w:bCs/>
          <w:i/>
          <w:iCs/>
          <w:u w:val="single"/>
        </w:rPr>
      </w:pPr>
    </w:p>
    <w:p w14:paraId="0CD34319" w14:textId="062B84C3" w:rsidR="001619E7" w:rsidRPr="005F11E4" w:rsidRDefault="001619E7">
      <w:pPr>
        <w:jc w:val="both"/>
        <w:rPr>
          <w:i/>
          <w:iCs/>
          <w:lang w:val="ru-RU"/>
        </w:rPr>
      </w:pPr>
      <w:r w:rsidRPr="005F11E4">
        <w:rPr>
          <w:b/>
          <w:bCs/>
          <w:i/>
          <w:iCs/>
          <w:u w:val="single"/>
        </w:rPr>
        <w:t>Напомена:</w:t>
      </w:r>
      <w:r w:rsidRPr="005F11E4">
        <w:rPr>
          <w:b/>
          <w:bCs/>
          <w:i/>
          <w:iCs/>
        </w:rPr>
        <w:t xml:space="preserve"> </w:t>
      </w:r>
    </w:p>
    <w:p w14:paraId="1FC1D181" w14:textId="77777777" w:rsidR="001619E7" w:rsidRPr="005F11E4" w:rsidRDefault="001619E7">
      <w:pPr>
        <w:jc w:val="both"/>
        <w:rPr>
          <w:b/>
          <w:bCs/>
          <w:i/>
          <w:iCs/>
          <w:lang w:val="ru-RU"/>
        </w:rPr>
      </w:pPr>
      <w:r w:rsidRPr="005F11E4">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98EF6E9" w14:textId="77777777" w:rsidR="001619E7" w:rsidRPr="005F11E4" w:rsidRDefault="001619E7">
      <w:pPr>
        <w:jc w:val="both"/>
        <w:rPr>
          <w:b/>
          <w:bCs/>
          <w:i/>
          <w:iCs/>
          <w:lang w:val="ru-RU"/>
        </w:rPr>
      </w:pPr>
    </w:p>
    <w:p w14:paraId="2CA33990" w14:textId="77777777" w:rsidR="008E66FE" w:rsidRPr="00CF0AC8" w:rsidRDefault="008E66FE">
      <w:pPr>
        <w:jc w:val="both"/>
        <w:rPr>
          <w:b/>
          <w:bCs/>
          <w:i/>
          <w:iCs/>
          <w:lang w:val="ru-RU"/>
        </w:rPr>
      </w:pPr>
    </w:p>
    <w:p w14:paraId="0CE418E4" w14:textId="77777777" w:rsidR="003E69E3" w:rsidRPr="00AF1C55" w:rsidRDefault="003E69E3">
      <w:pPr>
        <w:jc w:val="both"/>
        <w:rPr>
          <w:b/>
          <w:bCs/>
          <w:i/>
          <w:iCs/>
          <w:lang w:val="sr-Latn-RS"/>
        </w:rPr>
      </w:pPr>
    </w:p>
    <w:p w14:paraId="259B928F" w14:textId="77777777" w:rsidR="00A919D9" w:rsidRPr="003A5D46" w:rsidRDefault="00E3004C" w:rsidP="00311BEA">
      <w:pPr>
        <w:pStyle w:val="ListParagraph"/>
        <w:numPr>
          <w:ilvl w:val="0"/>
          <w:numId w:val="4"/>
        </w:numPr>
        <w:jc w:val="both"/>
        <w:rPr>
          <w:rFonts w:eastAsia="TimesNewRomanPSMT"/>
          <w:b/>
          <w:bCs/>
          <w:color w:val="auto"/>
          <w:lang w:val="sr-Cyrl-RS"/>
        </w:rPr>
      </w:pPr>
      <w:r w:rsidRPr="003A5D46">
        <w:rPr>
          <w:rFonts w:eastAsia="TimesNewRomanPSMT"/>
          <w:b/>
          <w:bCs/>
          <w:color w:val="auto"/>
          <w:lang w:val="ru-RU"/>
        </w:rPr>
        <w:t>ОПИС</w:t>
      </w:r>
      <w:r w:rsidRPr="003A5D46">
        <w:rPr>
          <w:rFonts w:eastAsia="TimesNewRomanPSMT"/>
          <w:b/>
          <w:bCs/>
          <w:color w:val="auto"/>
          <w:lang w:val="sr-Latn-RS"/>
        </w:rPr>
        <w:t xml:space="preserve"> </w:t>
      </w:r>
      <w:r w:rsidRPr="003A5D46">
        <w:rPr>
          <w:rFonts w:eastAsia="TimesNewRomanPSMT"/>
          <w:b/>
          <w:bCs/>
          <w:color w:val="auto"/>
          <w:lang w:val="ru-RU"/>
        </w:rPr>
        <w:t>ПРЕДМЕТА</w:t>
      </w:r>
      <w:r w:rsidRPr="003A5D46">
        <w:rPr>
          <w:rFonts w:eastAsia="TimesNewRomanPSMT"/>
          <w:b/>
          <w:bCs/>
          <w:color w:val="auto"/>
          <w:lang w:val="sr-Latn-RS"/>
        </w:rPr>
        <w:t xml:space="preserve"> </w:t>
      </w:r>
      <w:r w:rsidRPr="003A5D46">
        <w:rPr>
          <w:rFonts w:eastAsia="TimesNewRomanPSMT"/>
          <w:b/>
          <w:bCs/>
          <w:color w:val="auto"/>
          <w:lang w:val="ru-RU"/>
        </w:rPr>
        <w:t>НАБАВК</w:t>
      </w:r>
      <w:r w:rsidRPr="003A5D46">
        <w:rPr>
          <w:rFonts w:eastAsia="TimesNewRomanPSMT"/>
          <w:b/>
          <w:bCs/>
          <w:color w:val="auto"/>
          <w:lang w:val="sr-Cyrl-RS"/>
        </w:rPr>
        <w:t>Е</w:t>
      </w:r>
      <w:r w:rsidR="003A5D46" w:rsidRPr="003A5D46">
        <w:rPr>
          <w:rFonts w:eastAsia="TimesNewRomanPSMT"/>
          <w:b/>
          <w:bCs/>
          <w:color w:val="auto"/>
          <w:lang w:val="sr-Cyrl-RS"/>
        </w:rPr>
        <w:t xml:space="preserve"> </w:t>
      </w:r>
      <w:r w:rsidR="00057797">
        <w:rPr>
          <w:rFonts w:eastAsia="TimesNewRomanPSMT"/>
          <w:b/>
          <w:bCs/>
          <w:color w:val="auto"/>
          <w:lang w:val="sr-Cyrl-RS"/>
        </w:rPr>
        <w:t>– гориво за службена возила</w:t>
      </w:r>
      <w:r w:rsidR="00A457FC" w:rsidRPr="003A5D46">
        <w:rPr>
          <w:color w:val="auto"/>
          <w:lang w:val="sr-Cyrl-CS"/>
        </w:rPr>
        <w:t>,</w:t>
      </w:r>
      <w:r w:rsidR="00A457FC" w:rsidRPr="003A5D46">
        <w:rPr>
          <w:color w:val="auto"/>
          <w:lang w:val="sr-Cyrl-RS"/>
        </w:rPr>
        <w:t xml:space="preserve"> </w:t>
      </w:r>
      <w:r w:rsidR="00477F7C" w:rsidRPr="003A5D46">
        <w:rPr>
          <w:rFonts w:eastAsia="TimesNewRomanPSMT"/>
          <w:b/>
          <w:bCs/>
          <w:color w:val="auto"/>
          <w:lang w:val="sr-Cyrl-RS"/>
        </w:rPr>
        <w:t>ЈН</w:t>
      </w:r>
      <w:r w:rsidR="00673691">
        <w:rPr>
          <w:rFonts w:eastAsia="TimesNewRomanPSMT"/>
          <w:b/>
          <w:bCs/>
          <w:color w:val="auto"/>
          <w:lang w:val="sr-Cyrl-RS"/>
        </w:rPr>
        <w:t xml:space="preserve">МВ </w:t>
      </w:r>
      <w:r w:rsidR="00477F7C" w:rsidRPr="003A5D46">
        <w:rPr>
          <w:rFonts w:eastAsia="TimesNewRomanPSMT"/>
          <w:b/>
          <w:bCs/>
          <w:color w:val="auto"/>
          <w:lang w:val="sr-Cyrl-RS"/>
        </w:rPr>
        <w:t>број</w:t>
      </w:r>
      <w:r w:rsidR="00673691">
        <w:rPr>
          <w:rFonts w:eastAsia="TimesNewRomanPSMT"/>
          <w:b/>
          <w:bCs/>
          <w:color w:val="auto"/>
          <w:lang w:val="sr-Cyrl-RS"/>
        </w:rPr>
        <w:t xml:space="preserve"> 1/2019</w:t>
      </w:r>
    </w:p>
    <w:p w14:paraId="5C524679" w14:textId="4FCBCE39" w:rsidR="00A919D9" w:rsidRDefault="00A919D9" w:rsidP="00A919D9">
      <w:pPr>
        <w:pStyle w:val="ListParagraph"/>
        <w:jc w:val="both"/>
        <w:rPr>
          <w:rFonts w:eastAsia="TimesNewRomanPSMT"/>
          <w:b/>
          <w:bCs/>
          <w:color w:val="auto"/>
          <w:lang w:val="sr-Cyrl-RS"/>
        </w:rPr>
      </w:pPr>
    </w:p>
    <w:p w14:paraId="58B3391F" w14:textId="431A6B7C" w:rsidR="00803212" w:rsidRDefault="00803212" w:rsidP="00A919D9">
      <w:pPr>
        <w:pStyle w:val="ListParagraph"/>
        <w:jc w:val="both"/>
        <w:rPr>
          <w:rFonts w:eastAsia="TimesNewRomanPSMT"/>
          <w:b/>
          <w:bCs/>
          <w:color w:val="auto"/>
          <w:lang w:val="sr-Cyrl-RS"/>
        </w:rPr>
      </w:pPr>
    </w:p>
    <w:tbl>
      <w:tblPr>
        <w:tblStyle w:val="TableGrid"/>
        <w:tblW w:w="0" w:type="auto"/>
        <w:tblInd w:w="72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91"/>
        <w:gridCol w:w="1841"/>
        <w:gridCol w:w="1275"/>
        <w:gridCol w:w="2398"/>
        <w:gridCol w:w="2399"/>
      </w:tblGrid>
      <w:tr w:rsidR="00803212" w14:paraId="1DBF97F0" w14:textId="77777777" w:rsidTr="00803212">
        <w:tc>
          <w:tcPr>
            <w:tcW w:w="693" w:type="dxa"/>
            <w:tcBorders>
              <w:top w:val="double" w:sz="4" w:space="0" w:color="auto"/>
              <w:bottom w:val="double" w:sz="4" w:space="0" w:color="auto"/>
            </w:tcBorders>
            <w:vAlign w:val="center"/>
          </w:tcPr>
          <w:p w14:paraId="6897F643" w14:textId="734205B4" w:rsidR="00803212" w:rsidRDefault="00803212" w:rsidP="00803212">
            <w:pPr>
              <w:pStyle w:val="ListParagraph"/>
              <w:ind w:left="0"/>
              <w:jc w:val="center"/>
              <w:rPr>
                <w:rFonts w:eastAsia="TimesNewRomanPSMT"/>
                <w:b/>
                <w:bCs/>
                <w:color w:val="auto"/>
                <w:lang w:val="sr-Cyrl-RS"/>
              </w:rPr>
            </w:pPr>
            <w:r>
              <w:rPr>
                <w:rFonts w:eastAsia="TimesNewRomanPSMT"/>
                <w:b/>
                <w:bCs/>
                <w:color w:val="auto"/>
                <w:lang w:val="sr-Cyrl-RS"/>
              </w:rPr>
              <w:t>Р.б.</w:t>
            </w:r>
          </w:p>
        </w:tc>
        <w:tc>
          <w:tcPr>
            <w:tcW w:w="1843" w:type="dxa"/>
            <w:tcBorders>
              <w:top w:val="double" w:sz="4" w:space="0" w:color="auto"/>
              <w:bottom w:val="double" w:sz="4" w:space="0" w:color="auto"/>
            </w:tcBorders>
            <w:vAlign w:val="center"/>
          </w:tcPr>
          <w:p w14:paraId="28CF4F85" w14:textId="6ABAAFCC" w:rsidR="00803212" w:rsidRDefault="00803212" w:rsidP="00803212">
            <w:pPr>
              <w:pStyle w:val="ListParagraph"/>
              <w:ind w:left="0"/>
              <w:jc w:val="center"/>
              <w:rPr>
                <w:rFonts w:eastAsia="TimesNewRomanPSMT"/>
                <w:b/>
                <w:bCs/>
                <w:color w:val="auto"/>
                <w:lang w:val="sr-Cyrl-RS"/>
              </w:rPr>
            </w:pPr>
            <w:r>
              <w:rPr>
                <w:rFonts w:eastAsia="TimesNewRomanPSMT"/>
                <w:b/>
                <w:bCs/>
                <w:color w:val="auto"/>
                <w:lang w:val="sr-Cyrl-RS"/>
              </w:rPr>
              <w:t>Назив добра</w:t>
            </w:r>
          </w:p>
        </w:tc>
        <w:tc>
          <w:tcPr>
            <w:tcW w:w="1275" w:type="dxa"/>
            <w:tcBorders>
              <w:top w:val="double" w:sz="4" w:space="0" w:color="auto"/>
              <w:bottom w:val="double" w:sz="4" w:space="0" w:color="auto"/>
            </w:tcBorders>
            <w:vAlign w:val="center"/>
          </w:tcPr>
          <w:p w14:paraId="342A595D" w14:textId="1EE65609" w:rsidR="00803212" w:rsidRDefault="00803212" w:rsidP="00803212">
            <w:pPr>
              <w:pStyle w:val="ListParagraph"/>
              <w:ind w:left="0"/>
              <w:jc w:val="center"/>
              <w:rPr>
                <w:rFonts w:eastAsia="TimesNewRomanPSMT"/>
                <w:b/>
                <w:bCs/>
                <w:color w:val="auto"/>
                <w:lang w:val="sr-Cyrl-RS"/>
              </w:rPr>
            </w:pPr>
            <w:r>
              <w:rPr>
                <w:rFonts w:eastAsia="TimesNewRomanPSMT"/>
                <w:b/>
                <w:bCs/>
                <w:color w:val="auto"/>
                <w:lang w:val="sr-Cyrl-RS"/>
              </w:rPr>
              <w:t>Јединица мере</w:t>
            </w:r>
          </w:p>
        </w:tc>
        <w:tc>
          <w:tcPr>
            <w:tcW w:w="2406" w:type="dxa"/>
            <w:tcBorders>
              <w:top w:val="double" w:sz="4" w:space="0" w:color="auto"/>
              <w:bottom w:val="double" w:sz="4" w:space="0" w:color="auto"/>
            </w:tcBorders>
            <w:vAlign w:val="center"/>
          </w:tcPr>
          <w:p w14:paraId="57B31987" w14:textId="633EA221" w:rsidR="00803212" w:rsidRDefault="00803212" w:rsidP="00803212">
            <w:pPr>
              <w:pStyle w:val="ListParagraph"/>
              <w:ind w:left="0"/>
              <w:jc w:val="center"/>
              <w:rPr>
                <w:rFonts w:eastAsia="TimesNewRomanPSMT"/>
                <w:b/>
                <w:bCs/>
                <w:color w:val="auto"/>
                <w:lang w:val="sr-Cyrl-RS"/>
              </w:rPr>
            </w:pPr>
            <w:r>
              <w:rPr>
                <w:rFonts w:eastAsia="TimesNewRomanPSMT"/>
                <w:b/>
                <w:bCs/>
                <w:color w:val="auto"/>
                <w:lang w:val="sr-Cyrl-RS"/>
              </w:rPr>
              <w:t>Цена по јединици мере без ПДВ</w:t>
            </w:r>
          </w:p>
        </w:tc>
        <w:tc>
          <w:tcPr>
            <w:tcW w:w="2407" w:type="dxa"/>
            <w:tcBorders>
              <w:top w:val="double" w:sz="4" w:space="0" w:color="auto"/>
              <w:bottom w:val="double" w:sz="4" w:space="0" w:color="auto"/>
            </w:tcBorders>
            <w:vAlign w:val="center"/>
          </w:tcPr>
          <w:p w14:paraId="0CE73A98" w14:textId="169BC4F9" w:rsidR="00803212" w:rsidRDefault="00803212" w:rsidP="00803212">
            <w:pPr>
              <w:pStyle w:val="ListParagraph"/>
              <w:ind w:left="0"/>
              <w:jc w:val="center"/>
              <w:rPr>
                <w:rFonts w:eastAsia="TimesNewRomanPSMT"/>
                <w:b/>
                <w:bCs/>
                <w:color w:val="auto"/>
                <w:lang w:val="sr-Cyrl-RS"/>
              </w:rPr>
            </w:pPr>
            <w:r>
              <w:rPr>
                <w:rFonts w:eastAsia="TimesNewRomanPSMT"/>
                <w:b/>
                <w:bCs/>
                <w:color w:val="auto"/>
                <w:lang w:val="sr-Cyrl-RS"/>
              </w:rPr>
              <w:t>Цена по јединици мере са ПДВ</w:t>
            </w:r>
          </w:p>
        </w:tc>
      </w:tr>
      <w:tr w:rsidR="00803212" w14:paraId="447AFCCC" w14:textId="77777777" w:rsidTr="00803212">
        <w:trPr>
          <w:trHeight w:val="1134"/>
        </w:trPr>
        <w:tc>
          <w:tcPr>
            <w:tcW w:w="693" w:type="dxa"/>
            <w:tcBorders>
              <w:top w:val="double" w:sz="4" w:space="0" w:color="auto"/>
            </w:tcBorders>
            <w:vAlign w:val="center"/>
          </w:tcPr>
          <w:p w14:paraId="5A3486F0" w14:textId="15D8E905" w:rsidR="00803212" w:rsidRPr="00803212" w:rsidRDefault="00803212" w:rsidP="00803212">
            <w:pPr>
              <w:pStyle w:val="ListParagraph"/>
              <w:ind w:left="0"/>
              <w:jc w:val="center"/>
              <w:rPr>
                <w:rFonts w:eastAsia="TimesNewRomanPSMT"/>
                <w:bCs/>
                <w:color w:val="auto"/>
                <w:lang w:val="sr-Cyrl-RS"/>
              </w:rPr>
            </w:pPr>
            <w:r w:rsidRPr="00803212">
              <w:rPr>
                <w:rFonts w:eastAsia="TimesNewRomanPSMT"/>
                <w:bCs/>
                <w:color w:val="auto"/>
                <w:lang w:val="sr-Cyrl-RS"/>
              </w:rPr>
              <w:t>1</w:t>
            </w:r>
          </w:p>
        </w:tc>
        <w:tc>
          <w:tcPr>
            <w:tcW w:w="1843" w:type="dxa"/>
            <w:tcBorders>
              <w:top w:val="double" w:sz="4" w:space="0" w:color="auto"/>
            </w:tcBorders>
            <w:vAlign w:val="center"/>
          </w:tcPr>
          <w:p w14:paraId="2C297A3C" w14:textId="0E23FB7A" w:rsidR="00803212" w:rsidRDefault="00803212" w:rsidP="00803212">
            <w:pPr>
              <w:pStyle w:val="ListParagraph"/>
              <w:ind w:left="0"/>
              <w:jc w:val="center"/>
              <w:rPr>
                <w:rFonts w:eastAsia="TimesNewRomanPSMT"/>
                <w:b/>
                <w:bCs/>
                <w:color w:val="auto"/>
                <w:lang w:val="sr-Cyrl-RS"/>
              </w:rPr>
            </w:pPr>
            <w:r w:rsidRPr="00803212">
              <w:rPr>
                <w:rFonts w:eastAsia="TimesNewRomanPSMT"/>
                <w:b/>
                <w:bCs/>
                <w:color w:val="auto"/>
                <w:lang w:val="sr-Cyrl-RS"/>
              </w:rPr>
              <w:t>EVRO PREMIJUM BMB 95</w:t>
            </w:r>
          </w:p>
        </w:tc>
        <w:tc>
          <w:tcPr>
            <w:tcW w:w="1275" w:type="dxa"/>
            <w:tcBorders>
              <w:top w:val="double" w:sz="4" w:space="0" w:color="auto"/>
            </w:tcBorders>
            <w:vAlign w:val="center"/>
          </w:tcPr>
          <w:p w14:paraId="4E43097E" w14:textId="6A86422D" w:rsidR="00803212" w:rsidRPr="00803212" w:rsidRDefault="00803212" w:rsidP="00803212">
            <w:pPr>
              <w:pStyle w:val="ListParagraph"/>
              <w:ind w:left="0"/>
              <w:jc w:val="center"/>
              <w:rPr>
                <w:rFonts w:eastAsia="TimesNewRomanPSMT"/>
                <w:bCs/>
                <w:color w:val="auto"/>
                <w:lang w:val="sr-Cyrl-RS"/>
              </w:rPr>
            </w:pPr>
            <w:r w:rsidRPr="00803212">
              <w:rPr>
                <w:rFonts w:eastAsia="TimesNewRomanPSMT"/>
                <w:bCs/>
                <w:color w:val="auto"/>
                <w:lang w:val="sr-Cyrl-RS"/>
              </w:rPr>
              <w:t>литар</w:t>
            </w:r>
          </w:p>
        </w:tc>
        <w:tc>
          <w:tcPr>
            <w:tcW w:w="2406" w:type="dxa"/>
            <w:tcBorders>
              <w:top w:val="double" w:sz="4" w:space="0" w:color="auto"/>
            </w:tcBorders>
            <w:vAlign w:val="center"/>
          </w:tcPr>
          <w:p w14:paraId="7CCFFB5D" w14:textId="77777777" w:rsidR="00803212" w:rsidRDefault="00803212" w:rsidP="00803212">
            <w:pPr>
              <w:pStyle w:val="ListParagraph"/>
              <w:ind w:left="0"/>
              <w:jc w:val="center"/>
              <w:rPr>
                <w:rFonts w:eastAsia="TimesNewRomanPSMT"/>
                <w:b/>
                <w:bCs/>
                <w:color w:val="auto"/>
                <w:lang w:val="sr-Cyrl-RS"/>
              </w:rPr>
            </w:pPr>
          </w:p>
        </w:tc>
        <w:tc>
          <w:tcPr>
            <w:tcW w:w="2407" w:type="dxa"/>
            <w:tcBorders>
              <w:top w:val="double" w:sz="4" w:space="0" w:color="auto"/>
            </w:tcBorders>
            <w:vAlign w:val="center"/>
          </w:tcPr>
          <w:p w14:paraId="51EB21C2" w14:textId="72E435FD" w:rsidR="00803212" w:rsidRDefault="00803212" w:rsidP="00803212">
            <w:pPr>
              <w:pStyle w:val="ListParagraph"/>
              <w:ind w:left="0"/>
              <w:jc w:val="center"/>
              <w:rPr>
                <w:rFonts w:eastAsia="TimesNewRomanPSMT"/>
                <w:b/>
                <w:bCs/>
                <w:color w:val="auto"/>
                <w:lang w:val="sr-Cyrl-RS"/>
              </w:rPr>
            </w:pPr>
            <w:r>
              <w:rPr>
                <w:rFonts w:eastAsia="TimesNewRomanPSMT"/>
                <w:b/>
                <w:bCs/>
                <w:color w:val="auto"/>
                <w:lang w:val="sr-Cyrl-RS"/>
              </w:rPr>
              <w:t>`</w:t>
            </w:r>
          </w:p>
        </w:tc>
      </w:tr>
      <w:tr w:rsidR="00803212" w14:paraId="7F470576" w14:textId="77777777" w:rsidTr="00803212">
        <w:trPr>
          <w:trHeight w:val="1134"/>
        </w:trPr>
        <w:tc>
          <w:tcPr>
            <w:tcW w:w="693" w:type="dxa"/>
            <w:vAlign w:val="center"/>
          </w:tcPr>
          <w:p w14:paraId="3D40F879" w14:textId="4470C773" w:rsidR="00803212" w:rsidRPr="00803212" w:rsidRDefault="00803212" w:rsidP="00803212">
            <w:pPr>
              <w:pStyle w:val="ListParagraph"/>
              <w:ind w:left="0"/>
              <w:jc w:val="center"/>
              <w:rPr>
                <w:rFonts w:eastAsia="TimesNewRomanPSMT"/>
                <w:bCs/>
                <w:color w:val="auto"/>
                <w:lang w:val="sr-Cyrl-RS"/>
              </w:rPr>
            </w:pPr>
            <w:r w:rsidRPr="00803212">
              <w:rPr>
                <w:rFonts w:eastAsia="TimesNewRomanPSMT"/>
                <w:bCs/>
                <w:color w:val="auto"/>
                <w:lang w:val="sr-Cyrl-RS"/>
              </w:rPr>
              <w:t>2</w:t>
            </w:r>
          </w:p>
        </w:tc>
        <w:tc>
          <w:tcPr>
            <w:tcW w:w="1843" w:type="dxa"/>
            <w:vAlign w:val="center"/>
          </w:tcPr>
          <w:p w14:paraId="0089160C" w14:textId="4A671341" w:rsidR="00803212" w:rsidRDefault="00803212" w:rsidP="00803212">
            <w:pPr>
              <w:pStyle w:val="ListParagraph"/>
              <w:ind w:left="0"/>
              <w:jc w:val="center"/>
              <w:rPr>
                <w:rFonts w:eastAsia="TimesNewRomanPSMT"/>
                <w:b/>
                <w:bCs/>
                <w:color w:val="auto"/>
                <w:lang w:val="sr-Cyrl-RS"/>
              </w:rPr>
            </w:pPr>
            <w:r w:rsidRPr="00803212">
              <w:rPr>
                <w:rFonts w:eastAsia="TimesNewRomanPSMT"/>
                <w:b/>
                <w:bCs/>
                <w:color w:val="auto"/>
                <w:lang w:val="sr-Cyrl-RS"/>
              </w:rPr>
              <w:t>ЕVRO DIZEL</w:t>
            </w:r>
          </w:p>
        </w:tc>
        <w:tc>
          <w:tcPr>
            <w:tcW w:w="1275" w:type="dxa"/>
            <w:vAlign w:val="center"/>
          </w:tcPr>
          <w:p w14:paraId="261F86E7" w14:textId="400BFC4C" w:rsidR="00803212" w:rsidRPr="00803212" w:rsidRDefault="00803212" w:rsidP="00803212">
            <w:pPr>
              <w:pStyle w:val="ListParagraph"/>
              <w:ind w:left="0"/>
              <w:jc w:val="center"/>
              <w:rPr>
                <w:rFonts w:eastAsia="TimesNewRomanPSMT"/>
                <w:bCs/>
                <w:color w:val="auto"/>
                <w:lang w:val="sr-Cyrl-RS"/>
              </w:rPr>
            </w:pPr>
            <w:r w:rsidRPr="00803212">
              <w:rPr>
                <w:rFonts w:eastAsia="TimesNewRomanPSMT"/>
                <w:bCs/>
                <w:color w:val="auto"/>
                <w:lang w:val="sr-Cyrl-RS"/>
              </w:rPr>
              <w:t>литар</w:t>
            </w:r>
          </w:p>
        </w:tc>
        <w:tc>
          <w:tcPr>
            <w:tcW w:w="2406" w:type="dxa"/>
            <w:vAlign w:val="center"/>
          </w:tcPr>
          <w:p w14:paraId="22871CC5" w14:textId="77777777" w:rsidR="00803212" w:rsidRDefault="00803212" w:rsidP="00803212">
            <w:pPr>
              <w:pStyle w:val="ListParagraph"/>
              <w:ind w:left="0"/>
              <w:jc w:val="center"/>
              <w:rPr>
                <w:rFonts w:eastAsia="TimesNewRomanPSMT"/>
                <w:b/>
                <w:bCs/>
                <w:color w:val="auto"/>
                <w:lang w:val="sr-Cyrl-RS"/>
              </w:rPr>
            </w:pPr>
          </w:p>
        </w:tc>
        <w:tc>
          <w:tcPr>
            <w:tcW w:w="2407" w:type="dxa"/>
            <w:vAlign w:val="center"/>
          </w:tcPr>
          <w:p w14:paraId="3467702C" w14:textId="77777777" w:rsidR="00803212" w:rsidRDefault="00803212" w:rsidP="00803212">
            <w:pPr>
              <w:pStyle w:val="ListParagraph"/>
              <w:ind w:left="0"/>
              <w:jc w:val="center"/>
              <w:rPr>
                <w:rFonts w:eastAsia="TimesNewRomanPSMT"/>
                <w:b/>
                <w:bCs/>
                <w:color w:val="auto"/>
                <w:lang w:val="sr-Cyrl-RS"/>
              </w:rPr>
            </w:pPr>
          </w:p>
        </w:tc>
      </w:tr>
      <w:tr w:rsidR="00803212" w14:paraId="25021713" w14:textId="77777777" w:rsidTr="00803212">
        <w:trPr>
          <w:trHeight w:val="1134"/>
        </w:trPr>
        <w:tc>
          <w:tcPr>
            <w:tcW w:w="3811" w:type="dxa"/>
            <w:gridSpan w:val="3"/>
            <w:vAlign w:val="center"/>
          </w:tcPr>
          <w:p w14:paraId="099397EA" w14:textId="4A3CD4A9" w:rsidR="00803212" w:rsidRDefault="00803212" w:rsidP="00803212">
            <w:pPr>
              <w:pStyle w:val="ListParagraph"/>
              <w:ind w:left="0"/>
              <w:jc w:val="right"/>
              <w:rPr>
                <w:rFonts w:eastAsia="TimesNewRomanPSMT"/>
                <w:b/>
                <w:bCs/>
                <w:color w:val="auto"/>
                <w:lang w:val="sr-Cyrl-RS"/>
              </w:rPr>
            </w:pPr>
            <w:r>
              <w:rPr>
                <w:rFonts w:eastAsia="TimesNewRomanPSMT"/>
                <w:b/>
                <w:bCs/>
                <w:color w:val="auto"/>
                <w:lang w:val="sr-Cyrl-RS"/>
              </w:rPr>
              <w:t>Просечна цена по литри горива (1+2)/2</w:t>
            </w:r>
          </w:p>
        </w:tc>
        <w:tc>
          <w:tcPr>
            <w:tcW w:w="2406" w:type="dxa"/>
            <w:vAlign w:val="center"/>
          </w:tcPr>
          <w:p w14:paraId="7E3798BD" w14:textId="77777777" w:rsidR="00803212" w:rsidRDefault="00803212" w:rsidP="00803212">
            <w:pPr>
              <w:pStyle w:val="ListParagraph"/>
              <w:ind w:left="0"/>
              <w:jc w:val="right"/>
              <w:rPr>
                <w:rFonts w:eastAsia="TimesNewRomanPSMT"/>
                <w:b/>
                <w:bCs/>
                <w:color w:val="auto"/>
                <w:lang w:val="sr-Cyrl-RS"/>
              </w:rPr>
            </w:pPr>
          </w:p>
        </w:tc>
        <w:tc>
          <w:tcPr>
            <w:tcW w:w="2407" w:type="dxa"/>
            <w:vAlign w:val="center"/>
          </w:tcPr>
          <w:p w14:paraId="35EB755C" w14:textId="77777777" w:rsidR="00803212" w:rsidRDefault="00803212" w:rsidP="00803212">
            <w:pPr>
              <w:pStyle w:val="ListParagraph"/>
              <w:ind w:left="0"/>
              <w:jc w:val="right"/>
              <w:rPr>
                <w:rFonts w:eastAsia="TimesNewRomanPSMT"/>
                <w:b/>
                <w:bCs/>
                <w:color w:val="auto"/>
                <w:lang w:val="sr-Cyrl-RS"/>
              </w:rPr>
            </w:pPr>
          </w:p>
        </w:tc>
      </w:tr>
    </w:tbl>
    <w:p w14:paraId="14E52616" w14:textId="77777777" w:rsidR="00803212" w:rsidRPr="003A5D46" w:rsidRDefault="00803212" w:rsidP="00A919D9">
      <w:pPr>
        <w:pStyle w:val="ListParagraph"/>
        <w:jc w:val="both"/>
        <w:rPr>
          <w:rFonts w:eastAsia="TimesNewRomanPSMT"/>
          <w:b/>
          <w:bCs/>
          <w:color w:val="auto"/>
          <w:lang w:val="sr-Cyrl-RS"/>
        </w:rPr>
      </w:pPr>
    </w:p>
    <w:p w14:paraId="58409D62" w14:textId="304FECAF" w:rsidR="00FD347A" w:rsidRPr="00803212" w:rsidRDefault="00FD347A" w:rsidP="008B1ADD">
      <w:pPr>
        <w:spacing w:line="240" w:lineRule="auto"/>
        <w:jc w:val="both"/>
        <w:rPr>
          <w:iCs/>
          <w:color w:val="auto"/>
          <w:lang w:val="sr-Cyrl-RS"/>
        </w:rPr>
      </w:pPr>
      <w:r>
        <w:rPr>
          <w:rFonts w:eastAsia="TimesNewRomanPSMT"/>
          <w:bCs/>
          <w:color w:val="auto"/>
          <w:lang w:val="sr-Cyrl-RS"/>
        </w:rPr>
        <w:t>- Бро</w:t>
      </w:r>
      <w:r w:rsidRPr="00FD347A">
        <w:rPr>
          <w:rFonts w:eastAsia="TimesNewRomanPSMT"/>
          <w:bCs/>
          <w:color w:val="auto"/>
          <w:lang w:val="sr-Cyrl-RS"/>
        </w:rPr>
        <w:t xml:space="preserve">ј </w:t>
      </w:r>
      <w:r w:rsidR="00C10B4F" w:rsidRPr="00CD4BCE">
        <w:rPr>
          <w:iCs/>
          <w:lang w:val="sr-Cyrl-RS"/>
        </w:rPr>
        <w:t>станица за снабдевање – бензински</w:t>
      </w:r>
      <w:r w:rsidR="00C10B4F">
        <w:rPr>
          <w:iCs/>
          <w:lang w:val="sr-Cyrl-RS"/>
        </w:rPr>
        <w:t>х</w:t>
      </w:r>
      <w:r w:rsidR="00C10B4F" w:rsidRPr="00CD4BCE">
        <w:rPr>
          <w:iCs/>
          <w:lang w:val="sr-Cyrl-RS"/>
        </w:rPr>
        <w:t xml:space="preserve"> станица </w:t>
      </w:r>
      <w:r w:rsidRPr="00FD347A">
        <w:rPr>
          <w:rFonts w:eastAsia="TimesNewRomanPSMT"/>
          <w:bCs/>
          <w:color w:val="auto"/>
          <w:lang w:val="sr-Cyrl-RS"/>
        </w:rPr>
        <w:t xml:space="preserve">на територији </w:t>
      </w:r>
      <w:r w:rsidRPr="00D2404E">
        <w:rPr>
          <w:iCs/>
          <w:color w:val="auto"/>
          <w:lang w:val="sr-Cyrl-RS"/>
        </w:rPr>
        <w:t xml:space="preserve">следећих округа: </w:t>
      </w:r>
      <w:r w:rsidR="008115E0" w:rsidRPr="008115E0">
        <w:rPr>
          <w:iCs/>
          <w:color w:val="auto"/>
          <w:lang w:val="sr-Cyrl-RS"/>
        </w:rPr>
        <w:t>Севернобачки, Поморавски, Јужнобачки, Мачвански, Златиборски, Рашки, Нишавски, Пчињски и на територији града Београда</w:t>
      </w:r>
      <w:r>
        <w:rPr>
          <w:iCs/>
          <w:color w:val="auto"/>
          <w:lang w:val="sr-Cyrl-RS"/>
        </w:rPr>
        <w:t>:</w:t>
      </w:r>
      <w:r w:rsidR="00803212">
        <w:rPr>
          <w:iCs/>
          <w:color w:val="auto"/>
          <w:lang w:val="sr-Cyrl-RS"/>
        </w:rPr>
        <w:t xml:space="preserve"> ______</w:t>
      </w:r>
      <w:r w:rsidR="008115E0">
        <w:rPr>
          <w:iCs/>
          <w:color w:val="auto"/>
          <w:lang w:val="sr-Latn-RS"/>
        </w:rPr>
        <w:t>__</w:t>
      </w:r>
      <w:r w:rsidR="00803212">
        <w:rPr>
          <w:iCs/>
          <w:color w:val="auto"/>
          <w:lang w:val="sr-Cyrl-RS"/>
        </w:rPr>
        <w:t>___________________</w:t>
      </w:r>
    </w:p>
    <w:p w14:paraId="41E293A4" w14:textId="15BEBC4E" w:rsidR="003E00C6" w:rsidRDefault="00A66A51" w:rsidP="003E00C6">
      <w:pPr>
        <w:spacing w:line="240" w:lineRule="auto"/>
        <w:jc w:val="both"/>
        <w:rPr>
          <w:rFonts w:eastAsia="TimesNewRomanPSMT"/>
          <w:bCs/>
          <w:i/>
          <w:color w:val="FF0000"/>
          <w:lang w:val="sr-Cyrl-RS"/>
        </w:rPr>
      </w:pPr>
      <w:r w:rsidRPr="00E72EE2">
        <w:rPr>
          <w:rFonts w:eastAsia="TimesNewRomanPSMT"/>
          <w:bCs/>
          <w:i/>
          <w:color w:val="FF0000"/>
          <w:lang w:val="sr-Cyrl-RS"/>
        </w:rPr>
        <w:t xml:space="preserve"> </w:t>
      </w:r>
      <w:r w:rsidR="00277DB0">
        <w:rPr>
          <w:rFonts w:eastAsia="TimesNewRomanPSMT"/>
          <w:bCs/>
          <w:i/>
          <w:color w:val="FF0000"/>
          <w:lang w:val="sr-Cyrl-RS"/>
        </w:rPr>
        <w:tab/>
      </w:r>
      <w:r w:rsidR="00277DB0">
        <w:rPr>
          <w:rFonts w:eastAsia="TimesNewRomanPSMT"/>
          <w:bCs/>
          <w:i/>
          <w:color w:val="FF0000"/>
          <w:lang w:val="sr-Cyrl-RS"/>
        </w:rPr>
        <w:tab/>
      </w:r>
      <w:r w:rsidR="00277DB0">
        <w:rPr>
          <w:rFonts w:eastAsia="TimesNewRomanPSMT"/>
          <w:bCs/>
          <w:i/>
          <w:color w:val="FF0000"/>
          <w:lang w:val="sr-Cyrl-RS"/>
        </w:rPr>
        <w:tab/>
      </w:r>
      <w:r w:rsidR="00277DB0">
        <w:rPr>
          <w:rFonts w:eastAsia="TimesNewRomanPSMT"/>
          <w:bCs/>
          <w:i/>
          <w:color w:val="FF0000"/>
          <w:lang w:val="sr-Cyrl-RS"/>
        </w:rPr>
        <w:tab/>
      </w:r>
      <w:r w:rsidR="008115E0">
        <w:rPr>
          <w:rFonts w:eastAsia="TimesNewRomanPSMT"/>
          <w:bCs/>
          <w:i/>
          <w:color w:val="FF0000"/>
          <w:lang w:val="sr-Cyrl-RS"/>
        </w:rPr>
        <w:tab/>
      </w:r>
      <w:r w:rsidR="008115E0">
        <w:rPr>
          <w:rFonts w:eastAsia="TimesNewRomanPSMT"/>
          <w:bCs/>
          <w:i/>
          <w:color w:val="FF0000"/>
          <w:lang w:val="sr-Cyrl-RS"/>
        </w:rPr>
        <w:tab/>
      </w:r>
      <w:r w:rsidR="008115E0">
        <w:rPr>
          <w:rFonts w:eastAsia="TimesNewRomanPSMT"/>
          <w:bCs/>
          <w:i/>
          <w:color w:val="FF0000"/>
          <w:lang w:val="sr-Cyrl-RS"/>
        </w:rPr>
        <w:tab/>
      </w:r>
      <w:r w:rsidR="00277DB0">
        <w:rPr>
          <w:rFonts w:eastAsia="TimesNewRomanPSMT"/>
          <w:bCs/>
          <w:i/>
          <w:color w:val="FF0000"/>
          <w:lang w:val="sr-Cyrl-RS"/>
        </w:rPr>
        <w:tab/>
      </w:r>
      <w:r w:rsidR="00277DB0" w:rsidRPr="00FE74F0">
        <w:rPr>
          <w:rFonts w:eastAsia="TimesNewRomanPSMT"/>
          <w:bCs/>
          <w:color w:val="auto"/>
          <w:sz w:val="20"/>
          <w:szCs w:val="20"/>
          <w:lang w:val="sr-Cyrl-RS"/>
        </w:rPr>
        <w:t>(</w:t>
      </w:r>
      <w:r w:rsidR="00803212">
        <w:rPr>
          <w:rFonts w:eastAsia="TimesNewRomanPSMT"/>
          <w:bCs/>
          <w:color w:val="auto"/>
          <w:sz w:val="20"/>
          <w:szCs w:val="20"/>
          <w:lang w:val="sr-Latn-RS"/>
        </w:rPr>
        <w:t xml:space="preserve">укупан </w:t>
      </w:r>
      <w:r w:rsidR="00277DB0">
        <w:rPr>
          <w:rFonts w:eastAsia="TimesNewRomanPSMT"/>
          <w:bCs/>
          <w:color w:val="auto"/>
          <w:sz w:val="20"/>
          <w:szCs w:val="20"/>
          <w:lang w:val="sr-Cyrl-RS"/>
        </w:rPr>
        <w:t>број бензинских станица</w:t>
      </w:r>
      <w:r w:rsidR="00277DB0" w:rsidRPr="00FE74F0">
        <w:rPr>
          <w:rFonts w:eastAsia="TimesNewRomanPSMT"/>
          <w:bCs/>
          <w:color w:val="auto"/>
          <w:sz w:val="20"/>
          <w:szCs w:val="20"/>
          <w:lang w:val="sr-Cyrl-RS"/>
        </w:rPr>
        <w:t>)</w:t>
      </w:r>
    </w:p>
    <w:p w14:paraId="2C46C8A8" w14:textId="77777777" w:rsidR="00FD347A" w:rsidRPr="00FE74F0" w:rsidRDefault="00FD347A" w:rsidP="003E00C6">
      <w:pPr>
        <w:spacing w:line="240" w:lineRule="auto"/>
        <w:jc w:val="both"/>
        <w:rPr>
          <w:rFonts w:eastAsia="TimesNewRomanPSMT"/>
          <w:bCs/>
          <w:color w:val="auto"/>
          <w:lang w:val="sr-Cyrl-RS"/>
        </w:rPr>
      </w:pPr>
    </w:p>
    <w:p w14:paraId="328C92D9" w14:textId="400B0AC1" w:rsidR="001619E7" w:rsidRPr="00FE74F0" w:rsidRDefault="00FD347A" w:rsidP="00FD347A">
      <w:pPr>
        <w:spacing w:line="240" w:lineRule="auto"/>
        <w:jc w:val="both"/>
        <w:rPr>
          <w:rFonts w:eastAsia="TimesNewRomanPSMT"/>
          <w:bCs/>
          <w:color w:val="auto"/>
          <w:lang w:val="sr-Cyrl-RS"/>
        </w:rPr>
      </w:pPr>
      <w:r w:rsidRPr="00FE74F0">
        <w:rPr>
          <w:rFonts w:eastAsia="TimesNewRomanPSMT"/>
          <w:bCs/>
          <w:color w:val="auto"/>
          <w:lang w:val="sr-Cyrl-RS"/>
        </w:rPr>
        <w:t xml:space="preserve">-  </w:t>
      </w:r>
      <w:r w:rsidR="00EC0D5F" w:rsidRPr="00FE74F0">
        <w:rPr>
          <w:rFonts w:eastAsia="TimesNewRomanPSMT"/>
          <w:bCs/>
          <w:color w:val="auto"/>
          <w:lang w:val="sr-Cyrl-RS"/>
        </w:rPr>
        <w:t xml:space="preserve">Рок важења понуде: </w:t>
      </w:r>
      <w:r w:rsidR="00803212">
        <w:rPr>
          <w:rFonts w:eastAsia="TimesNewRomanPSMT"/>
          <w:bCs/>
          <w:color w:val="auto"/>
          <w:lang w:val="sr-Cyrl-RS"/>
        </w:rPr>
        <w:t>_________________________</w:t>
      </w:r>
      <w:r w:rsidR="00EC0D5F" w:rsidRPr="00FE74F0">
        <w:rPr>
          <w:rFonts w:eastAsia="TimesNewRomanPSMT"/>
          <w:bCs/>
          <w:color w:val="auto"/>
          <w:lang w:val="sr-Cyrl-RS"/>
        </w:rPr>
        <w:t>дана од дана отварања понуде.</w:t>
      </w:r>
    </w:p>
    <w:p w14:paraId="55EA630D" w14:textId="77777777" w:rsidR="0066304C" w:rsidRPr="00FE74F0" w:rsidRDefault="00773FC1" w:rsidP="008B1ADD">
      <w:pPr>
        <w:spacing w:line="240" w:lineRule="auto"/>
        <w:rPr>
          <w:rFonts w:eastAsia="TimesNewRomanPSMT"/>
          <w:bCs/>
          <w:color w:val="auto"/>
          <w:sz w:val="20"/>
          <w:szCs w:val="20"/>
          <w:lang w:val="sr-Cyrl-RS"/>
        </w:rPr>
      </w:pPr>
      <w:r w:rsidRPr="00FE74F0">
        <w:rPr>
          <w:rFonts w:eastAsia="TimesNewRomanPSMT"/>
          <w:bCs/>
          <w:color w:val="auto"/>
          <w:lang w:val="sr-Cyrl-RS"/>
        </w:rPr>
        <w:tab/>
      </w:r>
      <w:r w:rsidRPr="00FE74F0">
        <w:rPr>
          <w:rFonts w:eastAsia="TimesNewRomanPSMT"/>
          <w:bCs/>
          <w:color w:val="auto"/>
          <w:lang w:val="sr-Cyrl-RS"/>
        </w:rPr>
        <w:tab/>
      </w:r>
      <w:r w:rsidR="00314375" w:rsidRPr="00FE74F0">
        <w:rPr>
          <w:rFonts w:eastAsia="TimesNewRomanPSMT"/>
          <w:bCs/>
          <w:color w:val="auto"/>
          <w:lang w:val="sr-Cyrl-RS"/>
        </w:rPr>
        <w:t xml:space="preserve">  </w:t>
      </w:r>
      <w:r w:rsidR="005E4667" w:rsidRPr="00FE74F0">
        <w:rPr>
          <w:rFonts w:eastAsia="TimesNewRomanPSMT"/>
          <w:bCs/>
          <w:color w:val="auto"/>
          <w:lang w:val="sr-Cyrl-RS"/>
        </w:rPr>
        <w:tab/>
      </w:r>
      <w:r w:rsidR="00314375" w:rsidRPr="00FE74F0">
        <w:rPr>
          <w:rFonts w:eastAsia="TimesNewRomanPSMT"/>
          <w:bCs/>
          <w:color w:val="auto"/>
          <w:lang w:val="sr-Cyrl-RS"/>
        </w:rPr>
        <w:t xml:space="preserve">  </w:t>
      </w:r>
      <w:r w:rsidR="00277DB0">
        <w:rPr>
          <w:rFonts w:eastAsia="TimesNewRomanPSMT"/>
          <w:bCs/>
          <w:color w:val="auto"/>
          <w:lang w:val="sr-Cyrl-RS"/>
        </w:rPr>
        <w:t xml:space="preserve">        </w:t>
      </w:r>
      <w:r w:rsidR="007F48EB" w:rsidRPr="00FE74F0">
        <w:rPr>
          <w:rFonts w:eastAsia="TimesNewRomanPSMT"/>
          <w:bCs/>
          <w:color w:val="auto"/>
          <w:sz w:val="20"/>
          <w:szCs w:val="20"/>
          <w:lang w:val="sr-Cyrl-RS"/>
        </w:rPr>
        <w:t>(не може бити краћи</w:t>
      </w:r>
      <w:r w:rsidRPr="00FE74F0">
        <w:rPr>
          <w:rFonts w:eastAsia="TimesNewRomanPSMT"/>
          <w:bCs/>
          <w:color w:val="auto"/>
          <w:sz w:val="20"/>
          <w:szCs w:val="20"/>
          <w:lang w:val="sr-Cyrl-RS"/>
        </w:rPr>
        <w:t xml:space="preserve"> од </w:t>
      </w:r>
      <w:r w:rsidR="00E24B5E" w:rsidRPr="00FE74F0">
        <w:rPr>
          <w:rFonts w:eastAsia="TimesNewRomanPSMT"/>
          <w:bCs/>
          <w:color w:val="auto"/>
          <w:sz w:val="20"/>
          <w:szCs w:val="20"/>
          <w:lang w:val="sr-Cyrl-RS"/>
        </w:rPr>
        <w:t>9</w:t>
      </w:r>
      <w:r w:rsidRPr="00FE74F0">
        <w:rPr>
          <w:rFonts w:eastAsia="TimesNewRomanPSMT"/>
          <w:bCs/>
          <w:color w:val="auto"/>
          <w:sz w:val="20"/>
          <w:szCs w:val="20"/>
          <w:lang w:val="sr-Cyrl-RS"/>
        </w:rPr>
        <w:t>0 дана)</w:t>
      </w:r>
    </w:p>
    <w:p w14:paraId="1BE6C9DC" w14:textId="77777777" w:rsidR="0066304C" w:rsidRPr="00E72EE2" w:rsidRDefault="0066304C" w:rsidP="008B1ADD">
      <w:pPr>
        <w:spacing w:line="240" w:lineRule="auto"/>
        <w:rPr>
          <w:rFonts w:eastAsia="TimesNewRomanPSMT"/>
          <w:bCs/>
          <w:color w:val="FF0000"/>
          <w:lang w:val="sr-Cyrl-RS"/>
        </w:rPr>
      </w:pPr>
    </w:p>
    <w:p w14:paraId="7FDAB21E" w14:textId="77777777" w:rsidR="00264A16" w:rsidRPr="00264A16" w:rsidRDefault="00264A16" w:rsidP="008B1ADD">
      <w:pPr>
        <w:ind w:right="-144"/>
        <w:rPr>
          <w:rFonts w:eastAsia="TimesNewRomanPSMT"/>
          <w:bCs/>
          <w:color w:val="auto"/>
          <w:lang w:val="sr-Cyrl-RS"/>
        </w:rPr>
      </w:pPr>
    </w:p>
    <w:p w14:paraId="03F027C2" w14:textId="77777777" w:rsidR="00BA5C1B" w:rsidRDefault="00BA5C1B" w:rsidP="0066304C">
      <w:pPr>
        <w:rPr>
          <w:rFonts w:eastAsia="TimesNewRomanPSMT"/>
          <w:bCs/>
          <w:color w:val="auto"/>
          <w:lang w:val="sr-Cyrl-RS"/>
        </w:rPr>
      </w:pPr>
    </w:p>
    <w:p w14:paraId="2F31DE85" w14:textId="77777777" w:rsidR="005371B1" w:rsidRDefault="005371B1">
      <w:pPr>
        <w:ind w:left="720" w:firstLine="720"/>
        <w:jc w:val="both"/>
        <w:rPr>
          <w:rFonts w:eastAsia="TimesNewRomanPSMT"/>
          <w:bCs/>
          <w:lang w:val="sr-Cyrl-RS"/>
        </w:rPr>
      </w:pPr>
    </w:p>
    <w:p w14:paraId="27327221" w14:textId="77777777" w:rsidR="001619E7" w:rsidRPr="005F11E4" w:rsidRDefault="001619E7">
      <w:pPr>
        <w:ind w:left="720" w:firstLine="720"/>
        <w:jc w:val="both"/>
        <w:rPr>
          <w:rFonts w:eastAsia="TimesNewRomanPSMT"/>
          <w:bCs/>
          <w:lang w:val="sr-Cyrl-RS"/>
        </w:rPr>
      </w:pPr>
      <w:r w:rsidRPr="005F11E4">
        <w:rPr>
          <w:rFonts w:eastAsia="TimesNewRomanPSMT"/>
          <w:bCs/>
          <w:lang w:val="sr-Cyrl-RS"/>
        </w:rPr>
        <w:t xml:space="preserve">Датум </w:t>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t xml:space="preserve">             </w:t>
      </w:r>
      <w:r w:rsidR="003C22F6" w:rsidRPr="005F11E4">
        <w:rPr>
          <w:rFonts w:eastAsia="TimesNewRomanPSMT"/>
          <w:bCs/>
          <w:lang w:val="sr-Cyrl-RS"/>
        </w:rPr>
        <w:tab/>
      </w:r>
      <w:r w:rsidR="003C22F6" w:rsidRPr="005F11E4">
        <w:rPr>
          <w:rFonts w:eastAsia="TimesNewRomanPSMT"/>
          <w:bCs/>
          <w:lang w:val="sr-Cyrl-RS"/>
        </w:rPr>
        <w:tab/>
      </w:r>
      <w:r w:rsidRPr="005F11E4">
        <w:rPr>
          <w:rFonts w:eastAsia="TimesNewRomanPSMT"/>
          <w:bCs/>
          <w:lang w:val="sr-Cyrl-RS"/>
        </w:rPr>
        <w:t xml:space="preserve"> Понуђач</w:t>
      </w:r>
    </w:p>
    <w:p w14:paraId="55511F59" w14:textId="77777777" w:rsidR="001619E7" w:rsidRPr="005F11E4" w:rsidRDefault="001619E7">
      <w:pPr>
        <w:ind w:left="2880" w:firstLine="720"/>
        <w:jc w:val="both"/>
        <w:rPr>
          <w:rFonts w:eastAsia="TimesNewRomanPS-BoldMT"/>
          <w:b/>
          <w:bCs/>
          <w:i/>
          <w:iCs/>
          <w:color w:val="002060"/>
          <w:lang w:val="sr-Cyrl-RS"/>
        </w:rPr>
      </w:pPr>
      <w:r w:rsidRPr="005F11E4">
        <w:rPr>
          <w:rFonts w:eastAsia="TimesNewRomanPSMT"/>
          <w:bCs/>
          <w:lang w:val="sr-Cyrl-RS"/>
        </w:rPr>
        <w:t xml:space="preserve">    М. П. </w:t>
      </w:r>
    </w:p>
    <w:p w14:paraId="242C7E7D" w14:textId="77777777" w:rsidR="0093070D" w:rsidRPr="008B1ADD" w:rsidRDefault="001619E7">
      <w:pPr>
        <w:jc w:val="both"/>
        <w:rPr>
          <w:rFonts w:eastAsia="TimesNewRomanPS-BoldMT"/>
          <w:b/>
          <w:bCs/>
          <w:i/>
          <w:iCs/>
          <w:color w:val="002060"/>
          <w:lang w:val="sr-Cyrl-RS"/>
        </w:rPr>
      </w:pPr>
      <w:r w:rsidRPr="005F11E4">
        <w:rPr>
          <w:rFonts w:eastAsia="TimesNewRomanPS-BoldMT"/>
          <w:b/>
          <w:bCs/>
          <w:i/>
          <w:iCs/>
          <w:color w:val="002060"/>
          <w:lang w:val="sr-Cyrl-RS"/>
        </w:rPr>
        <w:t>_____________________________</w:t>
      </w:r>
      <w:r w:rsidRPr="005F11E4">
        <w:rPr>
          <w:rFonts w:eastAsia="TimesNewRomanPS-BoldMT"/>
          <w:b/>
          <w:bCs/>
          <w:i/>
          <w:iCs/>
          <w:color w:val="002060"/>
          <w:lang w:val="sr-Cyrl-RS"/>
        </w:rPr>
        <w:tab/>
      </w:r>
      <w:r w:rsidRPr="005F11E4">
        <w:rPr>
          <w:rFonts w:eastAsia="TimesNewRomanPS-BoldMT"/>
          <w:b/>
          <w:bCs/>
          <w:i/>
          <w:iCs/>
          <w:color w:val="002060"/>
          <w:lang w:val="sr-Cyrl-RS"/>
        </w:rPr>
        <w:tab/>
      </w:r>
      <w:r w:rsidRPr="005F11E4">
        <w:rPr>
          <w:rFonts w:eastAsia="TimesNewRomanPS-BoldMT"/>
          <w:b/>
          <w:bCs/>
          <w:i/>
          <w:iCs/>
          <w:color w:val="002060"/>
          <w:lang w:val="sr-Cyrl-RS"/>
        </w:rPr>
        <w:tab/>
      </w:r>
      <w:r w:rsidR="008B1ADD">
        <w:rPr>
          <w:rFonts w:eastAsia="TimesNewRomanPS-BoldMT"/>
          <w:b/>
          <w:bCs/>
          <w:i/>
          <w:iCs/>
          <w:color w:val="002060"/>
          <w:lang w:val="sr-Cyrl-RS"/>
        </w:rPr>
        <w:t>_______________________________</w:t>
      </w:r>
    </w:p>
    <w:p w14:paraId="59FD3D20" w14:textId="77777777" w:rsidR="00401AC1" w:rsidRDefault="00401AC1">
      <w:pPr>
        <w:jc w:val="both"/>
        <w:rPr>
          <w:b/>
          <w:bCs/>
          <w:i/>
          <w:iCs/>
          <w:u w:val="single"/>
          <w:lang w:val="sr-Cyrl-RS"/>
        </w:rPr>
      </w:pPr>
    </w:p>
    <w:p w14:paraId="631EEBE9" w14:textId="77777777" w:rsidR="00401AC1" w:rsidRDefault="00401AC1">
      <w:pPr>
        <w:jc w:val="both"/>
        <w:rPr>
          <w:b/>
          <w:bCs/>
          <w:i/>
          <w:iCs/>
          <w:u w:val="single"/>
          <w:lang w:val="sr-Cyrl-RS"/>
        </w:rPr>
      </w:pPr>
    </w:p>
    <w:p w14:paraId="344D2A14" w14:textId="77777777" w:rsidR="007C3F78" w:rsidRDefault="007C3F78">
      <w:pPr>
        <w:jc w:val="both"/>
        <w:rPr>
          <w:b/>
          <w:bCs/>
          <w:i/>
          <w:iCs/>
          <w:u w:val="single"/>
          <w:lang w:val="sr-Cyrl-RS"/>
        </w:rPr>
      </w:pPr>
    </w:p>
    <w:p w14:paraId="0F541257" w14:textId="77777777" w:rsidR="001619E7" w:rsidRPr="005F11E4" w:rsidRDefault="001619E7">
      <w:pPr>
        <w:jc w:val="both"/>
        <w:rPr>
          <w:i/>
          <w:iCs/>
          <w:lang w:val="sr-Cyrl-RS"/>
        </w:rPr>
      </w:pPr>
      <w:r w:rsidRPr="005F11E4">
        <w:rPr>
          <w:b/>
          <w:bCs/>
          <w:i/>
          <w:iCs/>
          <w:u w:val="single"/>
          <w:lang w:val="sr-Cyrl-RS"/>
        </w:rPr>
        <w:t>Напомене:</w:t>
      </w:r>
      <w:r w:rsidRPr="005F11E4">
        <w:rPr>
          <w:b/>
          <w:bCs/>
          <w:i/>
          <w:iCs/>
          <w:lang w:val="sr-Cyrl-RS"/>
        </w:rPr>
        <w:t xml:space="preserve"> </w:t>
      </w:r>
    </w:p>
    <w:p w14:paraId="27505B9D" w14:textId="77777777" w:rsidR="001619E7" w:rsidRPr="005F11E4" w:rsidRDefault="001619E7">
      <w:pPr>
        <w:jc w:val="both"/>
        <w:rPr>
          <w:i/>
          <w:iCs/>
          <w:lang w:val="sr-Cyrl-RS"/>
        </w:rPr>
      </w:pPr>
      <w:r w:rsidRPr="005F11E4">
        <w:rPr>
          <w:i/>
          <w:iCs/>
          <w:lang w:val="sr-Cyrl-RS"/>
        </w:rPr>
        <w:t xml:space="preserve">Образац понуде понуђач мора да попуни, овери печатом и потпише, чиме </w:t>
      </w:r>
      <w:r w:rsidRPr="005F11E4">
        <w:rPr>
          <w:i/>
          <w:iCs/>
          <w:lang w:val="sr-Cyrl-CS"/>
        </w:rPr>
        <w:t>п</w:t>
      </w:r>
      <w:r w:rsidRPr="005F11E4">
        <w:rPr>
          <w:i/>
          <w:iCs/>
          <w:lang w:val="sr-Cyrl-R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50D75EDD" w14:textId="77777777" w:rsidR="001619E7" w:rsidRPr="00773490" w:rsidRDefault="001619E7" w:rsidP="00773490">
      <w:pPr>
        <w:jc w:val="both"/>
        <w:rPr>
          <w:b/>
          <w:i/>
          <w:iCs/>
          <w:lang w:val="sr-Cyrl-RS"/>
        </w:rPr>
      </w:pPr>
      <w:r w:rsidRPr="005F11E4">
        <w:rPr>
          <w:i/>
          <w:iCs/>
          <w:lang w:val="sr-Cyrl-RS"/>
        </w:rPr>
        <w:t>Уколико је предмет јавне набавке обликован у више партија, понуђачи ће попуњавати образац понуде за сваку партију посебно.</w:t>
      </w:r>
    </w:p>
    <w:p w14:paraId="715F3367" w14:textId="77777777" w:rsidR="001619E7" w:rsidRPr="00A05808" w:rsidRDefault="005B60E7" w:rsidP="00A05808">
      <w:pPr>
        <w:suppressAutoHyphens w:val="0"/>
        <w:spacing w:line="240" w:lineRule="auto"/>
        <w:jc w:val="center"/>
        <w:rPr>
          <w:rFonts w:ascii="Arial" w:hAnsi="Arial" w:cs="Arial"/>
          <w:b/>
          <w:bCs/>
          <w:i/>
          <w:iCs/>
          <w:lang w:val="sr-Cyrl-RS"/>
        </w:rPr>
      </w:pPr>
      <w:r w:rsidRPr="005F11E4">
        <w:rPr>
          <w:rFonts w:ascii="Arial" w:hAnsi="Arial" w:cs="Arial"/>
          <w:b/>
          <w:bCs/>
          <w:i/>
          <w:iCs/>
          <w:lang w:val="sr-Cyrl-RS"/>
        </w:rPr>
        <w:br w:type="page"/>
      </w:r>
      <w:r w:rsidR="00563AEF" w:rsidRPr="00F36568">
        <w:rPr>
          <w:b/>
          <w:bCs/>
          <w:i/>
          <w:iCs/>
          <w:sz w:val="28"/>
          <w:szCs w:val="28"/>
          <w:shd w:val="clear" w:color="auto" w:fill="808080" w:themeFill="background1" w:themeFillShade="80"/>
          <w:lang w:val="sr-Latn-RS"/>
        </w:rPr>
        <w:lastRenderedPageBreak/>
        <w:t xml:space="preserve">VII </w:t>
      </w:r>
      <w:r w:rsidR="00BF6EEE">
        <w:rPr>
          <w:b/>
          <w:bCs/>
          <w:i/>
          <w:iCs/>
          <w:sz w:val="28"/>
          <w:szCs w:val="28"/>
          <w:lang w:val="sr-Cyrl-RS"/>
        </w:rPr>
        <w:t>МОДЕЛ УГОВОРА</w:t>
      </w:r>
    </w:p>
    <w:p w14:paraId="6C43DE91" w14:textId="77777777" w:rsidR="001619E7" w:rsidRPr="00AF1C55" w:rsidRDefault="001619E7">
      <w:pPr>
        <w:rPr>
          <w:rFonts w:ascii="Arial" w:hAnsi="Arial" w:cs="Arial"/>
          <w:i/>
          <w:iCs/>
          <w:lang w:val="sr-Latn-RS"/>
        </w:rPr>
      </w:pPr>
    </w:p>
    <w:p w14:paraId="02BE4D1A" w14:textId="77777777" w:rsidR="000C4CC6" w:rsidRPr="007B7424" w:rsidRDefault="000C4CC6" w:rsidP="000C4CC6">
      <w:pPr>
        <w:tabs>
          <w:tab w:val="left" w:pos="1418"/>
        </w:tabs>
        <w:jc w:val="center"/>
        <w:rPr>
          <w:b/>
          <w:sz w:val="28"/>
          <w:szCs w:val="28"/>
          <w:lang w:val="sr-Cyrl-CS"/>
        </w:rPr>
      </w:pPr>
      <w:r w:rsidRPr="007B7424">
        <w:rPr>
          <w:b/>
          <w:sz w:val="28"/>
          <w:szCs w:val="28"/>
          <w:lang w:val="sr-Cyrl-CS"/>
        </w:rPr>
        <w:t>УГОВОР</w:t>
      </w:r>
    </w:p>
    <w:p w14:paraId="59A08BA0" w14:textId="77777777" w:rsidR="000C4CC6" w:rsidRDefault="000C4CC6" w:rsidP="000C4CC6">
      <w:pPr>
        <w:tabs>
          <w:tab w:val="left" w:pos="1418"/>
        </w:tabs>
        <w:jc w:val="both"/>
        <w:rPr>
          <w:b/>
          <w:lang w:val="sr-Latn-RS"/>
        </w:rPr>
      </w:pPr>
      <w:r>
        <w:rPr>
          <w:b/>
          <w:lang w:val="sr-Cyrl-RS"/>
        </w:rPr>
        <w:t>Закључен између</w:t>
      </w:r>
      <w:r w:rsidRPr="007B7424">
        <w:rPr>
          <w:b/>
          <w:lang w:val="sr-Cyrl-CS"/>
        </w:rPr>
        <w:t>:</w:t>
      </w:r>
    </w:p>
    <w:p w14:paraId="7F196745" w14:textId="77777777" w:rsidR="000C4CC6" w:rsidRDefault="000C4CC6" w:rsidP="000C4CC6">
      <w:pPr>
        <w:tabs>
          <w:tab w:val="left" w:pos="567"/>
        </w:tabs>
        <w:jc w:val="both"/>
        <w:rPr>
          <w:b/>
          <w:lang w:val="sr-Cyrl-RS"/>
        </w:rPr>
      </w:pPr>
      <w:r>
        <w:rPr>
          <w:b/>
          <w:lang w:val="sr-Cyrl-RS"/>
        </w:rPr>
        <w:tab/>
      </w:r>
    </w:p>
    <w:p w14:paraId="0C9BB35D" w14:textId="77777777" w:rsidR="000C4CC6" w:rsidRPr="00FC4A35" w:rsidRDefault="000C4CC6" w:rsidP="000C4CC6">
      <w:pPr>
        <w:tabs>
          <w:tab w:val="left" w:pos="567"/>
        </w:tabs>
        <w:jc w:val="both"/>
        <w:rPr>
          <w:lang w:val="sr-Latn-RS"/>
        </w:rPr>
      </w:pPr>
      <w:r>
        <w:rPr>
          <w:b/>
          <w:lang w:val="sr-Cyrl-RS"/>
        </w:rPr>
        <w:t xml:space="preserve">1. </w:t>
      </w:r>
      <w:r w:rsidRPr="00FB68AA">
        <w:rPr>
          <w:b/>
          <w:lang w:val="sr-Latn-RS"/>
        </w:rPr>
        <w:t>Република Србија – Министарство</w:t>
      </w:r>
      <w:r>
        <w:rPr>
          <w:b/>
          <w:lang w:val="sr-Latn-RS"/>
        </w:rPr>
        <w:t xml:space="preserve"> пољопривреде</w:t>
      </w:r>
      <w:r>
        <w:rPr>
          <w:b/>
          <w:lang w:val="sr-Cyrl-RS"/>
        </w:rPr>
        <w:t>, шумарства и водопривреде</w:t>
      </w:r>
      <w:r w:rsidRPr="00FB68AA">
        <w:rPr>
          <w:b/>
          <w:lang w:val="sr-Latn-RS"/>
        </w:rPr>
        <w:t xml:space="preserve"> – Управа за аграрна плаћања</w:t>
      </w:r>
      <w:r w:rsidRPr="00FB68AA">
        <w:rPr>
          <w:lang w:val="sr-Latn-RS"/>
        </w:rPr>
        <w:t xml:space="preserve"> са седиштем у Београду, Булевар краља</w:t>
      </w:r>
      <w:r>
        <w:rPr>
          <w:lang w:val="sr-Cyrl-RS"/>
        </w:rPr>
        <w:t xml:space="preserve"> </w:t>
      </w:r>
      <w:r w:rsidRPr="00FB68AA">
        <w:rPr>
          <w:lang w:val="sr-Latn-RS"/>
        </w:rPr>
        <w:t>Александра 84, ПИБ 108508</w:t>
      </w:r>
      <w:r>
        <w:rPr>
          <w:lang w:val="sr-Latn-RS"/>
        </w:rPr>
        <w:t>191, матични број 17855140, ко</w:t>
      </w:r>
      <w:r>
        <w:rPr>
          <w:lang w:val="sr-Cyrl-RS"/>
        </w:rPr>
        <w:t>ју</w:t>
      </w:r>
      <w:r w:rsidRPr="00FB68AA">
        <w:rPr>
          <w:lang w:val="sr-Latn-RS"/>
        </w:rPr>
        <w:t xml:space="preserve"> заступа</w:t>
      </w:r>
      <w:r w:rsidRPr="00D40A8C">
        <w:rPr>
          <w:lang w:val="sr-Latn-RS"/>
        </w:rPr>
        <w:t xml:space="preserve"> </w:t>
      </w:r>
      <w:r>
        <w:rPr>
          <w:lang w:val="sr-Latn-RS"/>
        </w:rPr>
        <w:t>в</w:t>
      </w:r>
      <w:r>
        <w:rPr>
          <w:lang w:val="sr-Cyrl-RS"/>
        </w:rPr>
        <w:t>ршилац дужности</w:t>
      </w:r>
      <w:r>
        <w:rPr>
          <w:lang w:val="sr-Latn-RS"/>
        </w:rPr>
        <w:t xml:space="preserve"> директора</w:t>
      </w:r>
      <w:r>
        <w:rPr>
          <w:lang w:val="sr-Cyrl-RS"/>
        </w:rPr>
        <w:t xml:space="preserve"> </w:t>
      </w:r>
      <w:r w:rsidR="00673691">
        <w:rPr>
          <w:lang w:val="sr-Cyrl-RS"/>
        </w:rPr>
        <w:t>Биљана Петровић</w:t>
      </w:r>
      <w:r>
        <w:rPr>
          <w:lang w:val="sr-Latn-RS"/>
        </w:rPr>
        <w:t xml:space="preserve"> </w:t>
      </w:r>
      <w:r w:rsidRPr="00FB68AA">
        <w:rPr>
          <w:lang w:val="sr-Latn-RS"/>
        </w:rPr>
        <w:t>(у даљем тексту: Наручилац)</w:t>
      </w:r>
    </w:p>
    <w:p w14:paraId="4C3C9C79" w14:textId="77777777" w:rsidR="000C4CC6" w:rsidRPr="00FB68AA" w:rsidRDefault="000C4CC6" w:rsidP="000C4CC6">
      <w:pPr>
        <w:tabs>
          <w:tab w:val="left" w:pos="1418"/>
        </w:tabs>
        <w:jc w:val="both"/>
        <w:rPr>
          <w:b/>
          <w:lang w:val="sr-Cyrl-RS"/>
        </w:rPr>
      </w:pPr>
      <w:r w:rsidRPr="00FB68AA">
        <w:rPr>
          <w:b/>
          <w:lang w:val="sr-Cyrl-RS"/>
        </w:rPr>
        <w:t>и</w:t>
      </w:r>
    </w:p>
    <w:p w14:paraId="4C4BB5CF" w14:textId="77777777" w:rsidR="00306B15" w:rsidRPr="005F11E4" w:rsidRDefault="00306B15" w:rsidP="00306B15">
      <w:pPr>
        <w:tabs>
          <w:tab w:val="left" w:pos="993"/>
          <w:tab w:val="left" w:pos="1276"/>
        </w:tabs>
        <w:spacing w:line="276" w:lineRule="auto"/>
        <w:jc w:val="both"/>
        <w:rPr>
          <w:lang w:val="sr-Latn-RS"/>
        </w:rPr>
      </w:pPr>
    </w:p>
    <w:p w14:paraId="0F8A969A" w14:textId="77777777" w:rsidR="008D400D" w:rsidRPr="005F11E4" w:rsidRDefault="00306B15" w:rsidP="00306B15">
      <w:pPr>
        <w:spacing w:line="360" w:lineRule="auto"/>
        <w:jc w:val="both"/>
        <w:rPr>
          <w:bCs/>
          <w:lang w:val="sr-Cyrl-RS"/>
        </w:rPr>
      </w:pPr>
      <w:r w:rsidRPr="005F11E4">
        <w:rPr>
          <w:b/>
          <w:lang w:val="sr-Latn-RS"/>
        </w:rPr>
        <w:t xml:space="preserve"> 2.  </w:t>
      </w:r>
      <w:r w:rsidR="003A71A0" w:rsidRPr="005F11E4">
        <w:rPr>
          <w:b/>
          <w:lang w:val="sr-Cyrl-RS"/>
        </w:rPr>
        <w:t>______________________________________</w:t>
      </w:r>
      <w:r w:rsidR="00773FC1" w:rsidRPr="005F11E4">
        <w:rPr>
          <w:b/>
          <w:lang w:val="sr-Cyrl-RS"/>
        </w:rPr>
        <w:t>____________</w:t>
      </w:r>
      <w:r w:rsidR="003A71A0" w:rsidRPr="005F11E4">
        <w:rPr>
          <w:b/>
          <w:lang w:val="sr-Cyrl-RS"/>
        </w:rPr>
        <w:t xml:space="preserve"> </w:t>
      </w:r>
      <w:r w:rsidR="003A71A0" w:rsidRPr="005F11E4">
        <w:rPr>
          <w:bCs/>
          <w:lang w:val="sr-Cyrl-RS"/>
        </w:rPr>
        <w:t>са седиштем у ______________________</w:t>
      </w:r>
      <w:r w:rsidR="008D400D" w:rsidRPr="005F11E4">
        <w:rPr>
          <w:bCs/>
          <w:lang w:val="sr-Latn-RS"/>
        </w:rPr>
        <w:t xml:space="preserve">, </w:t>
      </w:r>
      <w:r w:rsidR="008D400D" w:rsidRPr="005F11E4">
        <w:rPr>
          <w:bCs/>
        </w:rPr>
        <w:t>ул</w:t>
      </w:r>
      <w:r w:rsidR="008D400D" w:rsidRPr="005F11E4">
        <w:rPr>
          <w:bCs/>
          <w:lang w:val="sr-Latn-RS"/>
        </w:rPr>
        <w:t>.</w:t>
      </w:r>
      <w:r w:rsidR="003A71A0" w:rsidRPr="005F11E4">
        <w:rPr>
          <w:b/>
          <w:lang w:val="sr-Cyrl-RS"/>
        </w:rPr>
        <w:t xml:space="preserve"> _________________________</w:t>
      </w:r>
      <w:r w:rsidR="00773FC1" w:rsidRPr="005F11E4">
        <w:rPr>
          <w:b/>
          <w:lang w:val="sr-Cyrl-RS"/>
        </w:rPr>
        <w:t>__</w:t>
      </w:r>
      <w:r w:rsidR="003A71A0" w:rsidRPr="005F11E4">
        <w:rPr>
          <w:bCs/>
          <w:lang w:val="sr-Latn-RS"/>
        </w:rPr>
        <w:t xml:space="preserve"> </w:t>
      </w:r>
      <w:r w:rsidR="003A71A0" w:rsidRPr="005F11E4">
        <w:rPr>
          <w:bCs/>
          <w:lang w:val="sr-Cyrl-RS"/>
        </w:rPr>
        <w:t>бр</w:t>
      </w:r>
      <w:r w:rsidR="003A71A0" w:rsidRPr="005F11E4">
        <w:rPr>
          <w:bCs/>
          <w:lang w:val="sr-Latn-RS"/>
        </w:rPr>
        <w:t>.</w:t>
      </w:r>
      <w:r w:rsidR="003A71A0" w:rsidRPr="005F11E4">
        <w:rPr>
          <w:bCs/>
          <w:lang w:val="sr-Cyrl-RS"/>
        </w:rPr>
        <w:t>_______</w:t>
      </w:r>
      <w:r w:rsidR="008D400D" w:rsidRPr="005F11E4">
        <w:rPr>
          <w:bCs/>
          <w:lang w:val="sr-Latn-RS"/>
        </w:rPr>
        <w:t>,</w:t>
      </w:r>
      <w:r w:rsidR="008D400D" w:rsidRPr="005F11E4">
        <w:rPr>
          <w:b/>
          <w:lang w:val="sr-Latn-RS"/>
        </w:rPr>
        <w:t xml:space="preserve"> </w:t>
      </w:r>
      <w:r w:rsidR="008D400D" w:rsidRPr="005F11E4">
        <w:rPr>
          <w:bCs/>
          <w:lang w:val="sr-Latn-RS"/>
        </w:rPr>
        <w:t xml:space="preserve"> </w:t>
      </w:r>
      <w:r w:rsidR="008D400D" w:rsidRPr="005F11E4">
        <w:rPr>
          <w:lang w:val="sr-Latn-RS"/>
        </w:rPr>
        <w:t xml:space="preserve"> (</w:t>
      </w:r>
      <w:r w:rsidR="008D400D" w:rsidRPr="005F11E4">
        <w:rPr>
          <w:lang w:val="sr-Cyrl-RS"/>
        </w:rPr>
        <w:t>у</w:t>
      </w:r>
      <w:r w:rsidR="008D400D" w:rsidRPr="005F11E4">
        <w:rPr>
          <w:lang w:val="sr-Latn-RS"/>
        </w:rPr>
        <w:t xml:space="preserve"> </w:t>
      </w:r>
      <w:r w:rsidR="008D400D" w:rsidRPr="005F11E4">
        <w:rPr>
          <w:lang w:val="sr-Cyrl-RS"/>
        </w:rPr>
        <w:t>даљем</w:t>
      </w:r>
      <w:r w:rsidR="008D400D" w:rsidRPr="005F11E4">
        <w:rPr>
          <w:lang w:val="sr-Latn-RS"/>
        </w:rPr>
        <w:t xml:space="preserve"> </w:t>
      </w:r>
      <w:r w:rsidR="008D400D" w:rsidRPr="005F11E4">
        <w:rPr>
          <w:lang w:val="sr-Cyrl-RS"/>
        </w:rPr>
        <w:t>тексту</w:t>
      </w:r>
      <w:r w:rsidR="001D2046">
        <w:rPr>
          <w:lang w:val="sr-Latn-RS"/>
        </w:rPr>
        <w:t>:</w:t>
      </w:r>
      <w:r w:rsidR="001D2046">
        <w:rPr>
          <w:lang w:val="sr-Cyrl-RS"/>
        </w:rPr>
        <w:t xml:space="preserve"> И</w:t>
      </w:r>
      <w:r w:rsidR="00CD5B81" w:rsidRPr="005F11E4">
        <w:rPr>
          <w:lang w:val="sr-Cyrl-RS"/>
        </w:rPr>
        <w:t>споручилац</w:t>
      </w:r>
      <w:r w:rsidR="003A71A0" w:rsidRPr="005F11E4">
        <w:rPr>
          <w:lang w:val="sr-Latn-RS"/>
        </w:rPr>
        <w:t xml:space="preserve">), </w:t>
      </w:r>
      <w:r w:rsidR="003A71A0" w:rsidRPr="005F11E4">
        <w:rPr>
          <w:lang w:val="sr-Cyrl-RS"/>
        </w:rPr>
        <w:t>које</w:t>
      </w:r>
      <w:r w:rsidR="003A71A0" w:rsidRPr="005F11E4">
        <w:rPr>
          <w:lang w:val="sr-Latn-RS"/>
        </w:rPr>
        <w:t xml:space="preserve"> </w:t>
      </w:r>
      <w:r w:rsidR="003A71A0" w:rsidRPr="005F11E4">
        <w:rPr>
          <w:lang w:val="sr-Cyrl-RS"/>
        </w:rPr>
        <w:t>заступа _________________________</w:t>
      </w:r>
      <w:r w:rsidR="003A71A0" w:rsidRPr="005F11E4">
        <w:rPr>
          <w:lang w:val="sr-Latn-RS"/>
        </w:rPr>
        <w:t xml:space="preserve">, </w:t>
      </w:r>
      <w:r w:rsidR="003A71A0" w:rsidRPr="005F11E4">
        <w:rPr>
          <w:lang w:val="sr-Cyrl-RS"/>
        </w:rPr>
        <w:t>текући</w:t>
      </w:r>
      <w:r w:rsidR="003A71A0" w:rsidRPr="005F11E4">
        <w:rPr>
          <w:lang w:val="sr-Latn-RS"/>
        </w:rPr>
        <w:t xml:space="preserve"> </w:t>
      </w:r>
      <w:r w:rsidR="003A71A0" w:rsidRPr="005F11E4">
        <w:rPr>
          <w:lang w:val="sr-Cyrl-RS"/>
        </w:rPr>
        <w:t>рачун_______________________</w:t>
      </w:r>
      <w:r w:rsidR="00415C56">
        <w:rPr>
          <w:lang w:val="sr-Cyrl-RS"/>
        </w:rPr>
        <w:t xml:space="preserve">, </w:t>
      </w:r>
      <w:r w:rsidR="008D400D" w:rsidRPr="005F11E4">
        <w:rPr>
          <w:lang w:val="sr-Cyrl-RS"/>
        </w:rPr>
        <w:t>П</w:t>
      </w:r>
      <w:r w:rsidR="003A71A0" w:rsidRPr="005F11E4">
        <w:rPr>
          <w:lang w:val="sr-Cyrl-RS"/>
        </w:rPr>
        <w:t>ИБ</w:t>
      </w:r>
      <w:r w:rsidR="003A71A0" w:rsidRPr="005F11E4">
        <w:rPr>
          <w:lang w:val="sr-Latn-RS"/>
        </w:rPr>
        <w:t xml:space="preserve"> </w:t>
      </w:r>
      <w:r w:rsidR="003A71A0" w:rsidRPr="005F11E4">
        <w:rPr>
          <w:lang w:val="sr-Cyrl-RS"/>
        </w:rPr>
        <w:t>__________________</w:t>
      </w:r>
      <w:r w:rsidR="008D400D" w:rsidRPr="005F11E4">
        <w:rPr>
          <w:lang w:val="sr-Latn-RS"/>
        </w:rPr>
        <w:t xml:space="preserve">, </w:t>
      </w:r>
      <w:r w:rsidR="008D400D" w:rsidRPr="005F11E4">
        <w:rPr>
          <w:lang w:val="sr-Cyrl-RS"/>
        </w:rPr>
        <w:t>матич</w:t>
      </w:r>
      <w:r w:rsidR="003A71A0" w:rsidRPr="005F11E4">
        <w:rPr>
          <w:lang w:val="sr-Cyrl-RS"/>
        </w:rPr>
        <w:t>ни</w:t>
      </w:r>
      <w:r w:rsidR="003A71A0" w:rsidRPr="005F11E4">
        <w:rPr>
          <w:lang w:val="sr-Latn-RS"/>
        </w:rPr>
        <w:t xml:space="preserve"> </w:t>
      </w:r>
      <w:r w:rsidR="003A71A0" w:rsidRPr="005F11E4">
        <w:rPr>
          <w:lang w:val="sr-Cyrl-RS"/>
        </w:rPr>
        <w:t>број</w:t>
      </w:r>
      <w:r w:rsidR="007650E0" w:rsidRPr="005F11E4">
        <w:rPr>
          <w:lang w:val="sr-Cyrl-RS"/>
        </w:rPr>
        <w:t xml:space="preserve"> _________________</w:t>
      </w:r>
      <w:r w:rsidR="003A71A0" w:rsidRPr="005F11E4">
        <w:rPr>
          <w:lang w:val="sr-Cyrl-RS"/>
        </w:rPr>
        <w:t>.</w:t>
      </w:r>
      <w:r w:rsidR="008D400D" w:rsidRPr="005F11E4">
        <w:rPr>
          <w:lang w:val="hr-HR"/>
        </w:rPr>
        <w:t xml:space="preserve"> </w:t>
      </w:r>
    </w:p>
    <w:p w14:paraId="52C04199" w14:textId="77777777" w:rsidR="003A71A0" w:rsidRPr="005F11E4" w:rsidRDefault="008D400D" w:rsidP="001E78E2">
      <w:pPr>
        <w:tabs>
          <w:tab w:val="left" w:pos="1440"/>
        </w:tabs>
        <w:spacing w:line="360" w:lineRule="auto"/>
        <w:jc w:val="both"/>
        <w:rPr>
          <w:lang w:val="sr-Cyrl-RS"/>
        </w:rPr>
      </w:pPr>
      <w:r w:rsidRPr="005F11E4">
        <w:rPr>
          <w:lang w:val="sr-Latn-RS"/>
        </w:rPr>
        <w:t xml:space="preserve">       </w:t>
      </w:r>
      <w:r w:rsidR="00FB5DE1" w:rsidRPr="005F11E4">
        <w:rPr>
          <w:lang w:val="sr-Cyrl-RS"/>
        </w:rPr>
        <w:t>и</w:t>
      </w:r>
      <w:r w:rsidR="003A71A0" w:rsidRPr="005F11E4">
        <w:rPr>
          <w:lang w:val="sr-Cyrl-RS"/>
        </w:rPr>
        <w:t xml:space="preserve"> са понуђачима из групе понуђача/са подизвођачима:</w:t>
      </w:r>
    </w:p>
    <w:p w14:paraId="34A17881" w14:textId="77777777" w:rsidR="00FB5DE1" w:rsidRPr="005F11E4" w:rsidRDefault="00FB5DE1" w:rsidP="001E78E2">
      <w:pPr>
        <w:tabs>
          <w:tab w:val="left" w:pos="1440"/>
        </w:tabs>
        <w:spacing w:line="360" w:lineRule="auto"/>
        <w:jc w:val="both"/>
        <w:rPr>
          <w:lang w:val="sr-Cyrl-RS"/>
        </w:rPr>
      </w:pPr>
      <w:r w:rsidRPr="005F11E4">
        <w:rPr>
          <w:lang w:val="sr-Cyrl-RS"/>
        </w:rPr>
        <w:t>А) ________________________________________________________________________</w:t>
      </w:r>
    </w:p>
    <w:p w14:paraId="3198B240" w14:textId="77777777" w:rsidR="00FB5DE1" w:rsidRPr="005F11E4" w:rsidRDefault="00FB5DE1" w:rsidP="001E78E2">
      <w:pPr>
        <w:tabs>
          <w:tab w:val="left" w:pos="1440"/>
        </w:tabs>
        <w:spacing w:line="360" w:lineRule="auto"/>
        <w:jc w:val="both"/>
        <w:rPr>
          <w:lang w:val="sr-Cyrl-RS"/>
        </w:rPr>
      </w:pPr>
      <w:r w:rsidRPr="005F11E4">
        <w:rPr>
          <w:lang w:val="sr-Cyrl-RS"/>
        </w:rPr>
        <w:t>__________________________________________________________________________</w:t>
      </w:r>
    </w:p>
    <w:p w14:paraId="49FAFC5E" w14:textId="77777777" w:rsidR="00FB5DE1" w:rsidRPr="005F11E4" w:rsidRDefault="00FB5DE1" w:rsidP="001E78E2">
      <w:pPr>
        <w:tabs>
          <w:tab w:val="left" w:pos="1440"/>
        </w:tabs>
        <w:spacing w:line="360" w:lineRule="auto"/>
        <w:jc w:val="both"/>
        <w:rPr>
          <w:lang w:val="sr-Cyrl-RS"/>
        </w:rPr>
      </w:pPr>
    </w:p>
    <w:p w14:paraId="3CB0880D" w14:textId="77777777" w:rsidR="00FB5DE1" w:rsidRPr="005F11E4" w:rsidRDefault="00FB5DE1" w:rsidP="001E78E2">
      <w:pPr>
        <w:tabs>
          <w:tab w:val="left" w:pos="1440"/>
        </w:tabs>
        <w:spacing w:line="360" w:lineRule="auto"/>
        <w:jc w:val="both"/>
        <w:rPr>
          <w:lang w:val="sr-Cyrl-RS"/>
        </w:rPr>
      </w:pPr>
      <w:r w:rsidRPr="005F11E4">
        <w:rPr>
          <w:lang w:val="sr-Cyrl-RS"/>
        </w:rPr>
        <w:t>Б) ________________________________________________________________________</w:t>
      </w:r>
    </w:p>
    <w:p w14:paraId="5B6035C2" w14:textId="77777777" w:rsidR="00FB5DE1" w:rsidRPr="005F11E4" w:rsidRDefault="00FB5DE1" w:rsidP="001E78E2">
      <w:pPr>
        <w:tabs>
          <w:tab w:val="left" w:pos="1440"/>
        </w:tabs>
        <w:spacing w:line="360" w:lineRule="auto"/>
        <w:jc w:val="both"/>
        <w:rPr>
          <w:lang w:val="sr-Cyrl-RS"/>
        </w:rPr>
      </w:pPr>
      <w:r w:rsidRPr="005F11E4">
        <w:rPr>
          <w:lang w:val="sr-Cyrl-RS"/>
        </w:rPr>
        <w:t>__________________________________________________________________________</w:t>
      </w:r>
    </w:p>
    <w:p w14:paraId="14FB47EB" w14:textId="77777777" w:rsidR="008D400D" w:rsidRPr="005F11E4" w:rsidRDefault="00FB5DE1" w:rsidP="008D400D">
      <w:pPr>
        <w:tabs>
          <w:tab w:val="left" w:pos="1440"/>
        </w:tabs>
        <w:jc w:val="both"/>
        <w:rPr>
          <w:lang w:val="sr-Cyrl-RS"/>
        </w:rPr>
      </w:pPr>
      <w:r w:rsidRPr="005F11E4">
        <w:rPr>
          <w:lang w:val="sr-Cyrl-RS"/>
        </w:rPr>
        <w:t>Ако понуђач учествује у групи понуђача прецртати „са подизвођачима“, а ако наступа са подизвођачима прецртати „са понуђачима из групе понуђача“ и попунити податке.</w:t>
      </w:r>
      <w:r w:rsidR="008D400D" w:rsidRPr="005F11E4">
        <w:rPr>
          <w:lang w:val="sr-Cyrl-RS"/>
        </w:rPr>
        <w:t xml:space="preserve">                  </w:t>
      </w:r>
    </w:p>
    <w:p w14:paraId="0702C031" w14:textId="77777777" w:rsidR="008D400D" w:rsidRPr="005F11E4" w:rsidRDefault="008D400D" w:rsidP="008D400D">
      <w:pPr>
        <w:tabs>
          <w:tab w:val="left" w:pos="1440"/>
        </w:tabs>
        <w:jc w:val="both"/>
        <w:rPr>
          <w:lang w:val="sr-Cyrl-RS"/>
        </w:rPr>
      </w:pPr>
    </w:p>
    <w:p w14:paraId="0F93C5A9" w14:textId="77777777" w:rsidR="00DB28E7" w:rsidRPr="005F11E4" w:rsidRDefault="00DB28E7" w:rsidP="00DB28E7">
      <w:pPr>
        <w:autoSpaceDE w:val="0"/>
        <w:autoSpaceDN w:val="0"/>
        <w:adjustRightInd w:val="0"/>
        <w:rPr>
          <w:b/>
          <w:bCs/>
          <w:i/>
          <w:lang w:val="sr-Cyrl-RS"/>
        </w:rPr>
      </w:pPr>
      <w:r w:rsidRPr="005F11E4">
        <w:rPr>
          <w:b/>
          <w:bCs/>
          <w:i/>
          <w:lang w:val="sr-Cyrl-RS"/>
        </w:rPr>
        <w:t>Основ уговора:</w:t>
      </w:r>
    </w:p>
    <w:p w14:paraId="33129E2A" w14:textId="77777777" w:rsidR="00DB28E7" w:rsidRPr="005F11E4" w:rsidRDefault="00673691" w:rsidP="00206E8D">
      <w:pPr>
        <w:autoSpaceDE w:val="0"/>
        <w:autoSpaceDN w:val="0"/>
        <w:adjustRightInd w:val="0"/>
        <w:jc w:val="both"/>
        <w:rPr>
          <w:b/>
          <w:bCs/>
          <w:i/>
          <w:lang w:val="sr-Cyrl-RS"/>
        </w:rPr>
      </w:pPr>
      <w:r>
        <w:rPr>
          <w:b/>
          <w:bCs/>
          <w:i/>
          <w:lang w:val="sr-Cyrl-RS"/>
        </w:rPr>
        <w:t>ЈНМВ</w:t>
      </w:r>
      <w:r w:rsidR="000C4CC6">
        <w:rPr>
          <w:b/>
          <w:bCs/>
          <w:i/>
          <w:lang w:val="sr-Cyrl-RS"/>
        </w:rPr>
        <w:t xml:space="preserve"> </w:t>
      </w:r>
      <w:r w:rsidR="00F65C05" w:rsidRPr="005F11E4">
        <w:rPr>
          <w:b/>
          <w:bCs/>
          <w:i/>
          <w:lang w:val="sr-Cyrl-RS"/>
        </w:rPr>
        <w:t>број</w:t>
      </w:r>
      <w:r w:rsidR="000C4CC6">
        <w:rPr>
          <w:b/>
          <w:bCs/>
          <w:i/>
          <w:lang w:val="sr-Cyrl-RS"/>
        </w:rPr>
        <w:t xml:space="preserve"> 1</w:t>
      </w:r>
      <w:r w:rsidR="00F65C05" w:rsidRPr="005F11E4">
        <w:rPr>
          <w:b/>
          <w:bCs/>
          <w:i/>
          <w:lang w:val="sr-Cyrl-RS"/>
        </w:rPr>
        <w:t xml:space="preserve"> </w:t>
      </w:r>
      <w:r>
        <w:rPr>
          <w:b/>
          <w:bCs/>
          <w:i/>
          <w:lang w:val="sr-Cyrl-RS"/>
        </w:rPr>
        <w:t>/2019</w:t>
      </w:r>
      <w:r w:rsidR="00F65C05" w:rsidRPr="005F11E4">
        <w:rPr>
          <w:b/>
          <w:bCs/>
          <w:i/>
          <w:lang w:val="sr-Cyrl-RS"/>
        </w:rPr>
        <w:t xml:space="preserve"> </w:t>
      </w:r>
      <w:r w:rsidR="00DB28E7" w:rsidRPr="005F11E4">
        <w:rPr>
          <w:b/>
          <w:bCs/>
          <w:i/>
          <w:lang w:val="sr-Cyrl-RS"/>
        </w:rPr>
        <w:t xml:space="preserve">- набавка </w:t>
      </w:r>
      <w:r w:rsidR="000C4CC6">
        <w:rPr>
          <w:b/>
          <w:i/>
          <w:lang w:val="sr-Cyrl-RS"/>
        </w:rPr>
        <w:t>горива за службена возила</w:t>
      </w:r>
      <w:r w:rsidR="00773490">
        <w:rPr>
          <w:b/>
          <w:i/>
          <w:lang w:val="sr-Cyrl-CS"/>
        </w:rPr>
        <w:t>.</w:t>
      </w:r>
      <w:r w:rsidR="00773490">
        <w:rPr>
          <w:lang w:val="sr-Cyrl-CS"/>
        </w:rPr>
        <w:t xml:space="preserve"> </w:t>
      </w:r>
    </w:p>
    <w:p w14:paraId="6C4A8CD1" w14:textId="77777777" w:rsidR="001B46FC" w:rsidRPr="005F11E4" w:rsidRDefault="00DB28E7" w:rsidP="001E78E2">
      <w:pPr>
        <w:autoSpaceDE w:val="0"/>
        <w:autoSpaceDN w:val="0"/>
        <w:adjustRightInd w:val="0"/>
        <w:spacing w:line="360" w:lineRule="auto"/>
        <w:rPr>
          <w:b/>
          <w:bCs/>
          <w:i/>
          <w:lang w:val="sr-Cyrl-RS"/>
        </w:rPr>
      </w:pPr>
      <w:r w:rsidRPr="005F11E4">
        <w:rPr>
          <w:b/>
          <w:bCs/>
          <w:i/>
          <w:lang w:val="sr-Cyrl-RS"/>
        </w:rPr>
        <w:t>Број и датум одлуке о додели уговора:_________</w:t>
      </w:r>
      <w:r w:rsidR="001D2046">
        <w:rPr>
          <w:b/>
          <w:bCs/>
          <w:i/>
          <w:lang w:val="sr-Cyrl-RS"/>
        </w:rPr>
        <w:t>_________ од __________</w:t>
      </w:r>
      <w:r w:rsidR="00673691">
        <w:rPr>
          <w:b/>
          <w:bCs/>
          <w:i/>
          <w:lang w:val="sr-Cyrl-RS"/>
        </w:rPr>
        <w:t>2019</w:t>
      </w:r>
      <w:r w:rsidRPr="005F11E4">
        <w:rPr>
          <w:b/>
          <w:bCs/>
          <w:i/>
          <w:lang w:val="sr-Cyrl-RS"/>
        </w:rPr>
        <w:t xml:space="preserve">. </w:t>
      </w:r>
      <w:r w:rsidR="00F65C05" w:rsidRPr="005F11E4">
        <w:rPr>
          <w:b/>
          <w:bCs/>
          <w:i/>
          <w:lang w:val="sr-Cyrl-RS"/>
        </w:rPr>
        <w:t>г</w:t>
      </w:r>
      <w:r w:rsidRPr="005F11E4">
        <w:rPr>
          <w:b/>
          <w:bCs/>
          <w:i/>
          <w:lang w:val="sr-Cyrl-RS"/>
        </w:rPr>
        <w:t>одине</w:t>
      </w:r>
    </w:p>
    <w:p w14:paraId="03092CC9" w14:textId="77777777" w:rsidR="001B46FC" w:rsidRPr="005F11E4" w:rsidRDefault="00DB28E7" w:rsidP="001E78E2">
      <w:pPr>
        <w:autoSpaceDE w:val="0"/>
        <w:autoSpaceDN w:val="0"/>
        <w:adjustRightInd w:val="0"/>
        <w:spacing w:line="360" w:lineRule="auto"/>
        <w:rPr>
          <w:b/>
          <w:bCs/>
          <w:i/>
          <w:lang w:val="sr-Cyrl-RS"/>
        </w:rPr>
      </w:pPr>
      <w:r w:rsidRPr="005F11E4">
        <w:rPr>
          <w:b/>
          <w:bCs/>
          <w:i/>
          <w:lang w:val="sr-Cyrl-RS"/>
        </w:rPr>
        <w:t xml:space="preserve">Понуда изабраног понуђача број </w:t>
      </w:r>
      <w:r w:rsidR="000C4CC6">
        <w:rPr>
          <w:b/>
          <w:bCs/>
          <w:i/>
          <w:lang w:val="sr-Cyrl-RS"/>
        </w:rPr>
        <w:t>_____________ о</w:t>
      </w:r>
      <w:r w:rsidR="00673691">
        <w:rPr>
          <w:b/>
          <w:bCs/>
          <w:i/>
          <w:lang w:val="sr-Cyrl-RS"/>
        </w:rPr>
        <w:t>д __________ 2019</w:t>
      </w:r>
      <w:r w:rsidRPr="005F11E4">
        <w:rPr>
          <w:b/>
          <w:bCs/>
          <w:i/>
          <w:lang w:val="sr-Cyrl-RS"/>
        </w:rPr>
        <w:t>. године.</w:t>
      </w:r>
    </w:p>
    <w:p w14:paraId="1207BC11" w14:textId="77777777" w:rsidR="001B46FC" w:rsidRPr="005F11E4" w:rsidRDefault="001B46FC" w:rsidP="001B46FC">
      <w:pPr>
        <w:autoSpaceDE w:val="0"/>
        <w:autoSpaceDN w:val="0"/>
        <w:adjustRightInd w:val="0"/>
        <w:rPr>
          <w:b/>
          <w:bCs/>
          <w:lang w:val="sr-Cyrl-RS"/>
        </w:rPr>
      </w:pPr>
    </w:p>
    <w:p w14:paraId="4DC68FA0" w14:textId="77777777" w:rsidR="001B46FC" w:rsidRPr="005F11E4" w:rsidRDefault="008D400D" w:rsidP="001B46FC">
      <w:pPr>
        <w:autoSpaceDE w:val="0"/>
        <w:autoSpaceDN w:val="0"/>
        <w:adjustRightInd w:val="0"/>
        <w:jc w:val="center"/>
        <w:rPr>
          <w:b/>
          <w:bCs/>
          <w:color w:val="auto"/>
          <w:lang w:val="sr-Cyrl-RS"/>
        </w:rPr>
      </w:pPr>
      <w:r w:rsidRPr="005F11E4">
        <w:rPr>
          <w:b/>
          <w:bCs/>
          <w:color w:val="auto"/>
          <w:lang w:val="sr-Cyrl-RS"/>
        </w:rPr>
        <w:t>Члан 1.</w:t>
      </w:r>
    </w:p>
    <w:p w14:paraId="5580C77D" w14:textId="77777777" w:rsidR="001E78E2" w:rsidRDefault="00DB28E7" w:rsidP="001B46FC">
      <w:pPr>
        <w:autoSpaceDE w:val="0"/>
        <w:autoSpaceDN w:val="0"/>
        <w:adjustRightInd w:val="0"/>
        <w:jc w:val="both"/>
        <w:rPr>
          <w:color w:val="auto"/>
          <w:lang w:val="sr-Cyrl-RS"/>
        </w:rPr>
      </w:pPr>
      <w:r w:rsidRPr="005F11E4">
        <w:rPr>
          <w:b/>
          <w:bCs/>
          <w:color w:val="auto"/>
          <w:lang w:val="sr-Cyrl-RS"/>
        </w:rPr>
        <w:tab/>
      </w:r>
      <w:r w:rsidR="008D400D" w:rsidRPr="005F11E4">
        <w:rPr>
          <w:color w:val="auto"/>
          <w:lang w:val="sr-Cyrl-RS"/>
        </w:rPr>
        <w:t xml:space="preserve">Уговорне стране су се сагласиле да је предмет овог </w:t>
      </w:r>
      <w:r w:rsidR="008D400D" w:rsidRPr="005F11E4">
        <w:rPr>
          <w:bCs/>
          <w:color w:val="auto"/>
          <w:lang w:val="sr-Cyrl-RS"/>
        </w:rPr>
        <w:t xml:space="preserve">уговора </w:t>
      </w:r>
      <w:r w:rsidR="008D400D" w:rsidRPr="005F11E4">
        <w:rPr>
          <w:color w:val="auto"/>
          <w:lang w:val="sr-Cyrl-RS"/>
        </w:rPr>
        <w:t>уређивање међусобних права и обавеза у погледу</w:t>
      </w:r>
      <w:r w:rsidR="008D400D" w:rsidRPr="005F11E4">
        <w:rPr>
          <w:b/>
          <w:color w:val="auto"/>
          <w:lang w:val="sr-Cyrl-RS"/>
        </w:rPr>
        <w:t xml:space="preserve"> </w:t>
      </w:r>
      <w:r w:rsidR="0055489D" w:rsidRPr="005F11E4">
        <w:rPr>
          <w:color w:val="auto"/>
          <w:lang w:val="sr-Cyrl-RS"/>
        </w:rPr>
        <w:t>набавке</w:t>
      </w:r>
      <w:r w:rsidR="00E84270" w:rsidRPr="005F11E4">
        <w:rPr>
          <w:color w:val="auto"/>
          <w:lang w:val="sr-Cyrl-RS"/>
        </w:rPr>
        <w:t xml:space="preserve"> </w:t>
      </w:r>
      <w:r w:rsidR="00212E22">
        <w:rPr>
          <w:color w:val="auto"/>
          <w:lang w:val="sr-Cyrl-RS"/>
        </w:rPr>
        <w:t>горива за службена возила</w:t>
      </w:r>
      <w:r w:rsidR="007650E0" w:rsidRPr="005F11E4">
        <w:rPr>
          <w:color w:val="auto"/>
          <w:lang w:val="sr-Cyrl-RS"/>
        </w:rPr>
        <w:t>,</w:t>
      </w:r>
      <w:r w:rsidR="00066054" w:rsidRPr="005F11E4">
        <w:rPr>
          <w:color w:val="auto"/>
          <w:lang w:val="sr-Cyrl-RS"/>
        </w:rPr>
        <w:t xml:space="preserve"> </w:t>
      </w:r>
      <w:r w:rsidR="008D400D" w:rsidRPr="005F11E4">
        <w:rPr>
          <w:color w:val="auto"/>
          <w:lang w:val="sr-Cyrl-RS"/>
        </w:rPr>
        <w:t>а за потребе</w:t>
      </w:r>
      <w:r w:rsidR="008D400D" w:rsidRPr="005F11E4">
        <w:rPr>
          <w:b/>
          <w:color w:val="auto"/>
          <w:lang w:val="sr-Cyrl-RS"/>
        </w:rPr>
        <w:t xml:space="preserve"> </w:t>
      </w:r>
      <w:r w:rsidR="00260138" w:rsidRPr="005F11E4">
        <w:rPr>
          <w:color w:val="auto"/>
          <w:lang w:val="sr-Cyrl-RS"/>
        </w:rPr>
        <w:t>Министарства пољопр</w:t>
      </w:r>
      <w:r w:rsidR="00212E22">
        <w:rPr>
          <w:color w:val="auto"/>
          <w:lang w:val="sr-Cyrl-RS"/>
        </w:rPr>
        <w:t>ивреде, шумарства и водопривривреде</w:t>
      </w:r>
      <w:r w:rsidR="00260138" w:rsidRPr="005F11E4">
        <w:rPr>
          <w:color w:val="auto"/>
          <w:lang w:val="sr-Cyrl-RS"/>
        </w:rPr>
        <w:t xml:space="preserve"> </w:t>
      </w:r>
      <w:r w:rsidR="008D400D" w:rsidRPr="005F11E4">
        <w:rPr>
          <w:color w:val="auto"/>
          <w:lang w:val="sr-Cyrl-RS"/>
        </w:rPr>
        <w:t xml:space="preserve">- Управе за аграрна плаћања у </w:t>
      </w:r>
      <w:r w:rsidR="00066054" w:rsidRPr="005F11E4">
        <w:rPr>
          <w:color w:val="auto"/>
          <w:lang w:val="sr-Cyrl-RS"/>
        </w:rPr>
        <w:t>Београд</w:t>
      </w:r>
      <w:r w:rsidR="0055489D" w:rsidRPr="005F11E4">
        <w:rPr>
          <w:color w:val="auto"/>
          <w:lang w:val="sr-Cyrl-RS"/>
        </w:rPr>
        <w:t>у</w:t>
      </w:r>
      <w:r w:rsidR="00066054" w:rsidRPr="005F11E4">
        <w:rPr>
          <w:color w:val="auto"/>
          <w:lang w:val="sr-Cyrl-RS"/>
        </w:rPr>
        <w:t>, Булевар краља Александра 84</w:t>
      </w:r>
      <w:r w:rsidR="008D400D" w:rsidRPr="005F11E4">
        <w:rPr>
          <w:color w:val="auto"/>
          <w:lang w:val="sr-Cyrl-RS"/>
        </w:rPr>
        <w:t>, а у</w:t>
      </w:r>
      <w:r w:rsidR="008D400D" w:rsidRPr="005F11E4">
        <w:rPr>
          <w:color w:val="auto"/>
          <w:lang w:val="sr-Latn-CS"/>
        </w:rPr>
        <w:t xml:space="preserve"> </w:t>
      </w:r>
      <w:r w:rsidR="008D400D" w:rsidRPr="005F11E4">
        <w:rPr>
          <w:color w:val="auto"/>
          <w:lang w:val="sr-Cyrl-RS"/>
        </w:rPr>
        <w:t xml:space="preserve">свему према понуди </w:t>
      </w:r>
      <w:r w:rsidR="005371B1">
        <w:rPr>
          <w:color w:val="auto"/>
          <w:lang w:val="sr-Cyrl-RS"/>
        </w:rPr>
        <w:t>И</w:t>
      </w:r>
      <w:r w:rsidR="005B31DE" w:rsidRPr="005F11E4">
        <w:rPr>
          <w:color w:val="auto"/>
          <w:lang w:val="sr-Cyrl-RS"/>
        </w:rPr>
        <w:t>споручиоца</w:t>
      </w:r>
      <w:r w:rsidR="008D400D" w:rsidRPr="005F11E4">
        <w:rPr>
          <w:color w:val="auto"/>
          <w:lang w:val="sr-Cyrl-RS"/>
        </w:rPr>
        <w:t xml:space="preserve"> бр</w:t>
      </w:r>
      <w:r w:rsidR="0093070D">
        <w:rPr>
          <w:color w:val="auto"/>
          <w:lang w:val="sr-Cyrl-RS"/>
        </w:rPr>
        <w:t>.</w:t>
      </w:r>
      <w:r w:rsidR="00A919D9" w:rsidRPr="005F11E4">
        <w:rPr>
          <w:color w:val="auto"/>
          <w:lang w:val="sr-Cyrl-RS"/>
        </w:rPr>
        <w:t>_________________</w:t>
      </w:r>
      <w:r w:rsidR="00066054" w:rsidRPr="005F11E4">
        <w:rPr>
          <w:color w:val="auto"/>
          <w:lang w:val="sr-Cyrl-RS"/>
        </w:rPr>
        <w:t xml:space="preserve"> </w:t>
      </w:r>
      <w:r w:rsidR="008D400D" w:rsidRPr="005F11E4">
        <w:rPr>
          <w:color w:val="auto"/>
          <w:lang w:val="sr-Cyrl-RS"/>
        </w:rPr>
        <w:t xml:space="preserve">од </w:t>
      </w:r>
      <w:r w:rsidR="00A919D9" w:rsidRPr="005F11E4">
        <w:rPr>
          <w:color w:val="auto"/>
          <w:lang w:val="sr-Cyrl-RS"/>
        </w:rPr>
        <w:t>_________________</w:t>
      </w:r>
      <w:r w:rsidR="008D400D" w:rsidRPr="005F11E4">
        <w:rPr>
          <w:color w:val="auto"/>
          <w:lang w:val="sr-Cyrl-RS"/>
        </w:rPr>
        <w:t>године, која је саставни део Уговора.</w:t>
      </w:r>
    </w:p>
    <w:p w14:paraId="4871E27F" w14:textId="77777777" w:rsidR="00651CA8" w:rsidRPr="00F4358B" w:rsidRDefault="00651CA8" w:rsidP="001B46FC">
      <w:pPr>
        <w:autoSpaceDE w:val="0"/>
        <w:autoSpaceDN w:val="0"/>
        <w:adjustRightInd w:val="0"/>
        <w:jc w:val="both"/>
        <w:rPr>
          <w:iCs/>
          <w:color w:val="FF0000"/>
          <w:lang w:val="sr-Cyrl-RS"/>
        </w:rPr>
      </w:pPr>
      <w:r>
        <w:rPr>
          <w:color w:val="auto"/>
          <w:lang w:val="sr-Cyrl-RS"/>
        </w:rPr>
        <w:tab/>
        <w:t xml:space="preserve">Врсте горива које се набављају су </w:t>
      </w:r>
      <w:r w:rsidR="00CF6CC8" w:rsidRPr="00CE09DD">
        <w:rPr>
          <w:b/>
          <w:iCs/>
          <w:color w:val="auto"/>
          <w:lang w:val="sr-Latn-RS"/>
        </w:rPr>
        <w:t>EVRO PREMIJUM</w:t>
      </w:r>
      <w:r w:rsidR="00CF6CC8" w:rsidRPr="00CE09DD">
        <w:rPr>
          <w:b/>
          <w:iCs/>
          <w:color w:val="auto"/>
          <w:lang w:val="sr-Cyrl-RS"/>
        </w:rPr>
        <w:t xml:space="preserve"> </w:t>
      </w:r>
      <w:r w:rsidR="00CF6CC8" w:rsidRPr="00CE09DD">
        <w:rPr>
          <w:b/>
          <w:iCs/>
          <w:color w:val="auto"/>
          <w:lang w:val="sr-Latn-RS"/>
        </w:rPr>
        <w:t>BMB</w:t>
      </w:r>
      <w:r w:rsidR="00CF6CC8" w:rsidRPr="00CE09DD">
        <w:rPr>
          <w:b/>
          <w:iCs/>
          <w:color w:val="auto"/>
          <w:lang w:val="sr-Cyrl-RS"/>
        </w:rPr>
        <w:t xml:space="preserve"> 95 </w:t>
      </w:r>
      <w:r w:rsidR="00CF6CC8">
        <w:rPr>
          <w:b/>
          <w:iCs/>
          <w:lang w:val="sr-Cyrl-RS"/>
        </w:rPr>
        <w:t>и Е</w:t>
      </w:r>
      <w:r w:rsidR="00CF6CC8">
        <w:rPr>
          <w:b/>
          <w:iCs/>
          <w:lang w:val="sr-Latn-RS"/>
        </w:rPr>
        <w:t>VRO DIZEL</w:t>
      </w:r>
      <w:r w:rsidR="00AC0313">
        <w:rPr>
          <w:b/>
          <w:iCs/>
          <w:lang w:val="sr-Latn-RS"/>
        </w:rPr>
        <w:t>.</w:t>
      </w:r>
    </w:p>
    <w:p w14:paraId="540B050B" w14:textId="1AC765DF" w:rsidR="00CF6CC8" w:rsidRDefault="00CF6CC8" w:rsidP="001B46FC">
      <w:pPr>
        <w:autoSpaceDE w:val="0"/>
        <w:autoSpaceDN w:val="0"/>
        <w:adjustRightInd w:val="0"/>
        <w:jc w:val="both"/>
        <w:rPr>
          <w:iCs/>
          <w:lang w:val="sr-Cyrl-RS"/>
        </w:rPr>
      </w:pPr>
      <w:r>
        <w:rPr>
          <w:iCs/>
          <w:lang w:val="sr-Cyrl-RS"/>
        </w:rPr>
        <w:tab/>
        <w:t xml:space="preserve">Цена из усвојене понуде за </w:t>
      </w:r>
      <w:r w:rsidR="00D11284">
        <w:rPr>
          <w:iCs/>
          <w:lang w:val="sr-Cyrl-RS"/>
        </w:rPr>
        <w:t xml:space="preserve">литар </w:t>
      </w:r>
      <w:r>
        <w:rPr>
          <w:b/>
          <w:iCs/>
          <w:lang w:val="sr-Latn-RS"/>
        </w:rPr>
        <w:t>EVRO PREMIJUM</w:t>
      </w:r>
      <w:r>
        <w:rPr>
          <w:b/>
          <w:iCs/>
          <w:lang w:val="sr-Cyrl-RS"/>
        </w:rPr>
        <w:t xml:space="preserve"> </w:t>
      </w:r>
      <w:r>
        <w:rPr>
          <w:b/>
          <w:iCs/>
          <w:lang w:val="sr-Latn-RS"/>
        </w:rPr>
        <w:t>BMB</w:t>
      </w:r>
      <w:r>
        <w:rPr>
          <w:b/>
          <w:iCs/>
          <w:lang w:val="sr-Cyrl-RS"/>
        </w:rPr>
        <w:t xml:space="preserve"> 95 </w:t>
      </w:r>
      <w:r w:rsidR="009E6BB5">
        <w:rPr>
          <w:iCs/>
          <w:lang w:val="sr-Cyrl-RS"/>
        </w:rPr>
        <w:t>износи</w:t>
      </w:r>
      <w:r>
        <w:rPr>
          <w:iCs/>
          <w:lang w:val="sr-Cyrl-RS"/>
        </w:rPr>
        <w:t xml:space="preserve"> _________ динара без ПДВ-а</w:t>
      </w:r>
      <w:r w:rsidR="00F41FFD">
        <w:rPr>
          <w:iCs/>
          <w:lang w:val="sr-Cyrl-RS"/>
        </w:rPr>
        <w:t>, односно ________ са ПДВ-ом</w:t>
      </w:r>
      <w:r>
        <w:rPr>
          <w:iCs/>
          <w:lang w:val="sr-Cyrl-RS"/>
        </w:rPr>
        <w:t>.</w:t>
      </w:r>
    </w:p>
    <w:p w14:paraId="45CD47D8" w14:textId="76E8119F" w:rsidR="00CD4BCE" w:rsidRPr="00CD4BCE" w:rsidRDefault="00CF6CC8" w:rsidP="00CD4BCE">
      <w:pPr>
        <w:autoSpaceDE w:val="0"/>
        <w:autoSpaceDN w:val="0"/>
        <w:adjustRightInd w:val="0"/>
        <w:jc w:val="both"/>
        <w:rPr>
          <w:iCs/>
          <w:lang w:val="sr-Cyrl-RS"/>
        </w:rPr>
      </w:pPr>
      <w:r>
        <w:rPr>
          <w:iCs/>
          <w:lang w:val="sr-Cyrl-RS"/>
        </w:rPr>
        <w:tab/>
        <w:t xml:space="preserve">Цена </w:t>
      </w:r>
      <w:r w:rsidR="009E6BB5">
        <w:rPr>
          <w:iCs/>
          <w:lang w:val="sr-Cyrl-RS"/>
        </w:rPr>
        <w:t>из усвојене понуде за</w:t>
      </w:r>
      <w:r w:rsidR="009E6BB5" w:rsidRPr="009E6BB5">
        <w:rPr>
          <w:b/>
          <w:iCs/>
          <w:lang w:val="sr-Cyrl-RS"/>
        </w:rPr>
        <w:t xml:space="preserve"> </w:t>
      </w:r>
      <w:r w:rsidR="00D11284" w:rsidRPr="00D11284">
        <w:rPr>
          <w:iCs/>
          <w:lang w:val="sr-Cyrl-RS"/>
        </w:rPr>
        <w:t>литар</w:t>
      </w:r>
      <w:r w:rsidR="00D11284">
        <w:rPr>
          <w:b/>
          <w:iCs/>
          <w:lang w:val="sr-Cyrl-RS"/>
        </w:rPr>
        <w:t xml:space="preserve"> </w:t>
      </w:r>
      <w:r w:rsidR="009E6BB5">
        <w:rPr>
          <w:b/>
          <w:iCs/>
          <w:lang w:val="sr-Cyrl-RS"/>
        </w:rPr>
        <w:t>Е</w:t>
      </w:r>
      <w:r w:rsidR="009E6BB5">
        <w:rPr>
          <w:b/>
          <w:iCs/>
          <w:lang w:val="sr-Latn-RS"/>
        </w:rPr>
        <w:t>VRO DIZEL</w:t>
      </w:r>
      <w:r w:rsidR="009E6BB5" w:rsidRPr="009E6BB5">
        <w:rPr>
          <w:iCs/>
          <w:lang w:val="sr-Cyrl-RS"/>
        </w:rPr>
        <w:t xml:space="preserve"> </w:t>
      </w:r>
      <w:r w:rsidR="009E6BB5">
        <w:rPr>
          <w:iCs/>
          <w:lang w:val="sr-Cyrl-RS"/>
        </w:rPr>
        <w:t xml:space="preserve"> износи</w:t>
      </w:r>
      <w:r w:rsidR="00CD4BCE">
        <w:rPr>
          <w:iCs/>
          <w:lang w:val="sr-Cyrl-RS"/>
        </w:rPr>
        <w:t xml:space="preserve"> _________ динара без ПДВ-а</w:t>
      </w:r>
      <w:r w:rsidR="00F41FFD">
        <w:rPr>
          <w:iCs/>
          <w:lang w:val="sr-Cyrl-RS"/>
        </w:rPr>
        <w:t>, односно са ПДВ-ом</w:t>
      </w:r>
      <w:r w:rsidR="00D11284">
        <w:rPr>
          <w:iCs/>
          <w:lang w:val="sr-Cyrl-RS"/>
        </w:rPr>
        <w:t xml:space="preserve">. </w:t>
      </w:r>
      <w:r w:rsidR="00CD4BCE" w:rsidRPr="00CD4BCE">
        <w:rPr>
          <w:iCs/>
          <w:lang w:val="sr-Cyrl-RS"/>
        </w:rPr>
        <w:t>Наручилац задржава право д</w:t>
      </w:r>
      <w:r w:rsidR="00CD4BCE">
        <w:rPr>
          <w:iCs/>
          <w:lang w:val="sr-Cyrl-RS"/>
        </w:rPr>
        <w:t>а</w:t>
      </w:r>
      <w:r w:rsidR="00CD4BCE" w:rsidRPr="00CD4BCE">
        <w:rPr>
          <w:iCs/>
          <w:lang w:val="sr-Cyrl-RS"/>
        </w:rPr>
        <w:t xml:space="preserve"> на свим станицама за снабдевање – бензинским станицама у оквиру продајне мреже понуђача на територији Републике Срб</w:t>
      </w:r>
      <w:r w:rsidR="00CD4BCE">
        <w:rPr>
          <w:iCs/>
          <w:lang w:val="sr-Cyrl-RS"/>
        </w:rPr>
        <w:t xml:space="preserve">ије </w:t>
      </w:r>
      <w:r w:rsidR="00095198">
        <w:rPr>
          <w:iCs/>
          <w:lang w:val="sr-Cyrl-RS"/>
        </w:rPr>
        <w:t>захтева и испоруку и других врста</w:t>
      </w:r>
      <w:r w:rsidR="00CD4BCE">
        <w:rPr>
          <w:iCs/>
          <w:lang w:val="sr-Cyrl-RS"/>
        </w:rPr>
        <w:t xml:space="preserve"> горива, уколико </w:t>
      </w:r>
      <w:r w:rsidR="00FE70CA">
        <w:rPr>
          <w:iCs/>
          <w:lang w:val="sr-Cyrl-RS"/>
        </w:rPr>
        <w:t>имао потребу</w:t>
      </w:r>
      <w:r w:rsidR="00824047">
        <w:rPr>
          <w:iCs/>
          <w:lang w:val="sr-Cyrl-RS"/>
        </w:rPr>
        <w:t xml:space="preserve"> за истим и то по тренутно важећ</w:t>
      </w:r>
      <w:r w:rsidR="00FE70CA">
        <w:rPr>
          <w:iCs/>
          <w:lang w:val="sr-Cyrl-RS"/>
        </w:rPr>
        <w:t>им ценама на тим станицама за снабдевање.</w:t>
      </w:r>
    </w:p>
    <w:p w14:paraId="6F4A02EE" w14:textId="77777777" w:rsidR="00CF6CC8" w:rsidRPr="009E6BB5" w:rsidRDefault="00CF6CC8" w:rsidP="001B46FC">
      <w:pPr>
        <w:autoSpaceDE w:val="0"/>
        <w:autoSpaceDN w:val="0"/>
        <w:adjustRightInd w:val="0"/>
        <w:jc w:val="both"/>
        <w:rPr>
          <w:color w:val="auto"/>
          <w:lang w:val="sr-Cyrl-RS"/>
        </w:rPr>
      </w:pPr>
    </w:p>
    <w:p w14:paraId="055F6006" w14:textId="77777777" w:rsidR="00773FC1" w:rsidRPr="00FE70CA" w:rsidRDefault="006113D3" w:rsidP="00FE70CA">
      <w:pPr>
        <w:autoSpaceDE w:val="0"/>
        <w:autoSpaceDN w:val="0"/>
        <w:adjustRightInd w:val="0"/>
        <w:jc w:val="center"/>
        <w:rPr>
          <w:color w:val="auto"/>
          <w:lang w:val="sr-Cyrl-RS"/>
        </w:rPr>
      </w:pPr>
      <w:r w:rsidRPr="005F11E4">
        <w:rPr>
          <w:b/>
          <w:bCs/>
          <w:color w:val="auto"/>
          <w:lang w:val="sr-Cyrl-RS"/>
        </w:rPr>
        <w:t>Члан 2</w:t>
      </w:r>
      <w:r w:rsidR="008D400D" w:rsidRPr="005F11E4">
        <w:rPr>
          <w:b/>
          <w:bCs/>
          <w:color w:val="auto"/>
          <w:lang w:val="sr-Cyrl-RS"/>
        </w:rPr>
        <w:t>.</w:t>
      </w:r>
    </w:p>
    <w:p w14:paraId="36F36786" w14:textId="77777777" w:rsidR="009E6BB5" w:rsidRPr="007B7424" w:rsidRDefault="00525A98" w:rsidP="00FE70CA">
      <w:pPr>
        <w:tabs>
          <w:tab w:val="left" w:pos="567"/>
        </w:tabs>
        <w:autoSpaceDE w:val="0"/>
        <w:autoSpaceDN w:val="0"/>
        <w:adjustRightInd w:val="0"/>
        <w:jc w:val="both"/>
        <w:rPr>
          <w:lang w:val="sr-Cyrl-CS"/>
        </w:rPr>
      </w:pPr>
      <w:r w:rsidRPr="005F11E4">
        <w:rPr>
          <w:rFonts w:eastAsia="Times New Roman"/>
          <w:bCs/>
          <w:color w:val="auto"/>
          <w:kern w:val="0"/>
          <w:lang w:val="sr-Cyrl-RS" w:eastAsia="en-US"/>
        </w:rPr>
        <w:tab/>
      </w:r>
      <w:r w:rsidR="00BD63EF">
        <w:rPr>
          <w:rFonts w:eastAsia="Times New Roman"/>
          <w:bCs/>
          <w:color w:val="auto"/>
          <w:kern w:val="0"/>
          <w:lang w:val="sr-Cyrl-RS" w:eastAsia="en-US"/>
        </w:rPr>
        <w:t xml:space="preserve">Уговор се може реализовати до износа </w:t>
      </w:r>
      <w:r w:rsidR="00BD63EF">
        <w:rPr>
          <w:lang w:val="sr-Cyrl-CS"/>
        </w:rPr>
        <w:t xml:space="preserve">од </w:t>
      </w:r>
      <w:r w:rsidR="00F4358B">
        <w:rPr>
          <w:lang w:val="sr-Cyrl-RS"/>
        </w:rPr>
        <w:t>5</w:t>
      </w:r>
      <w:r w:rsidR="009E6BB5" w:rsidRPr="00412178">
        <w:rPr>
          <w:lang w:val="sr-Cyrl-RS"/>
        </w:rPr>
        <w:t xml:space="preserve">.000.000,00 </w:t>
      </w:r>
      <w:r w:rsidR="009E6BB5" w:rsidRPr="001E6E4E">
        <w:rPr>
          <w:lang w:val="sr-Cyrl-RS"/>
        </w:rPr>
        <w:t>динара</w:t>
      </w:r>
      <w:r w:rsidR="009E6BB5">
        <w:rPr>
          <w:lang w:val="sr-Cyrl-RS"/>
        </w:rPr>
        <w:t xml:space="preserve"> без ПДВ-а</w:t>
      </w:r>
      <w:r w:rsidR="009E6BB5">
        <w:rPr>
          <w:lang w:val="sr-Cyrl-CS"/>
        </w:rPr>
        <w:t xml:space="preserve">, </w:t>
      </w:r>
      <w:r w:rsidR="00BD63EF">
        <w:rPr>
          <w:lang w:val="sr-Cyrl-CS"/>
        </w:rPr>
        <w:t xml:space="preserve">односно </w:t>
      </w:r>
      <w:r w:rsidR="00F4358B">
        <w:rPr>
          <w:lang w:val="sr-Cyrl-RS"/>
        </w:rPr>
        <w:t>6</w:t>
      </w:r>
      <w:r w:rsidR="00BD63EF">
        <w:rPr>
          <w:lang w:val="sr-Cyrl-CS"/>
        </w:rPr>
        <w:t>.</w:t>
      </w:r>
      <w:r w:rsidR="00F4358B">
        <w:rPr>
          <w:lang w:val="sr-Cyrl-RS"/>
        </w:rPr>
        <w:t>0</w:t>
      </w:r>
      <w:r w:rsidR="00BD63EF">
        <w:rPr>
          <w:lang w:val="sr-Cyrl-CS"/>
        </w:rPr>
        <w:t>00.000</w:t>
      </w:r>
      <w:r w:rsidR="00A66942">
        <w:rPr>
          <w:lang w:val="sr-Cyrl-CS"/>
        </w:rPr>
        <w:t>,00</w:t>
      </w:r>
      <w:r w:rsidR="00BD63EF">
        <w:rPr>
          <w:lang w:val="sr-Cyrl-CS"/>
        </w:rPr>
        <w:t xml:space="preserve"> динара са ПДВ-ом, што представља процењену вредност јавне набавке</w:t>
      </w:r>
      <w:r w:rsidR="009E6BB5" w:rsidRPr="007B7424">
        <w:rPr>
          <w:lang w:val="sr-Cyrl-CS"/>
        </w:rPr>
        <w:t>.</w:t>
      </w:r>
    </w:p>
    <w:p w14:paraId="32D75300" w14:textId="77777777" w:rsidR="009E6BB5" w:rsidRPr="007B7424" w:rsidRDefault="009E6BB5" w:rsidP="009E6BB5">
      <w:pPr>
        <w:tabs>
          <w:tab w:val="left" w:pos="567"/>
        </w:tabs>
        <w:jc w:val="both"/>
        <w:rPr>
          <w:lang w:val="sr-Cyrl-CS"/>
        </w:rPr>
      </w:pPr>
      <w:r w:rsidRPr="007B7424">
        <w:rPr>
          <w:lang w:val="sr-Cyrl-CS"/>
        </w:rPr>
        <w:tab/>
        <w:t xml:space="preserve"> Јединична ц</w:t>
      </w:r>
      <w:r w:rsidRPr="007B7424">
        <w:rPr>
          <w:lang w:val="ru-RU"/>
        </w:rPr>
        <w:t>ен</w:t>
      </w:r>
      <w:r w:rsidRPr="007B7424">
        <w:rPr>
          <w:lang w:val="sr-Cyrl-CS"/>
        </w:rPr>
        <w:t xml:space="preserve">а се може мењати </w:t>
      </w:r>
      <w:r w:rsidRPr="007B7424">
        <w:rPr>
          <w:lang w:val="ru-RU"/>
        </w:rPr>
        <w:t>у складу са кретањем цена на тржишту</w:t>
      </w:r>
      <w:r w:rsidR="00CD4BCE">
        <w:rPr>
          <w:lang w:val="sr-Cyrl-CS"/>
        </w:rPr>
        <w:t xml:space="preserve"> о чему Испоручилац</w:t>
      </w:r>
      <w:r w:rsidRPr="007B7424">
        <w:rPr>
          <w:lang w:val="sr-Cyrl-CS"/>
        </w:rPr>
        <w:t xml:space="preserve"> </w:t>
      </w:r>
      <w:r w:rsidRPr="007B7424">
        <w:rPr>
          <w:lang w:val="ru-RU"/>
        </w:rPr>
        <w:t>уз фактуру доставља</w:t>
      </w:r>
      <w:r w:rsidRPr="007B7424">
        <w:rPr>
          <w:lang w:val="sr-Cyrl-CS"/>
        </w:rPr>
        <w:t xml:space="preserve"> Наручиоцу</w:t>
      </w:r>
      <w:r w:rsidRPr="007B7424">
        <w:rPr>
          <w:lang w:val="ru-RU"/>
        </w:rPr>
        <w:t xml:space="preserve"> важећи ценовник.</w:t>
      </w:r>
    </w:p>
    <w:p w14:paraId="0998003E" w14:textId="77777777" w:rsidR="00773FC1" w:rsidRPr="005F11E4" w:rsidRDefault="00773FC1" w:rsidP="001E78E2">
      <w:pPr>
        <w:jc w:val="both"/>
        <w:rPr>
          <w:b/>
          <w:bCs/>
          <w:color w:val="auto"/>
          <w:lang w:val="sr-Cyrl-RS"/>
        </w:rPr>
      </w:pPr>
    </w:p>
    <w:p w14:paraId="274E0AD0" w14:textId="77777777" w:rsidR="001E78E2" w:rsidRPr="005F11E4" w:rsidRDefault="001E78E2" w:rsidP="001E78E2">
      <w:pPr>
        <w:jc w:val="both"/>
        <w:rPr>
          <w:rFonts w:eastAsia="Times New Roman"/>
          <w:bCs/>
          <w:color w:val="auto"/>
          <w:kern w:val="0"/>
          <w:lang w:val="sr-Cyrl-RS" w:eastAsia="en-US"/>
        </w:rPr>
      </w:pPr>
    </w:p>
    <w:p w14:paraId="7801A18E" w14:textId="77777777" w:rsidR="00FE70CA" w:rsidRPr="00FC4A35" w:rsidRDefault="00FE70CA" w:rsidP="00FE70CA">
      <w:pPr>
        <w:tabs>
          <w:tab w:val="left" w:pos="1418"/>
        </w:tabs>
        <w:autoSpaceDE w:val="0"/>
        <w:autoSpaceDN w:val="0"/>
        <w:adjustRightInd w:val="0"/>
        <w:jc w:val="both"/>
        <w:rPr>
          <w:b/>
          <w:lang w:val="sr-Latn-RS"/>
        </w:rPr>
      </w:pPr>
      <w:r w:rsidRPr="007B7424">
        <w:rPr>
          <w:b/>
          <w:lang w:val="sr-Cyrl-CS"/>
        </w:rPr>
        <w:t>НАЧИН И РОК ПЛАЋАЊА</w:t>
      </w:r>
    </w:p>
    <w:p w14:paraId="719FB62D" w14:textId="77777777" w:rsidR="00FE70CA" w:rsidRPr="007B7424" w:rsidRDefault="00FE70CA" w:rsidP="00FE70CA">
      <w:pPr>
        <w:tabs>
          <w:tab w:val="left" w:pos="1418"/>
        </w:tabs>
        <w:autoSpaceDE w:val="0"/>
        <w:autoSpaceDN w:val="0"/>
        <w:adjustRightInd w:val="0"/>
        <w:jc w:val="center"/>
        <w:rPr>
          <w:b/>
          <w:lang w:val="sr-Cyrl-CS"/>
        </w:rPr>
      </w:pPr>
      <w:r w:rsidRPr="007B7424">
        <w:rPr>
          <w:b/>
          <w:lang w:val="sr-Cyrl-CS"/>
        </w:rPr>
        <w:t>Члан 3.</w:t>
      </w:r>
    </w:p>
    <w:p w14:paraId="171CC447" w14:textId="77777777" w:rsidR="00FE70CA" w:rsidRPr="007B7424" w:rsidRDefault="00FE70CA" w:rsidP="00FE70CA">
      <w:pPr>
        <w:tabs>
          <w:tab w:val="left" w:pos="567"/>
        </w:tabs>
        <w:jc w:val="both"/>
        <w:rPr>
          <w:rFonts w:eastAsia="Batang"/>
          <w:lang w:val="sr-Cyrl-CS"/>
        </w:rPr>
      </w:pPr>
      <w:r w:rsidRPr="007B7424">
        <w:rPr>
          <w:rFonts w:eastAsia="Batang"/>
          <w:lang w:val="sr-Cyrl-CS"/>
        </w:rPr>
        <w:tab/>
      </w:r>
      <w:r w:rsidRPr="007B7424">
        <w:rPr>
          <w:rFonts w:eastAsia="Batang"/>
          <w:lang w:val="sr-Latn-CS"/>
        </w:rPr>
        <w:t>Плаћање добара која су предмет Уговора вршиће се авансно</w:t>
      </w:r>
      <w:r w:rsidRPr="007B7424">
        <w:rPr>
          <w:rFonts w:eastAsia="Batang"/>
          <w:lang w:val="sr-Cyrl-CS"/>
        </w:rPr>
        <w:t>.</w:t>
      </w:r>
    </w:p>
    <w:p w14:paraId="45A288DF" w14:textId="77777777" w:rsidR="00FE70CA" w:rsidRPr="007B7424" w:rsidRDefault="00FE70CA" w:rsidP="00FE70CA">
      <w:pPr>
        <w:tabs>
          <w:tab w:val="left" w:pos="567"/>
        </w:tabs>
        <w:jc w:val="both"/>
        <w:rPr>
          <w:rFonts w:eastAsia="Batang"/>
          <w:lang w:val="sr-Cyrl-CS"/>
        </w:rPr>
      </w:pPr>
      <w:r w:rsidRPr="007B7424">
        <w:rPr>
          <w:rFonts w:eastAsia="Batang"/>
          <w:lang w:val="sr-Latn-CS"/>
        </w:rPr>
        <w:tab/>
        <w:t>На основу извршених</w:t>
      </w:r>
      <w:r w:rsidRPr="007B7424">
        <w:rPr>
          <w:rFonts w:eastAsia="Batang"/>
          <w:lang w:val="sr-Cyrl-CS"/>
        </w:rPr>
        <w:t xml:space="preserve"> авансних</w:t>
      </w:r>
      <w:r w:rsidRPr="007B7424">
        <w:rPr>
          <w:rFonts w:eastAsia="Batang"/>
          <w:lang w:val="sr-Latn-CS"/>
        </w:rPr>
        <w:t xml:space="preserve"> уплата, Наручиоцу се издаје коначна фактура </w:t>
      </w:r>
      <w:r w:rsidRPr="007B7424">
        <w:rPr>
          <w:rFonts w:eastAsia="Batang"/>
          <w:lang w:val="sr-Cyrl-CS"/>
        </w:rPr>
        <w:t>која гласи на износ потрошених средстава и служи за „затва</w:t>
      </w:r>
      <w:r>
        <w:rPr>
          <w:rFonts w:eastAsia="Batang"/>
          <w:lang w:val="sr-Cyrl-CS"/>
        </w:rPr>
        <w:t>рање“ аванса једанпут месечно. Продавац</w:t>
      </w:r>
      <w:r w:rsidRPr="007B7424">
        <w:rPr>
          <w:rFonts w:eastAsia="Batang"/>
          <w:lang w:val="sr-Cyrl-CS"/>
        </w:rPr>
        <w:t xml:space="preserve"> је дужан да једном месечно уз коначну фактуру доставља Извештај о месечном снабдевању горива по свим дебитним картицама.</w:t>
      </w:r>
    </w:p>
    <w:p w14:paraId="0769ABE1" w14:textId="77777777" w:rsidR="00FE70CA" w:rsidRPr="007B7424" w:rsidRDefault="00FE70CA" w:rsidP="00FE70CA">
      <w:pPr>
        <w:tabs>
          <w:tab w:val="left" w:pos="567"/>
        </w:tabs>
        <w:jc w:val="both"/>
        <w:rPr>
          <w:rFonts w:eastAsia="Batang"/>
          <w:lang w:val="sr-Cyrl-CS"/>
        </w:rPr>
      </w:pPr>
      <w:r w:rsidRPr="007B7424">
        <w:rPr>
          <w:rFonts w:eastAsia="Batang"/>
          <w:lang w:val="sr-Latn-CS"/>
        </w:rPr>
        <w:tab/>
        <w:t>Наручилац може преузимати гориво до висине уплаћених средстава.</w:t>
      </w:r>
    </w:p>
    <w:p w14:paraId="7BF39A8C" w14:textId="77777777" w:rsidR="00FE70CA" w:rsidRPr="007B7424" w:rsidRDefault="00FE70CA" w:rsidP="00FE70CA">
      <w:pPr>
        <w:tabs>
          <w:tab w:val="left" w:pos="567"/>
        </w:tabs>
        <w:jc w:val="both"/>
        <w:rPr>
          <w:rFonts w:eastAsia="Batang"/>
          <w:lang w:val="sr-Cyrl-CS"/>
        </w:rPr>
      </w:pPr>
      <w:r w:rsidRPr="007B7424">
        <w:rPr>
          <w:rFonts w:eastAsia="Batang"/>
          <w:lang w:val="sr-Latn-CS"/>
        </w:rPr>
        <w:tab/>
        <w:t>Уколико</w:t>
      </w:r>
      <w:r w:rsidRPr="007B7424">
        <w:rPr>
          <w:rFonts w:eastAsia="Batang"/>
          <w:lang w:val="sr-Cyrl-CS"/>
        </w:rPr>
        <w:t xml:space="preserve"> снабдевање у обрачунском периоду не буде </w:t>
      </w:r>
      <w:r w:rsidRPr="007B7424">
        <w:rPr>
          <w:rFonts w:eastAsia="Batang"/>
          <w:lang w:val="sr-Latn-CS"/>
        </w:rPr>
        <w:t>обухваћен</w:t>
      </w:r>
      <w:r w:rsidRPr="007B7424">
        <w:rPr>
          <w:rFonts w:eastAsia="Batang"/>
          <w:lang w:val="sr-Cyrl-CS"/>
        </w:rPr>
        <w:t>о</w:t>
      </w:r>
      <w:r w:rsidRPr="007B7424">
        <w:rPr>
          <w:rFonts w:eastAsia="Batang"/>
          <w:lang w:val="sr-Latn-CS"/>
        </w:rPr>
        <w:t xml:space="preserve"> извештајем за тај период, биће </w:t>
      </w:r>
      <w:r>
        <w:rPr>
          <w:rFonts w:eastAsia="Batang"/>
          <w:lang w:val="sr-Cyrl-CS"/>
        </w:rPr>
        <w:t>обухваћено И</w:t>
      </w:r>
      <w:r w:rsidRPr="007B7424">
        <w:rPr>
          <w:rFonts w:eastAsia="Batang"/>
          <w:lang w:val="sr-Cyrl-CS"/>
        </w:rPr>
        <w:t>звештајем за наредни период.</w:t>
      </w:r>
    </w:p>
    <w:p w14:paraId="4B7CD575" w14:textId="77777777" w:rsidR="00370A7F" w:rsidRPr="00122CAE" w:rsidRDefault="00370A7F" w:rsidP="00370A7F">
      <w:pPr>
        <w:suppressAutoHyphens w:val="0"/>
        <w:spacing w:line="240" w:lineRule="auto"/>
        <w:mirrorIndents/>
        <w:rPr>
          <w:lang w:val="sr-Cyrl-CS"/>
        </w:rPr>
      </w:pPr>
    </w:p>
    <w:p w14:paraId="0F15D93A" w14:textId="77777777" w:rsidR="00FE70CA" w:rsidRPr="007B7424" w:rsidRDefault="00FE70CA" w:rsidP="00FE70CA">
      <w:pPr>
        <w:tabs>
          <w:tab w:val="left" w:pos="1418"/>
        </w:tabs>
        <w:jc w:val="both"/>
        <w:rPr>
          <w:b/>
          <w:lang w:val="sr-Cyrl-CS"/>
        </w:rPr>
      </w:pPr>
      <w:r w:rsidRPr="007B7424">
        <w:rPr>
          <w:b/>
          <w:lang w:val="sr-Cyrl-CS"/>
        </w:rPr>
        <w:t>СРЕДСТВО ФИНАНСИЈСКОГ ОБЕЗБЕЂЕЊА</w:t>
      </w:r>
    </w:p>
    <w:p w14:paraId="543B32E0" w14:textId="77777777" w:rsidR="00FE70CA" w:rsidRPr="005E29D1" w:rsidRDefault="00FE70CA" w:rsidP="00FE70CA">
      <w:pPr>
        <w:tabs>
          <w:tab w:val="left" w:pos="1418"/>
        </w:tabs>
        <w:autoSpaceDE w:val="0"/>
        <w:autoSpaceDN w:val="0"/>
        <w:adjustRightInd w:val="0"/>
        <w:jc w:val="center"/>
        <w:rPr>
          <w:b/>
          <w:lang w:val="sr-Cyrl-CS"/>
        </w:rPr>
      </w:pPr>
      <w:r w:rsidRPr="007B7424">
        <w:rPr>
          <w:b/>
          <w:lang w:val="sr-Cyrl-CS"/>
        </w:rPr>
        <w:t>Члан 4.</w:t>
      </w:r>
    </w:p>
    <w:p w14:paraId="7E1BAD0A" w14:textId="77777777" w:rsidR="00F57A80" w:rsidRDefault="00F57A80" w:rsidP="00F57A80">
      <w:pPr>
        <w:jc w:val="both"/>
        <w:rPr>
          <w:rFonts w:eastAsia="TimesNewRomanPSMT"/>
          <w:bCs/>
          <w:iCs/>
          <w:color w:val="auto"/>
          <w:lang w:val="sr-Cyrl-RS"/>
        </w:rPr>
      </w:pPr>
      <w:r>
        <w:rPr>
          <w:b/>
          <w:iCs/>
          <w:lang w:val="sr-Cyrl-RS"/>
        </w:rPr>
        <w:tab/>
      </w:r>
      <w:r w:rsidRPr="00F57A80">
        <w:rPr>
          <w:iCs/>
          <w:lang w:val="sr-Cyrl-RS"/>
        </w:rPr>
        <w:t>Испоручилац се обавезује да преда Наручиоцу средство финансијског обезбеђења за добро извршење посла</w:t>
      </w:r>
      <w:r w:rsidRPr="004052ED">
        <w:rPr>
          <w:iCs/>
          <w:lang w:val="sr-Cyrl-RS"/>
        </w:rPr>
        <w:t xml:space="preserve"> и то бланко сол</w:t>
      </w:r>
      <w:r>
        <w:rPr>
          <w:iCs/>
          <w:lang w:val="sr-Cyrl-RS"/>
        </w:rPr>
        <w:t>о меницу</w:t>
      </w:r>
      <w:r w:rsidRPr="004052ED">
        <w:rPr>
          <w:iCs/>
          <w:lang w:val="sr-Cyrl-RS"/>
        </w:rPr>
        <w:t xml:space="preserve">, која мора бити евидентирана у Регистру меница и овлашћења Народне банке Србије. </w:t>
      </w:r>
      <w:r w:rsidRPr="004052ED">
        <w:rPr>
          <w:rFonts w:eastAsia="TimesNewRomanPSMT"/>
          <w:bCs/>
          <w:iCs/>
          <w:color w:val="auto"/>
          <w:lang w:val="sr-Cyrl-CS"/>
        </w:rPr>
        <w:t xml:space="preserve">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у корист </w:t>
      </w:r>
      <w:r w:rsidRPr="004052ED">
        <w:rPr>
          <w:rFonts w:eastAsia="TimesNewRomanPSMT"/>
          <w:bCs/>
          <w:iCs/>
          <w:color w:val="auto"/>
          <w:lang w:val="sr-Cyrl-RS"/>
        </w:rPr>
        <w:t>Министарства пољопривреде</w:t>
      </w:r>
      <w:r>
        <w:rPr>
          <w:rFonts w:eastAsia="TimesNewRomanPSMT"/>
          <w:bCs/>
          <w:iCs/>
          <w:color w:val="auto"/>
          <w:lang w:val="sr-Cyrl-CS"/>
        </w:rPr>
        <w:t xml:space="preserve">, шумарства и водопривреде </w:t>
      </w:r>
      <w:r w:rsidRPr="004052ED">
        <w:rPr>
          <w:rFonts w:eastAsia="TimesNewRomanPSMT"/>
          <w:bCs/>
          <w:iCs/>
          <w:color w:val="auto"/>
          <w:lang w:val="sr-Cyrl-CS"/>
        </w:rPr>
        <w:t>– Управе за аграрна плаћ</w:t>
      </w:r>
      <w:r>
        <w:rPr>
          <w:rFonts w:eastAsia="TimesNewRomanPSMT"/>
          <w:bCs/>
          <w:iCs/>
          <w:color w:val="auto"/>
          <w:lang w:val="sr-Cyrl-CS"/>
        </w:rPr>
        <w:t>ања, са назначеним износом од 10</w:t>
      </w:r>
      <w:r w:rsidRPr="004052ED">
        <w:rPr>
          <w:rFonts w:eastAsia="TimesNewRomanPSMT"/>
          <w:bCs/>
          <w:iCs/>
          <w:color w:val="auto"/>
          <w:lang w:val="sr-Cyrl-CS"/>
        </w:rPr>
        <w:t xml:space="preserve">% </w:t>
      </w:r>
      <w:r>
        <w:rPr>
          <w:rFonts w:eastAsia="TimesNewRomanPSMT"/>
          <w:bCs/>
          <w:iCs/>
          <w:color w:val="auto"/>
          <w:lang w:val="ru-RU"/>
        </w:rPr>
        <w:t>вредности уговора</w:t>
      </w:r>
      <w:r w:rsidRPr="004052ED">
        <w:rPr>
          <w:rFonts w:eastAsia="TimesNewRomanPSMT"/>
          <w:bCs/>
          <w:iCs/>
          <w:color w:val="auto"/>
          <w:lang w:val="ru-RU"/>
        </w:rPr>
        <w:t xml:space="preserve"> (</w:t>
      </w:r>
      <w:r>
        <w:rPr>
          <w:rFonts w:eastAsia="TimesNewRomanPSMT"/>
          <w:bCs/>
          <w:iCs/>
          <w:color w:val="auto"/>
          <w:lang w:val="ru-RU"/>
        </w:rPr>
        <w:t xml:space="preserve">процењена </w:t>
      </w:r>
      <w:r w:rsidRPr="004052ED">
        <w:rPr>
          <w:rFonts w:eastAsia="TimesNewRomanPSMT"/>
          <w:bCs/>
          <w:iCs/>
          <w:color w:val="auto"/>
          <w:lang w:val="ru-RU"/>
        </w:rPr>
        <w:t xml:space="preserve">вредност </w:t>
      </w:r>
      <w:r>
        <w:rPr>
          <w:rFonts w:eastAsia="TimesNewRomanPSMT"/>
          <w:bCs/>
          <w:iCs/>
          <w:color w:val="auto"/>
          <w:lang w:val="ru-RU"/>
        </w:rPr>
        <w:t>набавке без</w:t>
      </w:r>
      <w:r>
        <w:rPr>
          <w:rFonts w:eastAsia="TimesNewRomanPSMT"/>
          <w:bCs/>
          <w:iCs/>
          <w:color w:val="auto"/>
          <w:lang w:val="sr-Cyrl-CS"/>
        </w:rPr>
        <w:t xml:space="preserve"> ПДВ-а</w:t>
      </w:r>
      <w:r w:rsidRPr="004052ED">
        <w:rPr>
          <w:rFonts w:eastAsia="TimesNewRomanPSMT"/>
          <w:bCs/>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rFonts w:eastAsia="TimesNewRomanPSMT"/>
          <w:bCs/>
          <w:iCs/>
          <w:color w:val="auto"/>
          <w:lang w:val="sr-Cyrl-CS"/>
        </w:rPr>
        <w:t xml:space="preserve"> (овера од стране пословне банке не старија од 30 дана)</w:t>
      </w:r>
      <w:r w:rsidRPr="004052ED">
        <w:rPr>
          <w:rFonts w:eastAsia="TimesNewRomanPSMT"/>
          <w:bCs/>
          <w:iCs/>
          <w:color w:val="auto"/>
          <w:lang w:val="sr-Cyrl-CS"/>
        </w:rPr>
        <w:t xml:space="preserve"> и доказ о регистрацији менице. Рок важења менице </w:t>
      </w:r>
      <w:r>
        <w:rPr>
          <w:rFonts w:eastAsia="TimesNewRomanPSMT"/>
          <w:bCs/>
          <w:iCs/>
          <w:color w:val="auto"/>
          <w:lang w:val="sr-Cyrl-CS"/>
        </w:rPr>
        <w:t xml:space="preserve">мора да буде најмање 30 дана дужи од </w:t>
      </w:r>
      <w:r>
        <w:rPr>
          <w:rFonts w:eastAsia="TimesNewRomanPSMT"/>
          <w:bCs/>
          <w:iCs/>
          <w:color w:val="auto"/>
          <w:lang w:val="sr-Cyrl-RS"/>
        </w:rPr>
        <w:t xml:space="preserve">дана извршења уговора. </w:t>
      </w:r>
    </w:p>
    <w:p w14:paraId="06CA4788" w14:textId="77777777" w:rsidR="00FE70CA" w:rsidRPr="00F57A80" w:rsidRDefault="00FE70CA" w:rsidP="00FE70CA">
      <w:pPr>
        <w:tabs>
          <w:tab w:val="left" w:pos="1418"/>
        </w:tabs>
        <w:jc w:val="both"/>
        <w:rPr>
          <w:lang w:val="sr-Cyrl-CS"/>
        </w:rPr>
      </w:pPr>
      <w:r w:rsidRPr="003A54B7">
        <w:rPr>
          <w:b/>
          <w:lang w:val="sr-Cyrl-CS"/>
        </w:rPr>
        <w:t xml:space="preserve">Меница за добро извршење посла се доставља </w:t>
      </w:r>
      <w:r w:rsidRPr="003A54B7">
        <w:rPr>
          <w:b/>
          <w:lang w:val="sr-Cyrl-RS"/>
        </w:rPr>
        <w:t xml:space="preserve">уз </w:t>
      </w:r>
      <w:r w:rsidRPr="003A54B7">
        <w:rPr>
          <w:b/>
          <w:lang w:val="sr-Cyrl-CS"/>
        </w:rPr>
        <w:t>закључени уговор.</w:t>
      </w:r>
    </w:p>
    <w:p w14:paraId="1926D94A" w14:textId="77777777" w:rsidR="00F57A80" w:rsidRDefault="00F57A80" w:rsidP="00122CAE">
      <w:pPr>
        <w:tabs>
          <w:tab w:val="left" w:pos="4111"/>
          <w:tab w:val="left" w:pos="4253"/>
        </w:tabs>
        <w:suppressAutoHyphens w:val="0"/>
        <w:spacing w:line="240" w:lineRule="auto"/>
        <w:mirrorIndents/>
        <w:jc w:val="center"/>
        <w:rPr>
          <w:rFonts w:eastAsia="Times New Roman"/>
          <w:b/>
          <w:color w:val="auto"/>
          <w:kern w:val="0"/>
          <w:lang w:val="sr-Cyrl-CS" w:eastAsia="en-US"/>
        </w:rPr>
      </w:pPr>
    </w:p>
    <w:p w14:paraId="026ABE28" w14:textId="77777777" w:rsidR="00122CAE" w:rsidRDefault="00F57A80" w:rsidP="00122CAE">
      <w:pPr>
        <w:tabs>
          <w:tab w:val="left" w:pos="4111"/>
          <w:tab w:val="left" w:pos="4253"/>
        </w:tabs>
        <w:suppressAutoHyphens w:val="0"/>
        <w:spacing w:line="240" w:lineRule="auto"/>
        <w:mirrorIndents/>
        <w:jc w:val="center"/>
        <w:rPr>
          <w:rFonts w:eastAsia="Times New Roman"/>
          <w:b/>
          <w:color w:val="auto"/>
          <w:kern w:val="0"/>
          <w:lang w:val="sr-Cyrl-CS" w:eastAsia="en-US"/>
        </w:rPr>
      </w:pPr>
      <w:r>
        <w:rPr>
          <w:rFonts w:eastAsia="Times New Roman"/>
          <w:b/>
          <w:color w:val="auto"/>
          <w:kern w:val="0"/>
          <w:lang w:val="sr-Cyrl-CS" w:eastAsia="en-US"/>
        </w:rPr>
        <w:t>Члан 5</w:t>
      </w:r>
      <w:r w:rsidR="00122CAE" w:rsidRPr="009C72B9">
        <w:rPr>
          <w:rFonts w:eastAsia="Times New Roman"/>
          <w:b/>
          <w:color w:val="auto"/>
          <w:kern w:val="0"/>
          <w:lang w:val="sr-Cyrl-CS" w:eastAsia="en-US"/>
        </w:rPr>
        <w:t>.</w:t>
      </w:r>
    </w:p>
    <w:p w14:paraId="540DC8F1" w14:textId="77777777" w:rsidR="00E502A8" w:rsidRPr="007B7424" w:rsidRDefault="00E502A8" w:rsidP="00E502A8">
      <w:pPr>
        <w:tabs>
          <w:tab w:val="left" w:pos="567"/>
        </w:tabs>
        <w:jc w:val="both"/>
        <w:rPr>
          <w:lang w:val="sr-Cyrl-CS"/>
        </w:rPr>
      </w:pPr>
      <w:r>
        <w:rPr>
          <w:rFonts w:eastAsia="Times New Roman"/>
          <w:color w:val="auto"/>
          <w:kern w:val="0"/>
          <w:lang w:val="sr-Cyrl-CS" w:eastAsia="en-US"/>
        </w:rPr>
        <w:tab/>
      </w:r>
      <w:r w:rsidR="00122CAE">
        <w:rPr>
          <w:rFonts w:eastAsia="Times New Roman"/>
          <w:color w:val="auto"/>
          <w:kern w:val="0"/>
          <w:lang w:val="sr-Cyrl-CS" w:eastAsia="en-US"/>
        </w:rPr>
        <w:t>Испоручилац је д</w:t>
      </w:r>
      <w:r w:rsidR="00F70980">
        <w:rPr>
          <w:rFonts w:eastAsia="Times New Roman"/>
          <w:color w:val="auto"/>
          <w:kern w:val="0"/>
          <w:lang w:val="sr-Cyrl-CS" w:eastAsia="en-US"/>
        </w:rPr>
        <w:t xml:space="preserve">ужан </w:t>
      </w:r>
      <w:r w:rsidR="00F70980" w:rsidRPr="00E502A8">
        <w:rPr>
          <w:rFonts w:eastAsia="Times New Roman"/>
          <w:color w:val="auto"/>
          <w:kern w:val="0"/>
          <w:lang w:val="sr-Cyrl-CS" w:eastAsia="en-US"/>
        </w:rPr>
        <w:t xml:space="preserve">да </w:t>
      </w:r>
      <w:r>
        <w:rPr>
          <w:rFonts w:eastAsia="Times New Roman"/>
          <w:color w:val="auto"/>
          <w:kern w:val="0"/>
          <w:lang w:val="sr-Cyrl-CS" w:eastAsia="en-US"/>
        </w:rPr>
        <w:t xml:space="preserve">преда Наручиоцу </w:t>
      </w:r>
      <w:r w:rsidRPr="00E502A8">
        <w:rPr>
          <w:rFonts w:eastAsia="TimesNewRomanPSMT"/>
          <w:bCs/>
          <w:iCs/>
          <w:color w:val="auto"/>
          <w:lang w:val="sr-Cyrl-RS"/>
        </w:rPr>
        <w:t>средство обезбеђења за повраћај авансног плаћања</w:t>
      </w:r>
      <w:r>
        <w:rPr>
          <w:rFonts w:eastAsia="TimesNewRomanPSMT"/>
          <w:bCs/>
          <w:iCs/>
          <w:color w:val="auto"/>
          <w:lang w:val="sr-Cyrl-RS"/>
        </w:rPr>
        <w:t xml:space="preserve"> и то </w:t>
      </w:r>
      <w:r>
        <w:rPr>
          <w:lang w:val="sr-Cyrl-CS"/>
        </w:rPr>
        <w:t>oригинал банкарску гаранцију у висини вредности уговора са ПДВ-ом</w:t>
      </w:r>
      <w:r w:rsidRPr="007B7424">
        <w:rPr>
          <w:lang w:val="sr-Cyrl-CS"/>
        </w:rPr>
        <w:t>, која мора трајати најмање 30 дана</w:t>
      </w:r>
      <w:r>
        <w:rPr>
          <w:lang w:val="sr-Cyrl-CS"/>
        </w:rPr>
        <w:t xml:space="preserve"> дуже од истека рока важности  У</w:t>
      </w:r>
      <w:r w:rsidRPr="007B7424">
        <w:rPr>
          <w:lang w:val="sr-Cyrl-CS"/>
        </w:rPr>
        <w:t>говора.</w:t>
      </w:r>
    </w:p>
    <w:p w14:paraId="2FE2992D" w14:textId="77777777" w:rsidR="00356A02" w:rsidRDefault="00E502A8" w:rsidP="00E502A8">
      <w:pPr>
        <w:tabs>
          <w:tab w:val="left" w:pos="567"/>
        </w:tabs>
        <w:jc w:val="both"/>
        <w:rPr>
          <w:lang w:val="sr-Cyrl-CS"/>
        </w:rPr>
      </w:pPr>
      <w:r w:rsidRPr="007B7424">
        <w:rPr>
          <w:lang w:val="sr-Cyrl-CS"/>
        </w:rPr>
        <w:tab/>
        <w:t>Поднета банкарска гаранција</w:t>
      </w:r>
      <w:r>
        <w:rPr>
          <w:lang w:val="sr-Cyrl-CS"/>
        </w:rPr>
        <w:t xml:space="preserve"> мора бити</w:t>
      </w:r>
      <w:r w:rsidRPr="007B7424">
        <w:rPr>
          <w:lang w:val="sr-Cyrl-CS"/>
        </w:rPr>
        <w:t xml:space="preserve"> безусловна, неопозива и платива на први позив, без приго</w:t>
      </w:r>
      <w:r>
        <w:rPr>
          <w:lang w:val="sr-Cyrl-CS"/>
        </w:rPr>
        <w:t>вора</w:t>
      </w:r>
      <w:r w:rsidRPr="007B7424">
        <w:rPr>
          <w:lang w:val="sr-Cyrl-CS"/>
        </w:rPr>
        <w:t>.</w:t>
      </w:r>
      <w:r>
        <w:rPr>
          <w:lang w:val="sr-Cyrl-CS"/>
        </w:rPr>
        <w:t xml:space="preserve"> Изабрани понуђач може смањивати износ банкарске гаранције за износ стварно утрошених средстава за куповину горива, а на основу достављених месечних извештаја.</w:t>
      </w:r>
    </w:p>
    <w:p w14:paraId="231B12BD" w14:textId="77777777" w:rsidR="00E502A8" w:rsidRDefault="00356A02" w:rsidP="00E502A8">
      <w:pPr>
        <w:tabs>
          <w:tab w:val="left" w:pos="567"/>
        </w:tabs>
        <w:jc w:val="both"/>
        <w:rPr>
          <w:lang w:val="sr-Cyrl-CS"/>
        </w:rPr>
      </w:pPr>
      <w:r>
        <w:rPr>
          <w:lang w:val="sr-Cyrl-CS"/>
        </w:rPr>
        <w:tab/>
        <w:t>Банкарска гаранција се доставља најкасније 5 дана од дана доста</w:t>
      </w:r>
      <w:r w:rsidR="00794D35">
        <w:rPr>
          <w:lang w:val="sr-Cyrl-CS"/>
        </w:rPr>
        <w:t>в</w:t>
      </w:r>
      <w:r>
        <w:rPr>
          <w:lang w:val="sr-Cyrl-CS"/>
        </w:rPr>
        <w:t>љања првог предрачуна од стране Испоручиоца.</w:t>
      </w:r>
      <w:r w:rsidR="00E502A8">
        <w:rPr>
          <w:lang w:val="sr-Cyrl-CS"/>
        </w:rPr>
        <w:t xml:space="preserve"> </w:t>
      </w:r>
      <w:r w:rsidR="00EF766D">
        <w:rPr>
          <w:lang w:val="sr-Cyrl-CS"/>
        </w:rPr>
        <w:t>Авансна исплата по предрачуну се не може извршити пре предаје средства обезбеђења.</w:t>
      </w:r>
    </w:p>
    <w:p w14:paraId="60AAA9C2" w14:textId="77777777" w:rsidR="00EF766D" w:rsidRDefault="00EF766D" w:rsidP="00E502A8">
      <w:pPr>
        <w:tabs>
          <w:tab w:val="left" w:pos="567"/>
        </w:tabs>
        <w:jc w:val="both"/>
        <w:rPr>
          <w:lang w:val="sr-Cyrl-CS"/>
        </w:rPr>
      </w:pPr>
    </w:p>
    <w:p w14:paraId="0E3F7429" w14:textId="77777777" w:rsidR="00EF766D" w:rsidRDefault="00EF766D" w:rsidP="00EF766D">
      <w:pPr>
        <w:tabs>
          <w:tab w:val="left" w:pos="567"/>
        </w:tabs>
        <w:jc w:val="center"/>
        <w:rPr>
          <w:b/>
          <w:lang w:val="sr-Cyrl-CS"/>
        </w:rPr>
      </w:pPr>
      <w:r w:rsidRPr="00EF766D">
        <w:rPr>
          <w:b/>
          <w:lang w:val="sr-Cyrl-CS"/>
        </w:rPr>
        <w:t>Члан 6.</w:t>
      </w:r>
    </w:p>
    <w:p w14:paraId="335805F6" w14:textId="77777777" w:rsidR="00EF766D" w:rsidRPr="00EF766D" w:rsidRDefault="00EF766D" w:rsidP="00EF766D">
      <w:pPr>
        <w:tabs>
          <w:tab w:val="left" w:pos="567"/>
        </w:tabs>
        <w:jc w:val="both"/>
        <w:rPr>
          <w:lang w:val="sr-Cyrl-CS"/>
        </w:rPr>
      </w:pPr>
      <w:r>
        <w:rPr>
          <w:lang w:val="sr-Cyrl-CS"/>
        </w:rPr>
        <w:tab/>
      </w:r>
      <w:r w:rsidRPr="007B7424">
        <w:rPr>
          <w:lang w:val="sr-Cyrl-CS"/>
        </w:rPr>
        <w:t>Наручилац може да реализује средство финансиј</w:t>
      </w:r>
      <w:r>
        <w:rPr>
          <w:lang w:val="sr-Cyrl-CS"/>
        </w:rPr>
        <w:t>ског обезбеђења уколико Испоручилац</w:t>
      </w:r>
      <w:r w:rsidRPr="007B7424">
        <w:rPr>
          <w:lang w:val="sr-Cyrl-CS"/>
        </w:rPr>
        <w:t xml:space="preserve"> не изврши </w:t>
      </w:r>
      <w:r>
        <w:rPr>
          <w:lang w:val="sr-Cyrl-CS"/>
        </w:rPr>
        <w:t xml:space="preserve">своје </w:t>
      </w:r>
      <w:r w:rsidRPr="007B7424">
        <w:rPr>
          <w:lang w:val="sr-Cyrl-CS"/>
        </w:rPr>
        <w:t>уговорне обавезе.</w:t>
      </w:r>
    </w:p>
    <w:p w14:paraId="52E989A1" w14:textId="3E3D24C1" w:rsidR="00122CAE" w:rsidRDefault="00122CAE" w:rsidP="00E502A8">
      <w:pPr>
        <w:ind w:firstLine="567"/>
        <w:jc w:val="both"/>
        <w:rPr>
          <w:rFonts w:eastAsia="Times New Roman"/>
          <w:color w:val="auto"/>
          <w:kern w:val="0"/>
          <w:lang w:val="sr-Cyrl-CS" w:eastAsia="en-US"/>
        </w:rPr>
      </w:pPr>
    </w:p>
    <w:p w14:paraId="4AB7E03F" w14:textId="77777777" w:rsidR="00EF3815" w:rsidRDefault="00EF3815" w:rsidP="00E502A8">
      <w:pPr>
        <w:ind w:firstLine="567"/>
        <w:jc w:val="both"/>
        <w:rPr>
          <w:rFonts w:eastAsia="Times New Roman"/>
          <w:color w:val="auto"/>
          <w:kern w:val="0"/>
          <w:lang w:val="sr-Cyrl-CS" w:eastAsia="en-US"/>
        </w:rPr>
      </w:pPr>
    </w:p>
    <w:p w14:paraId="6451C877" w14:textId="77777777" w:rsidR="00EF766D" w:rsidRPr="00116613" w:rsidRDefault="00EF766D" w:rsidP="00EF766D">
      <w:pPr>
        <w:rPr>
          <w:b/>
          <w:lang w:val="sr-Cyrl-CS"/>
        </w:rPr>
      </w:pPr>
      <w:r w:rsidRPr="00116613">
        <w:rPr>
          <w:b/>
          <w:lang w:val="sr-Cyrl-CS"/>
        </w:rPr>
        <w:lastRenderedPageBreak/>
        <w:t>НАЧИН, РОК И МЕСТО ИСПОРУКЕ</w:t>
      </w:r>
    </w:p>
    <w:p w14:paraId="30847B69" w14:textId="77777777" w:rsidR="00A66942" w:rsidRDefault="00A66942" w:rsidP="00EF766D">
      <w:pPr>
        <w:jc w:val="center"/>
        <w:rPr>
          <w:b/>
          <w:lang w:val="sr-Cyrl-CS"/>
        </w:rPr>
      </w:pPr>
    </w:p>
    <w:p w14:paraId="657F407C" w14:textId="77777777" w:rsidR="00EF766D" w:rsidRPr="007B7424" w:rsidRDefault="00EF766D" w:rsidP="00EF766D">
      <w:pPr>
        <w:jc w:val="center"/>
        <w:rPr>
          <w:b/>
          <w:lang w:val="sr-Cyrl-CS"/>
        </w:rPr>
      </w:pPr>
      <w:r w:rsidRPr="007B7424">
        <w:rPr>
          <w:b/>
          <w:lang w:val="sr-Cyrl-CS"/>
        </w:rPr>
        <w:t xml:space="preserve">Члан </w:t>
      </w:r>
      <w:r>
        <w:rPr>
          <w:b/>
          <w:lang w:val="sr-Cyrl-CS"/>
        </w:rPr>
        <w:t>7</w:t>
      </w:r>
      <w:r w:rsidRPr="007B7424">
        <w:rPr>
          <w:b/>
          <w:lang w:val="sr-Cyrl-CS"/>
        </w:rPr>
        <w:t>.</w:t>
      </w:r>
    </w:p>
    <w:p w14:paraId="5DD9D0FA" w14:textId="77777777" w:rsidR="00EF766D" w:rsidRPr="00697044" w:rsidRDefault="00EF766D" w:rsidP="00EF766D">
      <w:pPr>
        <w:tabs>
          <w:tab w:val="left" w:pos="567"/>
        </w:tabs>
        <w:jc w:val="both"/>
        <w:rPr>
          <w:lang w:val="sr-Cyrl-CS"/>
        </w:rPr>
      </w:pPr>
      <w:r>
        <w:rPr>
          <w:b/>
          <w:lang w:val="sr-Cyrl-CS"/>
        </w:rPr>
        <w:tab/>
      </w:r>
      <w:r w:rsidRPr="007B7424">
        <w:rPr>
          <w:lang w:val="sr-Cyrl-CS"/>
        </w:rPr>
        <w:t>Испорука горива вршиће се сукцесивно путем дебитних картица на бензинским станицама понуђача на територији Републике Србије у складу са захтевима и потребама Наручиоца.</w:t>
      </w:r>
    </w:p>
    <w:p w14:paraId="0832F14C" w14:textId="77777777" w:rsidR="00EF766D" w:rsidRPr="007B7424" w:rsidRDefault="00EF766D" w:rsidP="00EF766D">
      <w:pPr>
        <w:tabs>
          <w:tab w:val="left" w:pos="567"/>
        </w:tabs>
        <w:jc w:val="both"/>
        <w:rPr>
          <w:lang w:val="sr-Cyrl-CS"/>
        </w:rPr>
      </w:pPr>
      <w:r>
        <w:rPr>
          <w:lang w:val="sr-Cyrl-CS"/>
        </w:rPr>
        <w:tab/>
      </w:r>
      <w:r w:rsidRPr="007B7424">
        <w:rPr>
          <w:lang w:val="sr-Cyrl-CS"/>
        </w:rPr>
        <w:t>Дебитна картица  представља средство евидентирања купопродајних трансакц</w:t>
      </w:r>
      <w:r>
        <w:rPr>
          <w:lang w:val="sr-Cyrl-CS"/>
        </w:rPr>
        <w:t>ија горива, које врши Н</w:t>
      </w:r>
      <w:r w:rsidRPr="007B7424">
        <w:rPr>
          <w:lang w:val="sr-Cyrl-CS"/>
        </w:rPr>
        <w:t>аручилац.</w:t>
      </w:r>
    </w:p>
    <w:p w14:paraId="255FA85C" w14:textId="77777777" w:rsidR="00EF766D" w:rsidRPr="007B7424" w:rsidRDefault="00EF766D" w:rsidP="00EF766D">
      <w:pPr>
        <w:tabs>
          <w:tab w:val="left" w:pos="567"/>
        </w:tabs>
        <w:jc w:val="both"/>
        <w:rPr>
          <w:lang w:val="sr-Cyrl-CS"/>
        </w:rPr>
      </w:pPr>
      <w:r>
        <w:rPr>
          <w:lang w:val="sr-Cyrl-CS"/>
        </w:rPr>
        <w:tab/>
      </w:r>
      <w:r w:rsidRPr="007B7424">
        <w:rPr>
          <w:lang w:val="sr-Cyrl-CS"/>
        </w:rPr>
        <w:t>Наручивање и преузимање картица од Продавца вршић</w:t>
      </w:r>
      <w:r>
        <w:rPr>
          <w:lang w:val="sr-Cyrl-CS"/>
        </w:rPr>
        <w:t>е се на основу писаног захтева Наручиоца, који са</w:t>
      </w:r>
      <w:r w:rsidRPr="007B7424">
        <w:rPr>
          <w:lang w:val="sr-Cyrl-CS"/>
        </w:rPr>
        <w:t>д</w:t>
      </w:r>
      <w:r>
        <w:rPr>
          <w:lang w:val="sr-Cyrl-CS"/>
        </w:rPr>
        <w:t>р</w:t>
      </w:r>
      <w:r w:rsidRPr="007B7424">
        <w:rPr>
          <w:lang w:val="sr-Cyrl-CS"/>
        </w:rPr>
        <w:t>жи регистарски број и врсту  возила за које ће бити издата дебитна картица.</w:t>
      </w:r>
    </w:p>
    <w:p w14:paraId="61CA8A4A" w14:textId="77777777" w:rsidR="004442F4" w:rsidRPr="00B87DF2" w:rsidRDefault="004442F4" w:rsidP="008D06CF">
      <w:pPr>
        <w:ind w:firstLine="567"/>
        <w:contextualSpacing/>
        <w:jc w:val="both"/>
        <w:rPr>
          <w:color w:val="auto"/>
          <w:lang w:val="sr-Cyrl-RS"/>
        </w:rPr>
      </w:pPr>
    </w:p>
    <w:p w14:paraId="322833EB" w14:textId="77777777" w:rsidR="00EF766D" w:rsidRPr="00EF766D" w:rsidRDefault="00EF766D" w:rsidP="00EF766D">
      <w:pPr>
        <w:jc w:val="center"/>
        <w:rPr>
          <w:b/>
          <w:color w:val="auto"/>
          <w:lang w:val="sr-Cyrl-RS"/>
        </w:rPr>
      </w:pPr>
      <w:r>
        <w:rPr>
          <w:b/>
          <w:color w:val="auto"/>
          <w:lang w:val="sr-Cyrl-RS"/>
        </w:rPr>
        <w:t>Члан 8.</w:t>
      </w:r>
    </w:p>
    <w:p w14:paraId="4B5C7B96" w14:textId="77777777" w:rsidR="00EF766D" w:rsidRPr="007B7424" w:rsidRDefault="00EF766D" w:rsidP="00EF766D">
      <w:pPr>
        <w:tabs>
          <w:tab w:val="left" w:pos="567"/>
        </w:tabs>
        <w:jc w:val="both"/>
        <w:rPr>
          <w:lang w:val="sr-Cyrl-CS"/>
        </w:rPr>
      </w:pPr>
      <w:r>
        <w:rPr>
          <w:lang w:val="sr-Cyrl-CS"/>
        </w:rPr>
        <w:tab/>
      </w:r>
      <w:r w:rsidRPr="007B7424">
        <w:rPr>
          <w:lang w:val="sr-Cyrl-CS"/>
        </w:rPr>
        <w:t>Испорука добара која су предмет Уговора је сукцесивна, а количин</w:t>
      </w:r>
      <w:r>
        <w:rPr>
          <w:lang w:val="sr-Cyrl-CS"/>
        </w:rPr>
        <w:t>у и динамику утврђује Наручилац</w:t>
      </w:r>
      <w:r w:rsidRPr="007B7424">
        <w:rPr>
          <w:lang w:val="sr-Cyrl-CS"/>
        </w:rPr>
        <w:t>.</w:t>
      </w:r>
    </w:p>
    <w:p w14:paraId="35FE12B1" w14:textId="77777777" w:rsidR="00EF766D" w:rsidRPr="007B7424" w:rsidRDefault="00EF766D" w:rsidP="00905D40">
      <w:pPr>
        <w:tabs>
          <w:tab w:val="left" w:pos="567"/>
        </w:tabs>
        <w:jc w:val="both"/>
        <w:rPr>
          <w:lang w:val="sr-Latn-CS"/>
        </w:rPr>
      </w:pPr>
      <w:r>
        <w:rPr>
          <w:lang w:val="sr-Cyrl-CS"/>
        </w:rPr>
        <w:tab/>
        <w:t>Наручилац</w:t>
      </w:r>
      <w:r w:rsidRPr="007B7424">
        <w:rPr>
          <w:lang w:val="sr-Cyrl-CS"/>
        </w:rPr>
        <w:t xml:space="preserve">  задржава право да одступи од процењених количи</w:t>
      </w:r>
      <w:r>
        <w:rPr>
          <w:lang w:val="sr-Cyrl-CS"/>
        </w:rPr>
        <w:t>на датих у члану 1</w:t>
      </w:r>
      <w:r w:rsidRPr="007B7424">
        <w:rPr>
          <w:lang w:val="sr-Cyrl-CS"/>
        </w:rPr>
        <w:t>.</w:t>
      </w:r>
    </w:p>
    <w:p w14:paraId="6F1FEB09" w14:textId="77777777" w:rsidR="00EF766D" w:rsidRDefault="00EF766D" w:rsidP="00905D40">
      <w:pPr>
        <w:jc w:val="both"/>
        <w:rPr>
          <w:lang w:val="sr-Cyrl-CS"/>
        </w:rPr>
      </w:pPr>
      <w:r>
        <w:rPr>
          <w:lang w:val="sr-Cyrl-CS"/>
        </w:rPr>
        <w:t>Уговора.</w:t>
      </w:r>
      <w:r>
        <w:rPr>
          <w:lang w:val="sr-Cyrl-CS"/>
        </w:rPr>
        <w:tab/>
      </w:r>
    </w:p>
    <w:p w14:paraId="3688B733" w14:textId="77777777" w:rsidR="00EF766D" w:rsidRPr="00EF766D" w:rsidRDefault="00EF766D" w:rsidP="00EF766D">
      <w:pPr>
        <w:jc w:val="center"/>
        <w:rPr>
          <w:b/>
          <w:lang w:val="sr-Latn-RS"/>
        </w:rPr>
      </w:pPr>
    </w:p>
    <w:p w14:paraId="35E8EDFA" w14:textId="77777777" w:rsidR="00EF766D" w:rsidRPr="00697044" w:rsidRDefault="00EF766D" w:rsidP="00EF766D">
      <w:pPr>
        <w:jc w:val="both"/>
        <w:rPr>
          <w:lang w:val="sr-Cyrl-CS"/>
        </w:rPr>
      </w:pPr>
      <w:r w:rsidRPr="007B7424">
        <w:rPr>
          <w:b/>
          <w:lang w:val="sr-Cyrl-CS"/>
        </w:rPr>
        <w:t>КВАНТИТАТИВАН И КВАЛИТАТИВАН ПРИЈЕМ ДОБАРА</w:t>
      </w:r>
    </w:p>
    <w:p w14:paraId="43FE707A" w14:textId="77777777" w:rsidR="00EF766D" w:rsidRPr="007B7424" w:rsidRDefault="00EF766D" w:rsidP="00EF766D">
      <w:pPr>
        <w:rPr>
          <w:b/>
          <w:lang w:val="sr-Cyrl-CS"/>
        </w:rPr>
      </w:pPr>
    </w:p>
    <w:p w14:paraId="132DDE4D" w14:textId="77777777" w:rsidR="00EF766D" w:rsidRPr="007B7424" w:rsidRDefault="00EF766D" w:rsidP="00EF766D">
      <w:pPr>
        <w:jc w:val="center"/>
        <w:rPr>
          <w:b/>
          <w:lang w:val="sr-Cyrl-CS"/>
        </w:rPr>
      </w:pPr>
      <w:r w:rsidRPr="007B7424">
        <w:rPr>
          <w:b/>
          <w:lang w:val="sr-Cyrl-CS"/>
        </w:rPr>
        <w:t xml:space="preserve">Члан </w:t>
      </w:r>
      <w:r w:rsidR="00B8641B">
        <w:rPr>
          <w:b/>
          <w:lang w:val="sr-Cyrl-CS"/>
        </w:rPr>
        <w:t>9</w:t>
      </w:r>
      <w:r w:rsidRPr="007B7424">
        <w:rPr>
          <w:b/>
          <w:lang w:val="sr-Cyrl-CS"/>
        </w:rPr>
        <w:t>.</w:t>
      </w:r>
    </w:p>
    <w:p w14:paraId="61B5EB9D" w14:textId="49B44BEA" w:rsidR="00B8641B" w:rsidRDefault="00EF766D" w:rsidP="00B8641B">
      <w:pPr>
        <w:tabs>
          <w:tab w:val="left" w:pos="567"/>
        </w:tabs>
        <w:jc w:val="both"/>
        <w:rPr>
          <w:lang w:val="sr-Cyrl-CS"/>
        </w:rPr>
      </w:pPr>
      <w:r>
        <w:rPr>
          <w:lang w:val="sr-Cyrl-CS"/>
        </w:rPr>
        <w:tab/>
      </w:r>
      <w:r w:rsidRPr="007B7424">
        <w:rPr>
          <w:lang w:val="sr-Cyrl-CS"/>
        </w:rPr>
        <w:t>Испоручена добра морају у погледу квалитета испуњавати стандарде SRPS, а у складу са Правилником о техничким и другим захтевима за течна горива нафтног порекла („Службени гласник РС“</w:t>
      </w:r>
      <w:r>
        <w:rPr>
          <w:lang w:val="sr-Latn-RS"/>
        </w:rPr>
        <w:t>,</w:t>
      </w:r>
      <w:r w:rsidRPr="007B7424">
        <w:rPr>
          <w:lang w:val="sr-Cyrl-CS"/>
        </w:rPr>
        <w:t xml:space="preserve"> бр. </w:t>
      </w:r>
      <w:r>
        <w:rPr>
          <w:lang w:val="sr-Cyrl-CS"/>
        </w:rPr>
        <w:t>111</w:t>
      </w:r>
      <w:r w:rsidRPr="007B7424">
        <w:rPr>
          <w:lang w:val="sr-Cyrl-CS"/>
        </w:rPr>
        <w:t>/</w:t>
      </w:r>
      <w:r w:rsidR="00D11284">
        <w:rPr>
          <w:lang w:val="sr-Cyrl-CS"/>
        </w:rPr>
        <w:t xml:space="preserve">2015, </w:t>
      </w:r>
      <w:r>
        <w:rPr>
          <w:lang w:val="sr-Cyrl-CS"/>
        </w:rPr>
        <w:t>106</w:t>
      </w:r>
      <w:r w:rsidRPr="007B7424">
        <w:rPr>
          <w:lang w:val="sr-Cyrl-CS"/>
        </w:rPr>
        <w:t>/</w:t>
      </w:r>
      <w:r>
        <w:rPr>
          <w:lang w:val="sr-Cyrl-CS"/>
        </w:rPr>
        <w:t>2016</w:t>
      </w:r>
      <w:r w:rsidR="00D11284">
        <w:rPr>
          <w:lang w:val="sr-Cyrl-CS"/>
        </w:rPr>
        <w:t>, 60/2017, 117/2017, 120/2017 – исправка, 50/2018 и 101/2018</w:t>
      </w:r>
      <w:r w:rsidRPr="007B7424">
        <w:rPr>
          <w:lang w:val="sr-Cyrl-CS"/>
        </w:rPr>
        <w:t>).</w:t>
      </w:r>
      <w:r w:rsidR="00B8641B">
        <w:rPr>
          <w:lang w:val="sr-Cyrl-CS"/>
        </w:rPr>
        <w:tab/>
      </w:r>
    </w:p>
    <w:p w14:paraId="1B1CD65B" w14:textId="77777777" w:rsidR="00B8641B" w:rsidRPr="007B7424" w:rsidRDefault="00B8641B" w:rsidP="00B8641B">
      <w:pPr>
        <w:tabs>
          <w:tab w:val="left" w:pos="567"/>
        </w:tabs>
        <w:jc w:val="both"/>
        <w:rPr>
          <w:lang w:val="sr-Cyrl-CS"/>
        </w:rPr>
      </w:pPr>
      <w:r>
        <w:rPr>
          <w:lang w:val="sr-Cyrl-CS"/>
        </w:rPr>
        <w:tab/>
      </w:r>
      <w:r w:rsidRPr="007B7424">
        <w:rPr>
          <w:lang w:val="sr-Cyrl-CS"/>
        </w:rPr>
        <w:t xml:space="preserve">У случају записнички утврђених недостатака у квалитету </w:t>
      </w:r>
      <w:r>
        <w:rPr>
          <w:lang w:val="sr-Cyrl-CS"/>
        </w:rPr>
        <w:t>и квантитету испоручених добара</w:t>
      </w:r>
      <w:r w:rsidRPr="007B7424">
        <w:rPr>
          <w:lang w:val="sr-Cyrl-CS"/>
        </w:rPr>
        <w:t>, Продавац мора исте отклонити најкасније у року од 3 дана, од дана сачињавања Записника о рекламацији, у супротном Наруч</w:t>
      </w:r>
      <w:r>
        <w:rPr>
          <w:lang w:val="sr-Cyrl-CS"/>
        </w:rPr>
        <w:t>илац задржава право да раскине У</w:t>
      </w:r>
      <w:r w:rsidRPr="007B7424">
        <w:rPr>
          <w:lang w:val="sr-Cyrl-CS"/>
        </w:rPr>
        <w:t>говор</w:t>
      </w:r>
      <w:r>
        <w:rPr>
          <w:lang w:val="sr-Cyrl-CS"/>
        </w:rPr>
        <w:t>.</w:t>
      </w:r>
      <w:r w:rsidRPr="007B7424">
        <w:rPr>
          <w:lang w:val="sr-Cyrl-CS"/>
        </w:rPr>
        <w:t xml:space="preserve"> </w:t>
      </w:r>
    </w:p>
    <w:p w14:paraId="3C581F40" w14:textId="77777777" w:rsidR="00B8641B" w:rsidRDefault="00B8641B" w:rsidP="00B8641B">
      <w:pPr>
        <w:tabs>
          <w:tab w:val="left" w:pos="567"/>
        </w:tabs>
        <w:jc w:val="both"/>
        <w:rPr>
          <w:lang w:val="sr-Latn-RS"/>
        </w:rPr>
      </w:pPr>
    </w:p>
    <w:p w14:paraId="1BB3AAF3" w14:textId="77777777" w:rsidR="00EF766D" w:rsidRDefault="00B8641B" w:rsidP="00B8641B">
      <w:pPr>
        <w:rPr>
          <w:b/>
          <w:color w:val="auto"/>
          <w:lang w:val="sr-Cyrl-RS"/>
        </w:rPr>
      </w:pPr>
      <w:r>
        <w:rPr>
          <w:b/>
          <w:color w:val="auto"/>
          <w:lang w:val="sr-Cyrl-RS"/>
        </w:rPr>
        <w:t>ВИША СИЛА</w:t>
      </w:r>
    </w:p>
    <w:p w14:paraId="56B1F7CE" w14:textId="77777777" w:rsidR="0029035C" w:rsidRPr="005F11E4" w:rsidRDefault="008A1E6F" w:rsidP="00513D96">
      <w:pPr>
        <w:jc w:val="center"/>
        <w:rPr>
          <w:b/>
          <w:color w:val="auto"/>
          <w:lang w:val="sr-Cyrl-RS"/>
        </w:rPr>
      </w:pPr>
      <w:r w:rsidRPr="005F11E4">
        <w:rPr>
          <w:b/>
          <w:color w:val="auto"/>
          <w:lang w:val="sr-Cyrl-RS"/>
        </w:rPr>
        <w:t xml:space="preserve">Члан </w:t>
      </w:r>
      <w:r w:rsidR="00B8641B">
        <w:rPr>
          <w:b/>
          <w:color w:val="auto"/>
          <w:lang w:val="sr-Cyrl-RS"/>
        </w:rPr>
        <w:t>10</w:t>
      </w:r>
      <w:r w:rsidR="0029035C" w:rsidRPr="005F11E4">
        <w:rPr>
          <w:b/>
          <w:color w:val="auto"/>
          <w:lang w:val="sr-Cyrl-RS"/>
        </w:rPr>
        <w:t>.</w:t>
      </w:r>
    </w:p>
    <w:p w14:paraId="047C7747" w14:textId="77777777" w:rsidR="00B8641B" w:rsidRPr="007B7424" w:rsidRDefault="008C0E1B" w:rsidP="00B8641B">
      <w:pPr>
        <w:shd w:val="clear" w:color="auto" w:fill="FFFFFF"/>
        <w:tabs>
          <w:tab w:val="left" w:pos="567"/>
        </w:tabs>
        <w:jc w:val="both"/>
        <w:rPr>
          <w:bCs/>
          <w:kern w:val="2"/>
          <w:lang w:val="sr-Cyrl-CS"/>
        </w:rPr>
      </w:pPr>
      <w:r w:rsidRPr="005F11E4">
        <w:rPr>
          <w:iCs/>
          <w:color w:val="auto"/>
          <w:lang w:val="sr-Cyrl-RS"/>
        </w:rPr>
        <w:tab/>
      </w:r>
      <w:r w:rsidR="00B8641B" w:rsidRPr="007B7424">
        <w:rPr>
          <w:bCs/>
          <w:lang w:val="sr-Cyrl-CS"/>
        </w:rPr>
        <w:t>Уколико после закључења уговора наступе околности више силе које доведу до ометања или онемогућавања извршења обавеза дефинисаних</w:t>
      </w:r>
      <w:r w:rsidR="00B8641B">
        <w:rPr>
          <w:bCs/>
          <w:lang w:val="sr-Cyrl-CS"/>
        </w:rPr>
        <w:t xml:space="preserve"> </w:t>
      </w:r>
      <w:r w:rsidR="00B8641B" w:rsidRPr="007B7424">
        <w:rPr>
          <w:bCs/>
          <w:lang w:val="sr-Cyrl-CS"/>
        </w:rPr>
        <w:t xml:space="preserve">Уговором, рокови извршења обавеза ће се продужити за време трајања више силе. </w:t>
      </w:r>
    </w:p>
    <w:p w14:paraId="35F87F50" w14:textId="77777777" w:rsidR="00B8641B" w:rsidRPr="007B7424" w:rsidRDefault="00B8641B" w:rsidP="00B8641B">
      <w:pPr>
        <w:shd w:val="clear" w:color="auto" w:fill="FFFFFF"/>
        <w:tabs>
          <w:tab w:val="left" w:pos="567"/>
        </w:tabs>
        <w:jc w:val="both"/>
        <w:rPr>
          <w:bCs/>
          <w:lang w:val="sr-Cyrl-CS"/>
        </w:rPr>
      </w:pPr>
      <w:r w:rsidRPr="007B7424">
        <w:rPr>
          <w:bCs/>
          <w:lang w:val="sr-Cyrl-CS"/>
        </w:rPr>
        <w:tab/>
        <w:t xml:space="preserve">Виша сила подразумева екстремне и ванредне догађаје који се не могу предвидети, који су </w:t>
      </w:r>
      <w:r>
        <w:rPr>
          <w:bCs/>
          <w:lang w:val="sr-Cyrl-CS"/>
        </w:rPr>
        <w:t>се догодили без воље и утицаја у</w:t>
      </w:r>
      <w:r w:rsidRPr="007B7424">
        <w:rPr>
          <w:bCs/>
          <w:lang w:val="sr-Cyrl-CS"/>
        </w:rPr>
        <w:t xml:space="preserve">говорних </w:t>
      </w:r>
      <w:r>
        <w:rPr>
          <w:bCs/>
          <w:lang w:val="sr-Cyrl-CS"/>
        </w:rPr>
        <w:t>страна</w:t>
      </w:r>
      <w:r w:rsidRPr="007B7424">
        <w:rPr>
          <w:bCs/>
          <w:lang w:val="sr-Cyrl-CS"/>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14:paraId="1938F376" w14:textId="77777777" w:rsidR="00B8641B" w:rsidRPr="007B7424" w:rsidRDefault="00B8641B" w:rsidP="00B8641B">
      <w:pPr>
        <w:tabs>
          <w:tab w:val="left" w:pos="567"/>
        </w:tabs>
        <w:jc w:val="both"/>
        <w:rPr>
          <w:bCs/>
          <w:lang w:val="sr-Cyrl-CS"/>
        </w:rPr>
      </w:pPr>
      <w:r w:rsidRPr="007B7424">
        <w:rPr>
          <w:bCs/>
          <w:lang w:val="sr-Cyrl-CS"/>
        </w:rPr>
        <w:tab/>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14:paraId="38E0AFB6" w14:textId="77777777" w:rsidR="00B8641B" w:rsidRDefault="00B8641B" w:rsidP="00B8641B">
      <w:pPr>
        <w:tabs>
          <w:tab w:val="left" w:pos="1418"/>
        </w:tabs>
        <w:rPr>
          <w:b/>
          <w:lang w:val="sr-Cyrl-CS"/>
        </w:rPr>
      </w:pPr>
    </w:p>
    <w:p w14:paraId="1EC1BBA6" w14:textId="77777777" w:rsidR="00B8641B" w:rsidRPr="007B7424" w:rsidRDefault="00B8641B" w:rsidP="00B8641B">
      <w:pPr>
        <w:tabs>
          <w:tab w:val="left" w:pos="1418"/>
        </w:tabs>
        <w:rPr>
          <w:b/>
          <w:lang w:val="sr-Cyrl-CS"/>
        </w:rPr>
      </w:pPr>
      <w:r w:rsidRPr="007B7424">
        <w:rPr>
          <w:b/>
          <w:lang w:val="sr-Cyrl-CS"/>
        </w:rPr>
        <w:t>ПРОМЕНА ПОДАТАКА</w:t>
      </w:r>
    </w:p>
    <w:p w14:paraId="0948A3AD" w14:textId="77777777" w:rsidR="00B8641B" w:rsidRPr="007B7424" w:rsidRDefault="00B8641B" w:rsidP="00B8641B">
      <w:pPr>
        <w:tabs>
          <w:tab w:val="left" w:pos="1418"/>
        </w:tabs>
        <w:jc w:val="center"/>
        <w:rPr>
          <w:b/>
          <w:lang w:val="sr-Cyrl-CS"/>
        </w:rPr>
      </w:pPr>
      <w:r>
        <w:rPr>
          <w:b/>
          <w:lang w:val="sr-Cyrl-CS"/>
        </w:rPr>
        <w:t>Члан 11</w:t>
      </w:r>
      <w:r w:rsidRPr="007B7424">
        <w:rPr>
          <w:b/>
          <w:lang w:val="sr-Cyrl-CS"/>
        </w:rPr>
        <w:t xml:space="preserve">. </w:t>
      </w:r>
    </w:p>
    <w:p w14:paraId="42BBEB8E" w14:textId="77777777" w:rsidR="00B8641B" w:rsidRDefault="00B8641B" w:rsidP="00B8641B">
      <w:pPr>
        <w:tabs>
          <w:tab w:val="left" w:pos="567"/>
        </w:tabs>
        <w:jc w:val="both"/>
        <w:rPr>
          <w:lang w:val="sr-Cyrl-CS"/>
        </w:rPr>
      </w:pPr>
      <w:r w:rsidRPr="007B7424">
        <w:rPr>
          <w:b/>
          <w:lang w:val="sr-Cyrl-CS"/>
        </w:rPr>
        <w:tab/>
      </w:r>
      <w:r w:rsidRPr="007B7424">
        <w:rPr>
          <w:lang w:val="sr-Cyrl-CS"/>
        </w:rPr>
        <w:t>Продавац је дужан да у складу са одредбом члана 77. Закона о јавним набавкама ("Служб</w:t>
      </w:r>
      <w:r>
        <w:rPr>
          <w:lang w:val="sr-Cyrl-CS"/>
        </w:rPr>
        <w:t xml:space="preserve">ени гласник РС", бр. 124/2012, </w:t>
      </w:r>
      <w:r w:rsidRPr="007B7424">
        <w:rPr>
          <w:lang w:val="sr-Cyrl-CS"/>
        </w:rPr>
        <w:t>14/2015</w:t>
      </w:r>
      <w:r>
        <w:rPr>
          <w:lang w:val="sr-Cyrl-CS"/>
        </w:rPr>
        <w:t xml:space="preserve"> и 68/2015</w:t>
      </w:r>
      <w:r w:rsidRPr="007B7424">
        <w:rPr>
          <w:lang w:val="sr-Cyrl-CS"/>
        </w:rPr>
        <w:t>), без одлагања писмено обавести Наручиоца о било којој промени у вези са испуњеношћу услова из спроведеног поступка, која наступи током важења</w:t>
      </w:r>
      <w:r>
        <w:rPr>
          <w:lang w:val="sr-Latn-RS"/>
        </w:rPr>
        <w:t xml:space="preserve"> </w:t>
      </w:r>
      <w:r>
        <w:rPr>
          <w:lang w:val="sr-Cyrl-CS"/>
        </w:rPr>
        <w:t>Уговора</w:t>
      </w:r>
      <w:r w:rsidRPr="007B7424">
        <w:rPr>
          <w:lang w:val="sr-Cyrl-CS"/>
        </w:rPr>
        <w:t xml:space="preserve"> и да је документује на прописани начин.</w:t>
      </w:r>
    </w:p>
    <w:p w14:paraId="3E4879E8" w14:textId="77777777" w:rsidR="00B8641B" w:rsidRDefault="00B8641B" w:rsidP="00B8641B">
      <w:pPr>
        <w:tabs>
          <w:tab w:val="left" w:pos="567"/>
        </w:tabs>
        <w:jc w:val="both"/>
      </w:pPr>
    </w:p>
    <w:p w14:paraId="3BF6DEF8" w14:textId="77777777" w:rsidR="00B968AA" w:rsidRDefault="00B968AA" w:rsidP="00B8641B">
      <w:pPr>
        <w:tabs>
          <w:tab w:val="left" w:pos="567"/>
        </w:tabs>
        <w:jc w:val="both"/>
      </w:pPr>
    </w:p>
    <w:p w14:paraId="08D4A43E" w14:textId="77777777" w:rsidR="00B968AA" w:rsidRPr="00B968AA" w:rsidRDefault="00B968AA" w:rsidP="00B8641B">
      <w:pPr>
        <w:tabs>
          <w:tab w:val="left" w:pos="567"/>
        </w:tabs>
        <w:jc w:val="both"/>
      </w:pPr>
    </w:p>
    <w:p w14:paraId="60AD9153" w14:textId="77777777" w:rsidR="00B8641B" w:rsidRDefault="00B8641B" w:rsidP="00B8641B">
      <w:pPr>
        <w:tabs>
          <w:tab w:val="left" w:pos="1418"/>
        </w:tabs>
        <w:jc w:val="both"/>
        <w:rPr>
          <w:b/>
          <w:lang w:eastAsia="ko-KR"/>
        </w:rPr>
      </w:pPr>
      <w:r w:rsidRPr="007B7424">
        <w:rPr>
          <w:b/>
          <w:lang w:val="sr-Cyrl-CS" w:eastAsia="ko-KR"/>
        </w:rPr>
        <w:lastRenderedPageBreak/>
        <w:t>ЗАШТИТА ПОДАТАКА НАРУЧИОЦА</w:t>
      </w:r>
    </w:p>
    <w:p w14:paraId="7DACFCD5" w14:textId="77777777" w:rsidR="00B968AA" w:rsidRPr="00B968AA" w:rsidRDefault="00B968AA" w:rsidP="00B8641B">
      <w:pPr>
        <w:tabs>
          <w:tab w:val="left" w:pos="1418"/>
        </w:tabs>
        <w:jc w:val="both"/>
        <w:rPr>
          <w:b/>
          <w:lang w:eastAsia="ko-KR"/>
        </w:rPr>
      </w:pPr>
    </w:p>
    <w:p w14:paraId="706C75DB" w14:textId="77777777" w:rsidR="00B8641B" w:rsidRPr="00FC4A35" w:rsidRDefault="00B8641B" w:rsidP="00B8641B">
      <w:pPr>
        <w:tabs>
          <w:tab w:val="left" w:pos="1418"/>
        </w:tabs>
        <w:jc w:val="center"/>
        <w:rPr>
          <w:b/>
          <w:lang w:val="sr-Latn-RS"/>
        </w:rPr>
      </w:pPr>
      <w:r>
        <w:rPr>
          <w:b/>
          <w:lang w:val="sr-Cyrl-CS"/>
        </w:rPr>
        <w:t>Члан 12</w:t>
      </w:r>
      <w:r w:rsidRPr="007B7424">
        <w:rPr>
          <w:b/>
          <w:lang w:val="sr-Cyrl-CS"/>
        </w:rPr>
        <w:t xml:space="preserve">. </w:t>
      </w:r>
    </w:p>
    <w:p w14:paraId="0BF243C7" w14:textId="77777777" w:rsidR="00B8641B" w:rsidRPr="007B7424" w:rsidRDefault="00B8641B" w:rsidP="00B8641B">
      <w:pPr>
        <w:tabs>
          <w:tab w:val="left" w:pos="567"/>
        </w:tabs>
        <w:jc w:val="both"/>
        <w:rPr>
          <w:lang w:val="sr-Cyrl-CS"/>
        </w:rPr>
      </w:pPr>
      <w:r w:rsidRPr="007B7424">
        <w:rPr>
          <w:lang w:val="sr-Cyrl-CS"/>
        </w:rPr>
        <w:tab/>
        <w:t xml:space="preserve">Продавац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w:t>
      </w:r>
    </w:p>
    <w:p w14:paraId="681EEE73" w14:textId="77777777" w:rsidR="00B8641B" w:rsidRPr="007B7424" w:rsidRDefault="00B8641B" w:rsidP="00B8641B">
      <w:pPr>
        <w:tabs>
          <w:tab w:val="left" w:pos="567"/>
        </w:tabs>
        <w:jc w:val="both"/>
        <w:rPr>
          <w:lang w:val="sr-Cyrl-CS"/>
        </w:rPr>
      </w:pPr>
    </w:p>
    <w:p w14:paraId="05AEA4B9" w14:textId="77777777" w:rsidR="00192FE9" w:rsidRPr="00B8641B" w:rsidRDefault="00B8641B" w:rsidP="00FA3A0F">
      <w:pPr>
        <w:tabs>
          <w:tab w:val="left" w:leader="underscore" w:pos="0"/>
        </w:tabs>
        <w:jc w:val="both"/>
        <w:rPr>
          <w:b/>
          <w:iCs/>
          <w:color w:val="auto"/>
          <w:lang w:val="sr-Cyrl-CS"/>
        </w:rPr>
      </w:pPr>
      <w:r w:rsidRPr="00B8641B">
        <w:rPr>
          <w:b/>
          <w:iCs/>
          <w:color w:val="auto"/>
          <w:lang w:val="sr-Cyrl-CS"/>
        </w:rPr>
        <w:t>ОСТАЛЕ ОДРЕДБЕ</w:t>
      </w:r>
    </w:p>
    <w:p w14:paraId="17F1F2C0" w14:textId="77777777" w:rsidR="0084054D" w:rsidRDefault="0084054D" w:rsidP="0084054D">
      <w:pPr>
        <w:tabs>
          <w:tab w:val="left" w:pos="1418"/>
        </w:tabs>
        <w:jc w:val="both"/>
        <w:rPr>
          <w:lang w:val="sr-Cyrl-CS"/>
        </w:rPr>
      </w:pPr>
    </w:p>
    <w:p w14:paraId="37FA634D" w14:textId="77777777" w:rsidR="0084054D" w:rsidRDefault="0084054D" w:rsidP="0084054D">
      <w:pPr>
        <w:spacing w:line="276" w:lineRule="auto"/>
        <w:jc w:val="center"/>
        <w:rPr>
          <w:b/>
          <w:lang w:val="sr-Cyrl-CS"/>
        </w:rPr>
      </w:pPr>
      <w:r>
        <w:rPr>
          <w:b/>
          <w:lang w:val="sr-Cyrl-CS"/>
        </w:rPr>
        <w:t>Члан 14</w:t>
      </w:r>
      <w:r w:rsidRPr="007B7424">
        <w:rPr>
          <w:b/>
          <w:lang w:val="sr-Cyrl-CS"/>
        </w:rPr>
        <w:t>.</w:t>
      </w:r>
    </w:p>
    <w:p w14:paraId="1BC0599E" w14:textId="77777777" w:rsidR="0084054D" w:rsidRPr="005E29D1" w:rsidRDefault="0084054D" w:rsidP="0084054D">
      <w:pPr>
        <w:spacing w:line="240" w:lineRule="auto"/>
        <w:jc w:val="both"/>
        <w:rPr>
          <w:b/>
          <w:lang w:val="sr-Cyrl-CS"/>
        </w:rPr>
      </w:pPr>
      <w:r>
        <w:rPr>
          <w:lang w:val="sr-Cyrl-CS"/>
        </w:rPr>
        <w:tab/>
        <w:t>Измене и допуне У</w:t>
      </w:r>
      <w:r w:rsidRPr="007B7424">
        <w:rPr>
          <w:lang w:val="sr-Cyrl-CS"/>
        </w:rPr>
        <w:t>го</w:t>
      </w:r>
      <w:r>
        <w:rPr>
          <w:lang w:val="sr-Cyrl-CS"/>
        </w:rPr>
        <w:t>вора могу се вршити само у писа</w:t>
      </w:r>
      <w:r w:rsidRPr="007B7424">
        <w:rPr>
          <w:lang w:val="sr-Cyrl-CS"/>
        </w:rPr>
        <w:t>ној форми и уз обострану сагласност уговорних страна.</w:t>
      </w:r>
    </w:p>
    <w:p w14:paraId="3D3AB14E" w14:textId="77777777" w:rsidR="0084054D" w:rsidRPr="007B7424" w:rsidRDefault="0084054D" w:rsidP="0084054D">
      <w:pPr>
        <w:tabs>
          <w:tab w:val="left" w:pos="1418"/>
        </w:tabs>
        <w:jc w:val="center"/>
        <w:rPr>
          <w:b/>
          <w:lang w:val="sr-Cyrl-CS"/>
        </w:rPr>
      </w:pPr>
    </w:p>
    <w:p w14:paraId="0FB0CBF0" w14:textId="77777777" w:rsidR="0084054D" w:rsidRPr="005E29D1" w:rsidRDefault="0084054D" w:rsidP="0084054D">
      <w:pPr>
        <w:tabs>
          <w:tab w:val="left" w:pos="1418"/>
        </w:tabs>
        <w:jc w:val="center"/>
        <w:rPr>
          <w:b/>
          <w:lang w:val="sr-Cyrl-CS"/>
        </w:rPr>
      </w:pPr>
      <w:r w:rsidRPr="007B7424">
        <w:rPr>
          <w:b/>
          <w:lang w:val="sr-Cyrl-CS"/>
        </w:rPr>
        <w:t>Члан 1</w:t>
      </w:r>
      <w:r>
        <w:rPr>
          <w:b/>
          <w:lang w:val="sr-Cyrl-CS"/>
        </w:rPr>
        <w:t>5</w:t>
      </w:r>
      <w:r w:rsidRPr="007B7424">
        <w:rPr>
          <w:b/>
          <w:lang w:val="sr-Cyrl-CS"/>
        </w:rPr>
        <w:t>.</w:t>
      </w:r>
    </w:p>
    <w:p w14:paraId="0C8C7E6C" w14:textId="77777777" w:rsidR="0084054D" w:rsidRPr="007B7424" w:rsidRDefault="0084054D" w:rsidP="0084054D">
      <w:pPr>
        <w:tabs>
          <w:tab w:val="left" w:pos="567"/>
        </w:tabs>
        <w:rPr>
          <w:lang w:val="sr-Cyrl-CS"/>
        </w:rPr>
      </w:pPr>
      <w:r w:rsidRPr="007B7424">
        <w:rPr>
          <w:lang w:val="sr-Cyrl-CS"/>
        </w:rPr>
        <w:tab/>
        <w:t xml:space="preserve">Уговор се закључује даном потписивања </w:t>
      </w:r>
      <w:r>
        <w:rPr>
          <w:lang w:val="sr-Cyrl-CS"/>
        </w:rPr>
        <w:t xml:space="preserve">овлашћених лица </w:t>
      </w:r>
      <w:r w:rsidRPr="007B7424">
        <w:rPr>
          <w:lang w:val="sr-Cyrl-CS"/>
        </w:rPr>
        <w:t>обе уговорне стране.</w:t>
      </w:r>
    </w:p>
    <w:p w14:paraId="04DAAC9C" w14:textId="77777777" w:rsidR="0084054D" w:rsidRPr="00D938A7" w:rsidRDefault="0084054D" w:rsidP="0084054D">
      <w:pPr>
        <w:tabs>
          <w:tab w:val="left" w:pos="567"/>
        </w:tabs>
        <w:jc w:val="both"/>
        <w:rPr>
          <w:color w:val="FF0000"/>
          <w:lang w:val="sr-Cyrl-RS"/>
        </w:rPr>
      </w:pPr>
      <w:r w:rsidRPr="007B7424">
        <w:rPr>
          <w:lang w:val="sr-Cyrl-CS"/>
        </w:rPr>
        <w:tab/>
        <w:t xml:space="preserve">Период важења Уговора </w:t>
      </w:r>
      <w:r>
        <w:rPr>
          <w:lang w:val="sr-Latn-RS"/>
        </w:rPr>
        <w:t>je</w:t>
      </w:r>
      <w:r>
        <w:rPr>
          <w:lang w:val="sr-Cyrl-RS"/>
        </w:rPr>
        <w:t xml:space="preserve"> до </w:t>
      </w:r>
      <w:r w:rsidR="00D1603F">
        <w:rPr>
          <w:lang w:val="sr-Cyrl-RS"/>
        </w:rPr>
        <w:t xml:space="preserve">испуњења финансијске вредности уговора, а најдуже до </w:t>
      </w:r>
      <w:r w:rsidRPr="00116613">
        <w:rPr>
          <w:lang w:val="sr-Cyrl-RS"/>
        </w:rPr>
        <w:t>31.12.201</w:t>
      </w:r>
      <w:r w:rsidR="00905D40">
        <w:rPr>
          <w:lang w:val="sr-Cyrl-RS"/>
        </w:rPr>
        <w:t>9</w:t>
      </w:r>
      <w:r w:rsidRPr="00116613">
        <w:rPr>
          <w:lang w:val="sr-Cyrl-RS"/>
        </w:rPr>
        <w:t xml:space="preserve">. </w:t>
      </w:r>
      <w:r w:rsidR="00D1603F">
        <w:rPr>
          <w:lang w:val="sr-Cyrl-RS"/>
        </w:rPr>
        <w:t xml:space="preserve">године. Уколико авансно уплаћена средства не буду потрошена закључно са 31.12.2019. године, Испоручилац је дужан да Наручиоцу омогући испоруку горива и после наведеног рока. </w:t>
      </w:r>
    </w:p>
    <w:p w14:paraId="541C9910" w14:textId="77777777" w:rsidR="0084054D" w:rsidRPr="007B7424" w:rsidRDefault="0084054D" w:rsidP="0084054D">
      <w:pPr>
        <w:tabs>
          <w:tab w:val="left" w:pos="567"/>
        </w:tabs>
        <w:jc w:val="both"/>
        <w:rPr>
          <w:lang w:val="sr-Cyrl-CS"/>
        </w:rPr>
      </w:pPr>
      <w:r w:rsidRPr="007B7424">
        <w:rPr>
          <w:lang w:val="sr-Cyrl-CS"/>
        </w:rPr>
        <w:tab/>
        <w:t>Свака од уговорних стр</w:t>
      </w:r>
      <w:r>
        <w:rPr>
          <w:lang w:val="sr-Cyrl-CS"/>
        </w:rPr>
        <w:t>ана може једнострано раскинути У</w:t>
      </w:r>
      <w:r w:rsidRPr="007B7424">
        <w:rPr>
          <w:lang w:val="sr-Cyrl-CS"/>
        </w:rPr>
        <w:t xml:space="preserve">говор у случају када друга страна не испуњава или неблаговремено испуњава своје уговором преузете обавезе. </w:t>
      </w:r>
    </w:p>
    <w:p w14:paraId="6828E416" w14:textId="77777777" w:rsidR="0084054D" w:rsidRPr="007B7424" w:rsidRDefault="0084054D" w:rsidP="0084054D">
      <w:pPr>
        <w:tabs>
          <w:tab w:val="left" w:pos="567"/>
        </w:tabs>
        <w:jc w:val="both"/>
        <w:rPr>
          <w:lang w:val="sr-Cyrl-CS"/>
        </w:rPr>
      </w:pPr>
      <w:r w:rsidRPr="007B7424">
        <w:rPr>
          <w:lang w:val="sr-Cyrl-CS"/>
        </w:rPr>
        <w:tab/>
        <w:t xml:space="preserve">О раскиду </w:t>
      </w:r>
      <w:r>
        <w:rPr>
          <w:lang w:val="sr-Cyrl-CS"/>
        </w:rPr>
        <w:t>У</w:t>
      </w:r>
      <w:r w:rsidRPr="007B7424">
        <w:rPr>
          <w:lang w:val="sr-Cyrl-CS"/>
        </w:rPr>
        <w:t>говора, у</w:t>
      </w:r>
      <w:r>
        <w:rPr>
          <w:lang w:val="sr-Cyrl-CS"/>
        </w:rPr>
        <w:t>говорна страна је дужна писаним</w:t>
      </w:r>
      <w:r w:rsidRPr="007B7424">
        <w:rPr>
          <w:lang w:val="sr-Cyrl-CS"/>
        </w:rPr>
        <w:t xml:space="preserve"> путем обавестити другу уговорну страну.</w:t>
      </w:r>
    </w:p>
    <w:p w14:paraId="03C301B4" w14:textId="77777777" w:rsidR="0084054D" w:rsidRPr="007B7424" w:rsidRDefault="0084054D" w:rsidP="0084054D">
      <w:pPr>
        <w:tabs>
          <w:tab w:val="left" w:pos="567"/>
        </w:tabs>
        <w:jc w:val="both"/>
        <w:rPr>
          <w:lang w:val="sr-Cyrl-CS"/>
        </w:rPr>
      </w:pPr>
      <w:r w:rsidRPr="007B7424">
        <w:rPr>
          <w:lang w:val="sr-Cyrl-CS"/>
        </w:rPr>
        <w:tab/>
        <w:t>Уговор ће се сматрати раскинутим по протеку рока од 15 дана, од дана пријема писменог обавештења о раскиду Уговора.</w:t>
      </w:r>
    </w:p>
    <w:p w14:paraId="6B250478" w14:textId="77777777" w:rsidR="0084054D" w:rsidRPr="007B7424" w:rsidRDefault="0084054D" w:rsidP="0084054D">
      <w:pPr>
        <w:tabs>
          <w:tab w:val="left" w:pos="1418"/>
        </w:tabs>
        <w:rPr>
          <w:lang w:val="sr-Cyrl-CS"/>
        </w:rPr>
      </w:pPr>
    </w:p>
    <w:p w14:paraId="062964A3" w14:textId="77777777" w:rsidR="0084054D" w:rsidRPr="007B7424" w:rsidRDefault="0084054D" w:rsidP="0084054D">
      <w:pPr>
        <w:spacing w:line="276" w:lineRule="auto"/>
        <w:jc w:val="center"/>
        <w:rPr>
          <w:b/>
          <w:lang w:val="sr-Cyrl-CS"/>
        </w:rPr>
      </w:pPr>
      <w:r>
        <w:rPr>
          <w:b/>
          <w:lang w:val="sr-Cyrl-CS"/>
        </w:rPr>
        <w:t>Члан 16</w:t>
      </w:r>
      <w:r w:rsidRPr="007B7424">
        <w:rPr>
          <w:b/>
          <w:lang w:val="sr-Cyrl-CS"/>
        </w:rPr>
        <w:t>.</w:t>
      </w:r>
    </w:p>
    <w:p w14:paraId="7D066A32" w14:textId="77777777" w:rsidR="0084054D" w:rsidRPr="007B7424" w:rsidRDefault="0084054D" w:rsidP="0084054D">
      <w:pPr>
        <w:tabs>
          <w:tab w:val="left" w:pos="567"/>
        </w:tabs>
        <w:jc w:val="both"/>
        <w:rPr>
          <w:lang w:val="sr-Cyrl-CS"/>
        </w:rPr>
      </w:pPr>
      <w:r w:rsidRPr="007B7424">
        <w:rPr>
          <w:lang w:val="sr-Cyrl-CS"/>
        </w:rPr>
        <w:tab/>
        <w:t>Све евентуалне спорове уговорне стране ће решавати споразумно, у супротном уговарају надлежност Привредног суда у Београду.</w:t>
      </w:r>
    </w:p>
    <w:p w14:paraId="7A250E13" w14:textId="77777777" w:rsidR="0084054D" w:rsidRPr="007B7424" w:rsidRDefault="0084054D" w:rsidP="0084054D">
      <w:pPr>
        <w:tabs>
          <w:tab w:val="left" w:pos="1418"/>
        </w:tabs>
        <w:jc w:val="center"/>
        <w:rPr>
          <w:b/>
          <w:lang w:val="sr-Cyrl-CS"/>
        </w:rPr>
      </w:pPr>
    </w:p>
    <w:p w14:paraId="7A99F04D" w14:textId="77777777" w:rsidR="0084054D" w:rsidRPr="005E29D1" w:rsidRDefault="0084054D" w:rsidP="0084054D">
      <w:pPr>
        <w:tabs>
          <w:tab w:val="left" w:pos="1418"/>
        </w:tabs>
        <w:jc w:val="center"/>
        <w:rPr>
          <w:b/>
          <w:lang w:val="sr-Cyrl-CS"/>
        </w:rPr>
      </w:pPr>
      <w:r>
        <w:rPr>
          <w:b/>
          <w:lang w:val="sr-Cyrl-CS"/>
        </w:rPr>
        <w:t>Члан 17</w:t>
      </w:r>
      <w:r w:rsidRPr="007B7424">
        <w:rPr>
          <w:b/>
          <w:lang w:val="sr-Cyrl-CS"/>
        </w:rPr>
        <w:t>.</w:t>
      </w:r>
    </w:p>
    <w:p w14:paraId="7EA4AE7C" w14:textId="77777777" w:rsidR="0084054D" w:rsidRPr="007B7424" w:rsidRDefault="0084054D" w:rsidP="0084054D">
      <w:pPr>
        <w:tabs>
          <w:tab w:val="left" w:pos="567"/>
        </w:tabs>
        <w:jc w:val="both"/>
        <w:rPr>
          <w:lang w:val="sr-Cyrl-CS"/>
        </w:rPr>
      </w:pPr>
      <w:r>
        <w:rPr>
          <w:lang w:val="sr-Cyrl-CS"/>
        </w:rPr>
        <w:tab/>
        <w:t>У</w:t>
      </w:r>
      <w:r w:rsidRPr="007B7424">
        <w:rPr>
          <w:lang w:val="sr-Cyrl-CS"/>
        </w:rPr>
        <w:t xml:space="preserve">говор </w:t>
      </w:r>
      <w:r>
        <w:rPr>
          <w:lang w:val="sr-Cyrl-CS"/>
        </w:rPr>
        <w:t>је сачињен</w:t>
      </w:r>
      <w:r w:rsidRPr="007B7424">
        <w:rPr>
          <w:lang w:val="sr-Cyrl-CS"/>
        </w:rPr>
        <w:t xml:space="preserve"> у 6 (шест) истоветних примерака, од којих свака уговорна страна задржава по 3 (три) примерка.</w:t>
      </w:r>
    </w:p>
    <w:p w14:paraId="0EC6B646" w14:textId="77777777" w:rsidR="0084054D" w:rsidRDefault="0084054D" w:rsidP="0084054D">
      <w:pPr>
        <w:tabs>
          <w:tab w:val="left" w:pos="1418"/>
        </w:tabs>
        <w:jc w:val="both"/>
        <w:rPr>
          <w:lang w:val="sr-Cyrl-CS"/>
        </w:rPr>
      </w:pPr>
    </w:p>
    <w:p w14:paraId="784B4C34" w14:textId="77777777" w:rsidR="0084054D" w:rsidRPr="007B7424" w:rsidRDefault="0084054D" w:rsidP="0084054D">
      <w:pPr>
        <w:tabs>
          <w:tab w:val="left" w:pos="1418"/>
        </w:tabs>
        <w:jc w:val="both"/>
        <w:rPr>
          <w:lang w:val="sr-Cyrl-CS"/>
        </w:rPr>
      </w:pPr>
    </w:p>
    <w:p w14:paraId="7BB7709B" w14:textId="77777777" w:rsidR="008D400D" w:rsidRPr="005F11E4" w:rsidRDefault="008D400D"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b/>
          <w:lang w:val="sr-Cyrl-RS"/>
        </w:rPr>
      </w:pPr>
      <w:r w:rsidRPr="005F11E4">
        <w:rPr>
          <w:b/>
          <w:lang w:val="sr-Cyrl-RS"/>
        </w:rPr>
        <w:t xml:space="preserve">ЗА НАРУЧИОЦА                                            </w:t>
      </w:r>
      <w:r w:rsidR="00D31C0C" w:rsidRPr="005F11E4">
        <w:rPr>
          <w:b/>
          <w:lang w:val="sr-Cyrl-RS"/>
        </w:rPr>
        <w:t xml:space="preserve">                          </w:t>
      </w:r>
      <w:r w:rsidR="00F902FE" w:rsidRPr="005F11E4">
        <w:rPr>
          <w:b/>
          <w:lang w:val="sr-Cyrl-RS"/>
        </w:rPr>
        <w:t xml:space="preserve">              </w:t>
      </w:r>
      <w:r w:rsidR="00D31C0C" w:rsidRPr="005F11E4">
        <w:rPr>
          <w:b/>
          <w:lang w:val="sr-Cyrl-RS"/>
        </w:rPr>
        <w:t xml:space="preserve">ЗА </w:t>
      </w:r>
      <w:r w:rsidR="00F902FE" w:rsidRPr="005F11E4">
        <w:rPr>
          <w:b/>
          <w:lang w:val="sr-Cyrl-RS"/>
        </w:rPr>
        <w:t>ИСПОРУЧИОЦА</w:t>
      </w:r>
    </w:p>
    <w:p w14:paraId="4767E51E" w14:textId="77777777" w:rsidR="008D400D" w:rsidRPr="005F11E4" w:rsidRDefault="008D400D"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p>
    <w:p w14:paraId="77CD7EA5" w14:textId="77777777" w:rsidR="00C76BFC" w:rsidRPr="005F11E4" w:rsidRDefault="00C76BFC"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p>
    <w:p w14:paraId="21807C79" w14:textId="77777777" w:rsidR="008D400D" w:rsidRPr="005F11E4" w:rsidRDefault="008D400D"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r w:rsidRPr="005F11E4">
        <w:rPr>
          <w:lang w:val="sr-Cyrl-RS"/>
        </w:rPr>
        <w:t xml:space="preserve">__________________                                         </w:t>
      </w:r>
      <w:r w:rsidR="00D31C0C" w:rsidRPr="005F11E4">
        <w:rPr>
          <w:lang w:val="sr-Cyrl-RS"/>
        </w:rPr>
        <w:t xml:space="preserve">                          </w:t>
      </w:r>
      <w:r w:rsidRPr="005F11E4">
        <w:rPr>
          <w:lang w:val="sr-Cyrl-RS"/>
        </w:rPr>
        <w:t xml:space="preserve"> __________________</w:t>
      </w:r>
      <w:r w:rsidR="00D31C0C" w:rsidRPr="005F11E4">
        <w:rPr>
          <w:lang w:val="sr-Cyrl-RS"/>
        </w:rPr>
        <w:t xml:space="preserve">_______ </w:t>
      </w:r>
    </w:p>
    <w:p w14:paraId="59340399" w14:textId="77777777" w:rsidR="008D400D" w:rsidRPr="005F11E4" w:rsidRDefault="008D400D" w:rsidP="008D400D">
      <w:pPr>
        <w:rPr>
          <w:bCs/>
          <w:lang w:val="sr-Cyrl-RS"/>
        </w:rPr>
      </w:pPr>
    </w:p>
    <w:p w14:paraId="3B7AF606" w14:textId="77777777" w:rsidR="00152CD6" w:rsidRPr="0039236A" w:rsidRDefault="002E4C29" w:rsidP="0039236A">
      <w:pPr>
        <w:jc w:val="both"/>
        <w:rPr>
          <w:rFonts w:ascii="Arial" w:hAnsi="Arial" w:cs="Arial"/>
          <w:b/>
          <w:bCs/>
          <w:i/>
          <w:iCs/>
          <w:lang w:val="sr-Cyrl-RS"/>
        </w:rPr>
      </w:pPr>
      <w:r w:rsidRPr="005F11E4">
        <w:rPr>
          <w:bCs/>
          <w:i/>
          <w:lang w:val="sr-Cyrl-RS"/>
        </w:rPr>
        <w:t>Модел уговора понуђач ће попунити, потписати и оверити печатом, чиме потврђује да је сагласан са садржином модела уговора. Уколико понуђач подноси понуду са учешћем подизвођача у моделу уговора морају бити наведени сви подизвођачи.   У случају подношења заједничке понуде, група понуђача може да определи да модел уговора потписују и оверавају сви понуђачи из групе пону</w:t>
      </w:r>
      <w:r w:rsidR="00403016" w:rsidRPr="005F11E4">
        <w:rPr>
          <w:bCs/>
          <w:i/>
          <w:lang w:val="sr-Cyrl-RS"/>
        </w:rPr>
        <w:t>ђача или група понуђача може споразумом да одреди једног понуђача да из групе понуђача, који ће попунити, потписати и оверити уговор.</w:t>
      </w:r>
      <w:r w:rsidR="008C0E1B" w:rsidRPr="005F11E4">
        <w:rPr>
          <w:rFonts w:ascii="Arial" w:hAnsi="Arial" w:cs="Arial"/>
          <w:b/>
          <w:bCs/>
          <w:i/>
          <w:iCs/>
          <w:lang w:val="sr-Cyrl-RS"/>
        </w:rPr>
        <w:br w:type="page"/>
      </w:r>
    </w:p>
    <w:p w14:paraId="773D1E2A" w14:textId="77777777" w:rsidR="00553737" w:rsidRPr="0039236A" w:rsidRDefault="00F00E69" w:rsidP="0039236A">
      <w:pPr>
        <w:shd w:val="clear" w:color="auto" w:fill="FFFFFF" w:themeFill="background1"/>
        <w:spacing w:after="120"/>
        <w:jc w:val="center"/>
        <w:rPr>
          <w:b/>
          <w:i/>
          <w:sz w:val="28"/>
          <w:szCs w:val="28"/>
          <w:lang w:val="sr-Cyrl-RS"/>
        </w:rPr>
      </w:pPr>
      <w:r w:rsidRPr="00F36568">
        <w:rPr>
          <w:b/>
          <w:i/>
          <w:sz w:val="28"/>
          <w:szCs w:val="28"/>
          <w:shd w:val="clear" w:color="auto" w:fill="808080" w:themeFill="background1" w:themeFillShade="80"/>
          <w:lang w:val="sr-Latn-RS"/>
        </w:rPr>
        <w:lastRenderedPageBreak/>
        <w:t>VIII</w:t>
      </w:r>
      <w:r w:rsidR="00FF5DA1" w:rsidRPr="003623B0">
        <w:rPr>
          <w:b/>
          <w:i/>
          <w:sz w:val="28"/>
          <w:szCs w:val="28"/>
          <w:lang w:val="sr-Cyrl-RS"/>
        </w:rPr>
        <w:t xml:space="preserve"> </w:t>
      </w:r>
      <w:r w:rsidR="00FF5DA1" w:rsidRPr="00FF5DA1">
        <w:rPr>
          <w:b/>
          <w:i/>
          <w:sz w:val="28"/>
          <w:szCs w:val="28"/>
          <w:lang w:val="sr-Cyrl-RS"/>
        </w:rPr>
        <w:t>ОБРАЗАЦ ТРОШКОВА ПРИПРЕМЕ ПОНУДЕ</w:t>
      </w:r>
    </w:p>
    <w:p w14:paraId="7EBB373A" w14:textId="77777777" w:rsidR="00553737" w:rsidRDefault="00553737" w:rsidP="00031C96">
      <w:pPr>
        <w:jc w:val="both"/>
        <w:rPr>
          <w:b/>
          <w:i/>
          <w:lang w:val="sr-Cyrl-RS"/>
        </w:rPr>
      </w:pPr>
    </w:p>
    <w:p w14:paraId="6F42A394" w14:textId="77777777" w:rsidR="001619E7" w:rsidRPr="003623B0" w:rsidRDefault="001619E7">
      <w:pPr>
        <w:spacing w:after="120"/>
        <w:jc w:val="both"/>
        <w:rPr>
          <w:b/>
          <w:i/>
          <w:lang w:val="sr-Cyrl-RS"/>
        </w:rPr>
      </w:pPr>
      <w:r w:rsidRPr="003623B0">
        <w:rPr>
          <w:lang w:val="sr-Cyrl-RS"/>
        </w:rPr>
        <w:t xml:space="preserve">У складу са чланом 88. </w:t>
      </w:r>
      <w:r w:rsidRPr="00FF5DA1">
        <w:rPr>
          <w:lang w:val="sr-Cyrl-CS"/>
        </w:rPr>
        <w:t>став 1.</w:t>
      </w:r>
      <w:r w:rsidRPr="003623B0">
        <w:rPr>
          <w:lang w:val="sr-Cyrl-RS"/>
        </w:rPr>
        <w:t xml:space="preserve"> Закона, понуђач</w:t>
      </w:r>
      <w:r w:rsidRPr="00FF5DA1">
        <w:rPr>
          <w:lang w:val="sr-Cyrl-RS"/>
        </w:rPr>
        <w:t xml:space="preserve"> ____________________</w:t>
      </w:r>
      <w:r w:rsidR="00D31C0C">
        <w:rPr>
          <w:lang w:val="sr-Cyrl-RS"/>
        </w:rPr>
        <w:t>__________</w:t>
      </w:r>
      <w:r w:rsidRPr="00FF5DA1">
        <w:rPr>
          <w:lang w:val="sr-Cyrl-RS"/>
        </w:rPr>
        <w:t xml:space="preserve"> </w:t>
      </w:r>
      <w:r w:rsidR="00381687">
        <w:rPr>
          <w:i/>
          <w:lang w:val="ru-RU"/>
        </w:rPr>
        <w:t>(</w:t>
      </w:r>
      <w:r w:rsidRPr="003623B0">
        <w:rPr>
          <w:i/>
          <w:iCs/>
          <w:lang w:val="sr-Cyrl-RS"/>
        </w:rPr>
        <w:t xml:space="preserve">навести </w:t>
      </w:r>
      <w:r w:rsidRPr="00FF5DA1">
        <w:rPr>
          <w:i/>
          <w:iCs/>
          <w:lang w:val="sr-Cyrl-CS"/>
        </w:rPr>
        <w:t>назив понуђача</w:t>
      </w:r>
      <w:r w:rsidR="00381687">
        <w:rPr>
          <w:i/>
          <w:iCs/>
          <w:lang w:val="sr-Cyrl-RS"/>
        </w:rPr>
        <w:t>)</w:t>
      </w:r>
      <w:r w:rsidRPr="003623B0">
        <w:rPr>
          <w:i/>
          <w:iCs/>
          <w:lang w:val="sr-Cyrl-RS"/>
        </w:rPr>
        <w:t xml:space="preserve">, </w:t>
      </w:r>
      <w:r w:rsidRPr="003623B0">
        <w:rPr>
          <w:lang w:val="sr-Cyrl-RS"/>
        </w:rPr>
        <w:t>достав</w:t>
      </w:r>
      <w:r w:rsidRPr="00FF5DA1">
        <w:rPr>
          <w:lang w:val="sr-Cyrl-CS"/>
        </w:rPr>
        <w:t xml:space="preserve">ља </w:t>
      </w:r>
      <w:r w:rsidRPr="003623B0">
        <w:rPr>
          <w:lang w:val="sr-Cyrl-RS"/>
        </w:rPr>
        <w:t xml:space="preserve">укупан износ и структуру трошкова припремања понуде, </w:t>
      </w:r>
      <w:r w:rsidRPr="00FF5DA1">
        <w:rPr>
          <w:lang w:val="sr-Cyrl-CS"/>
        </w:rPr>
        <w:t xml:space="preserve">како следи у </w:t>
      </w:r>
      <w:r w:rsidRPr="003623B0">
        <w:rPr>
          <w:lang w:val="sr-Cyrl-RS"/>
        </w:rPr>
        <w:t>табели:</w:t>
      </w:r>
    </w:p>
    <w:tbl>
      <w:tblPr>
        <w:tblW w:w="0" w:type="auto"/>
        <w:tblInd w:w="153" w:type="dxa"/>
        <w:tblLayout w:type="fixed"/>
        <w:tblLook w:val="0000" w:firstRow="0" w:lastRow="0" w:firstColumn="0" w:lastColumn="0" w:noHBand="0" w:noVBand="0"/>
      </w:tblPr>
      <w:tblGrid>
        <w:gridCol w:w="5565"/>
        <w:gridCol w:w="3300"/>
      </w:tblGrid>
      <w:tr w:rsidR="001619E7" w:rsidRPr="00FF5DA1" w14:paraId="4E783B35" w14:textId="77777777" w:rsidTr="00E01380">
        <w:trPr>
          <w:trHeight w:val="850"/>
        </w:trPr>
        <w:tc>
          <w:tcPr>
            <w:tcW w:w="5565" w:type="dxa"/>
            <w:tcBorders>
              <w:top w:val="single" w:sz="4" w:space="0" w:color="000000"/>
              <w:left w:val="single" w:sz="4" w:space="0" w:color="000000"/>
              <w:bottom w:val="single" w:sz="4" w:space="0" w:color="000000"/>
            </w:tcBorders>
            <w:shd w:val="clear" w:color="auto" w:fill="auto"/>
          </w:tcPr>
          <w:p w14:paraId="6A8A5A2D" w14:textId="77777777" w:rsidR="001619E7" w:rsidRPr="00FF5DA1" w:rsidRDefault="001619E7">
            <w:pPr>
              <w:jc w:val="center"/>
              <w:rPr>
                <w:b/>
                <w:i/>
              </w:rPr>
            </w:pPr>
            <w:r w:rsidRPr="00FF5DA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8B26276" w14:textId="77777777" w:rsidR="001619E7" w:rsidRPr="00FF5DA1" w:rsidRDefault="001619E7">
            <w:pPr>
              <w:jc w:val="center"/>
            </w:pPr>
            <w:r w:rsidRPr="00FF5DA1">
              <w:rPr>
                <w:b/>
                <w:i/>
              </w:rPr>
              <w:t>ИЗНОС ТРОШКА У РСД</w:t>
            </w:r>
          </w:p>
        </w:tc>
      </w:tr>
      <w:tr w:rsidR="001619E7" w:rsidRPr="00FF5DA1" w14:paraId="074CC372" w14:textId="77777777" w:rsidTr="00E01380">
        <w:trPr>
          <w:trHeight w:val="850"/>
        </w:trPr>
        <w:tc>
          <w:tcPr>
            <w:tcW w:w="5565" w:type="dxa"/>
            <w:tcBorders>
              <w:top w:val="single" w:sz="4" w:space="0" w:color="000000"/>
              <w:left w:val="single" w:sz="4" w:space="0" w:color="000000"/>
              <w:bottom w:val="single" w:sz="4" w:space="0" w:color="000000"/>
            </w:tcBorders>
            <w:shd w:val="clear" w:color="auto" w:fill="auto"/>
          </w:tcPr>
          <w:p w14:paraId="75844122" w14:textId="77777777"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DC3B03B" w14:textId="77777777" w:rsidR="001619E7" w:rsidRPr="00FF5DA1" w:rsidRDefault="001619E7">
            <w:pPr>
              <w:snapToGrid w:val="0"/>
              <w:jc w:val="right"/>
            </w:pPr>
          </w:p>
        </w:tc>
      </w:tr>
      <w:tr w:rsidR="001619E7" w:rsidRPr="00FF5DA1" w14:paraId="5B925851" w14:textId="77777777" w:rsidTr="00E01380">
        <w:trPr>
          <w:trHeight w:val="850"/>
        </w:trPr>
        <w:tc>
          <w:tcPr>
            <w:tcW w:w="5565" w:type="dxa"/>
            <w:tcBorders>
              <w:top w:val="single" w:sz="4" w:space="0" w:color="000000"/>
              <w:left w:val="single" w:sz="4" w:space="0" w:color="000000"/>
              <w:bottom w:val="single" w:sz="4" w:space="0" w:color="000000"/>
            </w:tcBorders>
            <w:shd w:val="clear" w:color="auto" w:fill="auto"/>
          </w:tcPr>
          <w:p w14:paraId="26F29135" w14:textId="77777777"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2B958D9" w14:textId="77777777" w:rsidR="001619E7" w:rsidRPr="00FF5DA1" w:rsidRDefault="001619E7">
            <w:pPr>
              <w:snapToGrid w:val="0"/>
              <w:jc w:val="right"/>
            </w:pPr>
          </w:p>
        </w:tc>
      </w:tr>
      <w:tr w:rsidR="001619E7" w:rsidRPr="00FF5DA1" w14:paraId="3C12316C" w14:textId="77777777" w:rsidTr="00E01380">
        <w:trPr>
          <w:trHeight w:val="850"/>
        </w:trPr>
        <w:tc>
          <w:tcPr>
            <w:tcW w:w="5565" w:type="dxa"/>
            <w:tcBorders>
              <w:top w:val="single" w:sz="4" w:space="0" w:color="000000"/>
              <w:left w:val="single" w:sz="4" w:space="0" w:color="000000"/>
              <w:bottom w:val="single" w:sz="4" w:space="0" w:color="000000"/>
            </w:tcBorders>
            <w:shd w:val="clear" w:color="auto" w:fill="auto"/>
          </w:tcPr>
          <w:p w14:paraId="18531350" w14:textId="77777777"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618AF84" w14:textId="77777777" w:rsidR="001619E7" w:rsidRPr="00FF5DA1" w:rsidRDefault="001619E7">
            <w:pPr>
              <w:snapToGrid w:val="0"/>
            </w:pPr>
          </w:p>
        </w:tc>
      </w:tr>
      <w:tr w:rsidR="001619E7" w:rsidRPr="00FF5DA1" w14:paraId="2EADC271" w14:textId="77777777" w:rsidTr="00E01380">
        <w:trPr>
          <w:trHeight w:val="850"/>
        </w:trPr>
        <w:tc>
          <w:tcPr>
            <w:tcW w:w="5565" w:type="dxa"/>
            <w:tcBorders>
              <w:top w:val="single" w:sz="4" w:space="0" w:color="000000"/>
              <w:left w:val="single" w:sz="4" w:space="0" w:color="000000"/>
              <w:bottom w:val="single" w:sz="4" w:space="0" w:color="000000"/>
            </w:tcBorders>
            <w:shd w:val="clear" w:color="auto" w:fill="auto"/>
          </w:tcPr>
          <w:p w14:paraId="20FEC73D" w14:textId="77777777"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92E422E" w14:textId="77777777" w:rsidR="001619E7" w:rsidRPr="00FF5DA1" w:rsidRDefault="001619E7">
            <w:pPr>
              <w:snapToGrid w:val="0"/>
            </w:pPr>
          </w:p>
        </w:tc>
      </w:tr>
      <w:tr w:rsidR="001619E7" w:rsidRPr="00FF5DA1" w14:paraId="6350591E" w14:textId="77777777" w:rsidTr="00E01380">
        <w:trPr>
          <w:trHeight w:val="850"/>
        </w:trPr>
        <w:tc>
          <w:tcPr>
            <w:tcW w:w="5565" w:type="dxa"/>
            <w:tcBorders>
              <w:top w:val="single" w:sz="4" w:space="0" w:color="000000"/>
              <w:left w:val="single" w:sz="4" w:space="0" w:color="000000"/>
              <w:bottom w:val="single" w:sz="4" w:space="0" w:color="000000"/>
            </w:tcBorders>
            <w:shd w:val="clear" w:color="auto" w:fill="auto"/>
          </w:tcPr>
          <w:p w14:paraId="5B0939D2" w14:textId="77777777"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BFC2627" w14:textId="77777777" w:rsidR="001619E7" w:rsidRPr="00FF5DA1" w:rsidRDefault="001619E7">
            <w:pPr>
              <w:snapToGrid w:val="0"/>
            </w:pPr>
          </w:p>
        </w:tc>
      </w:tr>
      <w:tr w:rsidR="001619E7" w:rsidRPr="00FF5DA1" w14:paraId="14B0B268" w14:textId="77777777" w:rsidTr="00E01380">
        <w:trPr>
          <w:trHeight w:val="850"/>
        </w:trPr>
        <w:tc>
          <w:tcPr>
            <w:tcW w:w="5565" w:type="dxa"/>
            <w:tcBorders>
              <w:top w:val="single" w:sz="4" w:space="0" w:color="000000"/>
              <w:left w:val="single" w:sz="4" w:space="0" w:color="000000"/>
              <w:bottom w:val="single" w:sz="4" w:space="0" w:color="000000"/>
            </w:tcBorders>
            <w:shd w:val="clear" w:color="auto" w:fill="auto"/>
          </w:tcPr>
          <w:p w14:paraId="1C77C185" w14:textId="77777777"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947DB31" w14:textId="77777777" w:rsidR="001619E7" w:rsidRPr="00FF5DA1" w:rsidRDefault="001619E7">
            <w:pPr>
              <w:snapToGrid w:val="0"/>
            </w:pPr>
          </w:p>
        </w:tc>
      </w:tr>
      <w:tr w:rsidR="001619E7" w:rsidRPr="00FF5DA1" w14:paraId="7D43B87A" w14:textId="77777777" w:rsidTr="00E01380">
        <w:trPr>
          <w:trHeight w:val="850"/>
        </w:trPr>
        <w:tc>
          <w:tcPr>
            <w:tcW w:w="5565" w:type="dxa"/>
            <w:tcBorders>
              <w:top w:val="single" w:sz="4" w:space="0" w:color="000000"/>
              <w:left w:val="single" w:sz="4" w:space="0" w:color="000000"/>
              <w:bottom w:val="single" w:sz="4" w:space="0" w:color="000000"/>
            </w:tcBorders>
            <w:shd w:val="clear" w:color="auto" w:fill="auto"/>
          </w:tcPr>
          <w:p w14:paraId="59B8FDD2" w14:textId="77777777" w:rsidR="001619E7" w:rsidRPr="00FF5DA1" w:rsidRDefault="001619E7">
            <w:pPr>
              <w:snapToGrid w:val="0"/>
              <w:jc w:val="both"/>
              <w:rPr>
                <w:i/>
              </w:rPr>
            </w:pPr>
          </w:p>
          <w:p w14:paraId="28EE4A6A" w14:textId="77777777" w:rsidR="001619E7" w:rsidRPr="00FF5DA1" w:rsidRDefault="001619E7">
            <w:pPr>
              <w:jc w:val="both"/>
              <w:rPr>
                <w:lang w:val="ru-RU"/>
              </w:rPr>
            </w:pPr>
            <w:r w:rsidRPr="00FF5DA1">
              <w:rPr>
                <w:b/>
                <w:i/>
              </w:rPr>
              <w:t>УКУПАН ИЗНОС ТРОШКОВА ПРИП</w:t>
            </w:r>
            <w:r w:rsidRPr="00FF5DA1">
              <w:rPr>
                <w:b/>
                <w:i/>
                <w:lang w:val="sr-Cyrl-RS"/>
              </w:rPr>
              <w:t>Р</w:t>
            </w:r>
            <w:r w:rsidRPr="00FF5DA1">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8A99847" w14:textId="77777777" w:rsidR="001619E7" w:rsidRPr="00FF5DA1" w:rsidRDefault="001619E7">
            <w:pPr>
              <w:snapToGrid w:val="0"/>
              <w:rPr>
                <w:lang w:val="ru-RU"/>
              </w:rPr>
            </w:pPr>
          </w:p>
        </w:tc>
      </w:tr>
    </w:tbl>
    <w:p w14:paraId="2A09149C" w14:textId="77777777" w:rsidR="001619E7" w:rsidRPr="00FF5DA1" w:rsidRDefault="001619E7">
      <w:pPr>
        <w:jc w:val="both"/>
      </w:pPr>
    </w:p>
    <w:p w14:paraId="39687AEA" w14:textId="77777777" w:rsidR="001619E7" w:rsidRPr="00FF5DA1" w:rsidRDefault="001619E7">
      <w:pPr>
        <w:jc w:val="both"/>
      </w:pPr>
      <w:r w:rsidRPr="00FF5DA1">
        <w:t>Трошкове припреме и подношења понуде сноси искључиво понуђач и не може тражити од наручиоца накнаду трошкова.</w:t>
      </w:r>
    </w:p>
    <w:p w14:paraId="78403F77" w14:textId="77777777" w:rsidR="001619E7" w:rsidRPr="00FF5DA1" w:rsidRDefault="001619E7">
      <w:pPr>
        <w:jc w:val="both"/>
        <w:rPr>
          <w:lang w:val="sr-Cyrl-CS"/>
        </w:rPr>
      </w:pPr>
      <w:r w:rsidRPr="00FF5DA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3CFBDFA" w14:textId="77777777" w:rsidR="00A170E0" w:rsidRPr="00FF5DA1" w:rsidRDefault="001619E7" w:rsidP="00A170E0">
      <w:pPr>
        <w:spacing w:after="120"/>
        <w:jc w:val="both"/>
        <w:rPr>
          <w:bCs/>
          <w:i/>
          <w:color w:val="FF0000"/>
          <w:lang w:val="sr-Cyrl-CS"/>
        </w:rPr>
      </w:pPr>
      <w:r w:rsidRPr="003623B0">
        <w:rPr>
          <w:b/>
          <w:bCs/>
          <w:i/>
          <w:color w:val="auto"/>
          <w:lang w:val="sr-Cyrl-RS"/>
        </w:rPr>
        <w:t xml:space="preserve">Напомена: </w:t>
      </w:r>
      <w:r w:rsidRPr="003623B0">
        <w:rPr>
          <w:bCs/>
          <w:i/>
          <w:color w:val="auto"/>
          <w:lang w:val="sr-Cyrl-RS"/>
        </w:rPr>
        <w:t>достављање овог обрасца није обавезно</w:t>
      </w:r>
      <w:r w:rsidR="00900B87">
        <w:rPr>
          <w:bCs/>
          <w:i/>
          <w:color w:val="auto"/>
          <w:lang w:val="sr-Latn-RS"/>
        </w:rPr>
        <w:t xml:space="preserve">, </w:t>
      </w:r>
      <w:r w:rsidR="00900B87">
        <w:rPr>
          <w:bCs/>
          <w:i/>
          <w:color w:val="auto"/>
          <w:lang w:val="sr-Cyrl-RS"/>
        </w:rPr>
        <w:t>а копирати по потреби</w:t>
      </w:r>
      <w:r w:rsidR="00503A75" w:rsidRPr="00FF5DA1">
        <w:rPr>
          <w:bCs/>
          <w:i/>
          <w:color w:val="auto"/>
          <w:lang w:val="sr-Cyrl-RS"/>
        </w:rPr>
        <w:t>.</w:t>
      </w:r>
    </w:p>
    <w:tbl>
      <w:tblPr>
        <w:tblW w:w="0" w:type="auto"/>
        <w:tblLayout w:type="fixed"/>
        <w:tblLook w:val="0000" w:firstRow="0" w:lastRow="0" w:firstColumn="0" w:lastColumn="0" w:noHBand="0" w:noVBand="0"/>
      </w:tblPr>
      <w:tblGrid>
        <w:gridCol w:w="3080"/>
        <w:gridCol w:w="3068"/>
        <w:gridCol w:w="3094"/>
      </w:tblGrid>
      <w:tr w:rsidR="001619E7" w14:paraId="3B491BD4" w14:textId="77777777">
        <w:tc>
          <w:tcPr>
            <w:tcW w:w="3080" w:type="dxa"/>
            <w:shd w:val="clear" w:color="auto" w:fill="auto"/>
            <w:vAlign w:val="center"/>
          </w:tcPr>
          <w:p w14:paraId="63B80280" w14:textId="77777777" w:rsidR="001619E7" w:rsidRPr="00FF5DA1" w:rsidRDefault="001619E7">
            <w:pPr>
              <w:pStyle w:val="BodyText2"/>
              <w:spacing w:line="100" w:lineRule="atLeast"/>
              <w:jc w:val="center"/>
            </w:pPr>
            <w:r w:rsidRPr="00FF5DA1">
              <w:t>Датум:</w:t>
            </w:r>
          </w:p>
        </w:tc>
        <w:tc>
          <w:tcPr>
            <w:tcW w:w="3068" w:type="dxa"/>
            <w:shd w:val="clear" w:color="auto" w:fill="auto"/>
            <w:vAlign w:val="center"/>
          </w:tcPr>
          <w:p w14:paraId="2544CACF" w14:textId="77777777" w:rsidR="001619E7" w:rsidRPr="00FF5DA1" w:rsidRDefault="001619E7">
            <w:pPr>
              <w:pStyle w:val="BodyText2"/>
              <w:spacing w:line="100" w:lineRule="atLeast"/>
              <w:jc w:val="center"/>
            </w:pPr>
            <w:r w:rsidRPr="00FF5DA1">
              <w:t>М.П.</w:t>
            </w:r>
          </w:p>
        </w:tc>
        <w:tc>
          <w:tcPr>
            <w:tcW w:w="3094" w:type="dxa"/>
            <w:shd w:val="clear" w:color="auto" w:fill="auto"/>
            <w:vAlign w:val="center"/>
          </w:tcPr>
          <w:p w14:paraId="5B2526AA" w14:textId="77777777" w:rsidR="001619E7" w:rsidRPr="00FF5DA1" w:rsidRDefault="001619E7">
            <w:pPr>
              <w:pStyle w:val="BodyText2"/>
              <w:spacing w:line="100" w:lineRule="atLeast"/>
              <w:jc w:val="center"/>
            </w:pPr>
            <w:r w:rsidRPr="00FF5DA1">
              <w:t>Потпис понуђача</w:t>
            </w:r>
          </w:p>
        </w:tc>
      </w:tr>
      <w:tr w:rsidR="001619E7" w14:paraId="5CF84BDA" w14:textId="77777777">
        <w:tc>
          <w:tcPr>
            <w:tcW w:w="3080" w:type="dxa"/>
            <w:tcBorders>
              <w:bottom w:val="single" w:sz="4" w:space="0" w:color="000000"/>
            </w:tcBorders>
            <w:shd w:val="clear" w:color="auto" w:fill="auto"/>
          </w:tcPr>
          <w:p w14:paraId="7EBD6635" w14:textId="77777777" w:rsidR="001619E7" w:rsidRPr="00FF5DA1" w:rsidRDefault="001619E7">
            <w:pPr>
              <w:pStyle w:val="BodyText2"/>
              <w:snapToGrid w:val="0"/>
              <w:spacing w:line="100" w:lineRule="atLeast"/>
              <w:jc w:val="both"/>
            </w:pPr>
          </w:p>
        </w:tc>
        <w:tc>
          <w:tcPr>
            <w:tcW w:w="3068" w:type="dxa"/>
            <w:shd w:val="clear" w:color="auto" w:fill="auto"/>
          </w:tcPr>
          <w:p w14:paraId="4307096C" w14:textId="77777777" w:rsidR="001619E7" w:rsidRDefault="001619E7">
            <w:pPr>
              <w:pStyle w:val="BodyText2"/>
              <w:snapToGrid w:val="0"/>
              <w:spacing w:line="100" w:lineRule="atLeast"/>
              <w:jc w:val="both"/>
              <w:rPr>
                <w:lang w:val="sr-Cyrl-RS"/>
              </w:rPr>
            </w:pPr>
          </w:p>
          <w:p w14:paraId="00014BFB" w14:textId="77777777" w:rsidR="00E01380" w:rsidRPr="00E01380" w:rsidRDefault="00E01380">
            <w:pPr>
              <w:pStyle w:val="BodyText2"/>
              <w:snapToGrid w:val="0"/>
              <w:spacing w:line="100" w:lineRule="atLeast"/>
              <w:jc w:val="both"/>
              <w:rPr>
                <w:lang w:val="sr-Cyrl-RS"/>
              </w:rPr>
            </w:pPr>
          </w:p>
        </w:tc>
        <w:tc>
          <w:tcPr>
            <w:tcW w:w="3094" w:type="dxa"/>
            <w:tcBorders>
              <w:bottom w:val="single" w:sz="4" w:space="0" w:color="000000"/>
            </w:tcBorders>
            <w:shd w:val="clear" w:color="auto" w:fill="auto"/>
          </w:tcPr>
          <w:p w14:paraId="4CCC8432" w14:textId="77777777" w:rsidR="001619E7" w:rsidRPr="00FF5DA1" w:rsidRDefault="001619E7">
            <w:pPr>
              <w:pStyle w:val="BodyText2"/>
              <w:snapToGrid w:val="0"/>
              <w:spacing w:line="100" w:lineRule="atLeast"/>
              <w:jc w:val="both"/>
            </w:pPr>
          </w:p>
        </w:tc>
      </w:tr>
    </w:tbl>
    <w:p w14:paraId="3C82E228" w14:textId="77777777" w:rsidR="00553737" w:rsidRDefault="00553737">
      <w:pPr>
        <w:rPr>
          <w:rFonts w:ascii="Arial" w:hAnsi="Arial" w:cs="Arial"/>
          <w:b/>
          <w:bCs/>
          <w:i/>
          <w:iCs/>
          <w:sz w:val="28"/>
          <w:szCs w:val="28"/>
          <w:lang w:val="sr-Cyrl-RS"/>
        </w:rPr>
      </w:pPr>
    </w:p>
    <w:p w14:paraId="042AEAF5" w14:textId="77777777" w:rsidR="0039236A" w:rsidRDefault="0039236A">
      <w:pPr>
        <w:rPr>
          <w:rFonts w:ascii="Arial" w:hAnsi="Arial" w:cs="Arial"/>
          <w:b/>
          <w:bCs/>
          <w:i/>
          <w:iCs/>
          <w:sz w:val="28"/>
          <w:szCs w:val="28"/>
          <w:lang w:val="sr-Cyrl-RS"/>
        </w:rPr>
      </w:pPr>
    </w:p>
    <w:p w14:paraId="7D8464FC" w14:textId="77777777" w:rsidR="0039236A" w:rsidRDefault="0039236A">
      <w:pPr>
        <w:rPr>
          <w:rFonts w:ascii="Arial" w:hAnsi="Arial" w:cs="Arial"/>
          <w:b/>
          <w:bCs/>
          <w:i/>
          <w:iCs/>
          <w:sz w:val="28"/>
          <w:szCs w:val="28"/>
          <w:lang w:val="sr-Cyrl-RS"/>
        </w:rPr>
      </w:pPr>
    </w:p>
    <w:p w14:paraId="5B230949" w14:textId="77777777" w:rsidR="0039236A" w:rsidRDefault="0039236A">
      <w:pPr>
        <w:rPr>
          <w:rFonts w:ascii="Arial" w:hAnsi="Arial" w:cs="Arial"/>
          <w:b/>
          <w:bCs/>
          <w:i/>
          <w:iCs/>
          <w:sz w:val="28"/>
          <w:szCs w:val="28"/>
          <w:lang w:val="sr-Cyrl-RS"/>
        </w:rPr>
      </w:pPr>
    </w:p>
    <w:p w14:paraId="6A282B88" w14:textId="77777777" w:rsidR="0039236A" w:rsidRPr="00B968AA" w:rsidRDefault="0039236A">
      <w:pPr>
        <w:rPr>
          <w:rFonts w:ascii="Arial" w:hAnsi="Arial" w:cs="Arial"/>
          <w:b/>
          <w:bCs/>
          <w:i/>
          <w:iCs/>
          <w:sz w:val="28"/>
          <w:szCs w:val="28"/>
        </w:rPr>
      </w:pPr>
    </w:p>
    <w:p w14:paraId="221ADD78" w14:textId="77777777" w:rsidR="001619E7" w:rsidRPr="00FF5DA1" w:rsidRDefault="003D7165" w:rsidP="00F36568">
      <w:pPr>
        <w:pStyle w:val="BodyText3"/>
        <w:shd w:val="clear" w:color="auto" w:fill="FFFFFF" w:themeFill="background1"/>
        <w:spacing w:after="0"/>
        <w:jc w:val="center"/>
        <w:rPr>
          <w:b/>
          <w:bCs/>
          <w:i/>
          <w:sz w:val="28"/>
          <w:szCs w:val="28"/>
          <w:lang w:val="sr-Cyrl-RS"/>
        </w:rPr>
      </w:pPr>
      <w:r w:rsidRPr="00F36568">
        <w:rPr>
          <w:b/>
          <w:bCs/>
          <w:i/>
          <w:sz w:val="28"/>
          <w:szCs w:val="28"/>
          <w:shd w:val="clear" w:color="auto" w:fill="808080" w:themeFill="background1" w:themeFillShade="80"/>
          <w:lang w:val="sr-Latn-RS"/>
        </w:rPr>
        <w:lastRenderedPageBreak/>
        <w:t>I</w:t>
      </w:r>
      <w:r w:rsidR="00FF5DA1" w:rsidRPr="00F36568">
        <w:rPr>
          <w:b/>
          <w:bCs/>
          <w:i/>
          <w:sz w:val="28"/>
          <w:szCs w:val="28"/>
          <w:shd w:val="clear" w:color="auto" w:fill="808080" w:themeFill="background1" w:themeFillShade="80"/>
          <w:lang w:val="sr-Latn-RS"/>
        </w:rPr>
        <w:t>X</w:t>
      </w:r>
      <w:r w:rsidR="00FF5DA1" w:rsidRPr="00FF5DA1">
        <w:rPr>
          <w:b/>
          <w:bCs/>
          <w:i/>
          <w:sz w:val="28"/>
          <w:szCs w:val="28"/>
          <w:lang w:val="sr-Latn-RS"/>
        </w:rPr>
        <w:t xml:space="preserve"> </w:t>
      </w:r>
      <w:r w:rsidR="00FF5DA1" w:rsidRPr="00FF5DA1">
        <w:rPr>
          <w:b/>
          <w:bCs/>
          <w:i/>
          <w:sz w:val="28"/>
          <w:szCs w:val="28"/>
          <w:lang w:val="sr-Cyrl-RS"/>
        </w:rPr>
        <w:t xml:space="preserve">ОБРАЗАЦ ИЗЈАВЕ О НЕЗАВИСНОЈ ПОНУДИ </w:t>
      </w:r>
    </w:p>
    <w:p w14:paraId="7BAF0EFF" w14:textId="77777777" w:rsidR="00FF5DA1" w:rsidRDefault="00FF5DA1">
      <w:pPr>
        <w:pStyle w:val="BodyText3"/>
        <w:spacing w:after="0"/>
        <w:jc w:val="both"/>
        <w:rPr>
          <w:rFonts w:ascii="Arial" w:hAnsi="Arial" w:cs="Arial"/>
          <w:sz w:val="24"/>
          <w:szCs w:val="24"/>
          <w:lang w:val="sr-Cyrl-RS"/>
        </w:rPr>
      </w:pPr>
    </w:p>
    <w:p w14:paraId="05DF34A4" w14:textId="77777777" w:rsidR="00E01380" w:rsidRDefault="00E01380">
      <w:pPr>
        <w:pStyle w:val="BodyText3"/>
        <w:spacing w:after="0"/>
        <w:jc w:val="both"/>
        <w:rPr>
          <w:sz w:val="24"/>
          <w:szCs w:val="24"/>
          <w:lang w:val="sr-Cyrl-RS"/>
        </w:rPr>
      </w:pPr>
    </w:p>
    <w:p w14:paraId="5EF32F8C" w14:textId="77777777" w:rsidR="00E01380" w:rsidRDefault="00E01380">
      <w:pPr>
        <w:pStyle w:val="BodyText3"/>
        <w:spacing w:after="0"/>
        <w:jc w:val="both"/>
        <w:rPr>
          <w:sz w:val="24"/>
          <w:szCs w:val="24"/>
          <w:lang w:val="sr-Cyrl-RS"/>
        </w:rPr>
      </w:pPr>
    </w:p>
    <w:p w14:paraId="32740200" w14:textId="77777777" w:rsidR="00E01380" w:rsidRPr="005F11E4" w:rsidRDefault="00E01380">
      <w:pPr>
        <w:pStyle w:val="BodyText3"/>
        <w:spacing w:after="0"/>
        <w:jc w:val="both"/>
        <w:rPr>
          <w:sz w:val="24"/>
          <w:szCs w:val="24"/>
          <w:lang w:val="sr-Cyrl-RS"/>
        </w:rPr>
      </w:pPr>
    </w:p>
    <w:p w14:paraId="277D824F" w14:textId="77777777" w:rsidR="001619E7" w:rsidRPr="005F11E4" w:rsidRDefault="001619E7">
      <w:pPr>
        <w:pStyle w:val="BodyText3"/>
        <w:spacing w:after="0"/>
        <w:jc w:val="both"/>
        <w:rPr>
          <w:sz w:val="24"/>
          <w:szCs w:val="24"/>
          <w:lang w:val="sr-Cyrl-RS"/>
        </w:rPr>
      </w:pPr>
      <w:r w:rsidRPr="005F11E4">
        <w:rPr>
          <w:sz w:val="24"/>
          <w:szCs w:val="24"/>
          <w:lang w:val="sr-Cyrl-RS"/>
        </w:rPr>
        <w:t xml:space="preserve">У складу са чланом 26. Закона, ________________________________________, </w:t>
      </w:r>
    </w:p>
    <w:p w14:paraId="14FCCF0B" w14:textId="77777777" w:rsidR="001619E7" w:rsidRPr="005F11E4" w:rsidRDefault="001619E7">
      <w:pPr>
        <w:pStyle w:val="BodyText3"/>
        <w:spacing w:after="0"/>
        <w:jc w:val="both"/>
        <w:rPr>
          <w:sz w:val="24"/>
          <w:szCs w:val="24"/>
          <w:lang w:val="sr-Cyrl-RS"/>
        </w:rPr>
      </w:pPr>
      <w:r w:rsidRPr="005F11E4">
        <w:rPr>
          <w:sz w:val="24"/>
          <w:szCs w:val="24"/>
          <w:lang w:val="sr-Cyrl-RS"/>
        </w:rPr>
        <w:t xml:space="preserve">                                                                            (Назив понуђача)</w:t>
      </w:r>
    </w:p>
    <w:p w14:paraId="419F9144" w14:textId="77777777" w:rsidR="001619E7" w:rsidRPr="005F11E4" w:rsidRDefault="001619E7">
      <w:pPr>
        <w:pStyle w:val="BodyText3"/>
        <w:spacing w:after="0"/>
        <w:jc w:val="both"/>
        <w:rPr>
          <w:w w:val="200"/>
          <w:sz w:val="24"/>
          <w:szCs w:val="24"/>
          <w:lang w:val="sr-Cyrl-RS"/>
        </w:rPr>
      </w:pPr>
      <w:r w:rsidRPr="005F11E4">
        <w:rPr>
          <w:sz w:val="24"/>
          <w:szCs w:val="24"/>
          <w:lang w:val="sr-Cyrl-RS"/>
        </w:rPr>
        <w:t xml:space="preserve">даје: </w:t>
      </w:r>
    </w:p>
    <w:p w14:paraId="2194C75B" w14:textId="77777777" w:rsidR="001619E7" w:rsidRPr="005F11E4" w:rsidRDefault="001619E7">
      <w:pPr>
        <w:pStyle w:val="BodyText3"/>
        <w:spacing w:before="360" w:after="360"/>
        <w:ind w:firstLine="227"/>
        <w:jc w:val="both"/>
        <w:rPr>
          <w:rFonts w:ascii="Arial" w:hAnsi="Arial" w:cs="Arial"/>
          <w:w w:val="200"/>
          <w:sz w:val="24"/>
          <w:szCs w:val="24"/>
          <w:lang w:val="sr-Cyrl-RS"/>
        </w:rPr>
      </w:pPr>
    </w:p>
    <w:p w14:paraId="63B0A5E1" w14:textId="77777777" w:rsidR="001619E7" w:rsidRPr="005F11E4" w:rsidRDefault="001619E7">
      <w:pPr>
        <w:pStyle w:val="BodyText3"/>
        <w:spacing w:before="360" w:after="360"/>
        <w:ind w:firstLine="227"/>
        <w:jc w:val="center"/>
        <w:rPr>
          <w:b/>
          <w:bCs/>
          <w:sz w:val="24"/>
          <w:szCs w:val="24"/>
          <w:lang w:val="sr-Cyrl-CS"/>
        </w:rPr>
      </w:pPr>
      <w:r w:rsidRPr="005F11E4">
        <w:rPr>
          <w:b/>
          <w:bCs/>
          <w:sz w:val="24"/>
          <w:szCs w:val="24"/>
          <w:lang w:val="sr-Cyrl-CS"/>
        </w:rPr>
        <w:t xml:space="preserve">ИЗЈАВУ </w:t>
      </w:r>
    </w:p>
    <w:p w14:paraId="0AD88EF2" w14:textId="77777777" w:rsidR="001619E7" w:rsidRPr="005F11E4" w:rsidRDefault="001619E7">
      <w:pPr>
        <w:pStyle w:val="BodyText3"/>
        <w:spacing w:before="360" w:after="360"/>
        <w:ind w:firstLine="227"/>
        <w:jc w:val="center"/>
        <w:rPr>
          <w:bCs/>
          <w:sz w:val="24"/>
          <w:szCs w:val="24"/>
          <w:lang w:val="sr-Cyrl-RS"/>
        </w:rPr>
      </w:pPr>
      <w:r w:rsidRPr="005F11E4">
        <w:rPr>
          <w:b/>
          <w:bCs/>
          <w:sz w:val="24"/>
          <w:szCs w:val="24"/>
          <w:lang w:val="sr-Cyrl-CS"/>
        </w:rPr>
        <w:t>О НЕЗАВИСНОЈ</w:t>
      </w:r>
      <w:r w:rsidRPr="005F11E4">
        <w:rPr>
          <w:b/>
          <w:bCs/>
          <w:sz w:val="24"/>
          <w:szCs w:val="24"/>
          <w:lang w:val="sr-Cyrl-RS"/>
        </w:rPr>
        <w:t xml:space="preserve"> ПОНУДИ</w:t>
      </w:r>
    </w:p>
    <w:p w14:paraId="30F0841A" w14:textId="77777777" w:rsidR="001619E7" w:rsidRPr="005F11E4" w:rsidRDefault="001619E7">
      <w:pPr>
        <w:pStyle w:val="BodyText3"/>
        <w:spacing w:after="0"/>
        <w:jc w:val="both"/>
        <w:rPr>
          <w:bCs/>
          <w:sz w:val="24"/>
          <w:szCs w:val="24"/>
          <w:lang w:val="sr-Cyrl-RS"/>
        </w:rPr>
      </w:pPr>
    </w:p>
    <w:p w14:paraId="1608970A" w14:textId="77777777" w:rsidR="001619E7" w:rsidRPr="005F11E4" w:rsidRDefault="001619E7">
      <w:pPr>
        <w:pStyle w:val="BodyText3"/>
        <w:spacing w:after="0"/>
        <w:jc w:val="both"/>
        <w:rPr>
          <w:bCs/>
          <w:sz w:val="24"/>
          <w:szCs w:val="24"/>
          <w:lang w:val="sr-Cyrl-RS"/>
        </w:rPr>
      </w:pPr>
    </w:p>
    <w:p w14:paraId="629719F2" w14:textId="77777777" w:rsidR="001619E7" w:rsidRPr="005F11E4" w:rsidRDefault="001619E7">
      <w:pPr>
        <w:jc w:val="both"/>
        <w:rPr>
          <w:lang w:val="sr-Cyrl-RS"/>
        </w:rPr>
      </w:pPr>
      <w:r w:rsidRPr="005F11E4">
        <w:rPr>
          <w:lang w:val="sr-Cyrl-RS"/>
        </w:rPr>
        <w:tab/>
      </w:r>
      <w:r w:rsidRPr="005F11E4">
        <w:rPr>
          <w:lang w:val="sr-Cyrl-RS"/>
        </w:rPr>
        <w:tab/>
      </w:r>
      <w:r w:rsidRPr="005F11E4">
        <w:rPr>
          <w:lang w:val="sr-Cyrl-RS"/>
        </w:rPr>
        <w:tab/>
      </w:r>
      <w:r w:rsidRPr="005F11E4">
        <w:rPr>
          <w:bCs/>
          <w:lang w:val="sr-Cyrl-RS"/>
        </w:rPr>
        <w:t xml:space="preserve"> </w:t>
      </w:r>
    </w:p>
    <w:p w14:paraId="59CB4569" w14:textId="03EC3397" w:rsidR="001619E7" w:rsidRPr="005F11E4" w:rsidRDefault="001619E7">
      <w:pPr>
        <w:jc w:val="both"/>
        <w:rPr>
          <w:bCs/>
          <w:lang w:val="sr-Cyrl-RS"/>
        </w:rPr>
      </w:pPr>
      <w:r w:rsidRPr="005F11E4">
        <w:rPr>
          <w:lang w:val="sr-Cyrl-RS"/>
        </w:rPr>
        <w:t>Под пуном материјалном и кривичном одговорношћу п</w:t>
      </w:r>
      <w:r w:rsidRPr="005F11E4">
        <w:rPr>
          <w:bCs/>
          <w:lang w:val="sr-Cyrl-RS"/>
        </w:rPr>
        <w:t xml:space="preserve">отврђујем да сам понуду у </w:t>
      </w:r>
      <w:r w:rsidRPr="005F11E4">
        <w:rPr>
          <w:bCs/>
          <w:lang w:val="sr-Cyrl-CS"/>
        </w:rPr>
        <w:t>поступку</w:t>
      </w:r>
      <w:r w:rsidRPr="005F11E4">
        <w:rPr>
          <w:bCs/>
          <w:lang w:val="sr-Cyrl-RS"/>
        </w:rPr>
        <w:t xml:space="preserve"> јавне набавке</w:t>
      </w:r>
      <w:r w:rsidR="00FF5DA1" w:rsidRPr="005F11E4">
        <w:rPr>
          <w:lang w:val="sr-Cyrl-RS"/>
        </w:rPr>
        <w:t xml:space="preserve"> </w:t>
      </w:r>
      <w:r w:rsidR="00530DA5" w:rsidRPr="00F15B3F">
        <w:rPr>
          <w:lang w:val="sr-Cyrl-CS"/>
        </w:rPr>
        <w:t>горива за службена возила</w:t>
      </w:r>
      <w:r w:rsidR="00D11284">
        <w:rPr>
          <w:lang w:val="sr-Cyrl-CS"/>
        </w:rPr>
        <w:t xml:space="preserve"> наручиоца Министарства пољопривреде, шумарства и водопривреде – Управа за аграрна плаћања</w:t>
      </w:r>
      <w:r w:rsidR="009D1032" w:rsidRPr="009D1032">
        <w:rPr>
          <w:lang w:val="sr-Cyrl-CS"/>
        </w:rPr>
        <w:t>,</w:t>
      </w:r>
      <w:r w:rsidR="009D1032" w:rsidRPr="009D1032">
        <w:rPr>
          <w:rFonts w:eastAsia="TimesNewRomanPS-BoldMT"/>
          <w:bCs/>
          <w:color w:val="002060"/>
          <w:lang w:val="sr-Cyrl-RS"/>
        </w:rPr>
        <w:t xml:space="preserve"> </w:t>
      </w:r>
      <w:r w:rsidR="00D1603F">
        <w:rPr>
          <w:rFonts w:eastAsia="TimesNewRomanPS-BoldMT"/>
          <w:bCs/>
          <w:lang w:val="sr-Cyrl-RS"/>
        </w:rPr>
        <w:t>ЈНМВ</w:t>
      </w:r>
      <w:r w:rsidR="009D1032" w:rsidRPr="009D1032">
        <w:rPr>
          <w:rFonts w:eastAsia="TimesNewRomanPS-BoldMT"/>
          <w:bCs/>
          <w:lang w:val="sr-Cyrl-RS"/>
        </w:rPr>
        <w:t xml:space="preserve"> број </w:t>
      </w:r>
      <w:r w:rsidR="00D1603F">
        <w:rPr>
          <w:rFonts w:eastAsia="TimesNewRomanPS-BoldMT"/>
          <w:bCs/>
          <w:color w:val="auto"/>
          <w:lang w:val="sr-Cyrl-RS"/>
        </w:rPr>
        <w:t>1/2019</w:t>
      </w:r>
      <w:r w:rsidRPr="009D1032">
        <w:rPr>
          <w:lang w:val="sr-Cyrl-RS"/>
        </w:rPr>
        <w:t>,</w:t>
      </w:r>
      <w:r w:rsidRPr="005F11E4">
        <w:rPr>
          <w:lang w:val="sr-Cyrl-RS"/>
        </w:rPr>
        <w:t xml:space="preserve"> </w:t>
      </w:r>
      <w:r w:rsidRPr="005F11E4">
        <w:rPr>
          <w:bCs/>
          <w:lang w:val="sr-Cyrl-RS"/>
        </w:rPr>
        <w:t>поднео независно, без договора са другим понуђачима или заинтересованим лицима.</w:t>
      </w:r>
    </w:p>
    <w:p w14:paraId="6632A795" w14:textId="77777777" w:rsidR="001619E7" w:rsidRPr="005F11E4" w:rsidRDefault="001619E7">
      <w:pPr>
        <w:jc w:val="both"/>
        <w:rPr>
          <w:rFonts w:ascii="Arial" w:hAnsi="Arial" w:cs="Arial"/>
          <w:bCs/>
          <w:lang w:val="sr-Cyrl-RS"/>
        </w:rPr>
      </w:pPr>
    </w:p>
    <w:p w14:paraId="4053E22F" w14:textId="77777777" w:rsidR="001619E7" w:rsidRPr="005F11E4" w:rsidRDefault="001619E7">
      <w:pPr>
        <w:jc w:val="both"/>
        <w:rPr>
          <w:rFonts w:ascii="Arial" w:hAnsi="Arial" w:cs="Arial"/>
          <w:bCs/>
          <w:lang w:val="sr-Cyrl-RS"/>
        </w:rPr>
      </w:pPr>
    </w:p>
    <w:p w14:paraId="6D1903DB" w14:textId="77777777" w:rsidR="001619E7" w:rsidRPr="005F11E4" w:rsidRDefault="001619E7">
      <w:pPr>
        <w:pStyle w:val="BodyText3"/>
        <w:spacing w:after="0"/>
        <w:ind w:firstLine="227"/>
        <w:jc w:val="both"/>
        <w:rPr>
          <w:rFonts w:ascii="Arial" w:hAnsi="Arial" w:cs="Arial"/>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1619E7" w:rsidRPr="005F11E4" w14:paraId="3806F7F6" w14:textId="77777777">
        <w:tc>
          <w:tcPr>
            <w:tcW w:w="3080" w:type="dxa"/>
            <w:shd w:val="clear" w:color="auto" w:fill="auto"/>
            <w:vAlign w:val="center"/>
          </w:tcPr>
          <w:p w14:paraId="73B5E024" w14:textId="77777777" w:rsidR="001619E7" w:rsidRPr="005F11E4" w:rsidRDefault="001619E7">
            <w:pPr>
              <w:pStyle w:val="BodyText2"/>
              <w:spacing w:line="100" w:lineRule="atLeast"/>
              <w:jc w:val="center"/>
            </w:pPr>
            <w:r w:rsidRPr="005F11E4">
              <w:t>Датум:</w:t>
            </w:r>
          </w:p>
        </w:tc>
        <w:tc>
          <w:tcPr>
            <w:tcW w:w="3065" w:type="dxa"/>
            <w:shd w:val="clear" w:color="auto" w:fill="auto"/>
            <w:vAlign w:val="center"/>
          </w:tcPr>
          <w:p w14:paraId="2364C163" w14:textId="77777777" w:rsidR="001619E7" w:rsidRPr="005F11E4" w:rsidRDefault="001619E7">
            <w:pPr>
              <w:pStyle w:val="BodyText2"/>
              <w:spacing w:line="100" w:lineRule="atLeast"/>
              <w:jc w:val="center"/>
            </w:pPr>
            <w:r w:rsidRPr="005F11E4">
              <w:t>М.П.</w:t>
            </w:r>
          </w:p>
        </w:tc>
        <w:tc>
          <w:tcPr>
            <w:tcW w:w="3097" w:type="dxa"/>
            <w:shd w:val="clear" w:color="auto" w:fill="auto"/>
            <w:vAlign w:val="center"/>
          </w:tcPr>
          <w:p w14:paraId="6B5BB3A0" w14:textId="77777777" w:rsidR="001619E7" w:rsidRPr="005F11E4" w:rsidRDefault="001619E7">
            <w:pPr>
              <w:pStyle w:val="BodyText2"/>
              <w:spacing w:line="100" w:lineRule="atLeast"/>
              <w:jc w:val="center"/>
            </w:pPr>
            <w:r w:rsidRPr="005F11E4">
              <w:t>Потпис понуђача</w:t>
            </w:r>
          </w:p>
        </w:tc>
      </w:tr>
      <w:tr w:rsidR="001619E7" w:rsidRPr="005F11E4" w14:paraId="2BC9B6FC" w14:textId="77777777">
        <w:tc>
          <w:tcPr>
            <w:tcW w:w="3080" w:type="dxa"/>
            <w:tcBorders>
              <w:bottom w:val="single" w:sz="4" w:space="0" w:color="000000"/>
            </w:tcBorders>
            <w:shd w:val="clear" w:color="auto" w:fill="auto"/>
          </w:tcPr>
          <w:p w14:paraId="7E637580" w14:textId="77777777" w:rsidR="001619E7" w:rsidRPr="005F11E4" w:rsidRDefault="001619E7">
            <w:pPr>
              <w:pStyle w:val="BodyText2"/>
              <w:snapToGrid w:val="0"/>
              <w:spacing w:line="100" w:lineRule="atLeast"/>
              <w:jc w:val="both"/>
              <w:rPr>
                <w:lang w:val="sr-Cyrl-RS"/>
              </w:rPr>
            </w:pPr>
          </w:p>
          <w:p w14:paraId="489FA73C" w14:textId="77777777" w:rsidR="00E01380" w:rsidRPr="005F11E4" w:rsidRDefault="00E01380">
            <w:pPr>
              <w:pStyle w:val="BodyText2"/>
              <w:snapToGrid w:val="0"/>
              <w:spacing w:line="100" w:lineRule="atLeast"/>
              <w:jc w:val="both"/>
              <w:rPr>
                <w:lang w:val="sr-Cyrl-RS"/>
              </w:rPr>
            </w:pPr>
          </w:p>
        </w:tc>
        <w:tc>
          <w:tcPr>
            <w:tcW w:w="3065" w:type="dxa"/>
            <w:shd w:val="clear" w:color="auto" w:fill="auto"/>
          </w:tcPr>
          <w:p w14:paraId="2FDF8CD4" w14:textId="77777777" w:rsidR="001619E7" w:rsidRPr="005F11E4" w:rsidRDefault="001619E7">
            <w:pPr>
              <w:pStyle w:val="BodyText2"/>
              <w:snapToGrid w:val="0"/>
              <w:spacing w:line="100" w:lineRule="atLeast"/>
              <w:jc w:val="both"/>
            </w:pPr>
          </w:p>
        </w:tc>
        <w:tc>
          <w:tcPr>
            <w:tcW w:w="3097" w:type="dxa"/>
            <w:tcBorders>
              <w:bottom w:val="single" w:sz="4" w:space="0" w:color="000000"/>
            </w:tcBorders>
            <w:shd w:val="clear" w:color="auto" w:fill="auto"/>
          </w:tcPr>
          <w:p w14:paraId="2E2A674D" w14:textId="77777777" w:rsidR="001619E7" w:rsidRPr="005F11E4" w:rsidRDefault="001619E7">
            <w:pPr>
              <w:pStyle w:val="BodyText2"/>
              <w:snapToGrid w:val="0"/>
              <w:spacing w:line="100" w:lineRule="atLeast"/>
              <w:jc w:val="both"/>
            </w:pPr>
          </w:p>
        </w:tc>
      </w:tr>
    </w:tbl>
    <w:p w14:paraId="747DBC5B" w14:textId="77777777" w:rsidR="001619E7" w:rsidRPr="005F11E4" w:rsidRDefault="001619E7">
      <w:pPr>
        <w:pStyle w:val="BodyText3"/>
        <w:spacing w:after="0"/>
        <w:ind w:firstLine="227"/>
        <w:jc w:val="both"/>
        <w:rPr>
          <w:sz w:val="24"/>
          <w:szCs w:val="24"/>
        </w:rPr>
      </w:pPr>
    </w:p>
    <w:p w14:paraId="16AFF4F5" w14:textId="77777777" w:rsidR="001619E7" w:rsidRPr="005F11E4" w:rsidRDefault="001619E7">
      <w:pPr>
        <w:tabs>
          <w:tab w:val="left" w:pos="6028"/>
        </w:tabs>
        <w:autoSpaceDE w:val="0"/>
        <w:spacing w:line="240" w:lineRule="auto"/>
        <w:rPr>
          <w:lang w:val="sr-Cyrl-RS"/>
        </w:rPr>
      </w:pPr>
    </w:p>
    <w:p w14:paraId="77552541" w14:textId="77777777" w:rsidR="009448AE" w:rsidRPr="005F11E4" w:rsidRDefault="009448AE">
      <w:pPr>
        <w:tabs>
          <w:tab w:val="left" w:pos="6028"/>
        </w:tabs>
        <w:autoSpaceDE w:val="0"/>
        <w:spacing w:line="240" w:lineRule="auto"/>
        <w:jc w:val="both"/>
        <w:rPr>
          <w:b/>
          <w:bCs/>
          <w:i/>
          <w:iCs/>
          <w:color w:val="auto"/>
          <w:lang w:val="sr-Cyrl-RS"/>
        </w:rPr>
      </w:pPr>
    </w:p>
    <w:p w14:paraId="18832F0B" w14:textId="77777777" w:rsidR="009448AE" w:rsidRPr="005F11E4" w:rsidRDefault="009448AE">
      <w:pPr>
        <w:tabs>
          <w:tab w:val="left" w:pos="6028"/>
        </w:tabs>
        <w:autoSpaceDE w:val="0"/>
        <w:spacing w:line="240" w:lineRule="auto"/>
        <w:jc w:val="both"/>
        <w:rPr>
          <w:b/>
          <w:bCs/>
          <w:i/>
          <w:iCs/>
          <w:color w:val="auto"/>
          <w:lang w:val="sr-Cyrl-RS"/>
        </w:rPr>
      </w:pPr>
    </w:p>
    <w:p w14:paraId="7BB0795B" w14:textId="77777777" w:rsidR="009448AE" w:rsidRPr="005F11E4" w:rsidRDefault="009448AE">
      <w:pPr>
        <w:tabs>
          <w:tab w:val="left" w:pos="6028"/>
        </w:tabs>
        <w:autoSpaceDE w:val="0"/>
        <w:spacing w:line="240" w:lineRule="auto"/>
        <w:jc w:val="both"/>
        <w:rPr>
          <w:b/>
          <w:bCs/>
          <w:i/>
          <w:iCs/>
          <w:color w:val="auto"/>
          <w:lang w:val="sr-Cyrl-RS"/>
        </w:rPr>
      </w:pPr>
    </w:p>
    <w:p w14:paraId="3C2C9963" w14:textId="77777777" w:rsidR="009448AE" w:rsidRPr="005F11E4" w:rsidRDefault="009448AE">
      <w:pPr>
        <w:tabs>
          <w:tab w:val="left" w:pos="6028"/>
        </w:tabs>
        <w:autoSpaceDE w:val="0"/>
        <w:spacing w:line="240" w:lineRule="auto"/>
        <w:jc w:val="both"/>
        <w:rPr>
          <w:b/>
          <w:bCs/>
          <w:i/>
          <w:iCs/>
          <w:color w:val="auto"/>
          <w:lang w:val="sr-Cyrl-RS"/>
        </w:rPr>
      </w:pPr>
    </w:p>
    <w:p w14:paraId="16053239" w14:textId="77777777" w:rsidR="009448AE" w:rsidRPr="005F11E4" w:rsidRDefault="009448AE">
      <w:pPr>
        <w:tabs>
          <w:tab w:val="left" w:pos="6028"/>
        </w:tabs>
        <w:autoSpaceDE w:val="0"/>
        <w:spacing w:line="240" w:lineRule="auto"/>
        <w:jc w:val="both"/>
        <w:rPr>
          <w:b/>
          <w:bCs/>
          <w:i/>
          <w:iCs/>
          <w:color w:val="auto"/>
          <w:lang w:val="sr-Cyrl-RS"/>
        </w:rPr>
      </w:pPr>
    </w:p>
    <w:p w14:paraId="60648494" w14:textId="77777777" w:rsidR="009448AE" w:rsidRPr="005F11E4" w:rsidRDefault="009448AE">
      <w:pPr>
        <w:tabs>
          <w:tab w:val="left" w:pos="6028"/>
        </w:tabs>
        <w:autoSpaceDE w:val="0"/>
        <w:spacing w:line="240" w:lineRule="auto"/>
        <w:jc w:val="both"/>
        <w:rPr>
          <w:b/>
          <w:bCs/>
          <w:i/>
          <w:iCs/>
          <w:color w:val="auto"/>
          <w:lang w:val="sr-Cyrl-RS"/>
        </w:rPr>
      </w:pPr>
    </w:p>
    <w:p w14:paraId="0B3F13BC" w14:textId="77777777" w:rsidR="009448AE" w:rsidRPr="005F11E4" w:rsidRDefault="009448AE">
      <w:pPr>
        <w:tabs>
          <w:tab w:val="left" w:pos="6028"/>
        </w:tabs>
        <w:autoSpaceDE w:val="0"/>
        <w:spacing w:line="240" w:lineRule="auto"/>
        <w:jc w:val="both"/>
        <w:rPr>
          <w:b/>
          <w:bCs/>
          <w:i/>
          <w:iCs/>
          <w:color w:val="auto"/>
          <w:lang w:val="sr-Cyrl-RS"/>
        </w:rPr>
      </w:pPr>
    </w:p>
    <w:p w14:paraId="0DE4D157" w14:textId="77777777" w:rsidR="009448AE" w:rsidRPr="005F11E4" w:rsidRDefault="009448AE">
      <w:pPr>
        <w:tabs>
          <w:tab w:val="left" w:pos="6028"/>
        </w:tabs>
        <w:autoSpaceDE w:val="0"/>
        <w:spacing w:line="240" w:lineRule="auto"/>
        <w:jc w:val="both"/>
        <w:rPr>
          <w:b/>
          <w:bCs/>
          <w:i/>
          <w:iCs/>
          <w:color w:val="auto"/>
          <w:lang w:val="sr-Cyrl-RS"/>
        </w:rPr>
      </w:pPr>
    </w:p>
    <w:p w14:paraId="1E3FB95E" w14:textId="77777777" w:rsidR="001619E7" w:rsidRPr="005F11E4" w:rsidRDefault="001619E7">
      <w:pPr>
        <w:tabs>
          <w:tab w:val="left" w:pos="6028"/>
        </w:tabs>
        <w:autoSpaceDE w:val="0"/>
        <w:spacing w:line="240" w:lineRule="auto"/>
        <w:jc w:val="both"/>
        <w:rPr>
          <w:i/>
          <w:color w:val="auto"/>
          <w:lang w:val="sr-Cyrl-RS"/>
        </w:rPr>
      </w:pPr>
      <w:r w:rsidRPr="005F11E4">
        <w:rPr>
          <w:b/>
          <w:bCs/>
          <w:i/>
          <w:iCs/>
          <w:color w:val="auto"/>
          <w:lang w:val="sr-Cyrl-RS"/>
        </w:rPr>
        <w:t xml:space="preserve">Напомена: </w:t>
      </w:r>
      <w:r w:rsidRPr="005F11E4">
        <w:rPr>
          <w:bCs/>
          <w:i/>
          <w:iCs/>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5F11E4">
        <w:rPr>
          <w:bCs/>
          <w:i/>
          <w:iCs/>
          <w:color w:val="auto"/>
          <w:lang w:val="sr-Cyrl-RS"/>
        </w:rPr>
        <w:t xml:space="preserve"> Повреда конкуренције представља негативну референцу, у смислу члана 82. став 1. тачка 2. Закона.</w:t>
      </w:r>
    </w:p>
    <w:p w14:paraId="0DB71EEC" w14:textId="77777777" w:rsidR="00E71653" w:rsidRPr="005F11E4" w:rsidRDefault="00E71653" w:rsidP="00E71653">
      <w:pPr>
        <w:tabs>
          <w:tab w:val="left" w:pos="6028"/>
        </w:tabs>
        <w:autoSpaceDE w:val="0"/>
        <w:spacing w:line="240" w:lineRule="auto"/>
        <w:jc w:val="both"/>
        <w:rPr>
          <w:bCs/>
          <w:i/>
          <w:iCs/>
          <w:color w:val="auto"/>
          <w:lang w:val="sr-Cyrl-RS"/>
        </w:rPr>
      </w:pPr>
      <w:r w:rsidRPr="005F11E4">
        <w:rPr>
          <w:b/>
          <w:bCs/>
          <w:i/>
          <w:iCs/>
          <w:color w:val="auto"/>
          <w:u w:val="single"/>
          <w:lang w:val="sr-Cyrl-RS"/>
        </w:rPr>
        <w:t>Уколико понуду подноси група понуђача,</w:t>
      </w:r>
      <w:r w:rsidRPr="005F11E4">
        <w:rPr>
          <w:bCs/>
          <w:i/>
          <w:iCs/>
          <w:color w:val="auto"/>
          <w:lang w:val="sr-Cyrl-RS"/>
        </w:rPr>
        <w:t xml:space="preserve"> Изјава мора бити потписана од стране овлашћеног лица сваког понуђача из групе понуђача и оверена печатом.</w:t>
      </w:r>
    </w:p>
    <w:p w14:paraId="4529FA0F" w14:textId="77777777" w:rsidR="001619E7" w:rsidRPr="009448AE" w:rsidRDefault="00E01380" w:rsidP="006329A0">
      <w:pPr>
        <w:suppressAutoHyphens w:val="0"/>
        <w:spacing w:line="240" w:lineRule="auto"/>
        <w:jc w:val="center"/>
        <w:rPr>
          <w:rFonts w:ascii="Arial" w:hAnsi="Arial" w:cs="Arial"/>
          <w:i/>
          <w:color w:val="auto"/>
          <w:lang w:val="sr-Cyrl-RS"/>
        </w:rPr>
      </w:pPr>
      <w:r w:rsidRPr="003623B0">
        <w:rPr>
          <w:rFonts w:ascii="Arial" w:hAnsi="Arial" w:cs="Arial"/>
          <w:i/>
          <w:color w:val="auto"/>
          <w:lang w:val="sr-Cyrl-RS"/>
        </w:rPr>
        <w:br w:type="page"/>
      </w:r>
      <w:r w:rsidR="003D7165" w:rsidRPr="009448AE">
        <w:rPr>
          <w:b/>
          <w:bCs/>
          <w:i/>
          <w:iCs/>
          <w:sz w:val="28"/>
          <w:szCs w:val="28"/>
          <w:shd w:val="clear" w:color="auto" w:fill="808080" w:themeFill="background1" w:themeFillShade="80"/>
        </w:rPr>
        <w:lastRenderedPageBreak/>
        <w:t>X</w:t>
      </w:r>
      <w:r w:rsidR="001619E7" w:rsidRPr="009448AE">
        <w:rPr>
          <w:b/>
          <w:bCs/>
          <w:i/>
          <w:iCs/>
          <w:sz w:val="28"/>
          <w:szCs w:val="28"/>
          <w:shd w:val="clear" w:color="auto" w:fill="808080" w:themeFill="background1" w:themeFillShade="80"/>
          <w:lang w:val="sr-Cyrl-RS"/>
        </w:rPr>
        <w:t xml:space="preserve"> </w:t>
      </w:r>
      <w:r w:rsidR="001619E7" w:rsidRPr="009448AE">
        <w:rPr>
          <w:b/>
          <w:bCs/>
          <w:i/>
          <w:iCs/>
          <w:sz w:val="28"/>
          <w:szCs w:val="28"/>
          <w:lang w:val="sr-Cyrl-RS"/>
        </w:rPr>
        <w:t xml:space="preserve">ОБРАЗАЦ ИЗЈАВЕ О ПОШТОВАЊУ </w:t>
      </w:r>
      <w:proofErr w:type="gramStart"/>
      <w:r w:rsidR="001619E7" w:rsidRPr="009448AE">
        <w:rPr>
          <w:b/>
          <w:bCs/>
          <w:i/>
          <w:iCs/>
          <w:sz w:val="28"/>
          <w:szCs w:val="28"/>
          <w:lang w:val="sr-Cyrl-RS"/>
        </w:rPr>
        <w:t>ОБАВЕЗА  ИЗ</w:t>
      </w:r>
      <w:proofErr w:type="gramEnd"/>
      <w:r w:rsidR="001619E7" w:rsidRPr="009448AE">
        <w:rPr>
          <w:b/>
          <w:bCs/>
          <w:i/>
          <w:iCs/>
          <w:sz w:val="28"/>
          <w:szCs w:val="28"/>
          <w:lang w:val="sr-Cyrl-RS"/>
        </w:rPr>
        <w:t xml:space="preserve"> ЧЛ. 75. СТ. 2. ЗАКОНА</w:t>
      </w:r>
    </w:p>
    <w:p w14:paraId="766ADF5F" w14:textId="77777777" w:rsidR="001619E7" w:rsidRPr="003623B0" w:rsidRDefault="001619E7" w:rsidP="00C76BFC">
      <w:pPr>
        <w:pStyle w:val="BodyText3"/>
        <w:spacing w:after="0"/>
        <w:jc w:val="center"/>
        <w:rPr>
          <w:rFonts w:ascii="Arial" w:hAnsi="Arial" w:cs="Arial"/>
          <w:sz w:val="24"/>
          <w:szCs w:val="24"/>
          <w:lang w:val="sr-Cyrl-RS"/>
        </w:rPr>
      </w:pPr>
    </w:p>
    <w:p w14:paraId="7D083C1D" w14:textId="77777777" w:rsidR="001619E7" w:rsidRPr="00221130" w:rsidRDefault="001619E7" w:rsidP="00C76BFC">
      <w:pPr>
        <w:tabs>
          <w:tab w:val="left" w:pos="6028"/>
        </w:tabs>
        <w:autoSpaceDE w:val="0"/>
        <w:spacing w:line="240" w:lineRule="auto"/>
        <w:rPr>
          <w:rFonts w:ascii="Arial" w:hAnsi="Arial" w:cs="Arial"/>
          <w:b/>
          <w:bCs/>
          <w:iCs/>
          <w:lang w:val="ru-RU"/>
        </w:rPr>
      </w:pPr>
    </w:p>
    <w:p w14:paraId="3FF7276F" w14:textId="77777777" w:rsidR="001619E7" w:rsidRPr="00221130" w:rsidRDefault="001619E7" w:rsidP="00C76BFC">
      <w:pPr>
        <w:tabs>
          <w:tab w:val="left" w:pos="6028"/>
        </w:tabs>
        <w:autoSpaceDE w:val="0"/>
        <w:spacing w:line="240" w:lineRule="auto"/>
        <w:rPr>
          <w:rFonts w:ascii="Arial" w:hAnsi="Arial" w:cs="Arial"/>
          <w:bCs/>
          <w:iCs/>
          <w:lang w:val="ru-RU"/>
        </w:rPr>
      </w:pPr>
    </w:p>
    <w:p w14:paraId="07B0B3C1" w14:textId="77777777" w:rsidR="001619E7" w:rsidRPr="00FB56ED" w:rsidRDefault="001619E7" w:rsidP="00C76BFC">
      <w:pPr>
        <w:tabs>
          <w:tab w:val="left" w:pos="6028"/>
        </w:tabs>
        <w:autoSpaceDE w:val="0"/>
        <w:spacing w:line="240" w:lineRule="auto"/>
        <w:jc w:val="both"/>
        <w:rPr>
          <w:bCs/>
          <w:iCs/>
          <w:lang w:val="sr-Cyrl-RS"/>
        </w:rPr>
      </w:pPr>
      <w:r w:rsidRPr="00FB56ED">
        <w:rPr>
          <w:bCs/>
          <w:iCs/>
          <w:lang w:val="sr-Cyrl-RS"/>
        </w:rPr>
        <w:t xml:space="preserve">У вези члана 75. став 2. Закона о јавним набавкама, као заступник понуђача дајем следећу </w:t>
      </w:r>
    </w:p>
    <w:p w14:paraId="20ECB235" w14:textId="77777777" w:rsidR="001619E7" w:rsidRPr="00FB56ED" w:rsidRDefault="001619E7" w:rsidP="00C76BFC">
      <w:pPr>
        <w:tabs>
          <w:tab w:val="left" w:pos="6028"/>
        </w:tabs>
        <w:autoSpaceDE w:val="0"/>
        <w:spacing w:line="240" w:lineRule="auto"/>
        <w:rPr>
          <w:bCs/>
          <w:iCs/>
          <w:lang w:val="sr-Cyrl-RS"/>
        </w:rPr>
      </w:pPr>
    </w:p>
    <w:p w14:paraId="337D4C7C" w14:textId="77777777" w:rsidR="001619E7" w:rsidRPr="00FB56ED" w:rsidRDefault="001619E7" w:rsidP="00C76BFC">
      <w:pPr>
        <w:tabs>
          <w:tab w:val="left" w:pos="6028"/>
        </w:tabs>
        <w:autoSpaceDE w:val="0"/>
        <w:spacing w:line="240" w:lineRule="auto"/>
        <w:rPr>
          <w:bCs/>
          <w:iCs/>
          <w:lang w:val="sr-Cyrl-RS"/>
        </w:rPr>
      </w:pPr>
    </w:p>
    <w:p w14:paraId="68EBF17C" w14:textId="77777777" w:rsidR="006A0282" w:rsidRDefault="006A0282" w:rsidP="00C76BFC">
      <w:pPr>
        <w:tabs>
          <w:tab w:val="left" w:pos="6028"/>
        </w:tabs>
        <w:autoSpaceDE w:val="0"/>
        <w:spacing w:line="240" w:lineRule="auto"/>
        <w:jc w:val="center"/>
        <w:rPr>
          <w:b/>
          <w:bCs/>
          <w:iCs/>
          <w:lang w:val="sr-Cyrl-RS"/>
        </w:rPr>
      </w:pPr>
    </w:p>
    <w:p w14:paraId="3E9C03FB" w14:textId="77777777" w:rsidR="001619E7" w:rsidRPr="006A0282" w:rsidRDefault="001619E7" w:rsidP="00C76BFC">
      <w:pPr>
        <w:tabs>
          <w:tab w:val="left" w:pos="6028"/>
        </w:tabs>
        <w:autoSpaceDE w:val="0"/>
        <w:spacing w:line="240" w:lineRule="auto"/>
        <w:jc w:val="center"/>
        <w:rPr>
          <w:b/>
          <w:bCs/>
          <w:iCs/>
          <w:lang w:val="sr-Cyrl-RS"/>
        </w:rPr>
      </w:pPr>
      <w:r w:rsidRPr="006A0282">
        <w:rPr>
          <w:b/>
          <w:bCs/>
          <w:iCs/>
          <w:lang w:val="sr-Cyrl-RS"/>
        </w:rPr>
        <w:t>ИЗЈАВУ</w:t>
      </w:r>
    </w:p>
    <w:p w14:paraId="0251772C" w14:textId="77777777" w:rsidR="001619E7" w:rsidRPr="00FB56ED" w:rsidRDefault="001619E7" w:rsidP="00C76BFC">
      <w:pPr>
        <w:tabs>
          <w:tab w:val="left" w:pos="6028"/>
        </w:tabs>
        <w:autoSpaceDE w:val="0"/>
        <w:spacing w:line="240" w:lineRule="auto"/>
        <w:jc w:val="center"/>
        <w:rPr>
          <w:bCs/>
          <w:iCs/>
          <w:lang w:val="sr-Cyrl-RS"/>
        </w:rPr>
      </w:pPr>
    </w:p>
    <w:p w14:paraId="0A55954D" w14:textId="77777777" w:rsidR="006A0282" w:rsidRDefault="006A0282" w:rsidP="00C76BFC">
      <w:pPr>
        <w:tabs>
          <w:tab w:val="left" w:pos="6028"/>
        </w:tabs>
        <w:autoSpaceDE w:val="0"/>
        <w:spacing w:line="240" w:lineRule="auto"/>
        <w:jc w:val="both"/>
        <w:rPr>
          <w:bCs/>
          <w:iCs/>
          <w:lang w:val="sr-Cyrl-RS"/>
        </w:rPr>
      </w:pPr>
    </w:p>
    <w:p w14:paraId="104D54F0" w14:textId="0277CBD2" w:rsidR="001619E7" w:rsidRPr="00FB56ED" w:rsidRDefault="001619E7" w:rsidP="00C76BFC">
      <w:pPr>
        <w:tabs>
          <w:tab w:val="left" w:pos="6028"/>
        </w:tabs>
        <w:autoSpaceDE w:val="0"/>
        <w:spacing w:line="240" w:lineRule="auto"/>
        <w:jc w:val="both"/>
        <w:rPr>
          <w:bCs/>
          <w:iCs/>
          <w:lang w:val="sr-Cyrl-RS"/>
        </w:rPr>
      </w:pPr>
      <w:r w:rsidRPr="00FB56ED">
        <w:rPr>
          <w:bCs/>
          <w:iCs/>
          <w:lang w:val="sr-Cyrl-RS"/>
        </w:rPr>
        <w:t>Понуђач</w:t>
      </w:r>
      <w:r w:rsidR="00FB56ED">
        <w:rPr>
          <w:lang w:val="sr-Cyrl-RS"/>
        </w:rPr>
        <w:t xml:space="preserve"> ________________________________________________</w:t>
      </w:r>
      <w:r w:rsidRPr="00FB56ED">
        <w:rPr>
          <w:i/>
          <w:lang w:val="sr-Cyrl-CS"/>
        </w:rPr>
        <w:t xml:space="preserve"> </w:t>
      </w:r>
      <w:r w:rsidR="00F15B3F">
        <w:rPr>
          <w:lang w:val="sr-Cyrl-RS"/>
        </w:rPr>
        <w:t xml:space="preserve">у поступку јавне </w:t>
      </w:r>
      <w:r w:rsidR="00A66942">
        <w:rPr>
          <w:rFonts w:eastAsia="TimesNewRomanPS-BoldMT"/>
          <w:bCs/>
          <w:lang w:val="sr-Cyrl-RS"/>
        </w:rPr>
        <w:t xml:space="preserve">набавке </w:t>
      </w:r>
      <w:r w:rsidR="00F15B3F" w:rsidRPr="00F15B3F">
        <w:rPr>
          <w:lang w:val="sr-Cyrl-CS"/>
        </w:rPr>
        <w:t>горива за службена возила</w:t>
      </w:r>
      <w:r w:rsidR="00D11284">
        <w:rPr>
          <w:lang w:val="sr-Cyrl-CS"/>
        </w:rPr>
        <w:t xml:space="preserve"> наручиоца Министарства пољопривреде, шумарства и водопривреде – Управа за аграрна плаћања</w:t>
      </w:r>
      <w:r w:rsidR="00F15B3F" w:rsidRPr="00F15B3F">
        <w:rPr>
          <w:lang w:val="sr-Cyrl-CS"/>
        </w:rPr>
        <w:t>,</w:t>
      </w:r>
      <w:r w:rsidR="00F15B3F" w:rsidRPr="00F15B3F">
        <w:rPr>
          <w:rFonts w:eastAsia="TimesNewRomanPS-BoldMT"/>
          <w:bCs/>
          <w:color w:val="002060"/>
          <w:lang w:val="sr-Cyrl-RS"/>
        </w:rPr>
        <w:t xml:space="preserve"> </w:t>
      </w:r>
      <w:r w:rsidR="00D1603F">
        <w:rPr>
          <w:rFonts w:eastAsia="TimesNewRomanPS-BoldMT"/>
          <w:bCs/>
          <w:lang w:val="sr-Cyrl-RS"/>
        </w:rPr>
        <w:t>ЈНМВ</w:t>
      </w:r>
      <w:r w:rsidR="00F15B3F" w:rsidRPr="00F15B3F">
        <w:rPr>
          <w:rFonts w:eastAsia="TimesNewRomanPS-BoldMT"/>
          <w:bCs/>
          <w:lang w:val="sr-Cyrl-RS"/>
        </w:rPr>
        <w:t xml:space="preserve"> број </w:t>
      </w:r>
      <w:r w:rsidR="00D1603F">
        <w:rPr>
          <w:rFonts w:eastAsia="TimesNewRomanPS-BoldMT"/>
          <w:bCs/>
          <w:color w:val="auto"/>
          <w:lang w:val="sr-Cyrl-RS"/>
        </w:rPr>
        <w:t>1/2019</w:t>
      </w:r>
      <w:r w:rsidRPr="00F15B3F">
        <w:rPr>
          <w:lang w:val="sr-Cyrl-RS"/>
        </w:rPr>
        <w:t>,</w:t>
      </w:r>
      <w:r w:rsidRPr="00FB56ED">
        <w:rPr>
          <w:bCs/>
          <w:iCs/>
          <w:lang w:val="sr-Cyrl-RS"/>
        </w:rPr>
        <w:t xml:space="preserve"> поштовао је обавезе које произлазе из важећих прописа о заштити на раду, запошљавању и условима</w:t>
      </w:r>
      <w:r w:rsidR="00553737">
        <w:rPr>
          <w:bCs/>
          <w:iCs/>
          <w:lang w:val="sr-Cyrl-RS"/>
        </w:rPr>
        <w:t xml:space="preserve"> рада, заштити животне средине, као и да нема забрану обављања делатности која је на снази у време </w:t>
      </w:r>
      <w:r w:rsidR="003C424E">
        <w:rPr>
          <w:bCs/>
          <w:iCs/>
          <w:lang w:val="sr-Cyrl-RS"/>
        </w:rPr>
        <w:t>подношења понуде</w:t>
      </w:r>
      <w:r w:rsidRPr="00FB56ED">
        <w:rPr>
          <w:bCs/>
          <w:iCs/>
          <w:lang w:val="sr-Cyrl-RS"/>
        </w:rPr>
        <w:t>.</w:t>
      </w:r>
    </w:p>
    <w:p w14:paraId="01C03ADF" w14:textId="77777777" w:rsidR="001619E7" w:rsidRPr="00FB56ED" w:rsidRDefault="001619E7" w:rsidP="00C76BFC">
      <w:pPr>
        <w:tabs>
          <w:tab w:val="left" w:pos="6028"/>
        </w:tabs>
        <w:autoSpaceDE w:val="0"/>
        <w:spacing w:line="240" w:lineRule="auto"/>
        <w:rPr>
          <w:bCs/>
          <w:iCs/>
          <w:lang w:val="sr-Cyrl-RS"/>
        </w:rPr>
      </w:pPr>
    </w:p>
    <w:p w14:paraId="469F3060" w14:textId="77777777" w:rsidR="001619E7" w:rsidRPr="00FB56ED" w:rsidRDefault="001619E7" w:rsidP="00C76BFC">
      <w:pPr>
        <w:tabs>
          <w:tab w:val="left" w:pos="6028"/>
        </w:tabs>
        <w:autoSpaceDE w:val="0"/>
        <w:spacing w:line="240" w:lineRule="auto"/>
        <w:rPr>
          <w:bCs/>
          <w:iCs/>
          <w:color w:val="002060"/>
          <w:lang w:val="sr-Cyrl-RS"/>
        </w:rPr>
      </w:pPr>
    </w:p>
    <w:p w14:paraId="640FAD47" w14:textId="77777777" w:rsidR="001619E7" w:rsidRPr="00FB56ED" w:rsidRDefault="001619E7" w:rsidP="00C76BFC">
      <w:pPr>
        <w:tabs>
          <w:tab w:val="left" w:pos="6028"/>
        </w:tabs>
        <w:autoSpaceDE w:val="0"/>
        <w:spacing w:line="240" w:lineRule="auto"/>
        <w:rPr>
          <w:bCs/>
          <w:iCs/>
          <w:color w:val="002060"/>
          <w:lang w:val="sr-Cyrl-RS"/>
        </w:rPr>
      </w:pPr>
    </w:p>
    <w:p w14:paraId="48776026" w14:textId="77777777" w:rsidR="001619E7" w:rsidRPr="00FB56ED" w:rsidRDefault="001619E7" w:rsidP="00C76BFC">
      <w:pPr>
        <w:tabs>
          <w:tab w:val="left" w:pos="6028"/>
        </w:tabs>
        <w:autoSpaceDE w:val="0"/>
        <w:spacing w:line="240" w:lineRule="auto"/>
        <w:jc w:val="center"/>
        <w:rPr>
          <w:bCs/>
          <w:iCs/>
          <w:lang w:val="sr-Cyrl-RS"/>
        </w:rPr>
      </w:pPr>
      <w:r w:rsidRPr="00FB56ED">
        <w:rPr>
          <w:bCs/>
          <w:iCs/>
          <w:lang w:val="sr-Cyrl-RS"/>
        </w:rPr>
        <w:t>Датум</w:t>
      </w:r>
      <w:r w:rsidR="00C76BFC">
        <w:rPr>
          <w:bCs/>
          <w:iCs/>
          <w:lang w:val="sr-Cyrl-RS"/>
        </w:rPr>
        <w:t xml:space="preserve"> </w:t>
      </w:r>
      <w:r w:rsidR="00C76BFC">
        <w:rPr>
          <w:bCs/>
          <w:iCs/>
          <w:lang w:val="sr-Cyrl-RS"/>
        </w:rPr>
        <w:tab/>
      </w:r>
      <w:r w:rsidR="00C76BFC">
        <w:rPr>
          <w:bCs/>
          <w:iCs/>
          <w:lang w:val="sr-Cyrl-RS"/>
        </w:rPr>
        <w:tab/>
      </w:r>
      <w:r w:rsidRPr="00FB56ED">
        <w:rPr>
          <w:bCs/>
          <w:iCs/>
          <w:lang w:val="sr-Cyrl-RS"/>
        </w:rPr>
        <w:t>Понуђач</w:t>
      </w:r>
    </w:p>
    <w:p w14:paraId="26B0661A" w14:textId="77777777" w:rsidR="001619E7" w:rsidRDefault="001619E7" w:rsidP="00C76BFC">
      <w:pPr>
        <w:tabs>
          <w:tab w:val="left" w:pos="6028"/>
        </w:tabs>
        <w:autoSpaceDE w:val="0"/>
        <w:spacing w:line="240" w:lineRule="auto"/>
        <w:jc w:val="center"/>
        <w:rPr>
          <w:bCs/>
          <w:iCs/>
          <w:lang w:val="sr-Cyrl-RS"/>
        </w:rPr>
      </w:pPr>
    </w:p>
    <w:p w14:paraId="5849B42F" w14:textId="77777777" w:rsidR="00E01380" w:rsidRPr="00FB56ED" w:rsidRDefault="00E01380" w:rsidP="00C76BFC">
      <w:pPr>
        <w:tabs>
          <w:tab w:val="left" w:pos="6028"/>
        </w:tabs>
        <w:autoSpaceDE w:val="0"/>
        <w:spacing w:line="240" w:lineRule="auto"/>
        <w:jc w:val="center"/>
        <w:rPr>
          <w:bCs/>
          <w:iCs/>
          <w:lang w:val="sr-Cyrl-RS"/>
        </w:rPr>
      </w:pPr>
    </w:p>
    <w:p w14:paraId="1E924685" w14:textId="77777777" w:rsidR="001619E7" w:rsidRPr="00FB56ED" w:rsidRDefault="001619E7" w:rsidP="00C76BFC">
      <w:pPr>
        <w:tabs>
          <w:tab w:val="left" w:pos="0"/>
        </w:tabs>
        <w:autoSpaceDE w:val="0"/>
        <w:spacing w:line="240" w:lineRule="auto"/>
        <w:jc w:val="center"/>
        <w:rPr>
          <w:bCs/>
          <w:iCs/>
          <w:lang w:val="sr-Cyrl-RS"/>
        </w:rPr>
      </w:pPr>
      <w:r w:rsidRPr="00FB56ED">
        <w:rPr>
          <w:bCs/>
          <w:iCs/>
          <w:lang w:val="sr-Cyrl-RS"/>
        </w:rPr>
        <w:t>________________</w:t>
      </w:r>
      <w:r w:rsidR="00E01380">
        <w:rPr>
          <w:bCs/>
          <w:iCs/>
          <w:lang w:val="sr-Cyrl-RS"/>
        </w:rPr>
        <w:tab/>
      </w:r>
      <w:r w:rsidR="00E01380">
        <w:rPr>
          <w:bCs/>
          <w:iCs/>
          <w:lang w:val="sr-Cyrl-RS"/>
        </w:rPr>
        <w:tab/>
      </w:r>
      <w:r w:rsidR="00E01380">
        <w:rPr>
          <w:bCs/>
          <w:iCs/>
          <w:lang w:val="sr-Cyrl-RS"/>
        </w:rPr>
        <w:tab/>
      </w:r>
      <w:r w:rsidRPr="00FB56ED">
        <w:rPr>
          <w:bCs/>
          <w:iCs/>
          <w:lang w:val="sr-Cyrl-RS"/>
        </w:rPr>
        <w:t>М.П.</w:t>
      </w:r>
      <w:r w:rsidR="00E01380">
        <w:rPr>
          <w:bCs/>
          <w:iCs/>
          <w:lang w:val="sr-Cyrl-RS"/>
        </w:rPr>
        <w:tab/>
      </w:r>
      <w:r w:rsidR="00E01380">
        <w:rPr>
          <w:bCs/>
          <w:iCs/>
          <w:lang w:val="sr-Cyrl-RS"/>
        </w:rPr>
        <w:tab/>
      </w:r>
      <w:r w:rsidR="00E01380">
        <w:rPr>
          <w:bCs/>
          <w:iCs/>
          <w:lang w:val="sr-Cyrl-RS"/>
        </w:rPr>
        <w:tab/>
      </w:r>
      <w:r w:rsidR="00C76BFC">
        <w:rPr>
          <w:bCs/>
          <w:iCs/>
          <w:lang w:val="sr-Latn-RS"/>
        </w:rPr>
        <w:tab/>
      </w:r>
      <w:r w:rsidRPr="00FB56ED">
        <w:rPr>
          <w:bCs/>
          <w:iCs/>
          <w:lang w:val="sr-Cyrl-RS"/>
        </w:rPr>
        <w:t>__________________</w:t>
      </w:r>
    </w:p>
    <w:p w14:paraId="6CA80ED1" w14:textId="77777777" w:rsidR="001619E7" w:rsidRPr="00FB56ED" w:rsidRDefault="001619E7" w:rsidP="00C76BFC">
      <w:pPr>
        <w:tabs>
          <w:tab w:val="left" w:pos="6028"/>
        </w:tabs>
        <w:autoSpaceDE w:val="0"/>
        <w:spacing w:line="240" w:lineRule="auto"/>
        <w:jc w:val="center"/>
        <w:rPr>
          <w:bCs/>
          <w:iCs/>
          <w:lang w:val="sr-Cyrl-RS"/>
        </w:rPr>
      </w:pPr>
    </w:p>
    <w:p w14:paraId="064D521A" w14:textId="77777777" w:rsidR="001619E7" w:rsidRPr="00FB56ED" w:rsidRDefault="001619E7">
      <w:pPr>
        <w:pStyle w:val="BodyText3"/>
        <w:spacing w:after="0"/>
        <w:jc w:val="center"/>
        <w:rPr>
          <w:lang w:val="sr-Cyrl-RS"/>
        </w:rPr>
      </w:pPr>
    </w:p>
    <w:p w14:paraId="5F5371C1" w14:textId="77777777" w:rsidR="00E71653" w:rsidRPr="003623B0" w:rsidRDefault="00E71653" w:rsidP="00E71653">
      <w:pPr>
        <w:tabs>
          <w:tab w:val="left" w:pos="6028"/>
        </w:tabs>
        <w:autoSpaceDE w:val="0"/>
        <w:spacing w:line="240" w:lineRule="auto"/>
        <w:jc w:val="both"/>
        <w:rPr>
          <w:bCs/>
          <w:i/>
          <w:iCs/>
          <w:color w:val="auto"/>
          <w:lang w:val="sr-Cyrl-RS"/>
        </w:rPr>
      </w:pPr>
      <w:r w:rsidRPr="00FB56ED">
        <w:rPr>
          <w:b/>
          <w:bCs/>
          <w:i/>
          <w:iCs/>
          <w:color w:val="auto"/>
          <w:lang w:val="sr-Cyrl-RS"/>
        </w:rPr>
        <w:t xml:space="preserve">Напомена: </w:t>
      </w:r>
      <w:r w:rsidRPr="003623B0">
        <w:rPr>
          <w:b/>
          <w:bCs/>
          <w:i/>
          <w:iCs/>
          <w:color w:val="auto"/>
          <w:u w:val="single"/>
          <w:lang w:val="sr-Cyrl-RS"/>
        </w:rPr>
        <w:t>Уколико понуду подноси група понуђача</w:t>
      </w:r>
      <w:r w:rsidRPr="00FB56ED">
        <w:rPr>
          <w:b/>
          <w:bCs/>
          <w:i/>
          <w:iCs/>
          <w:color w:val="auto"/>
          <w:u w:val="single"/>
          <w:lang w:val="sr-Cyrl-RS"/>
        </w:rPr>
        <w:t>,</w:t>
      </w:r>
      <w:r w:rsidRPr="00FB56ED">
        <w:rPr>
          <w:bCs/>
          <w:i/>
          <w:iCs/>
          <w:color w:val="auto"/>
          <w:lang w:val="sr-Cyrl-RS"/>
        </w:rPr>
        <w:t xml:space="preserve"> Изјава мора бити потписана од стране овлашћеног лица </w:t>
      </w:r>
      <w:r w:rsidRPr="003623B0">
        <w:rPr>
          <w:bCs/>
          <w:i/>
          <w:iCs/>
          <w:color w:val="auto"/>
          <w:lang w:val="sr-Cyrl-RS"/>
        </w:rPr>
        <w:t>свак</w:t>
      </w:r>
      <w:r w:rsidRPr="00FB56ED">
        <w:rPr>
          <w:bCs/>
          <w:i/>
          <w:iCs/>
          <w:color w:val="auto"/>
          <w:lang w:val="sr-Cyrl-RS"/>
        </w:rPr>
        <w:t xml:space="preserve">ог </w:t>
      </w:r>
      <w:r w:rsidRPr="003623B0">
        <w:rPr>
          <w:bCs/>
          <w:i/>
          <w:iCs/>
          <w:color w:val="auto"/>
          <w:lang w:val="sr-Cyrl-RS"/>
        </w:rPr>
        <w:t>понуђач</w:t>
      </w:r>
      <w:r w:rsidRPr="00FB56ED">
        <w:rPr>
          <w:bCs/>
          <w:i/>
          <w:iCs/>
          <w:color w:val="auto"/>
          <w:lang w:val="sr-Cyrl-RS"/>
        </w:rPr>
        <w:t>а</w:t>
      </w:r>
      <w:r w:rsidRPr="003623B0">
        <w:rPr>
          <w:bCs/>
          <w:i/>
          <w:iCs/>
          <w:color w:val="auto"/>
          <w:lang w:val="sr-Cyrl-RS"/>
        </w:rPr>
        <w:t xml:space="preserve"> из групе понуђача</w:t>
      </w:r>
      <w:r w:rsidRPr="00FB56ED">
        <w:rPr>
          <w:bCs/>
          <w:i/>
          <w:iCs/>
          <w:color w:val="auto"/>
          <w:lang w:val="sr-Cyrl-RS"/>
        </w:rPr>
        <w:t xml:space="preserve"> и оверена печатом.</w:t>
      </w:r>
    </w:p>
    <w:p w14:paraId="1F3FEFCD" w14:textId="77777777" w:rsidR="00E71653" w:rsidRPr="003623B0" w:rsidRDefault="00E71653" w:rsidP="00E71653">
      <w:pPr>
        <w:tabs>
          <w:tab w:val="left" w:pos="6028"/>
        </w:tabs>
        <w:autoSpaceDE w:val="0"/>
        <w:spacing w:line="240" w:lineRule="auto"/>
        <w:jc w:val="both"/>
        <w:rPr>
          <w:bCs/>
          <w:i/>
          <w:iCs/>
          <w:color w:val="FF0000"/>
          <w:lang w:val="sr-Cyrl-RS"/>
        </w:rPr>
      </w:pPr>
    </w:p>
    <w:p w14:paraId="72DF5A85" w14:textId="77777777" w:rsidR="00692604" w:rsidRDefault="00692604">
      <w:pPr>
        <w:pStyle w:val="BodyText3"/>
        <w:spacing w:after="0"/>
        <w:jc w:val="center"/>
        <w:rPr>
          <w:color w:val="FF0000"/>
          <w:lang w:val="sr-Cyrl-RS"/>
        </w:rPr>
      </w:pPr>
    </w:p>
    <w:p w14:paraId="7DA0925B" w14:textId="77777777" w:rsidR="00C76BFC" w:rsidRDefault="00C76BFC">
      <w:pPr>
        <w:suppressAutoHyphens w:val="0"/>
        <w:spacing w:line="240" w:lineRule="auto"/>
        <w:rPr>
          <w:lang w:val="sr-Cyrl-RS"/>
        </w:rPr>
      </w:pPr>
      <w:r>
        <w:rPr>
          <w:lang w:val="sr-Cyrl-RS"/>
        </w:rPr>
        <w:br w:type="page"/>
      </w:r>
    </w:p>
    <w:p w14:paraId="141B9895" w14:textId="77777777" w:rsidR="00692604" w:rsidRPr="00A01F42" w:rsidRDefault="00EE3AF6" w:rsidP="00C76BFC">
      <w:pPr>
        <w:keepNext/>
        <w:tabs>
          <w:tab w:val="left" w:pos="567"/>
        </w:tabs>
        <w:suppressAutoHyphens w:val="0"/>
        <w:spacing w:before="120" w:after="120" w:line="240" w:lineRule="auto"/>
        <w:jc w:val="center"/>
        <w:outlineLvl w:val="0"/>
        <w:rPr>
          <w:rFonts w:eastAsia="Times New Roman"/>
          <w:b/>
          <w:color w:val="auto"/>
          <w:kern w:val="0"/>
          <w:sz w:val="28"/>
          <w:szCs w:val="28"/>
          <w:lang w:val="sr-Cyrl-RS" w:eastAsia="en-US"/>
        </w:rPr>
      </w:pPr>
      <w:r w:rsidRPr="00A01F42">
        <w:rPr>
          <w:rFonts w:eastAsia="Times New Roman"/>
          <w:b/>
          <w:i/>
          <w:color w:val="auto"/>
          <w:kern w:val="0"/>
          <w:sz w:val="28"/>
          <w:szCs w:val="28"/>
          <w:shd w:val="clear" w:color="auto" w:fill="808080" w:themeFill="background1" w:themeFillShade="80"/>
          <w:lang w:val="sr-Latn-RS" w:eastAsia="en-US"/>
        </w:rPr>
        <w:lastRenderedPageBreak/>
        <w:t>XI</w:t>
      </w:r>
      <w:r w:rsidR="00692604" w:rsidRPr="00A01F42">
        <w:rPr>
          <w:rFonts w:eastAsia="Times New Roman"/>
          <w:b/>
          <w:color w:val="auto"/>
          <w:kern w:val="0"/>
          <w:sz w:val="28"/>
          <w:szCs w:val="28"/>
          <w:lang w:val="sr-Latn-RS" w:eastAsia="en-US"/>
        </w:rPr>
        <w:t xml:space="preserve"> </w:t>
      </w:r>
      <w:r w:rsidR="00A01F42" w:rsidRPr="00A01F42">
        <w:rPr>
          <w:b/>
          <w:i/>
          <w:iCs/>
          <w:color w:val="auto"/>
          <w:sz w:val="28"/>
          <w:szCs w:val="28"/>
          <w:lang w:val="sr-Cyrl-RS"/>
        </w:rPr>
        <w:t>СПИСАК РЕФЕРЕНТНИХ НАРУЧИЛАЦА</w:t>
      </w:r>
    </w:p>
    <w:p w14:paraId="01B958C9" w14:textId="77777777" w:rsidR="00031C96" w:rsidRDefault="00031C96" w:rsidP="00031C96">
      <w:pPr>
        <w:suppressAutoHyphens w:val="0"/>
        <w:spacing w:line="240" w:lineRule="auto"/>
        <w:jc w:val="both"/>
        <w:rPr>
          <w:rFonts w:eastAsia="Times New Roman"/>
          <w:color w:val="auto"/>
          <w:kern w:val="0"/>
          <w:lang w:val="sr-Cyrl-CS" w:eastAsia="en-US"/>
        </w:rPr>
      </w:pPr>
    </w:p>
    <w:p w14:paraId="3E8FC387" w14:textId="77777777" w:rsidR="00692604" w:rsidRPr="002767E9" w:rsidRDefault="00031C96" w:rsidP="00031C96">
      <w:pPr>
        <w:suppressAutoHyphens w:val="0"/>
        <w:spacing w:line="240" w:lineRule="auto"/>
        <w:jc w:val="both"/>
        <w:rPr>
          <w:rFonts w:eastAsia="Times New Roman"/>
          <w:bCs/>
          <w:color w:val="auto"/>
          <w:kern w:val="0"/>
          <w:lang w:val="sr-Cyrl-CS" w:eastAsia="en-US"/>
        </w:rPr>
      </w:pPr>
      <w:r w:rsidRPr="002767E9">
        <w:rPr>
          <w:rFonts w:eastAsia="Times New Roman"/>
          <w:b/>
          <w:bCs/>
          <w:color w:val="auto"/>
          <w:kern w:val="0"/>
          <w:lang w:eastAsia="en-US"/>
        </w:rPr>
        <w:t>O</w:t>
      </w:r>
      <w:r w:rsidRPr="002767E9">
        <w:rPr>
          <w:rFonts w:eastAsia="Times New Roman"/>
          <w:b/>
          <w:bCs/>
          <w:color w:val="auto"/>
          <w:kern w:val="0"/>
          <w:lang w:val="sr-Cyrl-CS" w:eastAsia="en-US"/>
        </w:rPr>
        <w:t xml:space="preserve">бавезно поднети доказе о наведеним испорукама (образац дат у Поглављу </w:t>
      </w:r>
      <w:r w:rsidRPr="002767E9">
        <w:rPr>
          <w:rFonts w:eastAsia="Times New Roman"/>
          <w:b/>
          <w:bCs/>
          <w:color w:val="auto"/>
          <w:kern w:val="0"/>
          <w:lang w:val="sr-Latn-RS" w:eastAsia="en-US"/>
        </w:rPr>
        <w:t>XII</w:t>
      </w:r>
      <w:r w:rsidRPr="002767E9">
        <w:rPr>
          <w:rFonts w:eastAsia="Times New Roman"/>
          <w:b/>
          <w:bCs/>
          <w:color w:val="auto"/>
          <w:kern w:val="0"/>
          <w:lang w:val="sr-Cyrl-CS" w:eastAsia="en-US"/>
        </w:rPr>
        <w:t>).</w:t>
      </w:r>
      <w:r w:rsidRPr="002767E9">
        <w:rPr>
          <w:rFonts w:eastAsia="Times New Roman"/>
          <w:bCs/>
          <w:color w:val="auto"/>
          <w:kern w:val="0"/>
          <w:lang w:val="sr-Cyrl-CS" w:eastAsia="en-US"/>
        </w:rPr>
        <w:tab/>
      </w:r>
    </w:p>
    <w:p w14:paraId="2C4CE7D7" w14:textId="77777777" w:rsidR="00692604" w:rsidRPr="005F11E4" w:rsidRDefault="00692604" w:rsidP="00692604">
      <w:pPr>
        <w:suppressAutoHyphens w:val="0"/>
        <w:spacing w:line="240" w:lineRule="auto"/>
        <w:rPr>
          <w:rFonts w:eastAsia="Times New Roman"/>
          <w:b/>
          <w:color w:val="auto"/>
          <w:kern w:val="0"/>
          <w:lang w:val="sr-Cyrl-CS" w:eastAsia="en-US"/>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360"/>
        <w:gridCol w:w="2125"/>
        <w:gridCol w:w="1983"/>
        <w:gridCol w:w="1842"/>
      </w:tblGrid>
      <w:tr w:rsidR="00031C96" w:rsidRPr="00B87DF2" w14:paraId="00FF042A" w14:textId="77777777" w:rsidTr="00031C96">
        <w:tc>
          <w:tcPr>
            <w:tcW w:w="900" w:type="dxa"/>
            <w:tcBorders>
              <w:top w:val="single" w:sz="4" w:space="0" w:color="auto"/>
              <w:left w:val="single" w:sz="4" w:space="0" w:color="auto"/>
              <w:bottom w:val="single" w:sz="4" w:space="0" w:color="auto"/>
              <w:right w:val="single" w:sz="4" w:space="0" w:color="auto"/>
            </w:tcBorders>
            <w:hideMark/>
          </w:tcPr>
          <w:p w14:paraId="1D66ECC3" w14:textId="77777777" w:rsidR="00031C96" w:rsidRPr="005F11E4" w:rsidRDefault="00031C96">
            <w:pPr>
              <w:suppressAutoHyphens w:val="0"/>
              <w:spacing w:line="240" w:lineRule="auto"/>
              <w:jc w:val="center"/>
              <w:rPr>
                <w:rFonts w:eastAsia="Times New Roman"/>
                <w:color w:val="auto"/>
                <w:kern w:val="0"/>
                <w:lang w:val="sr-Cyrl-CS" w:eastAsia="en-US"/>
              </w:rPr>
            </w:pPr>
            <w:r w:rsidRPr="005F11E4">
              <w:rPr>
                <w:rFonts w:eastAsia="Times New Roman"/>
                <w:color w:val="auto"/>
                <w:kern w:val="0"/>
                <w:lang w:val="sr-Cyrl-CS" w:eastAsia="en-US"/>
              </w:rPr>
              <w:t>редни</w:t>
            </w:r>
          </w:p>
          <w:p w14:paraId="1095BD86" w14:textId="77777777" w:rsidR="00031C96" w:rsidRPr="005F11E4" w:rsidRDefault="00031C96">
            <w:pPr>
              <w:suppressAutoHyphens w:val="0"/>
              <w:spacing w:line="240" w:lineRule="auto"/>
              <w:jc w:val="center"/>
              <w:rPr>
                <w:rFonts w:eastAsia="Times New Roman"/>
                <w:color w:val="auto"/>
                <w:kern w:val="0"/>
                <w:lang w:val="sr-Cyrl-CS" w:eastAsia="en-US"/>
              </w:rPr>
            </w:pPr>
            <w:r w:rsidRPr="005F11E4">
              <w:rPr>
                <w:rFonts w:eastAsia="Times New Roman"/>
                <w:color w:val="auto"/>
                <w:kern w:val="0"/>
                <w:lang w:val="sr-Cyrl-CS" w:eastAsia="en-US"/>
              </w:rPr>
              <w:t>број</w:t>
            </w:r>
          </w:p>
        </w:tc>
        <w:tc>
          <w:tcPr>
            <w:tcW w:w="2361" w:type="dxa"/>
            <w:tcBorders>
              <w:top w:val="single" w:sz="4" w:space="0" w:color="auto"/>
              <w:left w:val="single" w:sz="4" w:space="0" w:color="auto"/>
              <w:bottom w:val="single" w:sz="4" w:space="0" w:color="auto"/>
              <w:right w:val="single" w:sz="4" w:space="0" w:color="auto"/>
            </w:tcBorders>
            <w:hideMark/>
          </w:tcPr>
          <w:p w14:paraId="5B94787F" w14:textId="77777777" w:rsidR="00031C96" w:rsidRPr="005F11E4" w:rsidRDefault="00031C96">
            <w:pPr>
              <w:suppressAutoHyphens w:val="0"/>
              <w:spacing w:line="240" w:lineRule="auto"/>
              <w:jc w:val="center"/>
              <w:rPr>
                <w:rFonts w:eastAsia="Times New Roman"/>
                <w:color w:val="auto"/>
                <w:kern w:val="0"/>
                <w:lang w:val="sr-Cyrl-CS" w:eastAsia="en-US"/>
              </w:rPr>
            </w:pPr>
            <w:r w:rsidRPr="005F11E4">
              <w:rPr>
                <w:rFonts w:eastAsia="Times New Roman"/>
                <w:color w:val="auto"/>
                <w:kern w:val="0"/>
                <w:lang w:val="sr-Cyrl-CS" w:eastAsia="en-US"/>
              </w:rPr>
              <w:t>Референтни</w:t>
            </w:r>
          </w:p>
          <w:p w14:paraId="69DF9087" w14:textId="77777777" w:rsidR="00031C96" w:rsidRPr="005F11E4" w:rsidRDefault="00031C96">
            <w:pPr>
              <w:suppressAutoHyphens w:val="0"/>
              <w:spacing w:line="240" w:lineRule="auto"/>
              <w:jc w:val="center"/>
              <w:rPr>
                <w:rFonts w:eastAsia="Times New Roman"/>
                <w:color w:val="auto"/>
                <w:kern w:val="0"/>
                <w:lang w:val="sr-Cyrl-CS" w:eastAsia="en-US"/>
              </w:rPr>
            </w:pPr>
            <w:r w:rsidRPr="005F11E4">
              <w:rPr>
                <w:rFonts w:eastAsia="Times New Roman"/>
                <w:color w:val="auto"/>
                <w:kern w:val="0"/>
                <w:lang w:val="sr-Cyrl-CS" w:eastAsia="en-US"/>
              </w:rPr>
              <w:t>наручилац</w:t>
            </w:r>
          </w:p>
        </w:tc>
        <w:tc>
          <w:tcPr>
            <w:tcW w:w="2126" w:type="dxa"/>
            <w:tcBorders>
              <w:top w:val="single" w:sz="4" w:space="0" w:color="auto"/>
              <w:left w:val="single" w:sz="4" w:space="0" w:color="auto"/>
              <w:bottom w:val="single" w:sz="4" w:space="0" w:color="auto"/>
              <w:right w:val="single" w:sz="4" w:space="0" w:color="auto"/>
            </w:tcBorders>
            <w:hideMark/>
          </w:tcPr>
          <w:p w14:paraId="40B87691" w14:textId="77777777" w:rsidR="00031C96" w:rsidRPr="005F11E4" w:rsidRDefault="00031C96">
            <w:pPr>
              <w:suppressAutoHyphens w:val="0"/>
              <w:spacing w:line="240" w:lineRule="auto"/>
              <w:jc w:val="center"/>
              <w:rPr>
                <w:rFonts w:eastAsia="Times New Roman"/>
                <w:color w:val="auto"/>
                <w:kern w:val="0"/>
                <w:lang w:val="sr-Cyrl-CS" w:eastAsia="en-US"/>
              </w:rPr>
            </w:pPr>
            <w:r w:rsidRPr="005F11E4">
              <w:rPr>
                <w:rFonts w:eastAsia="Times New Roman"/>
                <w:color w:val="auto"/>
                <w:kern w:val="0"/>
                <w:lang w:val="sr-Cyrl-CS" w:eastAsia="en-US"/>
              </w:rPr>
              <w:t>Лице за контакт</w:t>
            </w:r>
          </w:p>
          <w:p w14:paraId="7FA96540" w14:textId="77777777" w:rsidR="00031C96" w:rsidRPr="005F11E4" w:rsidRDefault="00031C96">
            <w:pPr>
              <w:suppressAutoHyphens w:val="0"/>
              <w:spacing w:line="240" w:lineRule="auto"/>
              <w:jc w:val="center"/>
              <w:rPr>
                <w:rFonts w:eastAsia="Times New Roman"/>
                <w:color w:val="auto"/>
                <w:kern w:val="0"/>
                <w:lang w:val="sr-Cyrl-CS" w:eastAsia="en-US"/>
              </w:rPr>
            </w:pPr>
            <w:r w:rsidRPr="005F11E4">
              <w:rPr>
                <w:rFonts w:eastAsia="Times New Roman"/>
                <w:color w:val="auto"/>
                <w:kern w:val="0"/>
                <w:lang w:val="sr-Cyrl-CS" w:eastAsia="en-US"/>
              </w:rPr>
              <w:t>тел.број</w:t>
            </w:r>
          </w:p>
        </w:tc>
        <w:tc>
          <w:tcPr>
            <w:tcW w:w="1984" w:type="dxa"/>
            <w:tcBorders>
              <w:top w:val="single" w:sz="4" w:space="0" w:color="auto"/>
              <w:left w:val="single" w:sz="4" w:space="0" w:color="auto"/>
              <w:bottom w:val="single" w:sz="4" w:space="0" w:color="auto"/>
              <w:right w:val="single" w:sz="4" w:space="0" w:color="auto"/>
            </w:tcBorders>
            <w:hideMark/>
          </w:tcPr>
          <w:p w14:paraId="209E3A85" w14:textId="77777777" w:rsidR="00031C96" w:rsidRPr="005F11E4" w:rsidRDefault="00A05808">
            <w:pPr>
              <w:suppressAutoHyphens w:val="0"/>
              <w:spacing w:line="240" w:lineRule="auto"/>
              <w:jc w:val="center"/>
              <w:rPr>
                <w:rFonts w:eastAsia="Times New Roman"/>
                <w:color w:val="auto"/>
                <w:kern w:val="0"/>
                <w:lang w:val="sr-Cyrl-RS" w:eastAsia="en-US"/>
              </w:rPr>
            </w:pPr>
            <w:r w:rsidRPr="005F11E4">
              <w:rPr>
                <w:rFonts w:eastAsia="Times New Roman"/>
                <w:color w:val="auto"/>
                <w:kern w:val="0"/>
                <w:lang w:val="sr-Cyrl-CS" w:eastAsia="en-US"/>
              </w:rPr>
              <w:t xml:space="preserve">Датум </w:t>
            </w:r>
            <w:r w:rsidRPr="005F11E4">
              <w:rPr>
                <w:rFonts w:eastAsia="Times New Roman"/>
                <w:color w:val="auto"/>
                <w:kern w:val="0"/>
                <w:lang w:val="sr-Cyrl-RS" w:eastAsia="en-US"/>
              </w:rPr>
              <w:t>испоруке</w:t>
            </w:r>
          </w:p>
        </w:tc>
        <w:tc>
          <w:tcPr>
            <w:tcW w:w="1843" w:type="dxa"/>
            <w:tcBorders>
              <w:top w:val="single" w:sz="4" w:space="0" w:color="auto"/>
              <w:left w:val="single" w:sz="4" w:space="0" w:color="auto"/>
              <w:bottom w:val="single" w:sz="4" w:space="0" w:color="auto"/>
              <w:right w:val="single" w:sz="4" w:space="0" w:color="auto"/>
            </w:tcBorders>
            <w:hideMark/>
          </w:tcPr>
          <w:p w14:paraId="7137B3F0" w14:textId="77777777" w:rsidR="00031C96" w:rsidRPr="005F11E4" w:rsidRDefault="00D77DBE">
            <w:pPr>
              <w:suppressAutoHyphens w:val="0"/>
              <w:spacing w:before="120" w:line="240" w:lineRule="auto"/>
              <w:jc w:val="center"/>
              <w:rPr>
                <w:rFonts w:eastAsia="Times New Roman"/>
                <w:color w:val="auto"/>
                <w:kern w:val="0"/>
                <w:lang w:val="sr-Cyrl-CS" w:eastAsia="en-US"/>
              </w:rPr>
            </w:pPr>
            <w:r w:rsidRPr="005F11E4">
              <w:rPr>
                <w:rFonts w:eastAsia="Times New Roman"/>
                <w:color w:val="auto"/>
                <w:kern w:val="0"/>
                <w:lang w:val="sr-Cyrl-CS" w:eastAsia="en-US"/>
              </w:rPr>
              <w:t xml:space="preserve">Вредност у динарима без </w:t>
            </w:r>
            <w:r w:rsidR="00031C96" w:rsidRPr="005F11E4">
              <w:rPr>
                <w:rFonts w:eastAsia="Times New Roman"/>
                <w:color w:val="auto"/>
                <w:kern w:val="0"/>
                <w:lang w:val="sr-Cyrl-CS" w:eastAsia="en-US"/>
              </w:rPr>
              <w:t>ПДВ</w:t>
            </w:r>
          </w:p>
        </w:tc>
      </w:tr>
      <w:tr w:rsidR="00031C96" w:rsidRPr="005F11E4" w14:paraId="4B3BBACC" w14:textId="77777777" w:rsidTr="00031C96">
        <w:tc>
          <w:tcPr>
            <w:tcW w:w="900" w:type="dxa"/>
            <w:tcBorders>
              <w:top w:val="single" w:sz="4" w:space="0" w:color="auto"/>
              <w:left w:val="single" w:sz="4" w:space="0" w:color="auto"/>
              <w:bottom w:val="single" w:sz="4" w:space="0" w:color="auto"/>
              <w:right w:val="single" w:sz="4" w:space="0" w:color="auto"/>
            </w:tcBorders>
            <w:hideMark/>
          </w:tcPr>
          <w:p w14:paraId="524F6A0B" w14:textId="77777777" w:rsidR="00031C96" w:rsidRPr="005F11E4" w:rsidRDefault="00031C96">
            <w:pPr>
              <w:suppressAutoHyphens w:val="0"/>
              <w:spacing w:after="100" w:afterAutospacing="1"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w:t>
            </w:r>
          </w:p>
        </w:tc>
        <w:tc>
          <w:tcPr>
            <w:tcW w:w="2361" w:type="dxa"/>
            <w:tcBorders>
              <w:top w:val="single" w:sz="4" w:space="0" w:color="auto"/>
              <w:left w:val="single" w:sz="4" w:space="0" w:color="auto"/>
              <w:bottom w:val="single" w:sz="4" w:space="0" w:color="auto"/>
              <w:right w:val="single" w:sz="4" w:space="0" w:color="auto"/>
            </w:tcBorders>
          </w:tcPr>
          <w:p w14:paraId="4BA3F6F9" w14:textId="77777777"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6C467EA1" w14:textId="77777777"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14:paraId="6774CDF6" w14:textId="77777777"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14:paraId="070E50BB" w14:textId="77777777" w:rsidR="00031C96" w:rsidRPr="005F11E4" w:rsidRDefault="00031C96">
            <w:pPr>
              <w:suppressAutoHyphens w:val="0"/>
              <w:spacing w:line="240" w:lineRule="auto"/>
              <w:rPr>
                <w:rFonts w:eastAsia="Times New Roman"/>
                <w:b/>
                <w:color w:val="auto"/>
                <w:kern w:val="0"/>
                <w:lang w:val="sr-Cyrl-CS" w:eastAsia="en-US"/>
              </w:rPr>
            </w:pPr>
          </w:p>
        </w:tc>
      </w:tr>
      <w:tr w:rsidR="00031C96" w:rsidRPr="005F11E4" w14:paraId="270DA562" w14:textId="77777777" w:rsidTr="00031C96">
        <w:tc>
          <w:tcPr>
            <w:tcW w:w="900" w:type="dxa"/>
            <w:tcBorders>
              <w:top w:val="single" w:sz="4" w:space="0" w:color="auto"/>
              <w:left w:val="single" w:sz="4" w:space="0" w:color="auto"/>
              <w:bottom w:val="single" w:sz="4" w:space="0" w:color="auto"/>
              <w:right w:val="single" w:sz="4" w:space="0" w:color="auto"/>
            </w:tcBorders>
            <w:hideMark/>
          </w:tcPr>
          <w:p w14:paraId="4D7A0C09" w14:textId="77777777"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2.</w:t>
            </w:r>
          </w:p>
        </w:tc>
        <w:tc>
          <w:tcPr>
            <w:tcW w:w="2361" w:type="dxa"/>
            <w:tcBorders>
              <w:top w:val="single" w:sz="4" w:space="0" w:color="auto"/>
              <w:left w:val="single" w:sz="4" w:space="0" w:color="auto"/>
              <w:bottom w:val="single" w:sz="4" w:space="0" w:color="auto"/>
              <w:right w:val="single" w:sz="4" w:space="0" w:color="auto"/>
            </w:tcBorders>
          </w:tcPr>
          <w:p w14:paraId="5E2C8CA2" w14:textId="77777777"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6E1C1B1C" w14:textId="77777777"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14:paraId="4748EF77" w14:textId="77777777"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14:paraId="54179074" w14:textId="77777777" w:rsidR="00031C96" w:rsidRPr="005F11E4" w:rsidRDefault="00031C96">
            <w:pPr>
              <w:suppressAutoHyphens w:val="0"/>
              <w:spacing w:line="240" w:lineRule="auto"/>
              <w:rPr>
                <w:rFonts w:eastAsia="Times New Roman"/>
                <w:b/>
                <w:color w:val="auto"/>
                <w:kern w:val="0"/>
                <w:lang w:val="sr-Cyrl-CS" w:eastAsia="en-US"/>
              </w:rPr>
            </w:pPr>
          </w:p>
        </w:tc>
      </w:tr>
      <w:tr w:rsidR="00031C96" w:rsidRPr="005F11E4" w14:paraId="37C3181E" w14:textId="77777777" w:rsidTr="00031C96">
        <w:tc>
          <w:tcPr>
            <w:tcW w:w="900" w:type="dxa"/>
            <w:tcBorders>
              <w:top w:val="single" w:sz="4" w:space="0" w:color="auto"/>
              <w:left w:val="single" w:sz="4" w:space="0" w:color="auto"/>
              <w:bottom w:val="single" w:sz="4" w:space="0" w:color="auto"/>
              <w:right w:val="single" w:sz="4" w:space="0" w:color="auto"/>
            </w:tcBorders>
            <w:hideMark/>
          </w:tcPr>
          <w:p w14:paraId="518E6203" w14:textId="77777777"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3.</w:t>
            </w:r>
          </w:p>
        </w:tc>
        <w:tc>
          <w:tcPr>
            <w:tcW w:w="2361" w:type="dxa"/>
            <w:tcBorders>
              <w:top w:val="single" w:sz="4" w:space="0" w:color="auto"/>
              <w:left w:val="single" w:sz="4" w:space="0" w:color="auto"/>
              <w:bottom w:val="single" w:sz="4" w:space="0" w:color="auto"/>
              <w:right w:val="single" w:sz="4" w:space="0" w:color="auto"/>
            </w:tcBorders>
          </w:tcPr>
          <w:p w14:paraId="5E52FCE2" w14:textId="77777777"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30BC443E" w14:textId="77777777"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14:paraId="4192C5B5" w14:textId="77777777"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14:paraId="36B779A9" w14:textId="77777777" w:rsidR="00031C96" w:rsidRPr="005F11E4" w:rsidRDefault="00031C96">
            <w:pPr>
              <w:suppressAutoHyphens w:val="0"/>
              <w:spacing w:line="240" w:lineRule="auto"/>
              <w:rPr>
                <w:rFonts w:eastAsia="Times New Roman"/>
                <w:b/>
                <w:color w:val="auto"/>
                <w:kern w:val="0"/>
                <w:lang w:val="sr-Cyrl-CS" w:eastAsia="en-US"/>
              </w:rPr>
            </w:pPr>
          </w:p>
        </w:tc>
      </w:tr>
      <w:tr w:rsidR="00031C96" w:rsidRPr="005F11E4" w14:paraId="5AECCB40" w14:textId="77777777" w:rsidTr="00031C96">
        <w:tc>
          <w:tcPr>
            <w:tcW w:w="900" w:type="dxa"/>
            <w:tcBorders>
              <w:top w:val="single" w:sz="4" w:space="0" w:color="auto"/>
              <w:left w:val="single" w:sz="4" w:space="0" w:color="auto"/>
              <w:bottom w:val="single" w:sz="4" w:space="0" w:color="auto"/>
              <w:right w:val="single" w:sz="4" w:space="0" w:color="auto"/>
            </w:tcBorders>
            <w:hideMark/>
          </w:tcPr>
          <w:p w14:paraId="52811AED" w14:textId="77777777"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4.</w:t>
            </w:r>
          </w:p>
        </w:tc>
        <w:tc>
          <w:tcPr>
            <w:tcW w:w="2361" w:type="dxa"/>
            <w:tcBorders>
              <w:top w:val="single" w:sz="4" w:space="0" w:color="auto"/>
              <w:left w:val="single" w:sz="4" w:space="0" w:color="auto"/>
              <w:bottom w:val="single" w:sz="4" w:space="0" w:color="auto"/>
              <w:right w:val="single" w:sz="4" w:space="0" w:color="auto"/>
            </w:tcBorders>
          </w:tcPr>
          <w:p w14:paraId="3DF2E2BE" w14:textId="77777777"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29F17B66" w14:textId="77777777"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14:paraId="3017D2DE" w14:textId="77777777"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14:paraId="1D016E2F" w14:textId="77777777" w:rsidR="00031C96" w:rsidRPr="005F11E4" w:rsidRDefault="00031C96">
            <w:pPr>
              <w:suppressAutoHyphens w:val="0"/>
              <w:spacing w:line="240" w:lineRule="auto"/>
              <w:rPr>
                <w:rFonts w:eastAsia="Times New Roman"/>
                <w:b/>
                <w:color w:val="auto"/>
                <w:kern w:val="0"/>
                <w:lang w:val="sr-Cyrl-CS" w:eastAsia="en-US"/>
              </w:rPr>
            </w:pPr>
          </w:p>
        </w:tc>
      </w:tr>
      <w:tr w:rsidR="00031C96" w:rsidRPr="005F11E4" w14:paraId="24BA12B6" w14:textId="77777777" w:rsidTr="00031C96">
        <w:tc>
          <w:tcPr>
            <w:tcW w:w="900" w:type="dxa"/>
            <w:tcBorders>
              <w:top w:val="single" w:sz="4" w:space="0" w:color="auto"/>
              <w:left w:val="single" w:sz="4" w:space="0" w:color="auto"/>
              <w:bottom w:val="single" w:sz="4" w:space="0" w:color="auto"/>
              <w:right w:val="single" w:sz="4" w:space="0" w:color="auto"/>
            </w:tcBorders>
            <w:hideMark/>
          </w:tcPr>
          <w:p w14:paraId="493E4FB5" w14:textId="77777777"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5.</w:t>
            </w:r>
          </w:p>
        </w:tc>
        <w:tc>
          <w:tcPr>
            <w:tcW w:w="2361" w:type="dxa"/>
            <w:tcBorders>
              <w:top w:val="single" w:sz="4" w:space="0" w:color="auto"/>
              <w:left w:val="single" w:sz="4" w:space="0" w:color="auto"/>
              <w:bottom w:val="single" w:sz="4" w:space="0" w:color="auto"/>
              <w:right w:val="single" w:sz="4" w:space="0" w:color="auto"/>
            </w:tcBorders>
          </w:tcPr>
          <w:p w14:paraId="7684BD73" w14:textId="77777777"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5D64D7CA" w14:textId="77777777"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14:paraId="00B759B2" w14:textId="77777777"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14:paraId="14F8B811" w14:textId="77777777" w:rsidR="00031C96" w:rsidRPr="005F11E4" w:rsidRDefault="00031C96">
            <w:pPr>
              <w:suppressAutoHyphens w:val="0"/>
              <w:spacing w:line="240" w:lineRule="auto"/>
              <w:rPr>
                <w:rFonts w:eastAsia="Times New Roman"/>
                <w:b/>
                <w:color w:val="auto"/>
                <w:kern w:val="0"/>
                <w:lang w:val="sr-Cyrl-CS" w:eastAsia="en-US"/>
              </w:rPr>
            </w:pPr>
          </w:p>
        </w:tc>
      </w:tr>
      <w:tr w:rsidR="00031C96" w:rsidRPr="005F11E4" w14:paraId="00F19B8A" w14:textId="77777777" w:rsidTr="00031C96">
        <w:tc>
          <w:tcPr>
            <w:tcW w:w="900" w:type="dxa"/>
            <w:tcBorders>
              <w:top w:val="single" w:sz="4" w:space="0" w:color="auto"/>
              <w:left w:val="single" w:sz="4" w:space="0" w:color="auto"/>
              <w:bottom w:val="single" w:sz="4" w:space="0" w:color="auto"/>
              <w:right w:val="single" w:sz="4" w:space="0" w:color="auto"/>
            </w:tcBorders>
            <w:hideMark/>
          </w:tcPr>
          <w:p w14:paraId="116C8761" w14:textId="77777777"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6.</w:t>
            </w:r>
          </w:p>
        </w:tc>
        <w:tc>
          <w:tcPr>
            <w:tcW w:w="2361" w:type="dxa"/>
            <w:tcBorders>
              <w:top w:val="single" w:sz="4" w:space="0" w:color="auto"/>
              <w:left w:val="single" w:sz="4" w:space="0" w:color="auto"/>
              <w:bottom w:val="single" w:sz="4" w:space="0" w:color="auto"/>
              <w:right w:val="single" w:sz="4" w:space="0" w:color="auto"/>
            </w:tcBorders>
          </w:tcPr>
          <w:p w14:paraId="0B92595D" w14:textId="77777777"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087AFAB3" w14:textId="77777777"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14:paraId="70F05FCE" w14:textId="77777777"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14:paraId="509861ED" w14:textId="77777777" w:rsidR="00031C96" w:rsidRPr="005F11E4" w:rsidRDefault="00031C96">
            <w:pPr>
              <w:suppressAutoHyphens w:val="0"/>
              <w:spacing w:line="240" w:lineRule="auto"/>
              <w:rPr>
                <w:rFonts w:eastAsia="Times New Roman"/>
                <w:b/>
                <w:color w:val="auto"/>
                <w:kern w:val="0"/>
                <w:lang w:val="sr-Cyrl-CS" w:eastAsia="en-US"/>
              </w:rPr>
            </w:pPr>
          </w:p>
        </w:tc>
      </w:tr>
      <w:tr w:rsidR="00031C96" w:rsidRPr="005F11E4" w14:paraId="214019F2" w14:textId="77777777" w:rsidTr="00031C96">
        <w:tc>
          <w:tcPr>
            <w:tcW w:w="900" w:type="dxa"/>
            <w:tcBorders>
              <w:top w:val="single" w:sz="4" w:space="0" w:color="auto"/>
              <w:left w:val="single" w:sz="4" w:space="0" w:color="auto"/>
              <w:bottom w:val="single" w:sz="4" w:space="0" w:color="auto"/>
              <w:right w:val="single" w:sz="4" w:space="0" w:color="auto"/>
            </w:tcBorders>
            <w:hideMark/>
          </w:tcPr>
          <w:p w14:paraId="4FE8B9D3" w14:textId="77777777"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7.</w:t>
            </w:r>
          </w:p>
        </w:tc>
        <w:tc>
          <w:tcPr>
            <w:tcW w:w="2361" w:type="dxa"/>
            <w:tcBorders>
              <w:top w:val="single" w:sz="4" w:space="0" w:color="auto"/>
              <w:left w:val="single" w:sz="4" w:space="0" w:color="auto"/>
              <w:bottom w:val="single" w:sz="4" w:space="0" w:color="auto"/>
              <w:right w:val="single" w:sz="4" w:space="0" w:color="auto"/>
            </w:tcBorders>
          </w:tcPr>
          <w:p w14:paraId="2E2DB270" w14:textId="77777777"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2A234F60" w14:textId="77777777"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14:paraId="27A8E3CD" w14:textId="77777777"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14:paraId="153805B8" w14:textId="77777777" w:rsidR="00031C96" w:rsidRPr="005F11E4" w:rsidRDefault="00031C96">
            <w:pPr>
              <w:suppressAutoHyphens w:val="0"/>
              <w:spacing w:line="240" w:lineRule="auto"/>
              <w:rPr>
                <w:rFonts w:eastAsia="Times New Roman"/>
                <w:b/>
                <w:color w:val="auto"/>
                <w:kern w:val="0"/>
                <w:lang w:val="sr-Cyrl-CS" w:eastAsia="en-US"/>
              </w:rPr>
            </w:pPr>
          </w:p>
        </w:tc>
      </w:tr>
      <w:tr w:rsidR="00031C96" w:rsidRPr="005F11E4" w14:paraId="477834A9" w14:textId="77777777" w:rsidTr="00031C96">
        <w:tc>
          <w:tcPr>
            <w:tcW w:w="900" w:type="dxa"/>
            <w:tcBorders>
              <w:top w:val="single" w:sz="4" w:space="0" w:color="auto"/>
              <w:left w:val="single" w:sz="4" w:space="0" w:color="auto"/>
              <w:bottom w:val="single" w:sz="4" w:space="0" w:color="auto"/>
              <w:right w:val="single" w:sz="4" w:space="0" w:color="auto"/>
            </w:tcBorders>
            <w:hideMark/>
          </w:tcPr>
          <w:p w14:paraId="333011F0" w14:textId="77777777"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8.</w:t>
            </w:r>
          </w:p>
        </w:tc>
        <w:tc>
          <w:tcPr>
            <w:tcW w:w="2361" w:type="dxa"/>
            <w:tcBorders>
              <w:top w:val="single" w:sz="4" w:space="0" w:color="auto"/>
              <w:left w:val="single" w:sz="4" w:space="0" w:color="auto"/>
              <w:bottom w:val="single" w:sz="4" w:space="0" w:color="auto"/>
              <w:right w:val="single" w:sz="4" w:space="0" w:color="auto"/>
            </w:tcBorders>
          </w:tcPr>
          <w:p w14:paraId="562CE06E" w14:textId="77777777"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12AAB74D" w14:textId="77777777"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14:paraId="3A46C88F" w14:textId="77777777"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14:paraId="4888E9A5" w14:textId="77777777" w:rsidR="00031C96" w:rsidRPr="005F11E4" w:rsidRDefault="00031C96">
            <w:pPr>
              <w:suppressAutoHyphens w:val="0"/>
              <w:spacing w:line="240" w:lineRule="auto"/>
              <w:rPr>
                <w:rFonts w:eastAsia="Times New Roman"/>
                <w:b/>
                <w:color w:val="auto"/>
                <w:kern w:val="0"/>
                <w:lang w:val="sr-Cyrl-CS" w:eastAsia="en-US"/>
              </w:rPr>
            </w:pPr>
          </w:p>
        </w:tc>
      </w:tr>
      <w:tr w:rsidR="00031C96" w:rsidRPr="005F11E4" w14:paraId="4325CB48" w14:textId="77777777" w:rsidTr="00031C96">
        <w:tc>
          <w:tcPr>
            <w:tcW w:w="900" w:type="dxa"/>
            <w:tcBorders>
              <w:top w:val="single" w:sz="4" w:space="0" w:color="auto"/>
              <w:left w:val="single" w:sz="4" w:space="0" w:color="auto"/>
              <w:bottom w:val="single" w:sz="4" w:space="0" w:color="auto"/>
              <w:right w:val="single" w:sz="4" w:space="0" w:color="auto"/>
            </w:tcBorders>
            <w:hideMark/>
          </w:tcPr>
          <w:p w14:paraId="69890970" w14:textId="77777777"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9.</w:t>
            </w:r>
          </w:p>
        </w:tc>
        <w:tc>
          <w:tcPr>
            <w:tcW w:w="2361" w:type="dxa"/>
            <w:tcBorders>
              <w:top w:val="single" w:sz="4" w:space="0" w:color="auto"/>
              <w:left w:val="single" w:sz="4" w:space="0" w:color="auto"/>
              <w:bottom w:val="single" w:sz="4" w:space="0" w:color="auto"/>
              <w:right w:val="single" w:sz="4" w:space="0" w:color="auto"/>
            </w:tcBorders>
          </w:tcPr>
          <w:p w14:paraId="493C09EB" w14:textId="77777777"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1F555C5B" w14:textId="77777777"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14:paraId="28C4DCB0" w14:textId="77777777"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14:paraId="2353064F" w14:textId="77777777" w:rsidR="00031C96" w:rsidRPr="005F11E4" w:rsidRDefault="00031C96">
            <w:pPr>
              <w:suppressAutoHyphens w:val="0"/>
              <w:spacing w:line="240" w:lineRule="auto"/>
              <w:rPr>
                <w:rFonts w:eastAsia="Times New Roman"/>
                <w:b/>
                <w:color w:val="auto"/>
                <w:kern w:val="0"/>
                <w:lang w:val="sr-Cyrl-CS" w:eastAsia="en-US"/>
              </w:rPr>
            </w:pPr>
          </w:p>
        </w:tc>
      </w:tr>
      <w:tr w:rsidR="00031C96" w:rsidRPr="005F11E4" w14:paraId="0532FC08" w14:textId="77777777" w:rsidTr="00031C96">
        <w:tc>
          <w:tcPr>
            <w:tcW w:w="900" w:type="dxa"/>
            <w:tcBorders>
              <w:top w:val="single" w:sz="4" w:space="0" w:color="auto"/>
              <w:left w:val="single" w:sz="4" w:space="0" w:color="auto"/>
              <w:bottom w:val="single" w:sz="4" w:space="0" w:color="auto"/>
              <w:right w:val="single" w:sz="4" w:space="0" w:color="auto"/>
            </w:tcBorders>
            <w:hideMark/>
          </w:tcPr>
          <w:p w14:paraId="1BF4670B" w14:textId="77777777"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10.</w:t>
            </w:r>
          </w:p>
        </w:tc>
        <w:tc>
          <w:tcPr>
            <w:tcW w:w="2361" w:type="dxa"/>
            <w:tcBorders>
              <w:top w:val="single" w:sz="4" w:space="0" w:color="auto"/>
              <w:left w:val="single" w:sz="4" w:space="0" w:color="auto"/>
              <w:bottom w:val="single" w:sz="4" w:space="0" w:color="auto"/>
              <w:right w:val="single" w:sz="4" w:space="0" w:color="auto"/>
            </w:tcBorders>
          </w:tcPr>
          <w:p w14:paraId="0A21DB54" w14:textId="77777777"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4FE7E02F" w14:textId="77777777"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14:paraId="0D904D89" w14:textId="77777777"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14:paraId="73FB27CE" w14:textId="77777777" w:rsidR="00031C96" w:rsidRPr="005F11E4" w:rsidRDefault="00031C96">
            <w:pPr>
              <w:suppressAutoHyphens w:val="0"/>
              <w:spacing w:line="240" w:lineRule="auto"/>
              <w:rPr>
                <w:rFonts w:eastAsia="Times New Roman"/>
                <w:b/>
                <w:color w:val="auto"/>
                <w:kern w:val="0"/>
                <w:lang w:val="sr-Cyrl-CS" w:eastAsia="en-US"/>
              </w:rPr>
            </w:pPr>
          </w:p>
        </w:tc>
      </w:tr>
      <w:tr w:rsidR="00031C96" w:rsidRPr="005F11E4" w14:paraId="6D00C656" w14:textId="77777777" w:rsidTr="00031C96">
        <w:tc>
          <w:tcPr>
            <w:tcW w:w="900" w:type="dxa"/>
            <w:tcBorders>
              <w:top w:val="single" w:sz="4" w:space="0" w:color="auto"/>
              <w:left w:val="single" w:sz="4" w:space="0" w:color="auto"/>
              <w:bottom w:val="single" w:sz="4" w:space="0" w:color="auto"/>
              <w:right w:val="single" w:sz="4" w:space="0" w:color="auto"/>
            </w:tcBorders>
            <w:hideMark/>
          </w:tcPr>
          <w:p w14:paraId="0FFB6B7E" w14:textId="77777777"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11.</w:t>
            </w:r>
          </w:p>
        </w:tc>
        <w:tc>
          <w:tcPr>
            <w:tcW w:w="2361" w:type="dxa"/>
            <w:tcBorders>
              <w:top w:val="single" w:sz="4" w:space="0" w:color="auto"/>
              <w:left w:val="single" w:sz="4" w:space="0" w:color="auto"/>
              <w:bottom w:val="single" w:sz="4" w:space="0" w:color="auto"/>
              <w:right w:val="single" w:sz="4" w:space="0" w:color="auto"/>
            </w:tcBorders>
          </w:tcPr>
          <w:p w14:paraId="3B57772C" w14:textId="77777777"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2583A7E1" w14:textId="77777777"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14:paraId="46CC34DC" w14:textId="77777777"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14:paraId="2314B8C3" w14:textId="77777777" w:rsidR="00031C96" w:rsidRPr="005F11E4" w:rsidRDefault="00031C96">
            <w:pPr>
              <w:suppressAutoHyphens w:val="0"/>
              <w:spacing w:line="240" w:lineRule="auto"/>
              <w:rPr>
                <w:rFonts w:eastAsia="Times New Roman"/>
                <w:b/>
                <w:color w:val="auto"/>
                <w:kern w:val="0"/>
                <w:lang w:val="sr-Cyrl-CS" w:eastAsia="en-US"/>
              </w:rPr>
            </w:pPr>
          </w:p>
        </w:tc>
      </w:tr>
      <w:tr w:rsidR="00031C96" w:rsidRPr="005F11E4" w14:paraId="7C4E1FB1" w14:textId="77777777" w:rsidTr="00031C96">
        <w:tc>
          <w:tcPr>
            <w:tcW w:w="900" w:type="dxa"/>
            <w:tcBorders>
              <w:top w:val="single" w:sz="4" w:space="0" w:color="auto"/>
              <w:left w:val="single" w:sz="4" w:space="0" w:color="auto"/>
              <w:bottom w:val="single" w:sz="4" w:space="0" w:color="auto"/>
              <w:right w:val="single" w:sz="4" w:space="0" w:color="auto"/>
            </w:tcBorders>
            <w:hideMark/>
          </w:tcPr>
          <w:p w14:paraId="51C5C59B" w14:textId="77777777"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12.</w:t>
            </w:r>
          </w:p>
        </w:tc>
        <w:tc>
          <w:tcPr>
            <w:tcW w:w="2361" w:type="dxa"/>
            <w:tcBorders>
              <w:top w:val="single" w:sz="4" w:space="0" w:color="auto"/>
              <w:left w:val="single" w:sz="4" w:space="0" w:color="auto"/>
              <w:bottom w:val="single" w:sz="4" w:space="0" w:color="auto"/>
              <w:right w:val="single" w:sz="4" w:space="0" w:color="auto"/>
            </w:tcBorders>
          </w:tcPr>
          <w:p w14:paraId="2B3AA899" w14:textId="77777777"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0462AE88" w14:textId="77777777"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14:paraId="58CE4CAE" w14:textId="77777777"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14:paraId="7D608EAB" w14:textId="77777777" w:rsidR="00031C96" w:rsidRPr="005F11E4" w:rsidRDefault="00031C96">
            <w:pPr>
              <w:suppressAutoHyphens w:val="0"/>
              <w:spacing w:line="240" w:lineRule="auto"/>
              <w:rPr>
                <w:rFonts w:eastAsia="Times New Roman"/>
                <w:b/>
                <w:color w:val="auto"/>
                <w:kern w:val="0"/>
                <w:lang w:val="sr-Cyrl-CS" w:eastAsia="en-US"/>
              </w:rPr>
            </w:pPr>
          </w:p>
        </w:tc>
      </w:tr>
      <w:tr w:rsidR="00031C96" w:rsidRPr="005F11E4" w14:paraId="55453221" w14:textId="77777777" w:rsidTr="00031C96">
        <w:tc>
          <w:tcPr>
            <w:tcW w:w="900" w:type="dxa"/>
            <w:tcBorders>
              <w:top w:val="single" w:sz="4" w:space="0" w:color="auto"/>
              <w:left w:val="single" w:sz="4" w:space="0" w:color="auto"/>
              <w:bottom w:val="single" w:sz="4" w:space="0" w:color="auto"/>
              <w:right w:val="single" w:sz="4" w:space="0" w:color="auto"/>
            </w:tcBorders>
            <w:hideMark/>
          </w:tcPr>
          <w:p w14:paraId="5C22C6F4" w14:textId="77777777"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13.</w:t>
            </w:r>
          </w:p>
        </w:tc>
        <w:tc>
          <w:tcPr>
            <w:tcW w:w="2361" w:type="dxa"/>
            <w:tcBorders>
              <w:top w:val="single" w:sz="4" w:space="0" w:color="auto"/>
              <w:left w:val="single" w:sz="4" w:space="0" w:color="auto"/>
              <w:bottom w:val="single" w:sz="4" w:space="0" w:color="auto"/>
              <w:right w:val="single" w:sz="4" w:space="0" w:color="auto"/>
            </w:tcBorders>
          </w:tcPr>
          <w:p w14:paraId="3D377002" w14:textId="77777777"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12D0CFC0" w14:textId="77777777"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14:paraId="6FBEB61D" w14:textId="77777777"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14:paraId="025D6DAD" w14:textId="77777777" w:rsidR="00031C96" w:rsidRPr="005F11E4" w:rsidRDefault="00031C96">
            <w:pPr>
              <w:suppressAutoHyphens w:val="0"/>
              <w:spacing w:line="240" w:lineRule="auto"/>
              <w:rPr>
                <w:rFonts w:eastAsia="Times New Roman"/>
                <w:b/>
                <w:color w:val="auto"/>
                <w:kern w:val="0"/>
                <w:lang w:val="sr-Cyrl-CS" w:eastAsia="en-US"/>
              </w:rPr>
            </w:pPr>
          </w:p>
        </w:tc>
      </w:tr>
      <w:tr w:rsidR="00031C96" w:rsidRPr="005F11E4" w14:paraId="63AB92A4" w14:textId="77777777" w:rsidTr="00031C96">
        <w:tc>
          <w:tcPr>
            <w:tcW w:w="900" w:type="dxa"/>
            <w:tcBorders>
              <w:top w:val="single" w:sz="4" w:space="0" w:color="auto"/>
              <w:left w:val="single" w:sz="4" w:space="0" w:color="auto"/>
              <w:bottom w:val="single" w:sz="4" w:space="0" w:color="auto"/>
              <w:right w:val="single" w:sz="4" w:space="0" w:color="auto"/>
            </w:tcBorders>
            <w:hideMark/>
          </w:tcPr>
          <w:p w14:paraId="5AA1033E" w14:textId="77777777"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14.</w:t>
            </w:r>
          </w:p>
        </w:tc>
        <w:tc>
          <w:tcPr>
            <w:tcW w:w="2361" w:type="dxa"/>
            <w:tcBorders>
              <w:top w:val="single" w:sz="4" w:space="0" w:color="auto"/>
              <w:left w:val="single" w:sz="4" w:space="0" w:color="auto"/>
              <w:bottom w:val="single" w:sz="4" w:space="0" w:color="auto"/>
              <w:right w:val="single" w:sz="4" w:space="0" w:color="auto"/>
            </w:tcBorders>
          </w:tcPr>
          <w:p w14:paraId="6E06378A" w14:textId="77777777"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7F8D970D" w14:textId="77777777"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14:paraId="75E8B98B" w14:textId="77777777"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14:paraId="7C22F205" w14:textId="77777777" w:rsidR="00031C96" w:rsidRPr="005F11E4" w:rsidRDefault="00031C96">
            <w:pPr>
              <w:suppressAutoHyphens w:val="0"/>
              <w:spacing w:line="240" w:lineRule="auto"/>
              <w:rPr>
                <w:rFonts w:eastAsia="Times New Roman"/>
                <w:b/>
                <w:color w:val="auto"/>
                <w:kern w:val="0"/>
                <w:lang w:val="sr-Cyrl-CS" w:eastAsia="en-US"/>
              </w:rPr>
            </w:pPr>
          </w:p>
        </w:tc>
      </w:tr>
      <w:tr w:rsidR="00031C96" w:rsidRPr="005F11E4" w14:paraId="796FC572" w14:textId="77777777" w:rsidTr="00031C96">
        <w:tc>
          <w:tcPr>
            <w:tcW w:w="900" w:type="dxa"/>
            <w:tcBorders>
              <w:top w:val="single" w:sz="4" w:space="0" w:color="auto"/>
              <w:left w:val="single" w:sz="4" w:space="0" w:color="auto"/>
              <w:bottom w:val="single" w:sz="4" w:space="0" w:color="auto"/>
              <w:right w:val="single" w:sz="4" w:space="0" w:color="auto"/>
            </w:tcBorders>
            <w:hideMark/>
          </w:tcPr>
          <w:p w14:paraId="48257BEA" w14:textId="77777777"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15.</w:t>
            </w:r>
          </w:p>
        </w:tc>
        <w:tc>
          <w:tcPr>
            <w:tcW w:w="2361" w:type="dxa"/>
            <w:tcBorders>
              <w:top w:val="single" w:sz="4" w:space="0" w:color="auto"/>
              <w:left w:val="single" w:sz="4" w:space="0" w:color="auto"/>
              <w:bottom w:val="single" w:sz="4" w:space="0" w:color="auto"/>
              <w:right w:val="single" w:sz="4" w:space="0" w:color="auto"/>
            </w:tcBorders>
          </w:tcPr>
          <w:p w14:paraId="610F8DC8" w14:textId="77777777"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2CBF2054" w14:textId="77777777"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14:paraId="3B47F4DB" w14:textId="77777777"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14:paraId="52895431" w14:textId="77777777" w:rsidR="00031C96" w:rsidRPr="005F11E4" w:rsidRDefault="00031C96">
            <w:pPr>
              <w:suppressAutoHyphens w:val="0"/>
              <w:spacing w:line="240" w:lineRule="auto"/>
              <w:rPr>
                <w:rFonts w:eastAsia="Times New Roman"/>
                <w:b/>
                <w:color w:val="auto"/>
                <w:kern w:val="0"/>
                <w:lang w:val="sr-Cyrl-CS" w:eastAsia="en-US"/>
              </w:rPr>
            </w:pPr>
          </w:p>
        </w:tc>
      </w:tr>
      <w:tr w:rsidR="00031C96" w:rsidRPr="005F11E4" w14:paraId="52403D39" w14:textId="77777777" w:rsidTr="00031C96">
        <w:tc>
          <w:tcPr>
            <w:tcW w:w="900" w:type="dxa"/>
            <w:tcBorders>
              <w:top w:val="single" w:sz="4" w:space="0" w:color="auto"/>
              <w:left w:val="single" w:sz="4" w:space="0" w:color="auto"/>
              <w:bottom w:val="single" w:sz="4" w:space="0" w:color="auto"/>
              <w:right w:val="single" w:sz="4" w:space="0" w:color="auto"/>
            </w:tcBorders>
            <w:hideMark/>
          </w:tcPr>
          <w:p w14:paraId="4FF6AAF6" w14:textId="77777777"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16.</w:t>
            </w:r>
          </w:p>
        </w:tc>
        <w:tc>
          <w:tcPr>
            <w:tcW w:w="2361" w:type="dxa"/>
            <w:tcBorders>
              <w:top w:val="single" w:sz="4" w:space="0" w:color="auto"/>
              <w:left w:val="single" w:sz="4" w:space="0" w:color="auto"/>
              <w:bottom w:val="single" w:sz="4" w:space="0" w:color="auto"/>
              <w:right w:val="single" w:sz="4" w:space="0" w:color="auto"/>
            </w:tcBorders>
          </w:tcPr>
          <w:p w14:paraId="450985A5" w14:textId="77777777"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1958E276" w14:textId="77777777"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14:paraId="01F48257" w14:textId="77777777"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14:paraId="1C39034C" w14:textId="77777777" w:rsidR="00031C96" w:rsidRPr="005F11E4" w:rsidRDefault="00031C96">
            <w:pPr>
              <w:suppressAutoHyphens w:val="0"/>
              <w:spacing w:line="240" w:lineRule="auto"/>
              <w:rPr>
                <w:rFonts w:eastAsia="Times New Roman"/>
                <w:b/>
                <w:color w:val="auto"/>
                <w:kern w:val="0"/>
                <w:lang w:val="sr-Cyrl-CS" w:eastAsia="en-US"/>
              </w:rPr>
            </w:pPr>
          </w:p>
        </w:tc>
      </w:tr>
      <w:tr w:rsidR="00031C96" w:rsidRPr="005F11E4" w14:paraId="43F943DF" w14:textId="77777777" w:rsidTr="00031C96">
        <w:tc>
          <w:tcPr>
            <w:tcW w:w="900" w:type="dxa"/>
            <w:tcBorders>
              <w:top w:val="single" w:sz="4" w:space="0" w:color="auto"/>
              <w:left w:val="single" w:sz="4" w:space="0" w:color="auto"/>
              <w:bottom w:val="single" w:sz="4" w:space="0" w:color="auto"/>
              <w:right w:val="single" w:sz="4" w:space="0" w:color="auto"/>
            </w:tcBorders>
            <w:hideMark/>
          </w:tcPr>
          <w:p w14:paraId="0579908C" w14:textId="77777777"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17.</w:t>
            </w:r>
          </w:p>
        </w:tc>
        <w:tc>
          <w:tcPr>
            <w:tcW w:w="2361" w:type="dxa"/>
            <w:tcBorders>
              <w:top w:val="single" w:sz="4" w:space="0" w:color="auto"/>
              <w:left w:val="single" w:sz="4" w:space="0" w:color="auto"/>
              <w:bottom w:val="single" w:sz="4" w:space="0" w:color="auto"/>
              <w:right w:val="single" w:sz="4" w:space="0" w:color="auto"/>
            </w:tcBorders>
          </w:tcPr>
          <w:p w14:paraId="23AB005C" w14:textId="77777777"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7239976B" w14:textId="77777777"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14:paraId="2672E772" w14:textId="77777777"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14:paraId="2125D8C2" w14:textId="77777777" w:rsidR="00031C96" w:rsidRPr="005F11E4" w:rsidRDefault="00031C96">
            <w:pPr>
              <w:suppressAutoHyphens w:val="0"/>
              <w:spacing w:line="240" w:lineRule="auto"/>
              <w:rPr>
                <w:rFonts w:eastAsia="Times New Roman"/>
                <w:b/>
                <w:color w:val="auto"/>
                <w:kern w:val="0"/>
                <w:lang w:val="sr-Cyrl-CS" w:eastAsia="en-US"/>
              </w:rPr>
            </w:pPr>
          </w:p>
        </w:tc>
      </w:tr>
      <w:tr w:rsidR="00031C96" w:rsidRPr="005F11E4" w14:paraId="6CABA146" w14:textId="77777777" w:rsidTr="00031C96">
        <w:tc>
          <w:tcPr>
            <w:tcW w:w="900" w:type="dxa"/>
            <w:tcBorders>
              <w:top w:val="single" w:sz="4" w:space="0" w:color="auto"/>
              <w:left w:val="single" w:sz="4" w:space="0" w:color="auto"/>
              <w:bottom w:val="single" w:sz="4" w:space="0" w:color="auto"/>
              <w:right w:val="single" w:sz="4" w:space="0" w:color="auto"/>
            </w:tcBorders>
            <w:hideMark/>
          </w:tcPr>
          <w:p w14:paraId="4CADA118" w14:textId="77777777"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18.</w:t>
            </w:r>
          </w:p>
        </w:tc>
        <w:tc>
          <w:tcPr>
            <w:tcW w:w="2361" w:type="dxa"/>
            <w:tcBorders>
              <w:top w:val="single" w:sz="4" w:space="0" w:color="auto"/>
              <w:left w:val="single" w:sz="4" w:space="0" w:color="auto"/>
              <w:bottom w:val="single" w:sz="4" w:space="0" w:color="auto"/>
              <w:right w:val="single" w:sz="4" w:space="0" w:color="auto"/>
            </w:tcBorders>
          </w:tcPr>
          <w:p w14:paraId="3C0A02D1" w14:textId="77777777"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671AD162" w14:textId="77777777"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14:paraId="0ADF850E" w14:textId="77777777"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14:paraId="3C002581" w14:textId="77777777" w:rsidR="00031C96" w:rsidRPr="005F11E4" w:rsidRDefault="00031C96">
            <w:pPr>
              <w:suppressAutoHyphens w:val="0"/>
              <w:spacing w:line="240" w:lineRule="auto"/>
              <w:rPr>
                <w:rFonts w:eastAsia="Times New Roman"/>
                <w:b/>
                <w:color w:val="auto"/>
                <w:kern w:val="0"/>
                <w:lang w:val="sr-Cyrl-CS" w:eastAsia="en-US"/>
              </w:rPr>
            </w:pPr>
          </w:p>
        </w:tc>
      </w:tr>
      <w:tr w:rsidR="00031C96" w:rsidRPr="005F11E4" w14:paraId="42307B70" w14:textId="77777777" w:rsidTr="00031C96">
        <w:tc>
          <w:tcPr>
            <w:tcW w:w="900" w:type="dxa"/>
            <w:tcBorders>
              <w:top w:val="single" w:sz="4" w:space="0" w:color="auto"/>
              <w:left w:val="single" w:sz="4" w:space="0" w:color="auto"/>
              <w:bottom w:val="single" w:sz="4" w:space="0" w:color="auto"/>
              <w:right w:val="single" w:sz="4" w:space="0" w:color="auto"/>
            </w:tcBorders>
            <w:hideMark/>
          </w:tcPr>
          <w:p w14:paraId="0F56EB5A" w14:textId="77777777"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19.</w:t>
            </w:r>
          </w:p>
        </w:tc>
        <w:tc>
          <w:tcPr>
            <w:tcW w:w="2361" w:type="dxa"/>
            <w:tcBorders>
              <w:top w:val="single" w:sz="4" w:space="0" w:color="auto"/>
              <w:left w:val="single" w:sz="4" w:space="0" w:color="auto"/>
              <w:bottom w:val="single" w:sz="4" w:space="0" w:color="auto"/>
              <w:right w:val="single" w:sz="4" w:space="0" w:color="auto"/>
            </w:tcBorders>
          </w:tcPr>
          <w:p w14:paraId="148F84FC" w14:textId="77777777"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60ED6E3E" w14:textId="77777777"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14:paraId="0FAB314B" w14:textId="77777777"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14:paraId="358ECBE2" w14:textId="77777777" w:rsidR="00031C96" w:rsidRPr="005F11E4" w:rsidRDefault="00031C96">
            <w:pPr>
              <w:suppressAutoHyphens w:val="0"/>
              <w:spacing w:line="240" w:lineRule="auto"/>
              <w:rPr>
                <w:rFonts w:eastAsia="Times New Roman"/>
                <w:b/>
                <w:color w:val="auto"/>
                <w:kern w:val="0"/>
                <w:lang w:val="sr-Cyrl-CS" w:eastAsia="en-US"/>
              </w:rPr>
            </w:pPr>
          </w:p>
        </w:tc>
      </w:tr>
      <w:tr w:rsidR="00031C96" w:rsidRPr="005F11E4" w14:paraId="33447F0D" w14:textId="77777777" w:rsidTr="00031C96">
        <w:tc>
          <w:tcPr>
            <w:tcW w:w="900" w:type="dxa"/>
            <w:tcBorders>
              <w:top w:val="single" w:sz="4" w:space="0" w:color="auto"/>
              <w:left w:val="single" w:sz="4" w:space="0" w:color="auto"/>
              <w:bottom w:val="single" w:sz="4" w:space="0" w:color="auto"/>
              <w:right w:val="single" w:sz="4" w:space="0" w:color="auto"/>
            </w:tcBorders>
            <w:hideMark/>
          </w:tcPr>
          <w:p w14:paraId="58FC4576" w14:textId="77777777"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20.</w:t>
            </w:r>
          </w:p>
        </w:tc>
        <w:tc>
          <w:tcPr>
            <w:tcW w:w="2361" w:type="dxa"/>
            <w:tcBorders>
              <w:top w:val="single" w:sz="4" w:space="0" w:color="auto"/>
              <w:left w:val="single" w:sz="4" w:space="0" w:color="auto"/>
              <w:bottom w:val="single" w:sz="4" w:space="0" w:color="auto"/>
              <w:right w:val="single" w:sz="4" w:space="0" w:color="auto"/>
            </w:tcBorders>
          </w:tcPr>
          <w:p w14:paraId="6101AE89" w14:textId="77777777"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1891A27A" w14:textId="77777777"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14:paraId="2612DA98" w14:textId="77777777"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14:paraId="3C58BC81" w14:textId="77777777" w:rsidR="00031C96" w:rsidRPr="005F11E4" w:rsidRDefault="00031C96">
            <w:pPr>
              <w:suppressAutoHyphens w:val="0"/>
              <w:spacing w:line="240" w:lineRule="auto"/>
              <w:rPr>
                <w:rFonts w:eastAsia="Times New Roman"/>
                <w:b/>
                <w:color w:val="auto"/>
                <w:kern w:val="0"/>
                <w:lang w:val="sr-Cyrl-CS" w:eastAsia="en-US"/>
              </w:rPr>
            </w:pPr>
          </w:p>
        </w:tc>
      </w:tr>
    </w:tbl>
    <w:p w14:paraId="65CAD58F" w14:textId="77777777" w:rsidR="00692604" w:rsidRPr="005F11E4" w:rsidRDefault="00692604" w:rsidP="00692604">
      <w:pPr>
        <w:suppressAutoHyphens w:val="0"/>
        <w:spacing w:line="240" w:lineRule="auto"/>
        <w:rPr>
          <w:rFonts w:eastAsia="Times New Roman"/>
          <w:b/>
          <w:color w:val="auto"/>
          <w:kern w:val="0"/>
          <w:lang w:val="sr-Cyrl-CS" w:eastAsia="en-US"/>
        </w:rPr>
      </w:pPr>
    </w:p>
    <w:p w14:paraId="316FC5DD" w14:textId="77777777" w:rsidR="00692604" w:rsidRPr="005F11E4" w:rsidRDefault="00692604" w:rsidP="00692604">
      <w:pPr>
        <w:suppressAutoHyphens w:val="0"/>
        <w:spacing w:line="240" w:lineRule="auto"/>
        <w:rPr>
          <w:rFonts w:eastAsia="Times New Roman"/>
          <w:b/>
          <w:color w:val="auto"/>
          <w:kern w:val="0"/>
          <w:lang w:val="sr-Cyrl-CS" w:eastAsia="en-US"/>
        </w:rPr>
      </w:pPr>
    </w:p>
    <w:p w14:paraId="28066CE1" w14:textId="77777777" w:rsidR="00692604" w:rsidRPr="005F11E4" w:rsidRDefault="00692604" w:rsidP="00692604">
      <w:pPr>
        <w:suppressAutoHyphens w:val="0"/>
        <w:spacing w:line="240" w:lineRule="auto"/>
        <w:jc w:val="both"/>
        <w:rPr>
          <w:rFonts w:eastAsia="Times New Roman"/>
          <w:bCs/>
          <w:i/>
          <w:color w:val="auto"/>
          <w:kern w:val="0"/>
          <w:lang w:val="sr-Cyrl-CS" w:eastAsia="en-US"/>
        </w:rPr>
      </w:pPr>
      <w:r w:rsidRPr="005F11E4">
        <w:rPr>
          <w:rFonts w:eastAsia="Times New Roman"/>
          <w:b/>
          <w:bCs/>
          <w:color w:val="auto"/>
          <w:kern w:val="0"/>
          <w:lang w:val="sr-Cyrl-CS" w:eastAsia="en-US"/>
        </w:rPr>
        <w:tab/>
      </w:r>
      <w:r w:rsidRPr="005F11E4">
        <w:rPr>
          <w:rFonts w:eastAsia="Times New Roman"/>
          <w:b/>
          <w:bCs/>
          <w:i/>
          <w:color w:val="auto"/>
          <w:kern w:val="0"/>
          <w:lang w:val="sr-Cyrl-CS" w:eastAsia="en-US"/>
        </w:rPr>
        <w:t>Напомена:</w:t>
      </w:r>
      <w:r w:rsidRPr="005F11E4">
        <w:rPr>
          <w:rFonts w:eastAsia="Times New Roman"/>
          <w:bCs/>
          <w:i/>
          <w:color w:val="auto"/>
          <w:kern w:val="0"/>
          <w:lang w:val="sr-Cyrl-CS" w:eastAsia="en-US"/>
        </w:rPr>
        <w:t xml:space="preserve"> овај образац копирати у зависности од потребе понуђача.  </w:t>
      </w:r>
    </w:p>
    <w:p w14:paraId="198BB30E" w14:textId="77777777" w:rsidR="00692604" w:rsidRPr="005F11E4" w:rsidRDefault="00692604" w:rsidP="00692604">
      <w:pPr>
        <w:tabs>
          <w:tab w:val="left" w:pos="-2880"/>
        </w:tabs>
        <w:suppressAutoHyphens w:val="0"/>
        <w:spacing w:line="240" w:lineRule="auto"/>
        <w:jc w:val="both"/>
        <w:rPr>
          <w:rFonts w:eastAsia="Times New Roman"/>
          <w:b/>
          <w:color w:val="auto"/>
          <w:kern w:val="0"/>
          <w:lang w:val="sr-Cyrl-RS" w:eastAsia="en-US"/>
        </w:rPr>
      </w:pPr>
    </w:p>
    <w:p w14:paraId="1F60E639" w14:textId="77777777" w:rsidR="00D31C0C" w:rsidRPr="005F11E4" w:rsidRDefault="00D31C0C" w:rsidP="00692604">
      <w:pPr>
        <w:suppressAutoHyphens w:val="0"/>
        <w:spacing w:line="240" w:lineRule="auto"/>
        <w:jc w:val="both"/>
        <w:rPr>
          <w:rFonts w:eastAsia="Times New Roman"/>
          <w:color w:val="auto"/>
          <w:kern w:val="0"/>
          <w:lang w:val="sr-Cyrl-CS" w:eastAsia="en-US"/>
        </w:rPr>
      </w:pPr>
    </w:p>
    <w:p w14:paraId="636CCCC8" w14:textId="77777777" w:rsidR="00692604" w:rsidRPr="005F11E4" w:rsidRDefault="00692604" w:rsidP="00692604">
      <w:pPr>
        <w:suppressAutoHyphens w:val="0"/>
        <w:spacing w:line="240" w:lineRule="auto"/>
        <w:jc w:val="both"/>
        <w:rPr>
          <w:rFonts w:eastAsia="Times New Roman"/>
          <w:color w:val="auto"/>
          <w:kern w:val="0"/>
          <w:lang w:val="sr-Cyrl-CS" w:eastAsia="en-US"/>
        </w:rPr>
      </w:pPr>
      <w:r w:rsidRPr="005F11E4">
        <w:rPr>
          <w:rFonts w:eastAsia="Times New Roman"/>
          <w:color w:val="auto"/>
          <w:kern w:val="0"/>
          <w:lang w:val="sr-Cyrl-CS" w:eastAsia="en-US"/>
        </w:rPr>
        <w:t>У _______________                                       М.П.                      Потпис овлашћеног лица</w:t>
      </w:r>
    </w:p>
    <w:p w14:paraId="5FF8F7B6" w14:textId="77777777" w:rsidR="00692604" w:rsidRPr="005F11E4" w:rsidRDefault="00692604" w:rsidP="00692604">
      <w:pPr>
        <w:suppressAutoHyphens w:val="0"/>
        <w:spacing w:line="240" w:lineRule="auto"/>
        <w:jc w:val="both"/>
        <w:rPr>
          <w:rFonts w:eastAsia="Times New Roman"/>
          <w:color w:val="auto"/>
          <w:kern w:val="0"/>
          <w:lang w:val="sr-Cyrl-CS" w:eastAsia="en-US"/>
        </w:rPr>
      </w:pPr>
    </w:p>
    <w:p w14:paraId="6D43DFE6" w14:textId="77777777" w:rsidR="00692604" w:rsidRPr="005F11E4" w:rsidRDefault="00692604" w:rsidP="00692604">
      <w:pPr>
        <w:suppressAutoHyphens w:val="0"/>
        <w:spacing w:line="240" w:lineRule="auto"/>
        <w:jc w:val="both"/>
        <w:rPr>
          <w:rFonts w:eastAsia="Times New Roman"/>
          <w:color w:val="auto"/>
          <w:kern w:val="0"/>
          <w:lang w:val="sr-Cyrl-CS" w:eastAsia="en-US"/>
        </w:rPr>
      </w:pPr>
      <w:r w:rsidRPr="005F11E4">
        <w:rPr>
          <w:rFonts w:eastAsia="Times New Roman"/>
          <w:color w:val="auto"/>
          <w:kern w:val="0"/>
          <w:lang w:val="sr-Cyrl-CS" w:eastAsia="en-US"/>
        </w:rPr>
        <w:t>Дана ___</w:t>
      </w:r>
      <w:r w:rsidR="00980C60">
        <w:rPr>
          <w:rFonts w:eastAsia="Times New Roman"/>
          <w:color w:val="auto"/>
          <w:kern w:val="0"/>
          <w:lang w:val="sr-Cyrl-CS" w:eastAsia="en-US"/>
        </w:rPr>
        <w:t>_______ 201</w:t>
      </w:r>
      <w:r w:rsidR="00D1603F">
        <w:rPr>
          <w:rFonts w:eastAsia="Times New Roman"/>
          <w:color w:val="auto"/>
          <w:kern w:val="0"/>
          <w:lang w:val="sr-Cyrl-CS" w:eastAsia="en-US"/>
        </w:rPr>
        <w:t>9</w:t>
      </w:r>
      <w:r w:rsidRPr="005F11E4">
        <w:rPr>
          <w:rFonts w:eastAsia="Times New Roman"/>
          <w:color w:val="auto"/>
          <w:kern w:val="0"/>
          <w:lang w:val="sr-Cyrl-CS" w:eastAsia="en-US"/>
        </w:rPr>
        <w:t>. године                                                    ______________________</w:t>
      </w:r>
    </w:p>
    <w:p w14:paraId="5FF17223" w14:textId="77777777" w:rsidR="00C76BFC" w:rsidRPr="005F11E4" w:rsidRDefault="00C76BFC">
      <w:pPr>
        <w:suppressAutoHyphens w:val="0"/>
        <w:spacing w:line="240" w:lineRule="auto"/>
        <w:rPr>
          <w:rFonts w:eastAsia="Times New Roman"/>
          <w:color w:val="FF0000"/>
          <w:lang w:val="sr-Cyrl-RS"/>
        </w:rPr>
      </w:pPr>
      <w:r w:rsidRPr="005F11E4">
        <w:rPr>
          <w:color w:val="FF0000"/>
          <w:lang w:val="sr-Cyrl-RS"/>
        </w:rPr>
        <w:br w:type="page"/>
      </w:r>
    </w:p>
    <w:p w14:paraId="4CB4A505" w14:textId="77777777" w:rsidR="000F0E82" w:rsidRPr="009F11E0" w:rsidRDefault="00EE3AF6" w:rsidP="00EE3AF6">
      <w:pPr>
        <w:pStyle w:val="BodyText3"/>
        <w:shd w:val="clear" w:color="auto" w:fill="FFFFFF" w:themeFill="background1"/>
        <w:spacing w:after="0"/>
        <w:jc w:val="center"/>
        <w:rPr>
          <w:color w:val="auto"/>
          <w:sz w:val="24"/>
          <w:szCs w:val="24"/>
          <w:lang w:val="sr-Cyrl-RS"/>
        </w:rPr>
      </w:pPr>
      <w:r w:rsidRPr="00EE3AF6">
        <w:rPr>
          <w:color w:val="auto"/>
          <w:sz w:val="24"/>
          <w:szCs w:val="24"/>
          <w:shd w:val="clear" w:color="auto" w:fill="808080" w:themeFill="background1" w:themeFillShade="80"/>
          <w:lang w:val="sr-Latn-RS"/>
        </w:rPr>
        <w:lastRenderedPageBreak/>
        <w:t>XII</w:t>
      </w:r>
      <w:r>
        <w:rPr>
          <w:color w:val="auto"/>
          <w:sz w:val="24"/>
          <w:szCs w:val="24"/>
          <w:shd w:val="clear" w:color="auto" w:fill="808080" w:themeFill="background1" w:themeFillShade="80"/>
          <w:lang w:val="sr-Latn-RS"/>
        </w:rPr>
        <w:t xml:space="preserve"> </w:t>
      </w:r>
      <w:r w:rsidR="000F0E82" w:rsidRPr="009F11E0">
        <w:rPr>
          <w:b/>
          <w:color w:val="auto"/>
          <w:sz w:val="24"/>
          <w:szCs w:val="24"/>
          <w:lang w:val="sr-Cyrl-RS"/>
        </w:rPr>
        <w:t>ОБРАЗАЦ ПОТВРДЕ</w:t>
      </w:r>
      <w:r w:rsidR="00B77E91" w:rsidRPr="009F11E0">
        <w:rPr>
          <w:b/>
          <w:color w:val="auto"/>
          <w:sz w:val="24"/>
          <w:szCs w:val="24"/>
          <w:lang w:val="sr-Cyrl-RS"/>
        </w:rPr>
        <w:t xml:space="preserve"> О РЕФЕРЕНЦИ</w:t>
      </w:r>
      <w:r w:rsidR="00A05808">
        <w:rPr>
          <w:b/>
          <w:color w:val="auto"/>
          <w:sz w:val="24"/>
          <w:szCs w:val="24"/>
          <w:lang w:val="sr-Cyrl-RS"/>
        </w:rPr>
        <w:t xml:space="preserve"> </w:t>
      </w:r>
    </w:p>
    <w:p w14:paraId="492B97C5" w14:textId="77777777" w:rsidR="000F0E82" w:rsidRDefault="000F0E82" w:rsidP="000F0E82">
      <w:pPr>
        <w:pStyle w:val="BodyText3"/>
        <w:shd w:val="clear" w:color="auto" w:fill="FFFFFF"/>
        <w:spacing w:after="0"/>
        <w:rPr>
          <w:color w:val="FF0000"/>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5220"/>
      </w:tblGrid>
      <w:tr w:rsidR="009F11E0" w:rsidRPr="009F11E0" w14:paraId="529D536D" w14:textId="77777777" w:rsidTr="006775B2">
        <w:tc>
          <w:tcPr>
            <w:tcW w:w="1908" w:type="dxa"/>
            <w:tcBorders>
              <w:top w:val="nil"/>
              <w:left w:val="nil"/>
              <w:bottom w:val="nil"/>
              <w:right w:val="nil"/>
            </w:tcBorders>
          </w:tcPr>
          <w:p w14:paraId="286A2A13" w14:textId="77777777" w:rsidR="009F11E0" w:rsidRPr="009F11E0" w:rsidRDefault="009F11E0" w:rsidP="009F11E0">
            <w:pPr>
              <w:suppressAutoHyphens w:val="0"/>
              <w:spacing w:line="240" w:lineRule="auto"/>
              <w:jc w:val="both"/>
              <w:rPr>
                <w:rFonts w:eastAsia="Times New Roman"/>
                <w:color w:val="auto"/>
                <w:kern w:val="0"/>
                <w:lang w:val="sr-Cyrl-CS" w:eastAsia="en-US"/>
              </w:rPr>
            </w:pPr>
          </w:p>
          <w:p w14:paraId="0BDCD5A6" w14:textId="77777777" w:rsidR="009F11E0" w:rsidRPr="009F11E0" w:rsidRDefault="009F11E0" w:rsidP="009F11E0">
            <w:pPr>
              <w:suppressAutoHyphens w:val="0"/>
              <w:spacing w:line="240" w:lineRule="auto"/>
              <w:jc w:val="both"/>
              <w:rPr>
                <w:rFonts w:eastAsia="Times New Roman"/>
                <w:color w:val="auto"/>
                <w:kern w:val="0"/>
                <w:lang w:eastAsia="en-US"/>
              </w:rPr>
            </w:pPr>
            <w:r w:rsidRPr="009F11E0">
              <w:rPr>
                <w:rFonts w:eastAsia="Times New Roman"/>
                <w:color w:val="auto"/>
                <w:kern w:val="0"/>
                <w:lang w:val="sr-Cyrl-CS" w:eastAsia="en-US"/>
              </w:rPr>
              <w:t>Назив купца</w:t>
            </w:r>
            <w:r w:rsidRPr="009F11E0">
              <w:rPr>
                <w:rFonts w:eastAsia="Times New Roman"/>
                <w:color w:val="auto"/>
                <w:kern w:val="0"/>
                <w:lang w:eastAsia="en-US"/>
              </w:rPr>
              <w:t>:</w:t>
            </w:r>
          </w:p>
        </w:tc>
        <w:tc>
          <w:tcPr>
            <w:tcW w:w="5220" w:type="dxa"/>
            <w:tcBorders>
              <w:top w:val="nil"/>
              <w:left w:val="nil"/>
              <w:bottom w:val="single" w:sz="4" w:space="0" w:color="auto"/>
              <w:right w:val="nil"/>
            </w:tcBorders>
          </w:tcPr>
          <w:p w14:paraId="31FD045E" w14:textId="77777777" w:rsidR="009F11E0" w:rsidRPr="009F11E0" w:rsidRDefault="009F11E0" w:rsidP="009F11E0">
            <w:pPr>
              <w:suppressAutoHyphens w:val="0"/>
              <w:spacing w:line="240" w:lineRule="auto"/>
              <w:jc w:val="both"/>
              <w:rPr>
                <w:rFonts w:eastAsia="Times New Roman"/>
                <w:color w:val="auto"/>
                <w:kern w:val="0"/>
                <w:lang w:eastAsia="en-US"/>
              </w:rPr>
            </w:pPr>
          </w:p>
        </w:tc>
      </w:tr>
      <w:tr w:rsidR="009F11E0" w:rsidRPr="009F11E0" w14:paraId="6353CEB3" w14:textId="77777777" w:rsidTr="006775B2">
        <w:tc>
          <w:tcPr>
            <w:tcW w:w="1908" w:type="dxa"/>
            <w:tcBorders>
              <w:top w:val="nil"/>
              <w:left w:val="nil"/>
              <w:bottom w:val="nil"/>
              <w:right w:val="nil"/>
            </w:tcBorders>
          </w:tcPr>
          <w:p w14:paraId="78966F29" w14:textId="77777777" w:rsidR="009F11E0" w:rsidRPr="009F11E0" w:rsidRDefault="009F11E0" w:rsidP="009F11E0">
            <w:pPr>
              <w:suppressAutoHyphens w:val="0"/>
              <w:spacing w:line="240" w:lineRule="auto"/>
              <w:jc w:val="both"/>
              <w:rPr>
                <w:rFonts w:eastAsia="Times New Roman"/>
                <w:color w:val="auto"/>
                <w:kern w:val="0"/>
                <w:lang w:val="sr-Cyrl-CS" w:eastAsia="en-US"/>
              </w:rPr>
            </w:pPr>
          </w:p>
          <w:p w14:paraId="3E336DAF" w14:textId="77777777" w:rsidR="009F11E0" w:rsidRPr="009F11E0" w:rsidRDefault="009F11E0" w:rsidP="009F11E0">
            <w:pPr>
              <w:suppressAutoHyphens w:val="0"/>
              <w:spacing w:line="240" w:lineRule="auto"/>
              <w:jc w:val="both"/>
              <w:rPr>
                <w:rFonts w:eastAsia="Times New Roman"/>
                <w:color w:val="auto"/>
                <w:kern w:val="0"/>
                <w:lang w:eastAsia="en-US"/>
              </w:rPr>
            </w:pPr>
            <w:r w:rsidRPr="009F11E0">
              <w:rPr>
                <w:rFonts w:eastAsia="Times New Roman"/>
                <w:color w:val="auto"/>
                <w:kern w:val="0"/>
                <w:lang w:val="sr-Cyrl-CS" w:eastAsia="en-US"/>
              </w:rPr>
              <w:t>Седиште купца</w:t>
            </w:r>
            <w:r w:rsidRPr="009F11E0">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14:paraId="56039ABB" w14:textId="77777777" w:rsidR="009F11E0" w:rsidRPr="009F11E0" w:rsidRDefault="009F11E0" w:rsidP="009F11E0">
            <w:pPr>
              <w:suppressAutoHyphens w:val="0"/>
              <w:spacing w:line="240" w:lineRule="auto"/>
              <w:jc w:val="both"/>
              <w:rPr>
                <w:rFonts w:eastAsia="Times New Roman"/>
                <w:color w:val="auto"/>
                <w:kern w:val="0"/>
                <w:lang w:eastAsia="en-US"/>
              </w:rPr>
            </w:pPr>
          </w:p>
        </w:tc>
      </w:tr>
      <w:tr w:rsidR="009F11E0" w:rsidRPr="009F11E0" w14:paraId="0D26BD4C" w14:textId="77777777" w:rsidTr="006775B2">
        <w:tc>
          <w:tcPr>
            <w:tcW w:w="1908" w:type="dxa"/>
            <w:tcBorders>
              <w:top w:val="nil"/>
              <w:left w:val="nil"/>
              <w:bottom w:val="nil"/>
              <w:right w:val="nil"/>
            </w:tcBorders>
          </w:tcPr>
          <w:p w14:paraId="212D8FE8" w14:textId="77777777" w:rsidR="009F11E0" w:rsidRPr="009F11E0" w:rsidRDefault="009F11E0" w:rsidP="009F11E0">
            <w:pPr>
              <w:suppressAutoHyphens w:val="0"/>
              <w:spacing w:line="240" w:lineRule="auto"/>
              <w:jc w:val="both"/>
              <w:rPr>
                <w:rFonts w:eastAsia="Times New Roman"/>
                <w:color w:val="auto"/>
                <w:kern w:val="0"/>
                <w:lang w:val="sr-Cyrl-CS" w:eastAsia="en-US"/>
              </w:rPr>
            </w:pPr>
          </w:p>
          <w:p w14:paraId="6BF679D1" w14:textId="77777777" w:rsidR="009F11E0" w:rsidRPr="009F11E0" w:rsidRDefault="009F11E0" w:rsidP="009F11E0">
            <w:pPr>
              <w:suppressAutoHyphens w:val="0"/>
              <w:spacing w:line="240" w:lineRule="auto"/>
              <w:jc w:val="both"/>
              <w:rPr>
                <w:rFonts w:eastAsia="Times New Roman"/>
                <w:color w:val="auto"/>
                <w:kern w:val="0"/>
                <w:lang w:eastAsia="en-US"/>
              </w:rPr>
            </w:pPr>
            <w:r w:rsidRPr="009F11E0">
              <w:rPr>
                <w:rFonts w:eastAsia="Times New Roman"/>
                <w:color w:val="auto"/>
                <w:kern w:val="0"/>
                <w:lang w:val="sr-Cyrl-CS" w:eastAsia="en-US"/>
              </w:rPr>
              <w:t>Матични број:</w:t>
            </w:r>
          </w:p>
        </w:tc>
        <w:tc>
          <w:tcPr>
            <w:tcW w:w="5220" w:type="dxa"/>
            <w:tcBorders>
              <w:top w:val="single" w:sz="4" w:space="0" w:color="auto"/>
              <w:left w:val="nil"/>
              <w:bottom w:val="single" w:sz="4" w:space="0" w:color="auto"/>
              <w:right w:val="nil"/>
            </w:tcBorders>
          </w:tcPr>
          <w:p w14:paraId="69AC2C27" w14:textId="77777777" w:rsidR="009F11E0" w:rsidRPr="009F11E0" w:rsidRDefault="009F11E0" w:rsidP="009F11E0">
            <w:pPr>
              <w:suppressAutoHyphens w:val="0"/>
              <w:spacing w:line="240" w:lineRule="auto"/>
              <w:jc w:val="both"/>
              <w:rPr>
                <w:rFonts w:eastAsia="Times New Roman"/>
                <w:color w:val="auto"/>
                <w:kern w:val="0"/>
                <w:lang w:eastAsia="en-US"/>
              </w:rPr>
            </w:pPr>
          </w:p>
        </w:tc>
      </w:tr>
      <w:tr w:rsidR="009F11E0" w:rsidRPr="009F11E0" w14:paraId="2656CB9C" w14:textId="77777777" w:rsidTr="006775B2">
        <w:tc>
          <w:tcPr>
            <w:tcW w:w="1908" w:type="dxa"/>
            <w:tcBorders>
              <w:top w:val="nil"/>
              <w:left w:val="nil"/>
              <w:bottom w:val="nil"/>
              <w:right w:val="nil"/>
            </w:tcBorders>
          </w:tcPr>
          <w:p w14:paraId="2238BA05" w14:textId="77777777" w:rsidR="009F11E0" w:rsidRPr="009F11E0" w:rsidRDefault="009F11E0" w:rsidP="009F11E0">
            <w:pPr>
              <w:suppressAutoHyphens w:val="0"/>
              <w:spacing w:line="240" w:lineRule="auto"/>
              <w:jc w:val="both"/>
              <w:rPr>
                <w:rFonts w:eastAsia="Times New Roman"/>
                <w:color w:val="auto"/>
                <w:kern w:val="0"/>
                <w:lang w:val="sr-Cyrl-CS" w:eastAsia="en-US"/>
              </w:rPr>
            </w:pPr>
          </w:p>
          <w:p w14:paraId="75450823" w14:textId="77777777" w:rsidR="009F11E0" w:rsidRPr="009F11E0" w:rsidRDefault="009F11E0" w:rsidP="009F11E0">
            <w:pPr>
              <w:suppressAutoHyphens w:val="0"/>
              <w:spacing w:line="240" w:lineRule="auto"/>
              <w:jc w:val="both"/>
              <w:rPr>
                <w:rFonts w:eastAsia="Times New Roman"/>
                <w:color w:val="auto"/>
                <w:kern w:val="0"/>
                <w:lang w:eastAsia="en-US"/>
              </w:rPr>
            </w:pPr>
            <w:r w:rsidRPr="009F11E0">
              <w:rPr>
                <w:rFonts w:eastAsia="Times New Roman"/>
                <w:color w:val="auto"/>
                <w:kern w:val="0"/>
                <w:lang w:val="sr-Cyrl-CS" w:eastAsia="en-US"/>
              </w:rPr>
              <w:t>ПИБ</w:t>
            </w:r>
            <w:r w:rsidRPr="009F11E0">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14:paraId="74561B00" w14:textId="77777777" w:rsidR="009F11E0" w:rsidRPr="009F11E0" w:rsidRDefault="009F11E0" w:rsidP="009F11E0">
            <w:pPr>
              <w:suppressAutoHyphens w:val="0"/>
              <w:spacing w:line="240" w:lineRule="auto"/>
              <w:jc w:val="both"/>
              <w:rPr>
                <w:rFonts w:eastAsia="Times New Roman"/>
                <w:color w:val="auto"/>
                <w:kern w:val="0"/>
                <w:lang w:eastAsia="en-US"/>
              </w:rPr>
            </w:pPr>
          </w:p>
        </w:tc>
      </w:tr>
    </w:tbl>
    <w:p w14:paraId="6ACDD5D8" w14:textId="77777777" w:rsidR="009F11E0" w:rsidRPr="009F11E0" w:rsidRDefault="009F11E0" w:rsidP="009F11E0">
      <w:pPr>
        <w:suppressAutoHyphens w:val="0"/>
        <w:spacing w:line="240" w:lineRule="auto"/>
        <w:jc w:val="both"/>
        <w:rPr>
          <w:rFonts w:eastAsia="Times New Roman"/>
          <w:color w:val="auto"/>
          <w:kern w:val="0"/>
          <w:lang w:val="sr-Cyrl-CS" w:eastAsia="en-US"/>
        </w:rPr>
      </w:pPr>
    </w:p>
    <w:p w14:paraId="7591A5D1" w14:textId="77777777" w:rsidR="009F11E0" w:rsidRPr="009F11E0" w:rsidRDefault="009F11E0" w:rsidP="009F11E0">
      <w:pPr>
        <w:suppressAutoHyphens w:val="0"/>
        <w:spacing w:line="240" w:lineRule="auto"/>
        <w:jc w:val="both"/>
        <w:rPr>
          <w:rFonts w:eastAsia="Times New Roman"/>
          <w:color w:val="auto"/>
          <w:kern w:val="0"/>
          <w:lang w:val="sr-Cyrl-CS" w:eastAsia="en-US"/>
        </w:rPr>
      </w:pPr>
      <w:r w:rsidRPr="009F11E0">
        <w:rPr>
          <w:rFonts w:eastAsia="Times New Roman"/>
          <w:color w:val="auto"/>
          <w:kern w:val="0"/>
          <w:lang w:val="sr-Cyrl-CS" w:eastAsia="en-US"/>
        </w:rPr>
        <w:tab/>
        <w:t>У складу са чл. 77. став 2. тачка 2.  алинеја 1. Закона о јавним набавкама, достављамо Вам,</w:t>
      </w:r>
    </w:p>
    <w:p w14:paraId="6F9347EC" w14:textId="77777777" w:rsidR="009F11E0" w:rsidRPr="009F11E0" w:rsidRDefault="009F11E0" w:rsidP="009F11E0">
      <w:pPr>
        <w:suppressAutoHyphens w:val="0"/>
        <w:spacing w:line="240" w:lineRule="auto"/>
        <w:jc w:val="center"/>
        <w:rPr>
          <w:rFonts w:eastAsia="Times New Roman"/>
          <w:b/>
          <w:bCs/>
          <w:color w:val="auto"/>
          <w:kern w:val="0"/>
          <w:lang w:val="sr-Cyrl-CS" w:eastAsia="en-US"/>
        </w:rPr>
      </w:pPr>
    </w:p>
    <w:p w14:paraId="003B1276" w14:textId="77777777" w:rsidR="009F11E0" w:rsidRPr="009F11E0" w:rsidRDefault="009F11E0" w:rsidP="009F11E0">
      <w:pPr>
        <w:suppressAutoHyphens w:val="0"/>
        <w:spacing w:line="240" w:lineRule="auto"/>
        <w:jc w:val="center"/>
        <w:rPr>
          <w:rFonts w:eastAsia="Times New Roman"/>
          <w:b/>
          <w:bCs/>
          <w:color w:val="auto"/>
          <w:kern w:val="0"/>
          <w:lang w:val="sr-Cyrl-CS" w:eastAsia="en-US"/>
        </w:rPr>
      </w:pPr>
      <w:r w:rsidRPr="009F11E0">
        <w:rPr>
          <w:rFonts w:eastAsia="Times New Roman"/>
          <w:b/>
          <w:bCs/>
          <w:color w:val="auto"/>
          <w:kern w:val="0"/>
          <w:lang w:val="sr-Cyrl-CS" w:eastAsia="en-US"/>
        </w:rPr>
        <w:t>ПОТВРДУ</w:t>
      </w:r>
    </w:p>
    <w:p w14:paraId="753FF7BB" w14:textId="77777777" w:rsidR="009F11E0" w:rsidRPr="009F11E0" w:rsidRDefault="009F11E0" w:rsidP="009F11E0">
      <w:pPr>
        <w:suppressAutoHyphens w:val="0"/>
        <w:spacing w:line="240" w:lineRule="auto"/>
        <w:jc w:val="both"/>
        <w:rPr>
          <w:rFonts w:eastAsia="Times New Roman"/>
          <w:color w:val="auto"/>
          <w:kern w:val="0"/>
          <w:lang w:val="sr-Cyrl-CS" w:eastAsia="en-US"/>
        </w:rPr>
      </w:pPr>
    </w:p>
    <w:p w14:paraId="320FA9FC" w14:textId="77777777" w:rsidR="009F11E0" w:rsidRPr="009F11E0" w:rsidRDefault="009F11E0" w:rsidP="009F11E0">
      <w:pPr>
        <w:suppressAutoHyphens w:val="0"/>
        <w:spacing w:line="240" w:lineRule="auto"/>
        <w:rPr>
          <w:rFonts w:eastAsia="Times New Roman"/>
          <w:color w:val="auto"/>
          <w:kern w:val="0"/>
          <w:lang w:val="sr-Cyrl-CS" w:eastAsia="en-US"/>
        </w:rPr>
      </w:pPr>
      <w:r w:rsidRPr="009F11E0">
        <w:rPr>
          <w:rFonts w:eastAsia="Times New Roman"/>
          <w:color w:val="auto"/>
          <w:kern w:val="0"/>
          <w:lang w:val="sr-Cyrl-CS" w:eastAsia="en-US"/>
        </w:rPr>
        <w:t>којом потврђујемо да је наш добављач                                            _________</w:t>
      </w:r>
      <w:r w:rsidR="009448AE">
        <w:rPr>
          <w:rFonts w:eastAsia="Times New Roman"/>
          <w:color w:val="auto"/>
          <w:kern w:val="0"/>
          <w:lang w:val="sr-Cyrl-CS" w:eastAsia="en-US"/>
        </w:rPr>
        <w:t>____________________________________________________________________</w:t>
      </w:r>
    </w:p>
    <w:p w14:paraId="1DF903BD" w14:textId="77777777" w:rsidR="009F11E0" w:rsidRPr="009F11E0" w:rsidRDefault="009F11E0" w:rsidP="009F11E0">
      <w:pPr>
        <w:suppressAutoHyphens w:val="0"/>
        <w:spacing w:line="240" w:lineRule="auto"/>
        <w:rPr>
          <w:rFonts w:eastAsia="Times New Roman"/>
          <w:color w:val="auto"/>
          <w:kern w:val="0"/>
          <w:lang w:val="sr-Cyrl-CS" w:eastAsia="en-US"/>
        </w:rPr>
      </w:pPr>
      <w:r w:rsidRPr="009F11E0">
        <w:rPr>
          <w:rFonts w:eastAsia="Times New Roman"/>
          <w:iCs/>
          <w:color w:val="auto"/>
          <w:kern w:val="0"/>
          <w:lang w:val="sr-Cyrl-CS" w:eastAsia="en-US"/>
        </w:rPr>
        <w:t>(уписати назив добављача – понуђача)</w:t>
      </w:r>
    </w:p>
    <w:p w14:paraId="75111F4E" w14:textId="77777777" w:rsidR="009F11E0" w:rsidRPr="009F11E0" w:rsidRDefault="002767E9" w:rsidP="009F11E0">
      <w:pPr>
        <w:suppressAutoHyphens w:val="0"/>
        <w:spacing w:line="240" w:lineRule="auto"/>
        <w:jc w:val="both"/>
        <w:rPr>
          <w:rFonts w:eastAsia="Times New Roman"/>
          <w:color w:val="auto"/>
          <w:kern w:val="0"/>
          <w:lang w:val="sr-Cyrl-CS" w:eastAsia="en-US"/>
        </w:rPr>
      </w:pPr>
      <w:r w:rsidRPr="00D2404E">
        <w:rPr>
          <w:iCs/>
          <w:color w:val="auto"/>
          <w:lang w:val="sr-Cyrl-RS"/>
        </w:rPr>
        <w:t>у периоду од три године пре дана објављивања позива за подношење понуда на Порталу јавних набавки испоручио моторна и друга горива на станицама за снабдевање у износу од</w:t>
      </w:r>
      <w:r w:rsidR="006329A0">
        <w:rPr>
          <w:rFonts w:eastAsia="Times New Roman"/>
          <w:color w:val="auto"/>
          <w:kern w:val="0"/>
          <w:u w:val="single"/>
          <w:lang w:val="sr-Cyrl-CS" w:eastAsia="en-US"/>
        </w:rPr>
        <w:tab/>
      </w:r>
      <w:r w:rsidR="006329A0">
        <w:rPr>
          <w:rFonts w:eastAsia="Times New Roman"/>
          <w:color w:val="auto"/>
          <w:kern w:val="0"/>
          <w:u w:val="single"/>
          <w:lang w:val="sr-Cyrl-CS" w:eastAsia="en-US"/>
        </w:rPr>
        <w:tab/>
      </w:r>
      <w:r w:rsidR="006329A0">
        <w:rPr>
          <w:rFonts w:eastAsia="Times New Roman"/>
          <w:color w:val="auto"/>
          <w:kern w:val="0"/>
          <w:u w:val="single"/>
          <w:lang w:val="sr-Cyrl-CS" w:eastAsia="en-US"/>
        </w:rPr>
        <w:tab/>
      </w:r>
      <w:r w:rsidR="006329A0">
        <w:rPr>
          <w:rFonts w:eastAsia="Times New Roman"/>
          <w:color w:val="auto"/>
          <w:kern w:val="0"/>
          <w:u w:val="single"/>
          <w:lang w:val="sr-Cyrl-CS" w:eastAsia="en-US"/>
        </w:rPr>
        <w:tab/>
      </w:r>
      <w:r w:rsidR="009448AE">
        <w:rPr>
          <w:rFonts w:eastAsia="Times New Roman"/>
          <w:color w:val="auto"/>
          <w:kern w:val="0"/>
          <w:lang w:val="sr-Cyrl-CS" w:eastAsia="en-US"/>
        </w:rPr>
        <w:t xml:space="preserve"> </w:t>
      </w:r>
      <w:r w:rsidR="004B1BE0">
        <w:rPr>
          <w:rFonts w:eastAsia="Times New Roman"/>
          <w:color w:val="auto"/>
          <w:kern w:val="0"/>
          <w:lang w:val="sr-Cyrl-CS" w:eastAsia="en-US"/>
        </w:rPr>
        <w:t>динара без</w:t>
      </w:r>
      <w:r w:rsidR="009F11E0" w:rsidRPr="009F11E0">
        <w:rPr>
          <w:rFonts w:eastAsia="Times New Roman"/>
          <w:color w:val="auto"/>
          <w:kern w:val="0"/>
          <w:lang w:val="sr-Cyrl-CS" w:eastAsia="en-US"/>
        </w:rPr>
        <w:t xml:space="preserve"> ПДВ.</w:t>
      </w:r>
    </w:p>
    <w:p w14:paraId="2CEAF5A3" w14:textId="77777777" w:rsidR="009F11E0" w:rsidRDefault="009F11E0" w:rsidP="009F11E0">
      <w:pPr>
        <w:suppressAutoHyphens w:val="0"/>
        <w:spacing w:line="240" w:lineRule="auto"/>
        <w:jc w:val="both"/>
        <w:rPr>
          <w:rFonts w:eastAsia="Times New Roman"/>
          <w:b/>
          <w:iCs/>
          <w:color w:val="auto"/>
          <w:kern w:val="0"/>
          <w:lang w:val="sr-Cyrl-CS" w:eastAsia="en-US"/>
        </w:rPr>
      </w:pPr>
      <w:r w:rsidRPr="009F11E0">
        <w:rPr>
          <w:rFonts w:eastAsia="Times New Roman"/>
          <w:iCs/>
          <w:color w:val="auto"/>
          <w:kern w:val="0"/>
          <w:lang w:val="sr-Cyrl-CS" w:eastAsia="en-US"/>
        </w:rPr>
        <w:t xml:space="preserve">                       </w:t>
      </w:r>
    </w:p>
    <w:p w14:paraId="4CDE4342" w14:textId="77777777" w:rsidR="009F11E0" w:rsidRPr="009F11E0" w:rsidRDefault="009F11E0" w:rsidP="009F11E0">
      <w:pPr>
        <w:suppressAutoHyphens w:val="0"/>
        <w:spacing w:line="240" w:lineRule="auto"/>
        <w:jc w:val="both"/>
        <w:rPr>
          <w:rFonts w:eastAsia="Times New Roman"/>
          <w:b/>
          <w:iCs/>
          <w:color w:val="auto"/>
          <w:kern w:val="0"/>
          <w:lang w:val="sr-Cyrl-CS" w:eastAsia="en-US"/>
        </w:rPr>
      </w:pPr>
      <w:r w:rsidRPr="009F11E0">
        <w:rPr>
          <w:rFonts w:eastAsia="Times New Roman"/>
          <w:bCs/>
          <w:color w:val="auto"/>
          <w:kern w:val="0"/>
          <w:lang w:val="sr-Cyrl-CS" w:eastAsia="en-US"/>
        </w:rPr>
        <w:t>Потврда се издаје на захтев добављача _________________________________________</w:t>
      </w:r>
    </w:p>
    <w:p w14:paraId="05C71B0A" w14:textId="77777777" w:rsidR="009F11E0" w:rsidRPr="009F11E0" w:rsidRDefault="009F11E0" w:rsidP="009F11E0">
      <w:pPr>
        <w:suppressAutoHyphens w:val="0"/>
        <w:spacing w:line="240" w:lineRule="auto"/>
        <w:jc w:val="both"/>
        <w:rPr>
          <w:rFonts w:eastAsia="Times New Roman"/>
          <w:b/>
          <w:bCs/>
          <w:color w:val="auto"/>
          <w:kern w:val="0"/>
          <w:lang w:val="sr-Cyrl-CS" w:eastAsia="en-US"/>
        </w:rPr>
      </w:pPr>
      <w:r w:rsidRPr="009F11E0">
        <w:rPr>
          <w:rFonts w:eastAsia="Times New Roman"/>
          <w:iCs/>
          <w:color w:val="auto"/>
          <w:kern w:val="0"/>
          <w:lang w:val="sr-Cyrl-CS" w:eastAsia="en-US"/>
        </w:rPr>
        <w:tab/>
      </w:r>
      <w:r w:rsidRPr="009F11E0">
        <w:rPr>
          <w:rFonts w:eastAsia="Times New Roman"/>
          <w:iCs/>
          <w:color w:val="auto"/>
          <w:kern w:val="0"/>
          <w:lang w:val="sr-Cyrl-CS" w:eastAsia="en-US"/>
        </w:rPr>
        <w:tab/>
      </w:r>
      <w:r w:rsidRPr="009F11E0">
        <w:rPr>
          <w:rFonts w:eastAsia="Times New Roman"/>
          <w:iCs/>
          <w:color w:val="auto"/>
          <w:kern w:val="0"/>
          <w:lang w:val="sr-Cyrl-CS" w:eastAsia="en-US"/>
        </w:rPr>
        <w:tab/>
      </w:r>
      <w:r w:rsidRPr="009F11E0">
        <w:rPr>
          <w:rFonts w:eastAsia="Times New Roman"/>
          <w:iCs/>
          <w:color w:val="auto"/>
          <w:kern w:val="0"/>
          <w:lang w:val="sr-Cyrl-CS" w:eastAsia="en-US"/>
        </w:rPr>
        <w:tab/>
      </w:r>
      <w:r w:rsidRPr="009F11E0">
        <w:rPr>
          <w:rFonts w:eastAsia="Times New Roman"/>
          <w:iCs/>
          <w:color w:val="auto"/>
          <w:kern w:val="0"/>
          <w:lang w:val="sr-Cyrl-CS" w:eastAsia="en-US"/>
        </w:rPr>
        <w:tab/>
      </w:r>
      <w:r w:rsidRPr="009F11E0">
        <w:rPr>
          <w:rFonts w:eastAsia="Times New Roman"/>
          <w:iCs/>
          <w:color w:val="auto"/>
          <w:kern w:val="0"/>
          <w:lang w:val="sr-Cyrl-CS" w:eastAsia="en-US"/>
        </w:rPr>
        <w:tab/>
      </w:r>
      <w:r w:rsidRPr="009F11E0">
        <w:rPr>
          <w:rFonts w:eastAsia="Times New Roman"/>
          <w:b/>
          <w:iCs/>
          <w:color w:val="auto"/>
          <w:kern w:val="0"/>
          <w:lang w:val="sr-Cyrl-CS" w:eastAsia="en-US"/>
        </w:rPr>
        <w:t xml:space="preserve">         (уписати назив добављача – понуђача)</w:t>
      </w:r>
    </w:p>
    <w:p w14:paraId="4264FCDD" w14:textId="77777777" w:rsidR="009F11E0" w:rsidRPr="00A20D10" w:rsidRDefault="009F11E0" w:rsidP="009F11E0">
      <w:pPr>
        <w:suppressAutoHyphens w:val="0"/>
        <w:spacing w:line="240" w:lineRule="auto"/>
        <w:jc w:val="both"/>
        <w:rPr>
          <w:rFonts w:eastAsia="Times New Roman"/>
          <w:bCs/>
          <w:color w:val="auto"/>
          <w:kern w:val="0"/>
          <w:lang w:val="sr-Cyrl-CS" w:eastAsia="en-US"/>
        </w:rPr>
      </w:pPr>
      <w:r w:rsidRPr="00A20D10">
        <w:rPr>
          <w:rFonts w:eastAsia="Times New Roman"/>
          <w:bCs/>
          <w:color w:val="auto"/>
          <w:kern w:val="0"/>
          <w:lang w:val="sr-Cyrl-CS" w:eastAsia="en-US"/>
        </w:rPr>
        <w:t>ради учешћа у јавној набавци</w:t>
      </w:r>
      <w:r w:rsidR="00A66942">
        <w:rPr>
          <w:rFonts w:eastAsia="Times New Roman"/>
          <w:color w:val="auto"/>
          <w:kern w:val="0"/>
          <w:lang w:val="sr-Cyrl-CS" w:eastAsia="en-US"/>
        </w:rPr>
        <w:t xml:space="preserve"> </w:t>
      </w:r>
      <w:r w:rsidR="002767E9" w:rsidRPr="00A20D10">
        <w:rPr>
          <w:color w:val="auto"/>
          <w:lang w:val="sr-Cyrl-CS"/>
        </w:rPr>
        <w:t>горив</w:t>
      </w:r>
      <w:r w:rsidR="00A66942">
        <w:rPr>
          <w:color w:val="auto"/>
          <w:lang w:val="sr-Cyrl-CS"/>
        </w:rPr>
        <w:t>а</w:t>
      </w:r>
      <w:r w:rsidR="002767E9" w:rsidRPr="00A20D10">
        <w:rPr>
          <w:color w:val="auto"/>
          <w:lang w:val="sr-Cyrl-CS"/>
        </w:rPr>
        <w:t xml:space="preserve"> за службена возила</w:t>
      </w:r>
      <w:r w:rsidR="00A30D36" w:rsidRPr="00A20D10">
        <w:rPr>
          <w:rFonts w:eastAsia="Times New Roman"/>
          <w:bCs/>
          <w:color w:val="auto"/>
          <w:kern w:val="0"/>
          <w:lang w:val="sr-Cyrl-CS" w:eastAsia="en-US"/>
        </w:rPr>
        <w:t xml:space="preserve">, </w:t>
      </w:r>
      <w:r w:rsidR="00A30D36" w:rsidRPr="00A20D10">
        <w:rPr>
          <w:rFonts w:eastAsia="Times New Roman"/>
          <w:bCs/>
          <w:color w:val="auto"/>
          <w:kern w:val="0"/>
          <w:lang w:val="sr-Cyrl-RS" w:eastAsia="en-US"/>
        </w:rPr>
        <w:t>н</w:t>
      </w:r>
      <w:r w:rsidRPr="00A20D10">
        <w:rPr>
          <w:rFonts w:eastAsia="Times New Roman"/>
          <w:bCs/>
          <w:color w:val="auto"/>
          <w:kern w:val="0"/>
          <w:lang w:val="sr-Cyrl-CS" w:eastAsia="en-US"/>
        </w:rPr>
        <w:t xml:space="preserve">аручиоца </w:t>
      </w:r>
      <w:r w:rsidR="002767E9" w:rsidRPr="00A20D10">
        <w:rPr>
          <w:rFonts w:eastAsia="Times New Roman"/>
          <w:color w:val="auto"/>
          <w:kern w:val="0"/>
          <w:lang w:val="sr-Cyrl-CS" w:eastAsia="en-US"/>
        </w:rPr>
        <w:t xml:space="preserve">Министарства пољопривреде, шумарства и водопривреде </w:t>
      </w:r>
      <w:r w:rsidRPr="00A20D10">
        <w:rPr>
          <w:rFonts w:eastAsia="Times New Roman"/>
          <w:color w:val="auto"/>
          <w:kern w:val="0"/>
          <w:lang w:val="sr-Cyrl-CS" w:eastAsia="en-US"/>
        </w:rPr>
        <w:t>- Управа за аграрна плаћања у Београду</w:t>
      </w:r>
      <w:r w:rsidRPr="00A20D10">
        <w:rPr>
          <w:rFonts w:eastAsia="Times New Roman"/>
          <w:bCs/>
          <w:color w:val="auto"/>
          <w:kern w:val="0"/>
          <w:lang w:val="sr-Cyrl-CS" w:eastAsia="en-US"/>
        </w:rPr>
        <w:t xml:space="preserve"> и у друге се сврхе не може користити.</w:t>
      </w:r>
    </w:p>
    <w:p w14:paraId="374586E6" w14:textId="77777777" w:rsidR="009F11E0" w:rsidRPr="009F11E0" w:rsidRDefault="009F11E0" w:rsidP="009F11E0">
      <w:pPr>
        <w:tabs>
          <w:tab w:val="left" w:pos="0"/>
        </w:tabs>
        <w:suppressAutoHyphens w:val="0"/>
        <w:spacing w:line="240" w:lineRule="auto"/>
        <w:jc w:val="both"/>
        <w:rPr>
          <w:rFonts w:eastAsia="Times New Roman"/>
          <w:color w:val="auto"/>
          <w:kern w:val="0"/>
          <w:lang w:val="sr-Cyrl-CS" w:eastAsia="en-US"/>
        </w:rPr>
      </w:pPr>
    </w:p>
    <w:p w14:paraId="0154EC84" w14:textId="77777777" w:rsidR="009F11E0" w:rsidRPr="009F11E0" w:rsidRDefault="009F11E0" w:rsidP="009F11E0">
      <w:pPr>
        <w:tabs>
          <w:tab w:val="left" w:pos="0"/>
        </w:tabs>
        <w:suppressAutoHyphens w:val="0"/>
        <w:spacing w:line="240" w:lineRule="auto"/>
        <w:jc w:val="both"/>
        <w:rPr>
          <w:rFonts w:eastAsia="Times New Roman"/>
          <w:color w:val="auto"/>
          <w:kern w:val="0"/>
          <w:lang w:val="sr-Cyrl-CS" w:eastAsia="en-US"/>
        </w:rPr>
      </w:pPr>
      <w:r w:rsidRPr="009F11E0">
        <w:rPr>
          <w:rFonts w:eastAsia="Times New Roman"/>
          <w:color w:val="auto"/>
          <w:kern w:val="0"/>
          <w:lang w:val="sr-Cyrl-CS" w:eastAsia="en-US"/>
        </w:rPr>
        <w:t xml:space="preserve">Место  ______________________ </w:t>
      </w:r>
    </w:p>
    <w:p w14:paraId="320237F4" w14:textId="77777777" w:rsidR="009F11E0" w:rsidRPr="009F11E0" w:rsidRDefault="009F11E0" w:rsidP="009F11E0">
      <w:pPr>
        <w:tabs>
          <w:tab w:val="left" w:pos="0"/>
        </w:tabs>
        <w:suppressAutoHyphens w:val="0"/>
        <w:spacing w:line="240" w:lineRule="auto"/>
        <w:rPr>
          <w:rFonts w:eastAsia="Times New Roman"/>
          <w:color w:val="auto"/>
          <w:kern w:val="0"/>
          <w:lang w:val="sr-Cyrl-CS" w:eastAsia="en-US"/>
        </w:rPr>
      </w:pPr>
    </w:p>
    <w:p w14:paraId="1A2967BB" w14:textId="77777777" w:rsidR="009F11E0" w:rsidRPr="009F11E0" w:rsidRDefault="009F11E0" w:rsidP="009F11E0">
      <w:pPr>
        <w:tabs>
          <w:tab w:val="left" w:pos="0"/>
        </w:tabs>
        <w:suppressAutoHyphens w:val="0"/>
        <w:spacing w:line="240" w:lineRule="auto"/>
        <w:rPr>
          <w:rFonts w:eastAsia="Times New Roman"/>
          <w:color w:val="auto"/>
          <w:kern w:val="0"/>
          <w:lang w:val="sr-Cyrl-CS" w:eastAsia="en-US"/>
        </w:rPr>
      </w:pPr>
      <w:r w:rsidRPr="009F11E0">
        <w:rPr>
          <w:rFonts w:eastAsia="Times New Roman"/>
          <w:color w:val="auto"/>
          <w:kern w:val="0"/>
          <w:lang w:val="sr-Cyrl-CS" w:eastAsia="en-US"/>
        </w:rPr>
        <w:t>Датум : ______________________</w:t>
      </w:r>
    </w:p>
    <w:p w14:paraId="417D38FA" w14:textId="77777777" w:rsidR="009F11E0" w:rsidRPr="009F11E0" w:rsidRDefault="009F11E0" w:rsidP="009F11E0">
      <w:pPr>
        <w:suppressAutoHyphens w:val="0"/>
        <w:spacing w:line="240" w:lineRule="auto"/>
        <w:rPr>
          <w:rFonts w:eastAsia="Times New Roman"/>
          <w:bCs/>
          <w:color w:val="auto"/>
          <w:kern w:val="0"/>
          <w:lang w:val="sr-Cyrl-CS" w:eastAsia="en-US"/>
        </w:rPr>
      </w:pPr>
    </w:p>
    <w:p w14:paraId="7BFFAE50" w14:textId="77777777" w:rsidR="009F11E0" w:rsidRPr="009F11E0" w:rsidRDefault="009F11E0" w:rsidP="00A30D36">
      <w:pPr>
        <w:suppressAutoHyphens w:val="0"/>
        <w:spacing w:line="240" w:lineRule="auto"/>
        <w:jc w:val="both"/>
        <w:rPr>
          <w:rFonts w:eastAsia="Times New Roman"/>
          <w:b/>
          <w:bCs/>
          <w:i/>
          <w:color w:val="auto"/>
          <w:kern w:val="0"/>
          <w:lang w:val="sr-Cyrl-CS" w:eastAsia="en-US"/>
        </w:rPr>
      </w:pPr>
      <w:r w:rsidRPr="009F11E0">
        <w:rPr>
          <w:rFonts w:eastAsia="Times New Roman"/>
          <w:b/>
          <w:bCs/>
          <w:i/>
          <w:color w:val="auto"/>
          <w:kern w:val="0"/>
          <w:lang w:val="sr-Cyrl-CS" w:eastAsia="en-US"/>
        </w:rPr>
        <w:t>Под пуном материјалном и кривичном одговорношћу потврђујемо истинитост  датих података.</w:t>
      </w:r>
    </w:p>
    <w:p w14:paraId="1ACF3358" w14:textId="77777777" w:rsidR="009F11E0" w:rsidRPr="009F11E0" w:rsidRDefault="009F11E0" w:rsidP="009F11E0">
      <w:pPr>
        <w:suppressAutoHyphens w:val="0"/>
        <w:spacing w:line="240" w:lineRule="auto"/>
        <w:rPr>
          <w:rFonts w:eastAsia="Times New Roman"/>
          <w:color w:val="auto"/>
          <w:kern w:val="0"/>
          <w:lang w:val="sr-Cyrl-CS" w:eastAsia="en-US"/>
        </w:rPr>
      </w:pPr>
    </w:p>
    <w:p w14:paraId="19F16940" w14:textId="77777777" w:rsidR="009F11E0" w:rsidRPr="009F11E0" w:rsidRDefault="009F11E0" w:rsidP="009F11E0">
      <w:pPr>
        <w:suppressAutoHyphens w:val="0"/>
        <w:spacing w:line="240" w:lineRule="auto"/>
        <w:rPr>
          <w:rFonts w:eastAsia="Times New Roman"/>
          <w:color w:val="auto"/>
          <w:kern w:val="0"/>
          <w:lang w:val="sr-Cyrl-CS" w:eastAsia="en-US"/>
        </w:rPr>
      </w:pP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t>Наручилац - купац</w:t>
      </w:r>
    </w:p>
    <w:p w14:paraId="5D5F6B27" w14:textId="77777777" w:rsidR="009F11E0" w:rsidRPr="009F11E0" w:rsidRDefault="009F11E0" w:rsidP="009F11E0">
      <w:pPr>
        <w:suppressAutoHyphens w:val="0"/>
        <w:spacing w:line="240" w:lineRule="auto"/>
        <w:rPr>
          <w:rFonts w:eastAsia="Times New Roman"/>
          <w:i/>
          <w:color w:val="auto"/>
          <w:kern w:val="0"/>
          <w:lang w:val="sr-Cyrl-CS" w:eastAsia="en-US"/>
        </w:rPr>
      </w:pPr>
    </w:p>
    <w:p w14:paraId="309EAC22" w14:textId="77777777" w:rsidR="009F11E0" w:rsidRPr="009F11E0" w:rsidRDefault="009F11E0" w:rsidP="009F11E0">
      <w:pPr>
        <w:suppressAutoHyphens w:val="0"/>
        <w:spacing w:line="240" w:lineRule="auto"/>
        <w:rPr>
          <w:rFonts w:eastAsia="Times New Roman"/>
          <w:i/>
          <w:color w:val="auto"/>
          <w:kern w:val="0"/>
          <w:lang w:val="sr-Cyrl-CS" w:eastAsia="en-US"/>
        </w:rPr>
      </w:pPr>
      <w:r w:rsidRPr="009F11E0">
        <w:rPr>
          <w:rFonts w:eastAsia="Times New Roman"/>
          <w:i/>
          <w:color w:val="auto"/>
          <w:kern w:val="0"/>
          <w:lang w:val="sr-Cyrl-CS" w:eastAsia="en-US"/>
        </w:rPr>
        <w:tab/>
      </w:r>
      <w:r w:rsidRPr="009F11E0">
        <w:rPr>
          <w:rFonts w:eastAsia="Times New Roman"/>
          <w:i/>
          <w:color w:val="auto"/>
          <w:kern w:val="0"/>
          <w:lang w:val="sr-Cyrl-CS" w:eastAsia="en-US"/>
        </w:rPr>
        <w:tab/>
      </w:r>
      <w:r w:rsidRPr="009F11E0">
        <w:rPr>
          <w:rFonts w:eastAsia="Times New Roman"/>
          <w:i/>
          <w:color w:val="auto"/>
          <w:kern w:val="0"/>
          <w:lang w:val="sr-Cyrl-CS" w:eastAsia="en-US"/>
        </w:rPr>
        <w:tab/>
      </w:r>
      <w:r w:rsidRPr="009F11E0">
        <w:rPr>
          <w:rFonts w:eastAsia="Times New Roman"/>
          <w:i/>
          <w:color w:val="auto"/>
          <w:kern w:val="0"/>
          <w:lang w:val="sr-Cyrl-CS" w:eastAsia="en-US"/>
        </w:rPr>
        <w:tab/>
      </w:r>
      <w:r w:rsidRPr="009F11E0">
        <w:rPr>
          <w:rFonts w:eastAsia="Times New Roman"/>
          <w:i/>
          <w:color w:val="auto"/>
          <w:kern w:val="0"/>
          <w:lang w:val="sr-Cyrl-CS" w:eastAsia="en-US"/>
        </w:rPr>
        <w:tab/>
      </w:r>
      <w:r w:rsidRPr="009F11E0">
        <w:rPr>
          <w:rFonts w:eastAsia="Times New Roman"/>
          <w:i/>
          <w:color w:val="auto"/>
          <w:kern w:val="0"/>
          <w:lang w:val="sr-Cyrl-CS" w:eastAsia="en-US"/>
        </w:rPr>
        <w:tab/>
        <w:t xml:space="preserve">       __________________________________  </w:t>
      </w:r>
    </w:p>
    <w:p w14:paraId="523E5C95" w14:textId="77777777" w:rsidR="009F11E0" w:rsidRPr="009F11E0" w:rsidRDefault="009F11E0" w:rsidP="009F11E0">
      <w:pPr>
        <w:suppressAutoHyphens w:val="0"/>
        <w:spacing w:line="240" w:lineRule="auto"/>
        <w:rPr>
          <w:rFonts w:eastAsia="Times New Roman"/>
          <w:bCs/>
          <w:i/>
          <w:color w:val="auto"/>
          <w:kern w:val="0"/>
          <w:lang w:val="sr-Cyrl-CS" w:eastAsia="en-US"/>
        </w:rPr>
      </w:pPr>
      <w:r w:rsidRPr="009F11E0">
        <w:rPr>
          <w:rFonts w:eastAsia="Times New Roman"/>
          <w:i/>
          <w:iCs/>
          <w:color w:val="auto"/>
          <w:kern w:val="0"/>
          <w:lang w:val="sr-Cyrl-CS" w:eastAsia="en-US"/>
        </w:rPr>
        <w:tab/>
      </w:r>
      <w:r w:rsidRPr="009F11E0">
        <w:rPr>
          <w:rFonts w:eastAsia="Times New Roman"/>
          <w:i/>
          <w:iCs/>
          <w:color w:val="auto"/>
          <w:kern w:val="0"/>
          <w:lang w:val="sr-Cyrl-CS" w:eastAsia="en-US"/>
        </w:rPr>
        <w:tab/>
      </w:r>
      <w:r w:rsidRPr="009F11E0">
        <w:rPr>
          <w:rFonts w:eastAsia="Times New Roman"/>
          <w:i/>
          <w:iCs/>
          <w:color w:val="auto"/>
          <w:kern w:val="0"/>
          <w:lang w:val="sr-Cyrl-CS" w:eastAsia="en-US"/>
        </w:rPr>
        <w:tab/>
      </w:r>
      <w:r w:rsidRPr="009F11E0">
        <w:rPr>
          <w:rFonts w:eastAsia="Times New Roman"/>
          <w:i/>
          <w:iCs/>
          <w:color w:val="auto"/>
          <w:kern w:val="0"/>
          <w:lang w:val="sr-Cyrl-CS" w:eastAsia="en-US"/>
        </w:rPr>
        <w:tab/>
      </w:r>
      <w:r w:rsidRPr="009F11E0">
        <w:rPr>
          <w:rFonts w:eastAsia="Times New Roman"/>
          <w:i/>
          <w:iCs/>
          <w:color w:val="auto"/>
          <w:kern w:val="0"/>
          <w:lang w:val="sr-Cyrl-CS" w:eastAsia="en-US"/>
        </w:rPr>
        <w:tab/>
      </w:r>
      <w:r w:rsidRPr="009F11E0">
        <w:rPr>
          <w:rFonts w:eastAsia="Times New Roman"/>
          <w:i/>
          <w:iCs/>
          <w:color w:val="auto"/>
          <w:kern w:val="0"/>
          <w:lang w:val="sr-Cyrl-CS" w:eastAsia="en-US"/>
        </w:rPr>
        <w:tab/>
        <w:t xml:space="preserve">        (печат и потпис овлашћеног лица купца)</w:t>
      </w:r>
    </w:p>
    <w:p w14:paraId="3D729DDD" w14:textId="77777777" w:rsidR="009F11E0" w:rsidRPr="009F11E0" w:rsidRDefault="009F11E0" w:rsidP="009F11E0">
      <w:pPr>
        <w:suppressAutoHyphens w:val="0"/>
        <w:spacing w:line="240" w:lineRule="auto"/>
        <w:rPr>
          <w:rFonts w:eastAsia="Times New Roman"/>
          <w:bCs/>
          <w:i/>
          <w:color w:val="auto"/>
          <w:kern w:val="0"/>
          <w:lang w:val="sr-Cyrl-CS" w:eastAsia="en-US"/>
        </w:rPr>
      </w:pPr>
    </w:p>
    <w:p w14:paraId="711F0A0A" w14:textId="77777777" w:rsidR="009F11E0" w:rsidRPr="009F11E0" w:rsidRDefault="009F11E0" w:rsidP="009F11E0">
      <w:pPr>
        <w:suppressAutoHyphens w:val="0"/>
        <w:spacing w:line="240" w:lineRule="auto"/>
        <w:rPr>
          <w:rFonts w:eastAsia="Times New Roman"/>
          <w:bCs/>
          <w:i/>
          <w:color w:val="auto"/>
          <w:kern w:val="0"/>
          <w:lang w:val="sr-Cyrl-CS" w:eastAsia="en-US"/>
        </w:rPr>
      </w:pPr>
    </w:p>
    <w:p w14:paraId="4ED10AE8" w14:textId="77777777" w:rsidR="009F11E0" w:rsidRPr="009F11E0" w:rsidRDefault="009F11E0" w:rsidP="00A30D36">
      <w:pPr>
        <w:suppressAutoHyphens w:val="0"/>
        <w:spacing w:line="240" w:lineRule="auto"/>
        <w:jc w:val="both"/>
        <w:rPr>
          <w:rFonts w:eastAsia="Times New Roman"/>
          <w:bCs/>
          <w:i/>
          <w:iCs/>
          <w:color w:val="auto"/>
          <w:kern w:val="0"/>
          <w:lang w:val="sr-Cyrl-CS" w:eastAsia="en-US"/>
        </w:rPr>
      </w:pPr>
      <w:r w:rsidRPr="009F11E0">
        <w:rPr>
          <w:rFonts w:eastAsia="Times New Roman"/>
          <w:bCs/>
          <w:i/>
          <w:iCs/>
          <w:color w:val="auto"/>
          <w:kern w:val="0"/>
          <w:lang w:val="sr-Cyrl-CS" w:eastAsia="en-US"/>
        </w:rPr>
        <w:t>Напомена: Образац потврде копирати по потреби и оригинале потписаних и оверених потврда доставити уз понуду.</w:t>
      </w:r>
    </w:p>
    <w:p w14:paraId="449C4810" w14:textId="77777777" w:rsidR="000F0E82" w:rsidRDefault="000F0E82" w:rsidP="000F0E82">
      <w:pPr>
        <w:pStyle w:val="BodyText3"/>
        <w:spacing w:after="0"/>
        <w:rPr>
          <w:color w:val="FF0000"/>
          <w:sz w:val="24"/>
          <w:szCs w:val="24"/>
          <w:lang w:val="sr-Cyrl-CS"/>
        </w:rPr>
      </w:pPr>
    </w:p>
    <w:p w14:paraId="3A85693A" w14:textId="77777777" w:rsidR="009F11E0" w:rsidRDefault="009F11E0" w:rsidP="000F0E82">
      <w:pPr>
        <w:pStyle w:val="BodyText3"/>
        <w:spacing w:after="0"/>
        <w:rPr>
          <w:color w:val="FF0000"/>
          <w:sz w:val="24"/>
          <w:szCs w:val="24"/>
          <w:lang w:val="sr-Cyrl-CS"/>
        </w:rPr>
      </w:pPr>
    </w:p>
    <w:p w14:paraId="2B22A0A0" w14:textId="77777777" w:rsidR="009F11E0" w:rsidRDefault="009F11E0" w:rsidP="000F0E82">
      <w:pPr>
        <w:pStyle w:val="BodyText3"/>
        <w:spacing w:after="0"/>
        <w:rPr>
          <w:color w:val="FF0000"/>
          <w:sz w:val="24"/>
          <w:szCs w:val="24"/>
          <w:lang w:val="sr-Cyrl-CS"/>
        </w:rPr>
      </w:pPr>
    </w:p>
    <w:p w14:paraId="6A78E9B2" w14:textId="77777777" w:rsidR="009F11E0" w:rsidRDefault="009F11E0" w:rsidP="000F0E82">
      <w:pPr>
        <w:pStyle w:val="BodyText3"/>
        <w:spacing w:after="0"/>
        <w:rPr>
          <w:color w:val="FF0000"/>
          <w:sz w:val="24"/>
          <w:szCs w:val="24"/>
          <w:lang w:val="sr-Cyrl-CS"/>
        </w:rPr>
      </w:pPr>
    </w:p>
    <w:p w14:paraId="3BAA4E1F" w14:textId="77777777" w:rsidR="009F11E0" w:rsidRDefault="009F11E0" w:rsidP="000F0E82">
      <w:pPr>
        <w:pStyle w:val="BodyText3"/>
        <w:spacing w:after="0"/>
        <w:rPr>
          <w:color w:val="FF0000"/>
          <w:sz w:val="24"/>
          <w:szCs w:val="24"/>
          <w:lang w:val="sr-Cyrl-CS"/>
        </w:rPr>
      </w:pPr>
    </w:p>
    <w:p w14:paraId="0F83C9CA" w14:textId="77777777" w:rsidR="005F11E4" w:rsidRPr="009F11E0" w:rsidRDefault="005F11E4">
      <w:pPr>
        <w:pStyle w:val="BodyText3"/>
        <w:spacing w:after="0"/>
        <w:rPr>
          <w:color w:val="FF0000"/>
          <w:sz w:val="24"/>
          <w:szCs w:val="24"/>
          <w:lang w:val="sr-Cyrl-CS"/>
        </w:rPr>
      </w:pPr>
    </w:p>
    <w:sectPr w:rsidR="005F11E4" w:rsidRPr="009F11E0" w:rsidSect="00C92364">
      <w:footerReference w:type="default" r:id="rId12"/>
      <w:pgSz w:w="11906" w:h="16838" w:code="9"/>
      <w:pgMar w:top="1134" w:right="1134" w:bottom="1134" w:left="1418" w:header="567" w:footer="567"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49610" w14:textId="77777777" w:rsidR="00FE72B8" w:rsidRDefault="00FE72B8">
      <w:pPr>
        <w:spacing w:line="240" w:lineRule="auto"/>
      </w:pPr>
      <w:r>
        <w:separator/>
      </w:r>
    </w:p>
  </w:endnote>
  <w:endnote w:type="continuationSeparator" w:id="0">
    <w:p w14:paraId="2135BFA5" w14:textId="77777777" w:rsidR="00FE72B8" w:rsidRDefault="00FE7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5">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TimesNewRomanPS-BoldMT">
    <w:charset w:val="EE"/>
    <w:family w:val="auto"/>
    <w:pitch w:val="variable"/>
  </w:font>
  <w:font w:name="Batang">
    <w:altName w:val="Malgun Gothic Semilight"/>
    <w:panose1 w:val="02030600000101010101"/>
    <w:charset w:val="81"/>
    <w:family w:val="roman"/>
    <w:pitch w:val="variable"/>
    <w:sig w:usb0="00000000"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D66480" w14:paraId="20B83E63" w14:textId="77777777">
      <w:tc>
        <w:tcPr>
          <w:tcW w:w="8208" w:type="dxa"/>
          <w:tcBorders>
            <w:top w:val="single" w:sz="8" w:space="0" w:color="808080"/>
          </w:tcBorders>
          <w:shd w:val="clear" w:color="auto" w:fill="auto"/>
        </w:tcPr>
        <w:p w14:paraId="76964B8C" w14:textId="77777777" w:rsidR="00D66480" w:rsidRDefault="00D66480" w:rsidP="00EA4ED7">
          <w:pPr>
            <w:pStyle w:val="Footer"/>
            <w:jc w:val="center"/>
            <w:rPr>
              <w:b/>
              <w:bCs/>
              <w:color w:val="1F497D"/>
              <w:lang w:val="sr-Cyrl-RS"/>
            </w:rPr>
          </w:pPr>
          <w:r>
            <w:rPr>
              <w:b/>
              <w:bCs/>
              <w:color w:val="1F497D"/>
              <w:lang w:val="sr-Cyrl-RS"/>
            </w:rPr>
            <w:t>Конкурсна документација за ЈНМВ број 1/2019</w:t>
          </w:r>
        </w:p>
        <w:p w14:paraId="7EDD4273" w14:textId="77777777" w:rsidR="00D66480" w:rsidRDefault="00D66480" w:rsidP="00EA4ED7">
          <w:pPr>
            <w:pStyle w:val="Footer"/>
            <w:jc w:val="center"/>
          </w:pPr>
          <w:r>
            <w:rPr>
              <w:b/>
              <w:bCs/>
              <w:color w:val="1F497D"/>
              <w:lang w:val="sr-Cyrl-RS"/>
            </w:rPr>
            <w:t>Јавна набавка мале вредности</w:t>
          </w:r>
        </w:p>
      </w:tc>
      <w:tc>
        <w:tcPr>
          <w:tcW w:w="1034" w:type="dxa"/>
          <w:tcBorders>
            <w:top w:val="single" w:sz="8" w:space="0" w:color="808080"/>
            <w:left w:val="single" w:sz="8" w:space="0" w:color="808080"/>
          </w:tcBorders>
          <w:shd w:val="clear" w:color="auto" w:fill="auto"/>
        </w:tcPr>
        <w:p w14:paraId="094B3B14" w14:textId="1B612C17" w:rsidR="00D66480" w:rsidRDefault="00D66480">
          <w:pPr>
            <w:pStyle w:val="Footer"/>
            <w:rPr>
              <w:b/>
              <w:bCs/>
              <w:color w:val="1F497D"/>
              <w:lang w:val="sr-Cyrl-RS"/>
            </w:rPr>
          </w:pPr>
          <w:r>
            <w:rPr>
              <w:b/>
              <w:bCs/>
              <w:color w:val="1F497D"/>
            </w:rPr>
            <w:fldChar w:fldCharType="begin"/>
          </w:r>
          <w:r>
            <w:rPr>
              <w:b/>
              <w:bCs/>
              <w:color w:val="1F497D"/>
            </w:rPr>
            <w:instrText xml:space="preserve"> PAGE </w:instrText>
          </w:r>
          <w:r>
            <w:rPr>
              <w:b/>
              <w:bCs/>
              <w:color w:val="1F497D"/>
            </w:rPr>
            <w:fldChar w:fldCharType="separate"/>
          </w:r>
          <w:r w:rsidR="00091EDF">
            <w:rPr>
              <w:b/>
              <w:bCs/>
              <w:noProof/>
              <w:color w:val="1F497D"/>
            </w:rPr>
            <w:t>7</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091EDF">
            <w:rPr>
              <w:b/>
              <w:bCs/>
              <w:noProof/>
              <w:color w:val="1F497D"/>
            </w:rPr>
            <w:t>30</w:t>
          </w:r>
          <w:r>
            <w:rPr>
              <w:b/>
              <w:bCs/>
              <w:color w:val="1F497D"/>
            </w:rPr>
            <w:fldChar w:fldCharType="end"/>
          </w:r>
        </w:p>
        <w:p w14:paraId="26262723" w14:textId="77777777" w:rsidR="00D66480" w:rsidRPr="00EA4ED7" w:rsidRDefault="00D66480">
          <w:pPr>
            <w:pStyle w:val="Footer"/>
            <w:rPr>
              <w:lang w:val="sr-Cyrl-RS"/>
            </w:rPr>
          </w:pPr>
        </w:p>
      </w:tc>
    </w:tr>
  </w:tbl>
  <w:p w14:paraId="573E192E" w14:textId="77777777" w:rsidR="00D66480" w:rsidRPr="00E01380" w:rsidRDefault="00D66480" w:rsidP="00E01380">
    <w:pPr>
      <w:pStyle w:val="Footer"/>
      <w:jc w:val="right"/>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81331" w14:textId="77777777" w:rsidR="00FE72B8" w:rsidRDefault="00FE72B8">
      <w:pPr>
        <w:spacing w:line="240" w:lineRule="auto"/>
      </w:pPr>
      <w:r>
        <w:separator/>
      </w:r>
    </w:p>
  </w:footnote>
  <w:footnote w:type="continuationSeparator" w:id="0">
    <w:p w14:paraId="5FFFF4E6" w14:textId="77777777" w:rsidR="00FE72B8" w:rsidRDefault="00FE72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633"/>
        </w:tabs>
        <w:ind w:left="1353" w:hanging="360"/>
      </w:pPr>
    </w:lvl>
    <w:lvl w:ilvl="1">
      <w:start w:val="1"/>
      <w:numFmt w:val="decimal"/>
      <w:lvlText w:val="%1.%2."/>
      <w:lvlJc w:val="left"/>
      <w:pPr>
        <w:tabs>
          <w:tab w:val="num" w:pos="80"/>
        </w:tabs>
        <w:ind w:left="143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3CFC1A0A"/>
    <w:name w:val="WW8Num6"/>
    <w:lvl w:ilvl="0">
      <w:start w:val="1"/>
      <w:numFmt w:val="bullet"/>
      <w:lvlText w:val=""/>
      <w:lvlJc w:val="left"/>
      <w:pPr>
        <w:tabs>
          <w:tab w:val="num" w:pos="66"/>
        </w:tabs>
        <w:ind w:left="786"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7436A04C"/>
    <w:name w:val="WW8Num7"/>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9425CA7"/>
    <w:multiLevelType w:val="hybridMultilevel"/>
    <w:tmpl w:val="B880A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1021C"/>
    <w:multiLevelType w:val="hybridMultilevel"/>
    <w:tmpl w:val="AB38F3BA"/>
    <w:lvl w:ilvl="0" w:tplc="4838FCFA">
      <w:numFmt w:val="bullet"/>
      <w:lvlText w:val="-"/>
      <w:lvlJc w:val="left"/>
      <w:pPr>
        <w:ind w:left="1713" w:hanging="360"/>
      </w:pPr>
      <w:rPr>
        <w:rFonts w:ascii="Times New Roman" w:eastAsia="Arial Unicode MS"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4" w15:restartNumberingAfterBreak="0">
    <w:nsid w:val="31205A6F"/>
    <w:multiLevelType w:val="hybridMultilevel"/>
    <w:tmpl w:val="5C02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001392"/>
    <w:multiLevelType w:val="singleLevel"/>
    <w:tmpl w:val="7436A04C"/>
    <w:lvl w:ilvl="0">
      <w:start w:val="1"/>
      <w:numFmt w:val="decimal"/>
      <w:lvlText w:val="%1)"/>
      <w:lvlJc w:val="left"/>
      <w:pPr>
        <w:tabs>
          <w:tab w:val="num" w:pos="900"/>
        </w:tabs>
        <w:ind w:left="900" w:hanging="360"/>
      </w:pPr>
      <w:rPr>
        <w:rFonts w:ascii="Times New Roman" w:hAnsi="Times New Roman" w:cs="Times New Roman" w:hint="default"/>
        <w:b/>
        <w:i/>
      </w:rPr>
    </w:lvl>
  </w:abstractNum>
  <w:abstractNum w:abstractNumId="16" w15:restartNumberingAfterBreak="0">
    <w:nsid w:val="3EC6626F"/>
    <w:multiLevelType w:val="hybridMultilevel"/>
    <w:tmpl w:val="F954C950"/>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15:restartNumberingAfterBreak="0">
    <w:nsid w:val="52BB0D66"/>
    <w:multiLevelType w:val="hybridMultilevel"/>
    <w:tmpl w:val="D09205F6"/>
    <w:lvl w:ilvl="0" w:tplc="0F58E222">
      <w:start w:val="1"/>
      <w:numFmt w:val="decimal"/>
      <w:lvlText w:val="%1)"/>
      <w:lvlJc w:val="left"/>
      <w:pPr>
        <w:ind w:left="107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41A38AF"/>
    <w:multiLevelType w:val="multilevel"/>
    <w:tmpl w:val="00000003"/>
    <w:lvl w:ilvl="0">
      <w:start w:val="1"/>
      <w:numFmt w:val="decimal"/>
      <w:lvlText w:val="%1."/>
      <w:lvlJc w:val="left"/>
      <w:pPr>
        <w:tabs>
          <w:tab w:val="num" w:pos="633"/>
        </w:tabs>
        <w:ind w:left="1353" w:hanging="360"/>
      </w:pPr>
    </w:lvl>
    <w:lvl w:ilvl="1">
      <w:start w:val="1"/>
      <w:numFmt w:val="decimal"/>
      <w:lvlText w:val="%1.%2."/>
      <w:lvlJc w:val="left"/>
      <w:pPr>
        <w:tabs>
          <w:tab w:val="num" w:pos="80"/>
        </w:tabs>
        <w:ind w:left="143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9" w15:restartNumberingAfterBreak="0">
    <w:nsid w:val="5F04790E"/>
    <w:multiLevelType w:val="hybridMultilevel"/>
    <w:tmpl w:val="2C7ABA3C"/>
    <w:lvl w:ilvl="0" w:tplc="7D767C96">
      <w:start w:val="1"/>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AE6C25"/>
    <w:multiLevelType w:val="hybridMultilevel"/>
    <w:tmpl w:val="23E8DD6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62F80E30"/>
    <w:multiLevelType w:val="hybridMultilevel"/>
    <w:tmpl w:val="56AEC826"/>
    <w:lvl w:ilvl="0" w:tplc="003AF2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1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1"/>
  </w:num>
  <w:num w:numId="10">
    <w:abstractNumId w:val="13"/>
  </w:num>
  <w:num w:numId="11">
    <w:abstractNumId w:val="19"/>
  </w:num>
  <w:num w:numId="12">
    <w:abstractNumId w:val="12"/>
  </w:num>
  <w:num w:numId="13">
    <w:abstractNumId w:val="18"/>
  </w:num>
  <w:num w:numId="1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89"/>
    <w:rsid w:val="00000A53"/>
    <w:rsid w:val="00001A33"/>
    <w:rsid w:val="0000357C"/>
    <w:rsid w:val="00005BA6"/>
    <w:rsid w:val="00006F1E"/>
    <w:rsid w:val="00011DAB"/>
    <w:rsid w:val="00011E17"/>
    <w:rsid w:val="00012BBA"/>
    <w:rsid w:val="00012BE8"/>
    <w:rsid w:val="0001401C"/>
    <w:rsid w:val="0001702D"/>
    <w:rsid w:val="00017CC4"/>
    <w:rsid w:val="000204D9"/>
    <w:rsid w:val="00020C21"/>
    <w:rsid w:val="00022DEA"/>
    <w:rsid w:val="00023017"/>
    <w:rsid w:val="000250BB"/>
    <w:rsid w:val="00026034"/>
    <w:rsid w:val="0003143F"/>
    <w:rsid w:val="000316F6"/>
    <w:rsid w:val="00031755"/>
    <w:rsid w:val="00031C96"/>
    <w:rsid w:val="0003342F"/>
    <w:rsid w:val="0003616C"/>
    <w:rsid w:val="000406E2"/>
    <w:rsid w:val="0004083F"/>
    <w:rsid w:val="000430E6"/>
    <w:rsid w:val="00043D85"/>
    <w:rsid w:val="00044673"/>
    <w:rsid w:val="000455C9"/>
    <w:rsid w:val="0004628D"/>
    <w:rsid w:val="00046A89"/>
    <w:rsid w:val="00051A53"/>
    <w:rsid w:val="00051B11"/>
    <w:rsid w:val="00052822"/>
    <w:rsid w:val="00055D53"/>
    <w:rsid w:val="000561E6"/>
    <w:rsid w:val="00057797"/>
    <w:rsid w:val="00060266"/>
    <w:rsid w:val="0006046B"/>
    <w:rsid w:val="00061E7F"/>
    <w:rsid w:val="00063F9B"/>
    <w:rsid w:val="00064D45"/>
    <w:rsid w:val="00066054"/>
    <w:rsid w:val="000662FC"/>
    <w:rsid w:val="00067818"/>
    <w:rsid w:val="000679E8"/>
    <w:rsid w:val="00087B8E"/>
    <w:rsid w:val="00091EDF"/>
    <w:rsid w:val="00092103"/>
    <w:rsid w:val="00092DF8"/>
    <w:rsid w:val="0009313C"/>
    <w:rsid w:val="00094B89"/>
    <w:rsid w:val="00095198"/>
    <w:rsid w:val="00096050"/>
    <w:rsid w:val="000978AB"/>
    <w:rsid w:val="00097CDB"/>
    <w:rsid w:val="000A1703"/>
    <w:rsid w:val="000A23AC"/>
    <w:rsid w:val="000A389B"/>
    <w:rsid w:val="000A413E"/>
    <w:rsid w:val="000A6A38"/>
    <w:rsid w:val="000A6C65"/>
    <w:rsid w:val="000A7FF7"/>
    <w:rsid w:val="000B0127"/>
    <w:rsid w:val="000B0274"/>
    <w:rsid w:val="000B2051"/>
    <w:rsid w:val="000B2C71"/>
    <w:rsid w:val="000B3AE0"/>
    <w:rsid w:val="000B41B7"/>
    <w:rsid w:val="000B4D9F"/>
    <w:rsid w:val="000B5CAB"/>
    <w:rsid w:val="000B7611"/>
    <w:rsid w:val="000C4CC6"/>
    <w:rsid w:val="000C5D83"/>
    <w:rsid w:val="000C6B62"/>
    <w:rsid w:val="000D1017"/>
    <w:rsid w:val="000D3162"/>
    <w:rsid w:val="000D31F6"/>
    <w:rsid w:val="000D483C"/>
    <w:rsid w:val="000D66AC"/>
    <w:rsid w:val="000D7B3D"/>
    <w:rsid w:val="000E24F1"/>
    <w:rsid w:val="000E45AE"/>
    <w:rsid w:val="000E798F"/>
    <w:rsid w:val="000F0E82"/>
    <w:rsid w:val="000F2BDF"/>
    <w:rsid w:val="000F3265"/>
    <w:rsid w:val="000F39CB"/>
    <w:rsid w:val="000F493A"/>
    <w:rsid w:val="000F51AF"/>
    <w:rsid w:val="000F79D3"/>
    <w:rsid w:val="00101163"/>
    <w:rsid w:val="001027AF"/>
    <w:rsid w:val="00106BDF"/>
    <w:rsid w:val="00110844"/>
    <w:rsid w:val="00112DBA"/>
    <w:rsid w:val="00113FA6"/>
    <w:rsid w:val="00115144"/>
    <w:rsid w:val="00117CE5"/>
    <w:rsid w:val="0012099D"/>
    <w:rsid w:val="00122CAE"/>
    <w:rsid w:val="00122D5A"/>
    <w:rsid w:val="001248CE"/>
    <w:rsid w:val="0014019E"/>
    <w:rsid w:val="00142EA8"/>
    <w:rsid w:val="00143490"/>
    <w:rsid w:val="00145CFB"/>
    <w:rsid w:val="00146CC2"/>
    <w:rsid w:val="00152CD6"/>
    <w:rsid w:val="00153406"/>
    <w:rsid w:val="001568FF"/>
    <w:rsid w:val="00156BC3"/>
    <w:rsid w:val="001619E7"/>
    <w:rsid w:val="0017345F"/>
    <w:rsid w:val="001759A1"/>
    <w:rsid w:val="001767CA"/>
    <w:rsid w:val="00176F52"/>
    <w:rsid w:val="00177139"/>
    <w:rsid w:val="00180824"/>
    <w:rsid w:val="00182459"/>
    <w:rsid w:val="001915E7"/>
    <w:rsid w:val="00192FE9"/>
    <w:rsid w:val="001968B0"/>
    <w:rsid w:val="001A085F"/>
    <w:rsid w:val="001B1025"/>
    <w:rsid w:val="001B37D9"/>
    <w:rsid w:val="001B46FC"/>
    <w:rsid w:val="001B48EE"/>
    <w:rsid w:val="001B72EF"/>
    <w:rsid w:val="001C14B2"/>
    <w:rsid w:val="001C2947"/>
    <w:rsid w:val="001C4EC3"/>
    <w:rsid w:val="001C50B4"/>
    <w:rsid w:val="001C6393"/>
    <w:rsid w:val="001C6CC0"/>
    <w:rsid w:val="001C6FC9"/>
    <w:rsid w:val="001D0F88"/>
    <w:rsid w:val="001D15B5"/>
    <w:rsid w:val="001D2046"/>
    <w:rsid w:val="001D2CD5"/>
    <w:rsid w:val="001D30F5"/>
    <w:rsid w:val="001D5096"/>
    <w:rsid w:val="001D5A28"/>
    <w:rsid w:val="001D6684"/>
    <w:rsid w:val="001D6DA4"/>
    <w:rsid w:val="001D74D1"/>
    <w:rsid w:val="001E26D1"/>
    <w:rsid w:val="001E277E"/>
    <w:rsid w:val="001E4F1C"/>
    <w:rsid w:val="001E5069"/>
    <w:rsid w:val="001E6796"/>
    <w:rsid w:val="001E7661"/>
    <w:rsid w:val="001E78E2"/>
    <w:rsid w:val="001F44DA"/>
    <w:rsid w:val="001F4753"/>
    <w:rsid w:val="001F5DCF"/>
    <w:rsid w:val="002005DC"/>
    <w:rsid w:val="00201D4F"/>
    <w:rsid w:val="00203869"/>
    <w:rsid w:val="00204B62"/>
    <w:rsid w:val="002067EE"/>
    <w:rsid w:val="00206E8D"/>
    <w:rsid w:val="00207CE6"/>
    <w:rsid w:val="00212C30"/>
    <w:rsid w:val="00212E22"/>
    <w:rsid w:val="00213198"/>
    <w:rsid w:val="00213C03"/>
    <w:rsid w:val="0022033C"/>
    <w:rsid w:val="00221130"/>
    <w:rsid w:val="002257D9"/>
    <w:rsid w:val="00232D76"/>
    <w:rsid w:val="002332A7"/>
    <w:rsid w:val="00234C8F"/>
    <w:rsid w:val="00236897"/>
    <w:rsid w:val="0023720D"/>
    <w:rsid w:val="00240373"/>
    <w:rsid w:val="00241DD4"/>
    <w:rsid w:val="00241E98"/>
    <w:rsid w:val="00243F57"/>
    <w:rsid w:val="00244F83"/>
    <w:rsid w:val="00245AE4"/>
    <w:rsid w:val="0024755E"/>
    <w:rsid w:val="00247AE3"/>
    <w:rsid w:val="00250926"/>
    <w:rsid w:val="00250DB2"/>
    <w:rsid w:val="002513C1"/>
    <w:rsid w:val="00252D47"/>
    <w:rsid w:val="002538C1"/>
    <w:rsid w:val="00255A23"/>
    <w:rsid w:val="00256292"/>
    <w:rsid w:val="0025633C"/>
    <w:rsid w:val="00260138"/>
    <w:rsid w:val="00263A62"/>
    <w:rsid w:val="002642FB"/>
    <w:rsid w:val="00264875"/>
    <w:rsid w:val="00264A16"/>
    <w:rsid w:val="002747D0"/>
    <w:rsid w:val="002767E2"/>
    <w:rsid w:val="002767E9"/>
    <w:rsid w:val="0027797E"/>
    <w:rsid w:val="00277DB0"/>
    <w:rsid w:val="0028002D"/>
    <w:rsid w:val="002825B3"/>
    <w:rsid w:val="00282C99"/>
    <w:rsid w:val="00285B3D"/>
    <w:rsid w:val="00286988"/>
    <w:rsid w:val="0029035C"/>
    <w:rsid w:val="0029066A"/>
    <w:rsid w:val="002957CC"/>
    <w:rsid w:val="002959C3"/>
    <w:rsid w:val="00296A7E"/>
    <w:rsid w:val="002A2EBC"/>
    <w:rsid w:val="002A49F0"/>
    <w:rsid w:val="002A4C67"/>
    <w:rsid w:val="002A6A47"/>
    <w:rsid w:val="002A6BB6"/>
    <w:rsid w:val="002B10F1"/>
    <w:rsid w:val="002B759E"/>
    <w:rsid w:val="002C22BD"/>
    <w:rsid w:val="002C305A"/>
    <w:rsid w:val="002C311D"/>
    <w:rsid w:val="002C3B3A"/>
    <w:rsid w:val="002D0CD1"/>
    <w:rsid w:val="002D4330"/>
    <w:rsid w:val="002D6C91"/>
    <w:rsid w:val="002E08A3"/>
    <w:rsid w:val="002E16B1"/>
    <w:rsid w:val="002E1F56"/>
    <w:rsid w:val="002E4C29"/>
    <w:rsid w:val="002E5CDF"/>
    <w:rsid w:val="002E7EED"/>
    <w:rsid w:val="002F048A"/>
    <w:rsid w:val="002F0506"/>
    <w:rsid w:val="002F3B8A"/>
    <w:rsid w:val="002F4414"/>
    <w:rsid w:val="002F5840"/>
    <w:rsid w:val="002F6891"/>
    <w:rsid w:val="00300CC5"/>
    <w:rsid w:val="003031D6"/>
    <w:rsid w:val="00306B15"/>
    <w:rsid w:val="00311BEA"/>
    <w:rsid w:val="00312D19"/>
    <w:rsid w:val="00313B8E"/>
    <w:rsid w:val="00314375"/>
    <w:rsid w:val="00315B23"/>
    <w:rsid w:val="0031630C"/>
    <w:rsid w:val="0031705A"/>
    <w:rsid w:val="00317383"/>
    <w:rsid w:val="003210F2"/>
    <w:rsid w:val="003242FB"/>
    <w:rsid w:val="00325A2C"/>
    <w:rsid w:val="00326C46"/>
    <w:rsid w:val="00331E4A"/>
    <w:rsid w:val="00332E25"/>
    <w:rsid w:val="0033325A"/>
    <w:rsid w:val="00333A26"/>
    <w:rsid w:val="003355A0"/>
    <w:rsid w:val="00340FF8"/>
    <w:rsid w:val="0034131F"/>
    <w:rsid w:val="00341AED"/>
    <w:rsid w:val="0034537A"/>
    <w:rsid w:val="00346601"/>
    <w:rsid w:val="0034674E"/>
    <w:rsid w:val="0035522D"/>
    <w:rsid w:val="00356A02"/>
    <w:rsid w:val="00357445"/>
    <w:rsid w:val="00357D2B"/>
    <w:rsid w:val="00360707"/>
    <w:rsid w:val="00361320"/>
    <w:rsid w:val="00361399"/>
    <w:rsid w:val="003623B0"/>
    <w:rsid w:val="00366F12"/>
    <w:rsid w:val="00370A7F"/>
    <w:rsid w:val="00374CF3"/>
    <w:rsid w:val="00377743"/>
    <w:rsid w:val="00377B58"/>
    <w:rsid w:val="00381687"/>
    <w:rsid w:val="00383178"/>
    <w:rsid w:val="0038355A"/>
    <w:rsid w:val="00385AF3"/>
    <w:rsid w:val="00390B58"/>
    <w:rsid w:val="0039236A"/>
    <w:rsid w:val="003924D9"/>
    <w:rsid w:val="00393775"/>
    <w:rsid w:val="003943CD"/>
    <w:rsid w:val="0039745A"/>
    <w:rsid w:val="003A081D"/>
    <w:rsid w:val="003A2337"/>
    <w:rsid w:val="003A25E4"/>
    <w:rsid w:val="003A2D11"/>
    <w:rsid w:val="003A5D46"/>
    <w:rsid w:val="003A6DF3"/>
    <w:rsid w:val="003A6EAC"/>
    <w:rsid w:val="003A71A0"/>
    <w:rsid w:val="003A7687"/>
    <w:rsid w:val="003B1485"/>
    <w:rsid w:val="003B29DD"/>
    <w:rsid w:val="003B487D"/>
    <w:rsid w:val="003B6AC1"/>
    <w:rsid w:val="003C1068"/>
    <w:rsid w:val="003C22F6"/>
    <w:rsid w:val="003C424E"/>
    <w:rsid w:val="003C641C"/>
    <w:rsid w:val="003C6892"/>
    <w:rsid w:val="003C7181"/>
    <w:rsid w:val="003D0208"/>
    <w:rsid w:val="003D2B68"/>
    <w:rsid w:val="003D6A1C"/>
    <w:rsid w:val="003D7165"/>
    <w:rsid w:val="003E00C6"/>
    <w:rsid w:val="003E06C2"/>
    <w:rsid w:val="003E4A1E"/>
    <w:rsid w:val="003E524D"/>
    <w:rsid w:val="003E69E3"/>
    <w:rsid w:val="003E7FAC"/>
    <w:rsid w:val="003F0891"/>
    <w:rsid w:val="003F0D6D"/>
    <w:rsid w:val="003F4654"/>
    <w:rsid w:val="003F4875"/>
    <w:rsid w:val="003F4894"/>
    <w:rsid w:val="00401AC1"/>
    <w:rsid w:val="00402904"/>
    <w:rsid w:val="00403016"/>
    <w:rsid w:val="004046DD"/>
    <w:rsid w:val="004052ED"/>
    <w:rsid w:val="004070A1"/>
    <w:rsid w:val="00407B4F"/>
    <w:rsid w:val="00410ABF"/>
    <w:rsid w:val="00411E5C"/>
    <w:rsid w:val="0041331C"/>
    <w:rsid w:val="004141E5"/>
    <w:rsid w:val="004146D6"/>
    <w:rsid w:val="00415C56"/>
    <w:rsid w:val="00415EEC"/>
    <w:rsid w:val="0042027F"/>
    <w:rsid w:val="004209CA"/>
    <w:rsid w:val="004217BE"/>
    <w:rsid w:val="00425A88"/>
    <w:rsid w:val="004262EC"/>
    <w:rsid w:val="00426C4A"/>
    <w:rsid w:val="004347B1"/>
    <w:rsid w:val="00443740"/>
    <w:rsid w:val="00443914"/>
    <w:rsid w:val="004442F4"/>
    <w:rsid w:val="00445167"/>
    <w:rsid w:val="00446172"/>
    <w:rsid w:val="00451AD6"/>
    <w:rsid w:val="0046531B"/>
    <w:rsid w:val="00466539"/>
    <w:rsid w:val="00474109"/>
    <w:rsid w:val="00477F7C"/>
    <w:rsid w:val="00480CBB"/>
    <w:rsid w:val="0048119B"/>
    <w:rsid w:val="00486266"/>
    <w:rsid w:val="00487324"/>
    <w:rsid w:val="004876B6"/>
    <w:rsid w:val="00495390"/>
    <w:rsid w:val="00496222"/>
    <w:rsid w:val="004979CC"/>
    <w:rsid w:val="004A050B"/>
    <w:rsid w:val="004A6678"/>
    <w:rsid w:val="004B1680"/>
    <w:rsid w:val="004B1BE0"/>
    <w:rsid w:val="004B3494"/>
    <w:rsid w:val="004B606C"/>
    <w:rsid w:val="004B75C6"/>
    <w:rsid w:val="004C005F"/>
    <w:rsid w:val="004C1652"/>
    <w:rsid w:val="004C2B6B"/>
    <w:rsid w:val="004C4E09"/>
    <w:rsid w:val="004D6A7F"/>
    <w:rsid w:val="004E3606"/>
    <w:rsid w:val="004E500B"/>
    <w:rsid w:val="004E7F39"/>
    <w:rsid w:val="004F061F"/>
    <w:rsid w:val="004F1646"/>
    <w:rsid w:val="004F6A50"/>
    <w:rsid w:val="00503A75"/>
    <w:rsid w:val="00505A22"/>
    <w:rsid w:val="00505D3F"/>
    <w:rsid w:val="005072BD"/>
    <w:rsid w:val="00507C05"/>
    <w:rsid w:val="00513D96"/>
    <w:rsid w:val="005146B9"/>
    <w:rsid w:val="0052581B"/>
    <w:rsid w:val="00525A98"/>
    <w:rsid w:val="00530DA5"/>
    <w:rsid w:val="00531270"/>
    <w:rsid w:val="00532B5F"/>
    <w:rsid w:val="005335CF"/>
    <w:rsid w:val="0053396F"/>
    <w:rsid w:val="00534539"/>
    <w:rsid w:val="005346A0"/>
    <w:rsid w:val="00536004"/>
    <w:rsid w:val="005371B1"/>
    <w:rsid w:val="00541C09"/>
    <w:rsid w:val="005427A2"/>
    <w:rsid w:val="00543097"/>
    <w:rsid w:val="0054315B"/>
    <w:rsid w:val="00546611"/>
    <w:rsid w:val="005475BC"/>
    <w:rsid w:val="00550DD6"/>
    <w:rsid w:val="0055300E"/>
    <w:rsid w:val="00553737"/>
    <w:rsid w:val="0055489D"/>
    <w:rsid w:val="00554913"/>
    <w:rsid w:val="0055795D"/>
    <w:rsid w:val="00561020"/>
    <w:rsid w:val="00561E41"/>
    <w:rsid w:val="00562546"/>
    <w:rsid w:val="00562551"/>
    <w:rsid w:val="00563AEF"/>
    <w:rsid w:val="00564F0F"/>
    <w:rsid w:val="005705D8"/>
    <w:rsid w:val="00571747"/>
    <w:rsid w:val="00571BE6"/>
    <w:rsid w:val="00571D25"/>
    <w:rsid w:val="00571EFA"/>
    <w:rsid w:val="005722BB"/>
    <w:rsid w:val="005740CE"/>
    <w:rsid w:val="00575ED0"/>
    <w:rsid w:val="00576EEB"/>
    <w:rsid w:val="005777A9"/>
    <w:rsid w:val="00577949"/>
    <w:rsid w:val="0058117A"/>
    <w:rsid w:val="005863B4"/>
    <w:rsid w:val="0059026B"/>
    <w:rsid w:val="0059061D"/>
    <w:rsid w:val="0059365C"/>
    <w:rsid w:val="00593F17"/>
    <w:rsid w:val="005A1401"/>
    <w:rsid w:val="005A4F88"/>
    <w:rsid w:val="005A705D"/>
    <w:rsid w:val="005B17B0"/>
    <w:rsid w:val="005B31DE"/>
    <w:rsid w:val="005B60E7"/>
    <w:rsid w:val="005B69F4"/>
    <w:rsid w:val="005C3D4A"/>
    <w:rsid w:val="005D2E2C"/>
    <w:rsid w:val="005D7224"/>
    <w:rsid w:val="005D7B17"/>
    <w:rsid w:val="005E1CF3"/>
    <w:rsid w:val="005E2D73"/>
    <w:rsid w:val="005E3AE3"/>
    <w:rsid w:val="005E4667"/>
    <w:rsid w:val="005E4BD0"/>
    <w:rsid w:val="005F08F2"/>
    <w:rsid w:val="005F11E4"/>
    <w:rsid w:val="005F3A78"/>
    <w:rsid w:val="005F5C9B"/>
    <w:rsid w:val="006007D3"/>
    <w:rsid w:val="00601466"/>
    <w:rsid w:val="00602982"/>
    <w:rsid w:val="00602F19"/>
    <w:rsid w:val="00605098"/>
    <w:rsid w:val="00606861"/>
    <w:rsid w:val="00606A26"/>
    <w:rsid w:val="006113D3"/>
    <w:rsid w:val="00611C1F"/>
    <w:rsid w:val="00611F40"/>
    <w:rsid w:val="006120FF"/>
    <w:rsid w:val="00614546"/>
    <w:rsid w:val="00615E80"/>
    <w:rsid w:val="00617043"/>
    <w:rsid w:val="00622B5E"/>
    <w:rsid w:val="00622DD1"/>
    <w:rsid w:val="006260B9"/>
    <w:rsid w:val="00627720"/>
    <w:rsid w:val="0063025B"/>
    <w:rsid w:val="006329A0"/>
    <w:rsid w:val="006405C0"/>
    <w:rsid w:val="00640D39"/>
    <w:rsid w:val="00644C33"/>
    <w:rsid w:val="00650A3A"/>
    <w:rsid w:val="00651552"/>
    <w:rsid w:val="00651CA8"/>
    <w:rsid w:val="0065236D"/>
    <w:rsid w:val="00657CFD"/>
    <w:rsid w:val="00662E2E"/>
    <w:rsid w:val="0066304C"/>
    <w:rsid w:val="00663067"/>
    <w:rsid w:val="006636DC"/>
    <w:rsid w:val="006661BE"/>
    <w:rsid w:val="0066634C"/>
    <w:rsid w:val="006674A4"/>
    <w:rsid w:val="00671638"/>
    <w:rsid w:val="00672BA2"/>
    <w:rsid w:val="00673691"/>
    <w:rsid w:val="006751BA"/>
    <w:rsid w:val="0067664D"/>
    <w:rsid w:val="006775B2"/>
    <w:rsid w:val="00682AC7"/>
    <w:rsid w:val="006833AD"/>
    <w:rsid w:val="0068415E"/>
    <w:rsid w:val="0069193C"/>
    <w:rsid w:val="00692604"/>
    <w:rsid w:val="00693BB6"/>
    <w:rsid w:val="0069465F"/>
    <w:rsid w:val="00694732"/>
    <w:rsid w:val="00697279"/>
    <w:rsid w:val="006978A4"/>
    <w:rsid w:val="006A0282"/>
    <w:rsid w:val="006A50A4"/>
    <w:rsid w:val="006A61C5"/>
    <w:rsid w:val="006B302F"/>
    <w:rsid w:val="006B46CA"/>
    <w:rsid w:val="006B55B6"/>
    <w:rsid w:val="006B782E"/>
    <w:rsid w:val="006C0B05"/>
    <w:rsid w:val="006C0EBC"/>
    <w:rsid w:val="006C1CF3"/>
    <w:rsid w:val="006C337C"/>
    <w:rsid w:val="006C7277"/>
    <w:rsid w:val="006D1437"/>
    <w:rsid w:val="006D42F9"/>
    <w:rsid w:val="006D68D5"/>
    <w:rsid w:val="006D698C"/>
    <w:rsid w:val="006D7F37"/>
    <w:rsid w:val="006E5C25"/>
    <w:rsid w:val="006E7169"/>
    <w:rsid w:val="006F2D58"/>
    <w:rsid w:val="006F3C11"/>
    <w:rsid w:val="006F5C3F"/>
    <w:rsid w:val="006F6CC7"/>
    <w:rsid w:val="006F6F0C"/>
    <w:rsid w:val="0070117E"/>
    <w:rsid w:val="007035BC"/>
    <w:rsid w:val="0070650F"/>
    <w:rsid w:val="0070763C"/>
    <w:rsid w:val="00707767"/>
    <w:rsid w:val="00710658"/>
    <w:rsid w:val="007107A3"/>
    <w:rsid w:val="00713DED"/>
    <w:rsid w:val="0071418A"/>
    <w:rsid w:val="007216AA"/>
    <w:rsid w:val="00721713"/>
    <w:rsid w:val="007222DD"/>
    <w:rsid w:val="00723FF8"/>
    <w:rsid w:val="00730CF3"/>
    <w:rsid w:val="0073346A"/>
    <w:rsid w:val="00733C3C"/>
    <w:rsid w:val="00734BB5"/>
    <w:rsid w:val="0073695F"/>
    <w:rsid w:val="007406BF"/>
    <w:rsid w:val="007416F4"/>
    <w:rsid w:val="00744DD0"/>
    <w:rsid w:val="0074575B"/>
    <w:rsid w:val="00747796"/>
    <w:rsid w:val="00747CEC"/>
    <w:rsid w:val="00747DC5"/>
    <w:rsid w:val="00750F1B"/>
    <w:rsid w:val="007514AB"/>
    <w:rsid w:val="007569B5"/>
    <w:rsid w:val="0076117C"/>
    <w:rsid w:val="00761E64"/>
    <w:rsid w:val="00763860"/>
    <w:rsid w:val="00764A66"/>
    <w:rsid w:val="007650E0"/>
    <w:rsid w:val="00770F36"/>
    <w:rsid w:val="00772442"/>
    <w:rsid w:val="00773490"/>
    <w:rsid w:val="00773594"/>
    <w:rsid w:val="00773FC1"/>
    <w:rsid w:val="007766FB"/>
    <w:rsid w:val="00777517"/>
    <w:rsid w:val="00781DBB"/>
    <w:rsid w:val="00783745"/>
    <w:rsid w:val="00784523"/>
    <w:rsid w:val="007926E6"/>
    <w:rsid w:val="00792D10"/>
    <w:rsid w:val="00793E10"/>
    <w:rsid w:val="00794D35"/>
    <w:rsid w:val="0079696D"/>
    <w:rsid w:val="007B07CB"/>
    <w:rsid w:val="007B4571"/>
    <w:rsid w:val="007B4B47"/>
    <w:rsid w:val="007C0661"/>
    <w:rsid w:val="007C1371"/>
    <w:rsid w:val="007C28FB"/>
    <w:rsid w:val="007C39B7"/>
    <w:rsid w:val="007C3F78"/>
    <w:rsid w:val="007C4211"/>
    <w:rsid w:val="007C7D30"/>
    <w:rsid w:val="007D73D6"/>
    <w:rsid w:val="007E028C"/>
    <w:rsid w:val="007E5CB3"/>
    <w:rsid w:val="007E7678"/>
    <w:rsid w:val="007F20FC"/>
    <w:rsid w:val="007F4322"/>
    <w:rsid w:val="007F48EB"/>
    <w:rsid w:val="00800411"/>
    <w:rsid w:val="00803212"/>
    <w:rsid w:val="008043BB"/>
    <w:rsid w:val="00804DC1"/>
    <w:rsid w:val="008051E7"/>
    <w:rsid w:val="00805389"/>
    <w:rsid w:val="008056F8"/>
    <w:rsid w:val="0080700D"/>
    <w:rsid w:val="008115E0"/>
    <w:rsid w:val="008132BE"/>
    <w:rsid w:val="00816A19"/>
    <w:rsid w:val="008203E6"/>
    <w:rsid w:val="00822957"/>
    <w:rsid w:val="00823900"/>
    <w:rsid w:val="00823D30"/>
    <w:rsid w:val="00824047"/>
    <w:rsid w:val="008259EF"/>
    <w:rsid w:val="008265C5"/>
    <w:rsid w:val="00827434"/>
    <w:rsid w:val="00827EED"/>
    <w:rsid w:val="00831D9D"/>
    <w:rsid w:val="00833C2C"/>
    <w:rsid w:val="008349FD"/>
    <w:rsid w:val="00836E56"/>
    <w:rsid w:val="0084054D"/>
    <w:rsid w:val="00840D33"/>
    <w:rsid w:val="00841198"/>
    <w:rsid w:val="00842026"/>
    <w:rsid w:val="00851A97"/>
    <w:rsid w:val="008562DC"/>
    <w:rsid w:val="00861E09"/>
    <w:rsid w:val="00864D9D"/>
    <w:rsid w:val="00864FB6"/>
    <w:rsid w:val="00866B64"/>
    <w:rsid w:val="00867F50"/>
    <w:rsid w:val="00872DA3"/>
    <w:rsid w:val="008748C9"/>
    <w:rsid w:val="00874989"/>
    <w:rsid w:val="00876720"/>
    <w:rsid w:val="00876ACA"/>
    <w:rsid w:val="0088231D"/>
    <w:rsid w:val="00884EEE"/>
    <w:rsid w:val="00884FC9"/>
    <w:rsid w:val="00885DE6"/>
    <w:rsid w:val="00887414"/>
    <w:rsid w:val="0089191B"/>
    <w:rsid w:val="008A15AC"/>
    <w:rsid w:val="008A1E6F"/>
    <w:rsid w:val="008A2130"/>
    <w:rsid w:val="008A2A7B"/>
    <w:rsid w:val="008A3118"/>
    <w:rsid w:val="008A3537"/>
    <w:rsid w:val="008A406C"/>
    <w:rsid w:val="008B10E3"/>
    <w:rsid w:val="008B1ADD"/>
    <w:rsid w:val="008B42BC"/>
    <w:rsid w:val="008C0E1B"/>
    <w:rsid w:val="008C384B"/>
    <w:rsid w:val="008C3CC5"/>
    <w:rsid w:val="008C56D1"/>
    <w:rsid w:val="008C7032"/>
    <w:rsid w:val="008D06CF"/>
    <w:rsid w:val="008D0D05"/>
    <w:rsid w:val="008D400D"/>
    <w:rsid w:val="008D609F"/>
    <w:rsid w:val="008E272B"/>
    <w:rsid w:val="008E485F"/>
    <w:rsid w:val="008E54DE"/>
    <w:rsid w:val="008E5DBA"/>
    <w:rsid w:val="008E60A1"/>
    <w:rsid w:val="008E66FE"/>
    <w:rsid w:val="008F079A"/>
    <w:rsid w:val="008F0CDF"/>
    <w:rsid w:val="008F13AB"/>
    <w:rsid w:val="008F193C"/>
    <w:rsid w:val="008F2055"/>
    <w:rsid w:val="008F3700"/>
    <w:rsid w:val="008F5B27"/>
    <w:rsid w:val="008F65D1"/>
    <w:rsid w:val="00900B87"/>
    <w:rsid w:val="009019D4"/>
    <w:rsid w:val="00902A12"/>
    <w:rsid w:val="00904A14"/>
    <w:rsid w:val="00905146"/>
    <w:rsid w:val="00905D40"/>
    <w:rsid w:val="00914EA8"/>
    <w:rsid w:val="0091517E"/>
    <w:rsid w:val="00921C96"/>
    <w:rsid w:val="00922AD0"/>
    <w:rsid w:val="009243FF"/>
    <w:rsid w:val="00925C0D"/>
    <w:rsid w:val="0093070D"/>
    <w:rsid w:val="00930CB3"/>
    <w:rsid w:val="00934D8B"/>
    <w:rsid w:val="00937E0D"/>
    <w:rsid w:val="00940413"/>
    <w:rsid w:val="0094143E"/>
    <w:rsid w:val="009422E8"/>
    <w:rsid w:val="00943AF8"/>
    <w:rsid w:val="009448AE"/>
    <w:rsid w:val="009459F7"/>
    <w:rsid w:val="0095362D"/>
    <w:rsid w:val="00954512"/>
    <w:rsid w:val="00954892"/>
    <w:rsid w:val="00955213"/>
    <w:rsid w:val="0095564A"/>
    <w:rsid w:val="00962457"/>
    <w:rsid w:val="00963535"/>
    <w:rsid w:val="009647E6"/>
    <w:rsid w:val="009649EB"/>
    <w:rsid w:val="00965E57"/>
    <w:rsid w:val="00965FDF"/>
    <w:rsid w:val="00966E50"/>
    <w:rsid w:val="009722AD"/>
    <w:rsid w:val="00974E04"/>
    <w:rsid w:val="00977BB7"/>
    <w:rsid w:val="00980618"/>
    <w:rsid w:val="00980C60"/>
    <w:rsid w:val="00984CE4"/>
    <w:rsid w:val="00987965"/>
    <w:rsid w:val="0099139B"/>
    <w:rsid w:val="00992C58"/>
    <w:rsid w:val="00996970"/>
    <w:rsid w:val="009A0011"/>
    <w:rsid w:val="009A0E0B"/>
    <w:rsid w:val="009A2D71"/>
    <w:rsid w:val="009A556F"/>
    <w:rsid w:val="009B0240"/>
    <w:rsid w:val="009B1F39"/>
    <w:rsid w:val="009B6F04"/>
    <w:rsid w:val="009B7B1A"/>
    <w:rsid w:val="009C6CB8"/>
    <w:rsid w:val="009D1032"/>
    <w:rsid w:val="009D178D"/>
    <w:rsid w:val="009D2095"/>
    <w:rsid w:val="009E0578"/>
    <w:rsid w:val="009E1460"/>
    <w:rsid w:val="009E16EF"/>
    <w:rsid w:val="009E1722"/>
    <w:rsid w:val="009E241B"/>
    <w:rsid w:val="009E3A1A"/>
    <w:rsid w:val="009E4D14"/>
    <w:rsid w:val="009E50FF"/>
    <w:rsid w:val="009E57F7"/>
    <w:rsid w:val="009E5F9D"/>
    <w:rsid w:val="009E6BB5"/>
    <w:rsid w:val="009F0002"/>
    <w:rsid w:val="009F046D"/>
    <w:rsid w:val="009F11E0"/>
    <w:rsid w:val="009F308D"/>
    <w:rsid w:val="009F568F"/>
    <w:rsid w:val="009F697C"/>
    <w:rsid w:val="00A01F42"/>
    <w:rsid w:val="00A0389E"/>
    <w:rsid w:val="00A040A6"/>
    <w:rsid w:val="00A043B1"/>
    <w:rsid w:val="00A057D2"/>
    <w:rsid w:val="00A05808"/>
    <w:rsid w:val="00A06AAC"/>
    <w:rsid w:val="00A10B7F"/>
    <w:rsid w:val="00A170E0"/>
    <w:rsid w:val="00A20D10"/>
    <w:rsid w:val="00A24DC6"/>
    <w:rsid w:val="00A25795"/>
    <w:rsid w:val="00A26318"/>
    <w:rsid w:val="00A30D36"/>
    <w:rsid w:val="00A362AC"/>
    <w:rsid w:val="00A370C2"/>
    <w:rsid w:val="00A37E39"/>
    <w:rsid w:val="00A43035"/>
    <w:rsid w:val="00A43514"/>
    <w:rsid w:val="00A457FC"/>
    <w:rsid w:val="00A52DE8"/>
    <w:rsid w:val="00A52E98"/>
    <w:rsid w:val="00A55D13"/>
    <w:rsid w:val="00A61AC9"/>
    <w:rsid w:val="00A62355"/>
    <w:rsid w:val="00A64297"/>
    <w:rsid w:val="00A646F4"/>
    <w:rsid w:val="00A65854"/>
    <w:rsid w:val="00A66942"/>
    <w:rsid w:val="00A66A51"/>
    <w:rsid w:val="00A72AB3"/>
    <w:rsid w:val="00A73833"/>
    <w:rsid w:val="00A750D0"/>
    <w:rsid w:val="00A764D5"/>
    <w:rsid w:val="00A8113F"/>
    <w:rsid w:val="00A81408"/>
    <w:rsid w:val="00A81DEE"/>
    <w:rsid w:val="00A83151"/>
    <w:rsid w:val="00A83AEB"/>
    <w:rsid w:val="00A85966"/>
    <w:rsid w:val="00A879A8"/>
    <w:rsid w:val="00A879C4"/>
    <w:rsid w:val="00A919D9"/>
    <w:rsid w:val="00A92244"/>
    <w:rsid w:val="00A93F50"/>
    <w:rsid w:val="00A95245"/>
    <w:rsid w:val="00A957CF"/>
    <w:rsid w:val="00AA1417"/>
    <w:rsid w:val="00AB05AA"/>
    <w:rsid w:val="00AB18A4"/>
    <w:rsid w:val="00AB6972"/>
    <w:rsid w:val="00AB6FCE"/>
    <w:rsid w:val="00AC0313"/>
    <w:rsid w:val="00AC0608"/>
    <w:rsid w:val="00AC1A9C"/>
    <w:rsid w:val="00AC419F"/>
    <w:rsid w:val="00AD07EB"/>
    <w:rsid w:val="00AD0C6A"/>
    <w:rsid w:val="00AD0EA2"/>
    <w:rsid w:val="00AD238B"/>
    <w:rsid w:val="00AD3482"/>
    <w:rsid w:val="00AD518A"/>
    <w:rsid w:val="00AD57D1"/>
    <w:rsid w:val="00AD5AE8"/>
    <w:rsid w:val="00AD6426"/>
    <w:rsid w:val="00AD65E4"/>
    <w:rsid w:val="00AE1963"/>
    <w:rsid w:val="00AE2993"/>
    <w:rsid w:val="00AE335C"/>
    <w:rsid w:val="00AE4FCC"/>
    <w:rsid w:val="00AE7116"/>
    <w:rsid w:val="00AF05DF"/>
    <w:rsid w:val="00AF0BDF"/>
    <w:rsid w:val="00AF1C55"/>
    <w:rsid w:val="00AF320C"/>
    <w:rsid w:val="00AF35F0"/>
    <w:rsid w:val="00AF3E47"/>
    <w:rsid w:val="00AF5C00"/>
    <w:rsid w:val="00B00362"/>
    <w:rsid w:val="00B04EC0"/>
    <w:rsid w:val="00B101B4"/>
    <w:rsid w:val="00B10894"/>
    <w:rsid w:val="00B12C3D"/>
    <w:rsid w:val="00B15722"/>
    <w:rsid w:val="00B1614D"/>
    <w:rsid w:val="00B20076"/>
    <w:rsid w:val="00B21916"/>
    <w:rsid w:val="00B236E1"/>
    <w:rsid w:val="00B328ED"/>
    <w:rsid w:val="00B33334"/>
    <w:rsid w:val="00B3457E"/>
    <w:rsid w:val="00B355D1"/>
    <w:rsid w:val="00B401E1"/>
    <w:rsid w:val="00B418CD"/>
    <w:rsid w:val="00B42346"/>
    <w:rsid w:val="00B438B4"/>
    <w:rsid w:val="00B4394E"/>
    <w:rsid w:val="00B4395C"/>
    <w:rsid w:val="00B46174"/>
    <w:rsid w:val="00B46CBC"/>
    <w:rsid w:val="00B50FD2"/>
    <w:rsid w:val="00B54861"/>
    <w:rsid w:val="00B550B7"/>
    <w:rsid w:val="00B601B6"/>
    <w:rsid w:val="00B635C8"/>
    <w:rsid w:val="00B648CD"/>
    <w:rsid w:val="00B65958"/>
    <w:rsid w:val="00B71329"/>
    <w:rsid w:val="00B77E05"/>
    <w:rsid w:val="00B77E91"/>
    <w:rsid w:val="00B816FB"/>
    <w:rsid w:val="00B8624D"/>
    <w:rsid w:val="00B8641B"/>
    <w:rsid w:val="00B87DF2"/>
    <w:rsid w:val="00B93881"/>
    <w:rsid w:val="00B9415D"/>
    <w:rsid w:val="00B968AA"/>
    <w:rsid w:val="00BA1E30"/>
    <w:rsid w:val="00BA3E2D"/>
    <w:rsid w:val="00BA5C1B"/>
    <w:rsid w:val="00BA7017"/>
    <w:rsid w:val="00BB193A"/>
    <w:rsid w:val="00BB3C9A"/>
    <w:rsid w:val="00BB3FC2"/>
    <w:rsid w:val="00BB60BC"/>
    <w:rsid w:val="00BB75D1"/>
    <w:rsid w:val="00BC244D"/>
    <w:rsid w:val="00BC2782"/>
    <w:rsid w:val="00BC4CDB"/>
    <w:rsid w:val="00BC7696"/>
    <w:rsid w:val="00BD63EF"/>
    <w:rsid w:val="00BE0E19"/>
    <w:rsid w:val="00BE1EA7"/>
    <w:rsid w:val="00BE640E"/>
    <w:rsid w:val="00BF643C"/>
    <w:rsid w:val="00BF6B81"/>
    <w:rsid w:val="00BF6EEE"/>
    <w:rsid w:val="00BF7114"/>
    <w:rsid w:val="00C02692"/>
    <w:rsid w:val="00C0277F"/>
    <w:rsid w:val="00C072F8"/>
    <w:rsid w:val="00C07A89"/>
    <w:rsid w:val="00C10B4F"/>
    <w:rsid w:val="00C10BA2"/>
    <w:rsid w:val="00C10BCF"/>
    <w:rsid w:val="00C11156"/>
    <w:rsid w:val="00C12DE8"/>
    <w:rsid w:val="00C133AD"/>
    <w:rsid w:val="00C134BD"/>
    <w:rsid w:val="00C1463A"/>
    <w:rsid w:val="00C1762D"/>
    <w:rsid w:val="00C17DBD"/>
    <w:rsid w:val="00C24CD2"/>
    <w:rsid w:val="00C31CCB"/>
    <w:rsid w:val="00C35304"/>
    <w:rsid w:val="00C370A0"/>
    <w:rsid w:val="00C41026"/>
    <w:rsid w:val="00C42674"/>
    <w:rsid w:val="00C4417B"/>
    <w:rsid w:val="00C46228"/>
    <w:rsid w:val="00C47811"/>
    <w:rsid w:val="00C47F24"/>
    <w:rsid w:val="00C5331E"/>
    <w:rsid w:val="00C540A7"/>
    <w:rsid w:val="00C540B9"/>
    <w:rsid w:val="00C54DB1"/>
    <w:rsid w:val="00C55492"/>
    <w:rsid w:val="00C61B56"/>
    <w:rsid w:val="00C6261E"/>
    <w:rsid w:val="00C63477"/>
    <w:rsid w:val="00C660F6"/>
    <w:rsid w:val="00C672CD"/>
    <w:rsid w:val="00C67CC9"/>
    <w:rsid w:val="00C70D6B"/>
    <w:rsid w:val="00C710FB"/>
    <w:rsid w:val="00C73A17"/>
    <w:rsid w:val="00C742FB"/>
    <w:rsid w:val="00C7526C"/>
    <w:rsid w:val="00C76BFC"/>
    <w:rsid w:val="00C77748"/>
    <w:rsid w:val="00C82D01"/>
    <w:rsid w:val="00C8364E"/>
    <w:rsid w:val="00C838E5"/>
    <w:rsid w:val="00C84E0F"/>
    <w:rsid w:val="00C850EE"/>
    <w:rsid w:val="00C853AD"/>
    <w:rsid w:val="00C862F5"/>
    <w:rsid w:val="00C863B6"/>
    <w:rsid w:val="00C87814"/>
    <w:rsid w:val="00C9194D"/>
    <w:rsid w:val="00C92364"/>
    <w:rsid w:val="00C92416"/>
    <w:rsid w:val="00C95C16"/>
    <w:rsid w:val="00CA0FD5"/>
    <w:rsid w:val="00CA4194"/>
    <w:rsid w:val="00CB17A5"/>
    <w:rsid w:val="00CB1951"/>
    <w:rsid w:val="00CB24E1"/>
    <w:rsid w:val="00CB7244"/>
    <w:rsid w:val="00CC46B8"/>
    <w:rsid w:val="00CD115B"/>
    <w:rsid w:val="00CD42F4"/>
    <w:rsid w:val="00CD4B68"/>
    <w:rsid w:val="00CD4BCE"/>
    <w:rsid w:val="00CD5B81"/>
    <w:rsid w:val="00CD6E61"/>
    <w:rsid w:val="00CD7085"/>
    <w:rsid w:val="00CD736B"/>
    <w:rsid w:val="00CD7730"/>
    <w:rsid w:val="00CE09DD"/>
    <w:rsid w:val="00CE20DF"/>
    <w:rsid w:val="00CE396F"/>
    <w:rsid w:val="00CE511E"/>
    <w:rsid w:val="00CE6D21"/>
    <w:rsid w:val="00CF0AC8"/>
    <w:rsid w:val="00CF2618"/>
    <w:rsid w:val="00CF2C4D"/>
    <w:rsid w:val="00CF3113"/>
    <w:rsid w:val="00CF31D4"/>
    <w:rsid w:val="00CF5523"/>
    <w:rsid w:val="00CF6CC8"/>
    <w:rsid w:val="00D03A73"/>
    <w:rsid w:val="00D05C6E"/>
    <w:rsid w:val="00D066CE"/>
    <w:rsid w:val="00D11284"/>
    <w:rsid w:val="00D135DB"/>
    <w:rsid w:val="00D135EE"/>
    <w:rsid w:val="00D141A6"/>
    <w:rsid w:val="00D1603F"/>
    <w:rsid w:val="00D1682C"/>
    <w:rsid w:val="00D23E7B"/>
    <w:rsid w:val="00D2404E"/>
    <w:rsid w:val="00D2467C"/>
    <w:rsid w:val="00D31C0C"/>
    <w:rsid w:val="00D31F02"/>
    <w:rsid w:val="00D3418C"/>
    <w:rsid w:val="00D37BBC"/>
    <w:rsid w:val="00D37D23"/>
    <w:rsid w:val="00D423EE"/>
    <w:rsid w:val="00D47425"/>
    <w:rsid w:val="00D47B32"/>
    <w:rsid w:val="00D51466"/>
    <w:rsid w:val="00D52B2E"/>
    <w:rsid w:val="00D52DBD"/>
    <w:rsid w:val="00D52DE1"/>
    <w:rsid w:val="00D53E70"/>
    <w:rsid w:val="00D57D77"/>
    <w:rsid w:val="00D63D1F"/>
    <w:rsid w:val="00D64A8A"/>
    <w:rsid w:val="00D654B0"/>
    <w:rsid w:val="00D66480"/>
    <w:rsid w:val="00D66C5F"/>
    <w:rsid w:val="00D66F73"/>
    <w:rsid w:val="00D6738E"/>
    <w:rsid w:val="00D71432"/>
    <w:rsid w:val="00D77DBE"/>
    <w:rsid w:val="00D800DB"/>
    <w:rsid w:val="00D8282D"/>
    <w:rsid w:val="00D91573"/>
    <w:rsid w:val="00D94F49"/>
    <w:rsid w:val="00DA5653"/>
    <w:rsid w:val="00DB00F2"/>
    <w:rsid w:val="00DB0440"/>
    <w:rsid w:val="00DB15D0"/>
    <w:rsid w:val="00DB28E7"/>
    <w:rsid w:val="00DB3841"/>
    <w:rsid w:val="00DB5277"/>
    <w:rsid w:val="00DC00A6"/>
    <w:rsid w:val="00DC249D"/>
    <w:rsid w:val="00DD03F2"/>
    <w:rsid w:val="00DD21B7"/>
    <w:rsid w:val="00DD427E"/>
    <w:rsid w:val="00DD7083"/>
    <w:rsid w:val="00DD7D00"/>
    <w:rsid w:val="00DD7EB3"/>
    <w:rsid w:val="00DF1198"/>
    <w:rsid w:val="00DF272A"/>
    <w:rsid w:val="00DF372B"/>
    <w:rsid w:val="00E00BB3"/>
    <w:rsid w:val="00E01380"/>
    <w:rsid w:val="00E04C61"/>
    <w:rsid w:val="00E07CCE"/>
    <w:rsid w:val="00E1101E"/>
    <w:rsid w:val="00E11405"/>
    <w:rsid w:val="00E116CE"/>
    <w:rsid w:val="00E1180E"/>
    <w:rsid w:val="00E155C6"/>
    <w:rsid w:val="00E16833"/>
    <w:rsid w:val="00E230F3"/>
    <w:rsid w:val="00E243C5"/>
    <w:rsid w:val="00E24B5E"/>
    <w:rsid w:val="00E25396"/>
    <w:rsid w:val="00E3004C"/>
    <w:rsid w:val="00E30223"/>
    <w:rsid w:val="00E316C8"/>
    <w:rsid w:val="00E36122"/>
    <w:rsid w:val="00E45266"/>
    <w:rsid w:val="00E50185"/>
    <w:rsid w:val="00E502A8"/>
    <w:rsid w:val="00E51D1F"/>
    <w:rsid w:val="00E522D6"/>
    <w:rsid w:val="00E57E62"/>
    <w:rsid w:val="00E60F44"/>
    <w:rsid w:val="00E626EE"/>
    <w:rsid w:val="00E6323B"/>
    <w:rsid w:val="00E648CF"/>
    <w:rsid w:val="00E670C3"/>
    <w:rsid w:val="00E71653"/>
    <w:rsid w:val="00E72DBC"/>
    <w:rsid w:val="00E72EE2"/>
    <w:rsid w:val="00E73AAC"/>
    <w:rsid w:val="00E73B0E"/>
    <w:rsid w:val="00E73FFE"/>
    <w:rsid w:val="00E7489B"/>
    <w:rsid w:val="00E77331"/>
    <w:rsid w:val="00E84270"/>
    <w:rsid w:val="00E85A88"/>
    <w:rsid w:val="00E9084E"/>
    <w:rsid w:val="00E92875"/>
    <w:rsid w:val="00E92A4F"/>
    <w:rsid w:val="00E934A0"/>
    <w:rsid w:val="00E93E1E"/>
    <w:rsid w:val="00E94946"/>
    <w:rsid w:val="00E960D2"/>
    <w:rsid w:val="00EA46A2"/>
    <w:rsid w:val="00EA4ED7"/>
    <w:rsid w:val="00EA58BB"/>
    <w:rsid w:val="00EB03EE"/>
    <w:rsid w:val="00EB22BB"/>
    <w:rsid w:val="00EB752B"/>
    <w:rsid w:val="00EB7894"/>
    <w:rsid w:val="00EC0AFC"/>
    <w:rsid w:val="00EC0D5F"/>
    <w:rsid w:val="00EC2BD9"/>
    <w:rsid w:val="00EC38DE"/>
    <w:rsid w:val="00EC427C"/>
    <w:rsid w:val="00EC5D60"/>
    <w:rsid w:val="00EC77AD"/>
    <w:rsid w:val="00ED013E"/>
    <w:rsid w:val="00ED4654"/>
    <w:rsid w:val="00ED4DCA"/>
    <w:rsid w:val="00ED636F"/>
    <w:rsid w:val="00EE06ED"/>
    <w:rsid w:val="00EE3702"/>
    <w:rsid w:val="00EE3AF6"/>
    <w:rsid w:val="00EE6AD7"/>
    <w:rsid w:val="00EF01BC"/>
    <w:rsid w:val="00EF0C63"/>
    <w:rsid w:val="00EF2192"/>
    <w:rsid w:val="00EF2639"/>
    <w:rsid w:val="00EF3815"/>
    <w:rsid w:val="00EF534A"/>
    <w:rsid w:val="00EF766D"/>
    <w:rsid w:val="00F0083F"/>
    <w:rsid w:val="00F008D3"/>
    <w:rsid w:val="00F008E8"/>
    <w:rsid w:val="00F00E69"/>
    <w:rsid w:val="00F0291E"/>
    <w:rsid w:val="00F07589"/>
    <w:rsid w:val="00F10AE1"/>
    <w:rsid w:val="00F132C9"/>
    <w:rsid w:val="00F1480F"/>
    <w:rsid w:val="00F15B3F"/>
    <w:rsid w:val="00F15F35"/>
    <w:rsid w:val="00F177EA"/>
    <w:rsid w:val="00F224A8"/>
    <w:rsid w:val="00F352DA"/>
    <w:rsid w:val="00F35AB5"/>
    <w:rsid w:val="00F36568"/>
    <w:rsid w:val="00F379A6"/>
    <w:rsid w:val="00F4084D"/>
    <w:rsid w:val="00F41FFD"/>
    <w:rsid w:val="00F4358B"/>
    <w:rsid w:val="00F4394B"/>
    <w:rsid w:val="00F44F23"/>
    <w:rsid w:val="00F4658F"/>
    <w:rsid w:val="00F47A8A"/>
    <w:rsid w:val="00F50FC8"/>
    <w:rsid w:val="00F51720"/>
    <w:rsid w:val="00F55845"/>
    <w:rsid w:val="00F56E14"/>
    <w:rsid w:val="00F57A80"/>
    <w:rsid w:val="00F626A0"/>
    <w:rsid w:val="00F632E7"/>
    <w:rsid w:val="00F6340C"/>
    <w:rsid w:val="00F641A5"/>
    <w:rsid w:val="00F65C05"/>
    <w:rsid w:val="00F70980"/>
    <w:rsid w:val="00F727EB"/>
    <w:rsid w:val="00F72CAA"/>
    <w:rsid w:val="00F7504B"/>
    <w:rsid w:val="00F753CF"/>
    <w:rsid w:val="00F77C77"/>
    <w:rsid w:val="00F8328C"/>
    <w:rsid w:val="00F83BFD"/>
    <w:rsid w:val="00F85D15"/>
    <w:rsid w:val="00F87CA9"/>
    <w:rsid w:val="00F902FE"/>
    <w:rsid w:val="00F943C3"/>
    <w:rsid w:val="00F95A03"/>
    <w:rsid w:val="00FA00F5"/>
    <w:rsid w:val="00FA028B"/>
    <w:rsid w:val="00FA03EB"/>
    <w:rsid w:val="00FA3A0F"/>
    <w:rsid w:val="00FA3D3C"/>
    <w:rsid w:val="00FB2E44"/>
    <w:rsid w:val="00FB3A19"/>
    <w:rsid w:val="00FB56ED"/>
    <w:rsid w:val="00FB5DE1"/>
    <w:rsid w:val="00FB6FE8"/>
    <w:rsid w:val="00FC0849"/>
    <w:rsid w:val="00FC161D"/>
    <w:rsid w:val="00FC1E46"/>
    <w:rsid w:val="00FC2B4F"/>
    <w:rsid w:val="00FD0EFC"/>
    <w:rsid w:val="00FD30AA"/>
    <w:rsid w:val="00FD347A"/>
    <w:rsid w:val="00FD4C6A"/>
    <w:rsid w:val="00FD57BF"/>
    <w:rsid w:val="00FE20A5"/>
    <w:rsid w:val="00FE48C9"/>
    <w:rsid w:val="00FE5538"/>
    <w:rsid w:val="00FE668B"/>
    <w:rsid w:val="00FE70CA"/>
    <w:rsid w:val="00FE72B8"/>
    <w:rsid w:val="00FE74F0"/>
    <w:rsid w:val="00FF1697"/>
    <w:rsid w:val="00FF58CA"/>
    <w:rsid w:val="00FF5DA1"/>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775563"/>
  <w15:docId w15:val="{134D9874-20BF-4003-9E47-6F0537E2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7C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17BE"/>
    <w:rPr>
      <w:color w:val="0000FF" w:themeColor="hyperlink"/>
      <w:u w:val="single"/>
    </w:rPr>
  </w:style>
  <w:style w:type="character" w:styleId="PlaceholderText">
    <w:name w:val="Placeholder Text"/>
    <w:basedOn w:val="DefaultParagraphFont"/>
    <w:uiPriority w:val="99"/>
    <w:semiHidden/>
    <w:rsid w:val="00E77331"/>
    <w:rPr>
      <w:color w:val="808080"/>
    </w:rPr>
  </w:style>
  <w:style w:type="numbering" w:customStyle="1" w:styleId="NoList1">
    <w:name w:val="No List1"/>
    <w:next w:val="NoList"/>
    <w:uiPriority w:val="99"/>
    <w:semiHidden/>
    <w:unhideWhenUsed/>
    <w:rsid w:val="00F4084D"/>
  </w:style>
  <w:style w:type="paragraph" w:customStyle="1" w:styleId="Default">
    <w:name w:val="Default"/>
    <w:rsid w:val="00F4084D"/>
    <w:pPr>
      <w:autoSpaceDE w:val="0"/>
      <w:autoSpaceDN w:val="0"/>
      <w:adjustRightInd w:val="0"/>
    </w:pPr>
    <w:rPr>
      <w:rFonts w:eastAsia="Calibri"/>
      <w:color w:val="000000"/>
      <w:sz w:val="24"/>
      <w:szCs w:val="24"/>
    </w:rPr>
  </w:style>
  <w:style w:type="character" w:customStyle="1" w:styleId="apple-converted-space">
    <w:name w:val="apple-converted-space"/>
    <w:basedOn w:val="DefaultParagraphFont"/>
    <w:rsid w:val="00F4084D"/>
  </w:style>
  <w:style w:type="character" w:customStyle="1" w:styleId="content">
    <w:name w:val="content"/>
    <w:rsid w:val="00F4084D"/>
  </w:style>
  <w:style w:type="character" w:styleId="CommentReference">
    <w:name w:val="annotation reference"/>
    <w:basedOn w:val="DefaultParagraphFont"/>
    <w:uiPriority w:val="99"/>
    <w:semiHidden/>
    <w:unhideWhenUsed/>
    <w:rsid w:val="00963535"/>
    <w:rPr>
      <w:sz w:val="16"/>
      <w:szCs w:val="16"/>
    </w:rPr>
  </w:style>
  <w:style w:type="paragraph" w:styleId="CommentText">
    <w:name w:val="annotation text"/>
    <w:basedOn w:val="Normal"/>
    <w:link w:val="CommentTextChar1"/>
    <w:uiPriority w:val="99"/>
    <w:semiHidden/>
    <w:unhideWhenUsed/>
    <w:rsid w:val="00963535"/>
    <w:pPr>
      <w:spacing w:line="240" w:lineRule="auto"/>
    </w:pPr>
    <w:rPr>
      <w:sz w:val="20"/>
      <w:szCs w:val="20"/>
    </w:rPr>
  </w:style>
  <w:style w:type="character" w:customStyle="1" w:styleId="CommentTextChar1">
    <w:name w:val="Comment Text Char1"/>
    <w:basedOn w:val="DefaultParagraphFont"/>
    <w:link w:val="CommentText"/>
    <w:uiPriority w:val="99"/>
    <w:semiHidden/>
    <w:rsid w:val="00963535"/>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63535"/>
    <w:rPr>
      <w:b/>
      <w:bCs/>
    </w:rPr>
  </w:style>
  <w:style w:type="character" w:customStyle="1" w:styleId="CommentSubjectChar1">
    <w:name w:val="Comment Subject Char1"/>
    <w:basedOn w:val="CommentTextChar1"/>
    <w:link w:val="CommentSubject"/>
    <w:uiPriority w:val="99"/>
    <w:semiHidden/>
    <w:rsid w:val="00963535"/>
    <w:rPr>
      <w:rFonts w:eastAsia="Arial Unicode MS"/>
      <w:b/>
      <w:bCs/>
      <w:color w:val="000000"/>
      <w:kern w:val="1"/>
      <w:lang w:eastAsia="ar-SA"/>
    </w:rPr>
  </w:style>
  <w:style w:type="paragraph" w:styleId="PlainText">
    <w:name w:val="Plain Text"/>
    <w:basedOn w:val="Normal"/>
    <w:link w:val="PlainTextChar"/>
    <w:uiPriority w:val="99"/>
    <w:semiHidden/>
    <w:unhideWhenUsed/>
    <w:rsid w:val="00777517"/>
    <w:pPr>
      <w:suppressAutoHyphens w:val="0"/>
      <w:spacing w:before="100" w:beforeAutospacing="1" w:after="100" w:afterAutospacing="1" w:line="240" w:lineRule="auto"/>
    </w:pPr>
    <w:rPr>
      <w:rFonts w:ascii="Calibri" w:eastAsia="Times New Roman" w:hAnsi="Calibri"/>
      <w:color w:val="auto"/>
      <w:kern w:val="0"/>
      <w:sz w:val="22"/>
      <w:szCs w:val="22"/>
      <w:lang w:eastAsia="en-US"/>
    </w:rPr>
  </w:style>
  <w:style w:type="character" w:customStyle="1" w:styleId="PlainTextChar">
    <w:name w:val="Plain Text Char"/>
    <w:basedOn w:val="DefaultParagraphFont"/>
    <w:link w:val="PlainText"/>
    <w:uiPriority w:val="99"/>
    <w:semiHidden/>
    <w:rsid w:val="00777517"/>
    <w:rPr>
      <w:rFonts w:ascii="Calibri" w:hAnsi="Calibri"/>
      <w:sz w:val="22"/>
      <w:szCs w:val="22"/>
    </w:rPr>
  </w:style>
  <w:style w:type="character" w:customStyle="1" w:styleId="fontstyle01">
    <w:name w:val="fontstyle01"/>
    <w:basedOn w:val="DefaultParagraphFont"/>
    <w:rsid w:val="004E7F39"/>
    <w:rPr>
      <w:rFonts w:ascii="Times New Roman" w:hAnsi="Times New Roman" w:cs="Times New Roman" w:hint="default"/>
      <w:b/>
      <w:bCs/>
      <w:i w:val="0"/>
      <w:iCs w:val="0"/>
      <w:color w:val="000000"/>
      <w:sz w:val="22"/>
      <w:szCs w:val="22"/>
    </w:rPr>
  </w:style>
  <w:style w:type="character" w:customStyle="1" w:styleId="fontstyle21">
    <w:name w:val="fontstyle21"/>
    <w:basedOn w:val="DefaultParagraphFont"/>
    <w:rsid w:val="004E7F39"/>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3414">
      <w:bodyDiv w:val="1"/>
      <w:marLeft w:val="0"/>
      <w:marRight w:val="0"/>
      <w:marTop w:val="0"/>
      <w:marBottom w:val="0"/>
      <w:divBdr>
        <w:top w:val="none" w:sz="0" w:space="0" w:color="auto"/>
        <w:left w:val="none" w:sz="0" w:space="0" w:color="auto"/>
        <w:bottom w:val="none" w:sz="0" w:space="0" w:color="auto"/>
        <w:right w:val="none" w:sz="0" w:space="0" w:color="auto"/>
      </w:divBdr>
    </w:div>
    <w:div w:id="240797601">
      <w:bodyDiv w:val="1"/>
      <w:marLeft w:val="0"/>
      <w:marRight w:val="0"/>
      <w:marTop w:val="0"/>
      <w:marBottom w:val="0"/>
      <w:divBdr>
        <w:top w:val="none" w:sz="0" w:space="0" w:color="auto"/>
        <w:left w:val="none" w:sz="0" w:space="0" w:color="auto"/>
        <w:bottom w:val="none" w:sz="0" w:space="0" w:color="auto"/>
        <w:right w:val="none" w:sz="0" w:space="0" w:color="auto"/>
      </w:divBdr>
    </w:div>
    <w:div w:id="299773444">
      <w:bodyDiv w:val="1"/>
      <w:marLeft w:val="0"/>
      <w:marRight w:val="0"/>
      <w:marTop w:val="0"/>
      <w:marBottom w:val="0"/>
      <w:divBdr>
        <w:top w:val="none" w:sz="0" w:space="0" w:color="auto"/>
        <w:left w:val="none" w:sz="0" w:space="0" w:color="auto"/>
        <w:bottom w:val="none" w:sz="0" w:space="0" w:color="auto"/>
        <w:right w:val="none" w:sz="0" w:space="0" w:color="auto"/>
      </w:divBdr>
    </w:div>
    <w:div w:id="307900640">
      <w:bodyDiv w:val="1"/>
      <w:marLeft w:val="0"/>
      <w:marRight w:val="0"/>
      <w:marTop w:val="0"/>
      <w:marBottom w:val="0"/>
      <w:divBdr>
        <w:top w:val="none" w:sz="0" w:space="0" w:color="auto"/>
        <w:left w:val="none" w:sz="0" w:space="0" w:color="auto"/>
        <w:bottom w:val="none" w:sz="0" w:space="0" w:color="auto"/>
        <w:right w:val="none" w:sz="0" w:space="0" w:color="auto"/>
      </w:divBdr>
    </w:div>
    <w:div w:id="389350534">
      <w:bodyDiv w:val="1"/>
      <w:marLeft w:val="0"/>
      <w:marRight w:val="0"/>
      <w:marTop w:val="0"/>
      <w:marBottom w:val="0"/>
      <w:divBdr>
        <w:top w:val="none" w:sz="0" w:space="0" w:color="auto"/>
        <w:left w:val="none" w:sz="0" w:space="0" w:color="auto"/>
        <w:bottom w:val="none" w:sz="0" w:space="0" w:color="auto"/>
        <w:right w:val="none" w:sz="0" w:space="0" w:color="auto"/>
      </w:divBdr>
    </w:div>
    <w:div w:id="1003048781">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252005388">
      <w:bodyDiv w:val="1"/>
      <w:marLeft w:val="0"/>
      <w:marRight w:val="0"/>
      <w:marTop w:val="0"/>
      <w:marBottom w:val="0"/>
      <w:divBdr>
        <w:top w:val="none" w:sz="0" w:space="0" w:color="auto"/>
        <w:left w:val="none" w:sz="0" w:space="0" w:color="auto"/>
        <w:bottom w:val="none" w:sz="0" w:space="0" w:color="auto"/>
        <w:right w:val="none" w:sz="0" w:space="0" w:color="auto"/>
      </w:divBdr>
    </w:div>
    <w:div w:id="1505172364">
      <w:bodyDiv w:val="1"/>
      <w:marLeft w:val="0"/>
      <w:marRight w:val="0"/>
      <w:marTop w:val="0"/>
      <w:marBottom w:val="0"/>
      <w:divBdr>
        <w:top w:val="none" w:sz="0" w:space="0" w:color="auto"/>
        <w:left w:val="none" w:sz="0" w:space="0" w:color="auto"/>
        <w:bottom w:val="none" w:sz="0" w:space="0" w:color="auto"/>
        <w:right w:val="none" w:sz="0" w:space="0" w:color="auto"/>
      </w:divBdr>
    </w:div>
    <w:div w:id="1892643902">
      <w:bodyDiv w:val="1"/>
      <w:marLeft w:val="0"/>
      <w:marRight w:val="0"/>
      <w:marTop w:val="0"/>
      <w:marBottom w:val="0"/>
      <w:divBdr>
        <w:top w:val="none" w:sz="0" w:space="0" w:color="auto"/>
        <w:left w:val="none" w:sz="0" w:space="0" w:color="auto"/>
        <w:bottom w:val="none" w:sz="0" w:space="0" w:color="auto"/>
        <w:right w:val="none" w:sz="0" w:space="0" w:color="auto"/>
      </w:divBdr>
    </w:div>
    <w:div w:id="21048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jan.steta@minpolj.gov.rs" TargetMode="External"/><Relationship Id="rId5" Type="http://schemas.openxmlformats.org/officeDocument/2006/relationships/webSettings" Target="webSettings.xml"/><Relationship Id="rId10" Type="http://schemas.openxmlformats.org/officeDocument/2006/relationships/hyperlink" Target="mailto:stoja.steta@minpolj.gov.rs" TargetMode="External"/><Relationship Id="rId4" Type="http://schemas.openxmlformats.org/officeDocument/2006/relationships/settings" Target="settings.xml"/><Relationship Id="rId9" Type="http://schemas.openxmlformats.org/officeDocument/2006/relationships/hyperlink" Target="mailto:stojan.steta@minpolj.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E3B46-6183-417E-8AA2-E579D8D9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8166</Words>
  <Characters>46551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Stojan Šteta</cp:lastModifiedBy>
  <cp:revision>3</cp:revision>
  <cp:lastPrinted>2019-04-02T10:46:00Z</cp:lastPrinted>
  <dcterms:created xsi:type="dcterms:W3CDTF">2019-04-02T11:53:00Z</dcterms:created>
  <dcterms:modified xsi:type="dcterms:W3CDTF">2019-04-02T12:09:00Z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