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Look w:val="04A0" w:firstRow="1" w:lastRow="0" w:firstColumn="1" w:lastColumn="0" w:noHBand="0" w:noVBand="1"/>
      </w:tblPr>
      <w:tblGrid>
        <w:gridCol w:w="6364"/>
        <w:gridCol w:w="2890"/>
        <w:gridCol w:w="2953"/>
        <w:gridCol w:w="2809"/>
      </w:tblGrid>
      <w:tr w:rsidR="005736AB" w:rsidRPr="005736AB" w:rsidTr="005736AB">
        <w:trPr>
          <w:trHeight w:val="83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Реализација субвенција 2015. година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Планирано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Реализовано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Број реализованих</w:t>
            </w:r>
          </w:p>
        </w:tc>
      </w:tr>
      <w:tr w:rsidR="005736AB" w:rsidRPr="005736AB" w:rsidTr="005736AB">
        <w:trPr>
          <w:trHeight w:val="471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0103-0001 ДИРЕКТНИ ПОДСТИЦАЈИ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20.669.924.996,36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20.668.739.749,36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78.538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Неизмирене обавезе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3.156.299.999,36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3.156.278.827,36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28.100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Премија за млеко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1.060.958.185,80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1.060.957.660,80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516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Биљна производња 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836.907,00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836.907,00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Регрес за гориво 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3.464.805,70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3.464.805,70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Регрес за ђубриво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2.116.761,30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2.116.761,30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Премија осигурања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4.213.533,56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4.213.533,56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Краве дојиље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12.280.000,00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12.280.000,00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Кошнице пчела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7.661.562,00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7.657.500,00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265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Приплодне млечне краве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626.354.000,00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626.354.000,00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12.623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Приплодне овце и козе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142.043.000,00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142.043.000,00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1.047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крмаче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86.788.000,00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86.788.000,00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196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Родитељске кокошке тешког типа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7.873.860,00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7.873.860,00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Родитељске кокошке лаког типа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4.238.300,00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4.238.300,00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Тов свиња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770.551.000,00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770.551.000,00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7.852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јунади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340.582.646,00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340.566.061,00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4.231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Тов јагњади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86.066.000,00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86.066.000,00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1.336</w:t>
            </w:r>
          </w:p>
        </w:tc>
      </w:tr>
      <w:tr w:rsidR="005736AB" w:rsidRPr="005736AB" w:rsidTr="005736AB">
        <w:trPr>
          <w:trHeight w:val="366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Плаћање по судским пресудама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271.438,00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271.438,00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Редовно у 2015.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17.513.624.997,00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17.512.460.922,00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50.438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Премија за млеко 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3.400.000.000,00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I квартал млека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1.163.412.908,00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649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II квартал млека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1.247.380.791,00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760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III квартал млека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989.205.787,00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437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lastRenderedPageBreak/>
              <w:t>Биљна производња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2.720.500.000,00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2.720.500.000,00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Приплодне млечне краве 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3.545.474.317,00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3.545.474.316,00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24.363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товне краве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3.813.623,00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3.750.000,00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Приплодне крмаче 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213.440.443,00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213.440.443,00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238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Приплодне овце и козе 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492.669.000,00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492.669.000,00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2.331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Родитељске кокошке тешког типа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20.508.660,00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20.508.660,00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19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Родитељске кокошке лаког типа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1.055.100,00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1.055.100,00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Родитељске ћурке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702.000,00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702.000,00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Матице рибе шарана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Матице рибе пастрмке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Тов јунади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99.827.500,00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99.827.500,00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2.674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Тов јагњади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128.184.000,00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128.181.000,00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2.444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Тов јаради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148.000,00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148.000,00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Тов свиња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661.765.500,00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661.740.063,00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8.507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Краве дојиље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12.005.000,00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10.960.000,00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Кошнице пчела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230.000.000,00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229.983.500,00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7.977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Конзумна риба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Регрес за гориво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3.047.000.000,00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3.047.000.000,00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Регрес за ђубриво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2.815.013.686,00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2.815.013.686,00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10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Осигурање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121.508.168,00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121.508.168,00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</w:tr>
      <w:tr w:rsidR="005736AB" w:rsidRPr="005736AB" w:rsidTr="005736AB">
        <w:trPr>
          <w:trHeight w:val="366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Складиштење</w:t>
            </w: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</w:tbl>
    <w:p w:rsidR="005736AB" w:rsidRDefault="005736AB">
      <w:r>
        <w:br w:type="page"/>
      </w:r>
    </w:p>
    <w:tbl>
      <w:tblPr>
        <w:tblW w:w="15016" w:type="dxa"/>
        <w:tblInd w:w="5" w:type="dxa"/>
        <w:tblLook w:val="04A0" w:firstRow="1" w:lastRow="0" w:firstColumn="1" w:lastColumn="0" w:noHBand="0" w:noVBand="1"/>
      </w:tblPr>
      <w:tblGrid>
        <w:gridCol w:w="6364"/>
        <w:gridCol w:w="2890"/>
        <w:gridCol w:w="2953"/>
        <w:gridCol w:w="2809"/>
      </w:tblGrid>
      <w:tr w:rsidR="005736AB" w:rsidRPr="005736AB" w:rsidTr="005736AB">
        <w:trPr>
          <w:trHeight w:val="366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736AB" w:rsidRPr="005736AB" w:rsidTr="005736AB">
        <w:trPr>
          <w:trHeight w:val="542"/>
        </w:trPr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0103-0002 МЕРЕ РУРАЛНОГ РАЗВОЈА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1.300.000.000,00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1.183.784.055,60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6.106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Неизмирене обавезе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275.000.000,00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227.083.624,60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1.905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Примарна пољопривредна производња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232.000.000,00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193.610.689,00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1.821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Подршка непољопривредним активностима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1.158.775,00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 производња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19.000.000,00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16.149.567,00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18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Подизање вишегодишњих засада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15.000.000,00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10.767.862,00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38</w:t>
            </w:r>
          </w:p>
        </w:tc>
      </w:tr>
      <w:tr w:rsidR="005736AB" w:rsidRPr="005736AB" w:rsidTr="005736AB">
        <w:trPr>
          <w:trHeight w:val="316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4.463.700,65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Судске пресуде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302.673,00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Унапређење квалитета вина и ракије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198.357,95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</w:tr>
      <w:tr w:rsidR="005736AB" w:rsidRPr="005736AB" w:rsidTr="005736AB">
        <w:trPr>
          <w:trHeight w:val="274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Очување животињских генетичких ресурса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432.000,00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Редовно у 2015.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1.025.000.000,00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956.700.431,00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4.201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Вишегодишњи засади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120.000.000,00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86.834.151,00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231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Примарна пољопривредна производња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693.900.000,00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684.579.530,00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3.682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Вино и ракија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62.240,00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Контролне маркице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5736AB" w:rsidRPr="005736AB" w:rsidTr="005736AB">
        <w:trPr>
          <w:trHeight w:val="188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60.000.000,00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51.402.583,00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40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Органска производња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92.000.000,00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 - биљна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6.765.686,00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 - гориво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2.240.152,00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 ђубриво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276.468,00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 - млеко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28.522.718,00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Органска- тов јагњади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1.068.600,00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8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 w:eastAsia="sr-Latn-RS"/>
              </w:rPr>
              <w:t>Органска</w:t>
            </w: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-квалитетна грла крава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30.005.792,00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Органска-тов јунади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77.500,00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lastRenderedPageBreak/>
              <w:t>Органска-пчеле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254.150,00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Органска-краве дојиље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560.000,00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Органска-овце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22.213.800,00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Очување биљних генетичких ресурса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104.294,00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Очување животињских генетичких ресурса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51.000.000,00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39.868.000,00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141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Подршка непољопривредним активностима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5736AB" w:rsidRPr="005736AB" w:rsidTr="005736AB">
        <w:trPr>
          <w:trHeight w:val="961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Додавање вредности пољопривредним производима, увођење и сертификација система безбедности и квалитета хране, органских производа и производа са ознаком географског порекла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3.400.000,00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1.864.767,00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65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Унапређење обука у области руралног развоја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5736AB" w:rsidRPr="005736AB" w:rsidTr="005736AB">
        <w:trPr>
          <w:trHeight w:val="556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Подстицаји за прирпрему и спровођење локалних стратегија руралног развоја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5736AB" w:rsidRPr="005736AB" w:rsidTr="005736AB">
        <w:trPr>
          <w:trHeight w:val="366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736AB" w:rsidRPr="005736AB" w:rsidTr="005736AB">
        <w:trPr>
          <w:trHeight w:val="1101"/>
        </w:trPr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0103-4002 ПОДРШКА ПРИВАТНОМ СЕКТОРУ ЗА ВОЋЕ, ЈАГОДИЧАСТО И БОБИЧАСТО ВОЋЕ У ЈУЖНОЈ СРБИЈИ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401.562.934,46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306.279.153,00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306</w:t>
            </w:r>
          </w:p>
        </w:tc>
      </w:tr>
      <w:tr w:rsidR="005736AB" w:rsidRPr="005736AB" w:rsidTr="005736AB">
        <w:trPr>
          <w:trHeight w:val="349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Неизмирене обавезе - 01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240.000.000,00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179.598.724,00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150</w:t>
            </w:r>
          </w:p>
        </w:tc>
      </w:tr>
      <w:tr w:rsidR="005736AB" w:rsidRPr="005736AB" w:rsidTr="005736AB">
        <w:trPr>
          <w:trHeight w:val="366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Неизмирене обавезе - 05+15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161.562.934,46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bookmarkStart w:id="0" w:name="_GoBack"/>
            <w:bookmarkEnd w:id="0"/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126.680.429,00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color w:val="000000"/>
                <w:sz w:val="22"/>
                <w:lang w:eastAsia="sr-Latn-RS"/>
              </w:rPr>
              <w:t>156</w:t>
            </w:r>
          </w:p>
        </w:tc>
      </w:tr>
      <w:tr w:rsidR="005736AB" w:rsidRPr="005736AB" w:rsidTr="005736AB">
        <w:trPr>
          <w:trHeight w:val="733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CE6F1" w:fill="C5D9F1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УКУПНО: УАП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22.371.487.930,82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736AB" w:rsidRPr="005736AB" w:rsidRDefault="005736AB" w:rsidP="005736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22.158.802.957,96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736AB" w:rsidRPr="005736AB" w:rsidRDefault="005736AB" w:rsidP="005736A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5736AB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84.950,00</w:t>
            </w:r>
          </w:p>
        </w:tc>
      </w:tr>
      <w:tr w:rsidR="005736AB" w:rsidRPr="005736AB" w:rsidTr="005736AB">
        <w:trPr>
          <w:trHeight w:val="145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AB" w:rsidRPr="005736AB" w:rsidRDefault="005736AB" w:rsidP="005736AB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3E1578" w:rsidRDefault="003E1578"/>
    <w:sectPr w:rsidR="003E1578" w:rsidSect="005736AB">
      <w:pgSz w:w="16838" w:h="11906" w:orient="landscape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AB"/>
    <w:rsid w:val="003E1578"/>
    <w:rsid w:val="005736AB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51B9"/>
  <w15:chartTrackingRefBased/>
  <w15:docId w15:val="{F890D82E-782E-4B94-A9B3-DDF82BD7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FE27-12CB-46C3-B636-1D39E5B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2018-10-08T09:24:00Z</dcterms:created>
  <dcterms:modified xsi:type="dcterms:W3CDTF">2018-10-08T09:29:00Z</dcterms:modified>
</cp:coreProperties>
</file>