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1DA7314" wp14:editId="047D767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Pr="00F57529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475B33"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 w:rsidR="00475B33">
              <w:rPr>
                <w:b/>
                <w:sz w:val="20"/>
                <w:szCs w:val="20"/>
                <w:lang w:val="sr-Cyrl-RS"/>
              </w:rPr>
              <w:t>Е</w:t>
            </w:r>
            <w:r w:rsidR="00F57529">
              <w:rPr>
                <w:b/>
                <w:sz w:val="20"/>
                <w:szCs w:val="20"/>
                <w:lang w:val="sr-Latn-RS"/>
              </w:rPr>
              <w:t>,</w:t>
            </w:r>
          </w:p>
          <w:p w:rsidR="00475B33" w:rsidRPr="00F57529" w:rsidRDefault="00F57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F57529">
              <w:rPr>
                <w:b/>
                <w:sz w:val="20"/>
                <w:szCs w:val="20"/>
                <w:lang w:val="sr-Cyrl-RS"/>
              </w:rPr>
              <w:t>57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A50E03">
              <w:rPr>
                <w:b/>
                <w:sz w:val="20"/>
                <w:szCs w:val="20"/>
                <w:lang w:val="sr-Latn-RS"/>
              </w:rPr>
              <w:t>8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B02620">
              <w:rPr>
                <w:b/>
                <w:sz w:val="20"/>
                <w:szCs w:val="20"/>
                <w:lang w:val="sr-Latn-RS"/>
              </w:rPr>
              <w:t>26</w:t>
            </w:r>
            <w:r w:rsidR="00255179" w:rsidRPr="00B7072A">
              <w:rPr>
                <w:b/>
                <w:sz w:val="20"/>
                <w:szCs w:val="20"/>
                <w:lang w:val="sr-Cyrl-RS"/>
              </w:rPr>
              <w:t>.</w:t>
            </w:r>
            <w:r w:rsidR="00A50E03">
              <w:rPr>
                <w:b/>
                <w:sz w:val="20"/>
                <w:szCs w:val="20"/>
                <w:lang w:val="sr-Latn-RS"/>
              </w:rPr>
              <w:t>10</w:t>
            </w:r>
            <w:r w:rsidR="00255179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A50E03">
              <w:rPr>
                <w:b/>
                <w:sz w:val="20"/>
                <w:szCs w:val="20"/>
                <w:lang w:val="sr-Latn-RS"/>
              </w:rPr>
              <w:t>8</w:t>
            </w:r>
            <w:r w:rsidR="00D65054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Pr="00384B13" w:rsidRDefault="00245855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ПОКРЕТАЊУ ПОСТУПКА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Pr="00475B33" w:rsidRDefault="00580CFE" w:rsidP="002D59E7">
      <w:pPr>
        <w:ind w:firstLine="720"/>
        <w:jc w:val="center"/>
        <w:rPr>
          <w:lang w:val="sr-Cyrl-RS"/>
        </w:rPr>
      </w:pPr>
      <w:r>
        <w:rPr>
          <w:lang w:val="sr-Cyrl-RS"/>
        </w:rPr>
        <w:t>ЈН</w:t>
      </w:r>
      <w:r w:rsidR="009E5C62">
        <w:rPr>
          <w:lang w:val="sr-Cyrl-RS"/>
        </w:rPr>
        <w:t xml:space="preserve">ПП </w:t>
      </w:r>
      <w:r w:rsidR="00A50E03">
        <w:rPr>
          <w:lang w:val="sr-Latn-RS"/>
        </w:rPr>
        <w:t>1</w:t>
      </w:r>
      <w:r w:rsidR="00AA2655">
        <w:rPr>
          <w:lang w:val="sr-Cyrl-RS"/>
        </w:rPr>
        <w:t>/201</w:t>
      </w:r>
      <w:r w:rsidR="00A50E03">
        <w:rPr>
          <w:lang w:val="sr-Latn-RS"/>
        </w:rPr>
        <w:t>8</w:t>
      </w:r>
      <w:r w:rsidR="00245855">
        <w:rPr>
          <w:lang w:val="sr-Cyrl-RS"/>
        </w:rPr>
        <w:t xml:space="preserve">, преговарачки поступак без објављивања позива за </w:t>
      </w:r>
      <w:r w:rsidR="00AF7A58">
        <w:rPr>
          <w:lang w:val="sr-Cyrl-RS"/>
        </w:rPr>
        <w:t>подношење понуда из чл.36. ст.1</w:t>
      </w:r>
      <w:r w:rsidR="00245855">
        <w:rPr>
          <w:lang w:val="sr-Cyrl-RS"/>
        </w:rPr>
        <w:t xml:space="preserve"> тач.2</w:t>
      </w:r>
      <w:r w:rsidR="003B5562">
        <w:rPr>
          <w:lang w:val="sr-Latn-RS"/>
        </w:rPr>
        <w:t>)</w:t>
      </w:r>
      <w:r w:rsidR="00245855">
        <w:rPr>
          <w:lang w:val="sr-Cyrl-RS"/>
        </w:rPr>
        <w:t xml:space="preserve"> Закона о јавним набавкама</w:t>
      </w:r>
    </w:p>
    <w:p w:rsidR="00AA2655" w:rsidRDefault="00AA2655" w:rsidP="002D59E7">
      <w:pPr>
        <w:rPr>
          <w:b/>
          <w:lang w:val="sr-Cyrl-RS"/>
        </w:rPr>
      </w:pP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F57529">
        <w:rPr>
          <w:lang w:val="sr-Cyrl-RS"/>
        </w:rPr>
        <w:t>ивреде, шумарства и водопривреде</w:t>
      </w:r>
      <w:r>
        <w:rPr>
          <w:lang w:val="sr-Cyrl-RS"/>
        </w:rPr>
        <w:t xml:space="preserve"> – Управа за аграрна плаћања.</w:t>
      </w:r>
    </w:p>
    <w:p w:rsidR="00237A39" w:rsidRPr="00237A39" w:rsidRDefault="00237A39" w:rsidP="002D59E7"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>
        <w:t>.</w:t>
      </w:r>
    </w:p>
    <w:p w:rsidR="00237A39" w:rsidRDefault="00237A39" w:rsidP="002D59E7"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www.uap.gov.rs</w:t>
        </w:r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245855">
        <w:rPr>
          <w:lang w:val="sr-Cyrl-RS"/>
        </w:rPr>
        <w:t>: услуге</w:t>
      </w:r>
      <w:r>
        <w:rPr>
          <w:lang w:val="sr-Cyrl-RS"/>
        </w:rPr>
        <w:t>.</w:t>
      </w:r>
    </w:p>
    <w:p w:rsidR="00245855" w:rsidRDefault="00237A39" w:rsidP="00245855">
      <w:p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>
        <w:rPr>
          <w:lang w:val="sr-Cyrl-RS"/>
        </w:rPr>
        <w:t xml:space="preserve">:  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услуге</w:t>
      </w:r>
      <w:r w:rsidR="00245855" w:rsidRPr="00245855">
        <w:rPr>
          <w:rFonts w:eastAsia="Arial Unicode MS"/>
          <w:iCs/>
          <w:color w:val="000000"/>
          <w:kern w:val="1"/>
          <w:lang w:val="sr-Cyrl-RS" w:eastAsia="ar-SA"/>
        </w:rPr>
        <w:t xml:space="preserve"> </w:t>
      </w:r>
      <w:r w:rsidR="00AA2655">
        <w:rPr>
          <w:bCs/>
          <w:color w:val="000000"/>
          <w:kern w:val="1"/>
          <w:lang w:val="sr-Cyrl-RS" w:eastAsia="ar-SA"/>
        </w:rPr>
        <w:t xml:space="preserve">за одржавање финансијског </w:t>
      </w:r>
      <w:proofErr w:type="spellStart"/>
      <w:r w:rsidR="00AA2655">
        <w:rPr>
          <w:bCs/>
          <w:color w:val="000000"/>
          <w:kern w:val="1"/>
          <w:lang w:eastAsia="ar-SA"/>
        </w:rPr>
        <w:t>NexTBIZ</w:t>
      </w:r>
      <w:proofErr w:type="spellEnd"/>
      <w:r w:rsidR="00AA2655">
        <w:rPr>
          <w:bCs/>
          <w:color w:val="000000"/>
          <w:kern w:val="1"/>
          <w:lang w:eastAsia="ar-SA"/>
        </w:rPr>
        <w:t xml:space="preserve"> </w:t>
      </w:r>
      <w:r w:rsidR="00AA2655">
        <w:rPr>
          <w:bCs/>
          <w:color w:val="000000"/>
          <w:kern w:val="1"/>
          <w:lang w:val="sr-Cyrl-RS" w:eastAsia="ar-SA"/>
        </w:rPr>
        <w:t xml:space="preserve">софтвера, </w:t>
      </w:r>
      <w:r w:rsidR="00AA2655">
        <w:rPr>
          <w:rFonts w:eastAsia="Arial Unicode MS"/>
          <w:color w:val="000000"/>
          <w:kern w:val="1"/>
          <w:lang w:val="sr-Cyrl-RS" w:eastAsia="ar-SA"/>
        </w:rPr>
        <w:t>ш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ифр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a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из Општег речника набавки 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je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72261000-2 (услуге софтверске подршке).</w:t>
      </w:r>
    </w:p>
    <w:p w:rsidR="00AA2655" w:rsidRDefault="00AA2655" w:rsidP="00AA2655">
      <w:pPr>
        <w:jc w:val="both"/>
        <w:rPr>
          <w:rFonts w:eastAsia="Arial Unicode MS"/>
          <w:b/>
          <w:color w:val="000000"/>
          <w:kern w:val="1"/>
          <w:lang w:val="sr-Cyrl-RS" w:eastAsia="ar-SA"/>
        </w:rPr>
      </w:pPr>
    </w:p>
    <w:p w:rsidR="00A50E03" w:rsidRPr="00A50E03" w:rsidRDefault="00245855" w:rsidP="00A50E03">
      <w:pPr>
        <w:jc w:val="both"/>
        <w:rPr>
          <w:rFonts w:eastAsiaTheme="minorHAnsi" w:cstheme="minorBidi"/>
          <w:szCs w:val="22"/>
        </w:rPr>
      </w:pPr>
      <w:r w:rsidRPr="00245855">
        <w:rPr>
          <w:rFonts w:eastAsia="Arial Unicode MS"/>
          <w:b/>
          <w:color w:val="000000"/>
          <w:kern w:val="1"/>
          <w:lang w:val="sr-Cyrl-RS" w:eastAsia="ar-SA"/>
        </w:rPr>
        <w:t>Основ за примену преговарачког поступка</w:t>
      </w:r>
      <w:r w:rsidRPr="00245855">
        <w:rPr>
          <w:rFonts w:eastAsia="Arial Unicode MS"/>
          <w:color w:val="000000"/>
          <w:kern w:val="1"/>
          <w:lang w:val="sr-Cyrl-RS" w:eastAsia="ar-SA"/>
        </w:rPr>
        <w:t>:</w:t>
      </w:r>
      <w:r w:rsidRPr="00245855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A50E03" w:rsidRPr="00A50E03">
        <w:rPr>
          <w:rFonts w:eastAsiaTheme="minorHAnsi" w:cstheme="minorBidi"/>
          <w:szCs w:val="22"/>
          <w:lang w:val="sr-Latn-RS"/>
        </w:rPr>
        <w:t xml:space="preserve">NexTBIZ 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софтвер фирме </w:t>
      </w:r>
      <w:r w:rsidR="00A50E03" w:rsidRPr="00A50E03">
        <w:rPr>
          <w:rFonts w:eastAsiaTheme="minorHAnsi" w:cstheme="minorBidi"/>
          <w:szCs w:val="22"/>
          <w:lang w:val="sr-Latn-RS"/>
        </w:rPr>
        <w:t>BIT IMPEKS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 је софтвер који се користи у Управи за аграрна плаћања (УАП) за књижење свих пословних промена у складу са Законом о рачуноводству и ревизији, Уредбом о буџетском рачуноводству и осталим прописима којима се уређује начин вођења књига буџетских корисника. Апликација </w:t>
      </w:r>
      <w:r w:rsidR="00A50E03" w:rsidRPr="00A50E03">
        <w:rPr>
          <w:rFonts w:eastAsiaTheme="minorHAnsi" w:cstheme="minorBidi"/>
          <w:szCs w:val="22"/>
          <w:lang w:val="sr-Latn-RS"/>
        </w:rPr>
        <w:t xml:space="preserve">NexTBIZ </w:t>
      </w:r>
      <w:r w:rsidR="00A50E03" w:rsidRPr="00A50E03">
        <w:rPr>
          <w:rFonts w:eastAsiaTheme="minorHAnsi" w:cstheme="minorBidi"/>
          <w:szCs w:val="22"/>
          <w:lang w:val="sr-Cyrl-RS"/>
        </w:rPr>
        <w:t>се такође користи као софтвер за књижење пословних промена и у осталим организационим деловима Министарства пољопривреде, шумарства и пољопривреде, чиме се омогућује једнообразност рачуноводства и извештај на нивоу Министарства. Поред досадашњих књижења базираних на готовинском принципу, у 201</w:t>
      </w:r>
      <w:r w:rsidR="00A50E03" w:rsidRPr="00A50E03">
        <w:rPr>
          <w:rFonts w:eastAsiaTheme="minorHAnsi" w:cstheme="minorBidi"/>
          <w:szCs w:val="22"/>
          <w:lang w:val="sr-Latn-RS"/>
        </w:rPr>
        <w:t>8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 години, извршено је увођење нових шема књижења и извештаја за потребе књижења промена на обрачунском принципу уз извештавање на готовинској основи у домаћој и ЕУР валути</w:t>
      </w:r>
      <w:r w:rsidR="00A50E03" w:rsidRPr="00A50E03">
        <w:rPr>
          <w:rFonts w:eastAsiaTheme="minorHAnsi" w:cstheme="minorBidi"/>
          <w:szCs w:val="22"/>
          <w:lang w:val="sr-Latn-RS"/>
        </w:rPr>
        <w:t>,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 а све за потребе припреме за књижења промена проистеклих из реализације ИПАРД 2 програма. За коришћење неког другог софтвера  у Управи за аграрна плаћања било би потребно урадити модификацију потенцијалног новог софтвера којим би се вршила књижења, а која би пружила могућност даљег коришћења база које су креиране </w:t>
      </w:r>
      <w:r w:rsidR="00A50E03" w:rsidRPr="00A50E03">
        <w:rPr>
          <w:rFonts w:eastAsiaTheme="minorHAnsi" w:cstheme="minorBidi"/>
          <w:szCs w:val="22"/>
          <w:lang w:val="sr-Latn-RS"/>
        </w:rPr>
        <w:t xml:space="preserve">NexTBIZ 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софтвером у ранијем раду, као и могућност да формати који се креирају у новом софтверу буду видљиви за </w:t>
      </w:r>
      <w:r w:rsidR="00A50E03" w:rsidRPr="00A50E03">
        <w:rPr>
          <w:rFonts w:eastAsiaTheme="minorHAnsi" w:cstheme="minorBidi"/>
          <w:szCs w:val="22"/>
          <w:lang w:val="sr-Latn-RS"/>
        </w:rPr>
        <w:t xml:space="preserve">NexTBIZ </w:t>
      </w:r>
      <w:r w:rsidR="00A50E03" w:rsidRPr="00A50E03">
        <w:rPr>
          <w:rFonts w:eastAsiaTheme="minorHAnsi" w:cstheme="minorBidi"/>
          <w:szCs w:val="22"/>
          <w:lang w:val="sr-Cyrl-RS"/>
        </w:rPr>
        <w:t>софтвер који би остао у евентуалном коришћењу у осталим организационим целинама Министарства.</w:t>
      </w:r>
      <w:r w:rsidR="00A50E03" w:rsidRPr="00A50E03">
        <w:rPr>
          <w:rFonts w:eastAsiaTheme="minorHAnsi" w:cstheme="minorBidi"/>
          <w:color w:val="C00000"/>
          <w:szCs w:val="22"/>
          <w:lang w:val="sr-Cyrl-RS"/>
        </w:rPr>
        <w:t xml:space="preserve"> 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Из тог разлога, једина могућност која пружа континуитет у начину рада без већих ометања у устаљеном процесу књижења пословних промена и извештавању о истима је продужење сарадње са предузећем </w:t>
      </w:r>
      <w:r w:rsidR="00A50E03" w:rsidRPr="00A50E03">
        <w:rPr>
          <w:rFonts w:eastAsiaTheme="minorHAnsi" w:cstheme="minorBidi"/>
          <w:szCs w:val="22"/>
          <w:lang w:val="sr-Latn-RS"/>
        </w:rPr>
        <w:t>BIT IMPEKS D.O.O.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, који је уписан као носилац ауторских права на софтверу </w:t>
      </w:r>
      <w:proofErr w:type="spellStart"/>
      <w:r w:rsidR="00A50E03" w:rsidRPr="00A50E03">
        <w:rPr>
          <w:rFonts w:eastAsiaTheme="minorHAnsi" w:cstheme="minorBidi"/>
          <w:szCs w:val="22"/>
        </w:rPr>
        <w:t>NexTBIZ</w:t>
      </w:r>
      <w:proofErr w:type="spellEnd"/>
      <w:r w:rsidR="00A50E03" w:rsidRPr="00A50E03">
        <w:rPr>
          <w:rFonts w:eastAsiaTheme="minorHAnsi" w:cstheme="minorBidi"/>
          <w:szCs w:val="22"/>
        </w:rPr>
        <w:t>.</w:t>
      </w:r>
    </w:p>
    <w:p w:rsidR="00F57529" w:rsidRPr="00C25B77" w:rsidRDefault="00F57529" w:rsidP="00F57529">
      <w:pPr>
        <w:jc w:val="both"/>
        <w:rPr>
          <w:rFonts w:eastAsia="Calibri"/>
          <w:szCs w:val="22"/>
        </w:rPr>
      </w:pPr>
    </w:p>
    <w:p w:rsidR="00AA2655" w:rsidRDefault="00AA2655" w:rsidP="00AA2655">
      <w:pPr>
        <w:jc w:val="both"/>
        <w:rPr>
          <w:b/>
          <w:lang w:val="sr-Cyrl-RS"/>
        </w:rPr>
      </w:pPr>
    </w:p>
    <w:p w:rsidR="00A50E03" w:rsidRDefault="00AA2655" w:rsidP="00AA2655">
      <w:pPr>
        <w:jc w:val="both"/>
        <w:rPr>
          <w:b/>
          <w:lang w:val="sr-Latn-RS"/>
        </w:rPr>
      </w:pPr>
      <w:r w:rsidRPr="00F321CC">
        <w:rPr>
          <w:b/>
          <w:lang w:val="sr-Cyrl-RS"/>
        </w:rPr>
        <w:t>Број мишљења за основаност примене преговарачког поступка без објављивања позива за подношење понуда из чл.36. ст.1. тач. 2. Закона о јавним набавкама</w:t>
      </w:r>
      <w:r w:rsidR="00F57529">
        <w:rPr>
          <w:lang w:val="sr-Cyrl-RS"/>
        </w:rPr>
        <w:t xml:space="preserve">: </w:t>
      </w:r>
      <w:r w:rsidR="00A50E03">
        <w:rPr>
          <w:lang w:val="sr-Cyrl-RS"/>
        </w:rPr>
        <w:t>404-02-3814/18 од</w:t>
      </w:r>
      <w:r w:rsidR="00A50E03">
        <w:t xml:space="preserve"> </w:t>
      </w:r>
      <w:r w:rsidR="00A50E03">
        <w:rPr>
          <w:lang w:val="sr-Cyrl-RS"/>
        </w:rPr>
        <w:t>14.9.2018. године</w:t>
      </w:r>
      <w:r w:rsidR="00A50E03">
        <w:rPr>
          <w:lang w:val="sr-Latn-RS"/>
        </w:rPr>
        <w:t>.</w:t>
      </w:r>
      <w:r w:rsidR="00A50E03" w:rsidRPr="00245855">
        <w:rPr>
          <w:b/>
          <w:lang w:val="sr-Cyrl-RS"/>
        </w:rPr>
        <w:t xml:space="preserve"> </w:t>
      </w:r>
    </w:p>
    <w:p w:rsidR="00AA2655" w:rsidRDefault="00245855" w:rsidP="00AA2655">
      <w:pPr>
        <w:jc w:val="both"/>
        <w:rPr>
          <w:lang w:val="sr-Cyrl-RS"/>
        </w:rPr>
      </w:pPr>
      <w:r w:rsidRPr="00245855">
        <w:rPr>
          <w:b/>
          <w:lang w:val="sr-Cyrl-RS"/>
        </w:rPr>
        <w:t>Назив и адреса лица којем се шаље позив за подношење понуда</w:t>
      </w:r>
      <w:r w:rsidRPr="00245855">
        <w:rPr>
          <w:lang w:val="sr-Cyrl-RS"/>
        </w:rPr>
        <w:t>:</w:t>
      </w:r>
      <w:r>
        <w:rPr>
          <w:lang w:val="sr-Cyrl-RS"/>
        </w:rPr>
        <w:t xml:space="preserve"> </w:t>
      </w:r>
      <w:r w:rsidR="00AA2655" w:rsidRPr="003D6E1E">
        <w:rPr>
          <w:b/>
          <w:lang w:val="sr-Cyrl-RS"/>
        </w:rPr>
        <w:t>БИТ ИМПЕКС Д.О.О.</w:t>
      </w:r>
      <w:r w:rsidR="00AA2655" w:rsidRPr="003D6E1E">
        <w:rPr>
          <w:b/>
          <w:lang w:val="sr-Latn-RS"/>
        </w:rPr>
        <w:t xml:space="preserve"> </w:t>
      </w:r>
      <w:r w:rsidR="00AA2655" w:rsidRPr="003D6E1E">
        <w:rPr>
          <w:b/>
          <w:lang w:val="sr-Cyrl-RS"/>
        </w:rPr>
        <w:t>БЕОГРАД</w:t>
      </w:r>
      <w:r w:rsidR="00AA2655">
        <w:rPr>
          <w:lang w:val="sr-Latn-RS"/>
        </w:rPr>
        <w:t xml:space="preserve">, </w:t>
      </w:r>
      <w:r w:rsidR="00AA2655">
        <w:rPr>
          <w:lang w:val="sr-Cyrl-RS"/>
        </w:rPr>
        <w:t>са седиштем у Београду,</w:t>
      </w:r>
      <w:r w:rsidR="00AA2655" w:rsidRPr="009A4481">
        <w:t xml:space="preserve"> </w:t>
      </w:r>
      <w:r w:rsidR="00AA2655">
        <w:rPr>
          <w:lang w:val="sr-Cyrl-RS"/>
        </w:rPr>
        <w:t xml:space="preserve">ул. Љермонтова 13, матични број </w:t>
      </w:r>
      <w:r w:rsidR="00AA2655" w:rsidRPr="009A4481">
        <w:rPr>
          <w:color w:val="000000"/>
        </w:rPr>
        <w:t>06330835</w:t>
      </w:r>
      <w:r w:rsidR="00AA2655">
        <w:rPr>
          <w:lang w:val="sr-Cyrl-RS"/>
        </w:rPr>
        <w:t>.</w:t>
      </w:r>
    </w:p>
    <w:p w:rsidR="00E72D6A" w:rsidRDefault="00E72D6A" w:rsidP="00245855">
      <w:pPr>
        <w:jc w:val="both"/>
        <w:rPr>
          <w:lang w:val="sr-Cyrl-RS"/>
        </w:rPr>
      </w:pPr>
    </w:p>
    <w:p w:rsidR="00E72D6A" w:rsidRDefault="00E72D6A" w:rsidP="00245855">
      <w:pPr>
        <w:jc w:val="both"/>
        <w:rPr>
          <w:lang w:val="sr-Cyrl-RS"/>
        </w:rPr>
      </w:pPr>
    </w:p>
    <w:p w:rsidR="00E72D6A" w:rsidRPr="00245855" w:rsidRDefault="00E72D6A" w:rsidP="00245855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</w:p>
    <w:p w:rsidR="00245855" w:rsidRPr="00245855" w:rsidRDefault="00245855" w:rsidP="00245855">
      <w:pPr>
        <w:jc w:val="both"/>
        <w:rPr>
          <w:rFonts w:eastAsia="Arial Unicode MS"/>
          <w:b/>
          <w:color w:val="000000"/>
          <w:kern w:val="1"/>
          <w:lang w:val="sr-Cyrl-RS" w:eastAsia="ar-SA"/>
        </w:rPr>
      </w:pPr>
    </w:p>
    <w:p w:rsidR="000F086A" w:rsidRPr="000E6F9D" w:rsidRDefault="000F086A" w:rsidP="00B7072A">
      <w:pPr>
        <w:jc w:val="right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21182"/>
    <w:rsid w:val="00221AEF"/>
    <w:rsid w:val="002269E6"/>
    <w:rsid w:val="00237A39"/>
    <w:rsid w:val="00245855"/>
    <w:rsid w:val="00255179"/>
    <w:rsid w:val="00256984"/>
    <w:rsid w:val="002762F9"/>
    <w:rsid w:val="0027669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B5562"/>
    <w:rsid w:val="003C1054"/>
    <w:rsid w:val="003D2B0F"/>
    <w:rsid w:val="003D68ED"/>
    <w:rsid w:val="003E7EEA"/>
    <w:rsid w:val="00451BED"/>
    <w:rsid w:val="004524A2"/>
    <w:rsid w:val="00462D5C"/>
    <w:rsid w:val="0046388D"/>
    <w:rsid w:val="00467351"/>
    <w:rsid w:val="00475B33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271C"/>
    <w:rsid w:val="00586F2B"/>
    <w:rsid w:val="005A0F22"/>
    <w:rsid w:val="005E04E0"/>
    <w:rsid w:val="005E5573"/>
    <w:rsid w:val="006068E2"/>
    <w:rsid w:val="006438D1"/>
    <w:rsid w:val="00645AA4"/>
    <w:rsid w:val="006D3EDB"/>
    <w:rsid w:val="007060FE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812DDB"/>
    <w:rsid w:val="00837E30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B694E"/>
    <w:rsid w:val="009C0219"/>
    <w:rsid w:val="009D6BF2"/>
    <w:rsid w:val="009E0580"/>
    <w:rsid w:val="009E5C62"/>
    <w:rsid w:val="009F3DA9"/>
    <w:rsid w:val="00A016E0"/>
    <w:rsid w:val="00A34A93"/>
    <w:rsid w:val="00A50E03"/>
    <w:rsid w:val="00A51178"/>
    <w:rsid w:val="00A73704"/>
    <w:rsid w:val="00A8147D"/>
    <w:rsid w:val="00A970E6"/>
    <w:rsid w:val="00AA2655"/>
    <w:rsid w:val="00AD2278"/>
    <w:rsid w:val="00AD67F4"/>
    <w:rsid w:val="00AE03FD"/>
    <w:rsid w:val="00AF7A58"/>
    <w:rsid w:val="00B02620"/>
    <w:rsid w:val="00B12F0A"/>
    <w:rsid w:val="00B7072A"/>
    <w:rsid w:val="00BA240A"/>
    <w:rsid w:val="00BC7602"/>
    <w:rsid w:val="00BC7904"/>
    <w:rsid w:val="00BD534F"/>
    <w:rsid w:val="00C042B1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5141E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575FD"/>
    <w:rsid w:val="00E61D68"/>
    <w:rsid w:val="00E66E2D"/>
    <w:rsid w:val="00E70D0D"/>
    <w:rsid w:val="00E72D6A"/>
    <w:rsid w:val="00EB6C07"/>
    <w:rsid w:val="00F249C5"/>
    <w:rsid w:val="00F26ABC"/>
    <w:rsid w:val="00F45777"/>
    <w:rsid w:val="00F57529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2817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2014-03-25T08:55:00Z</cp:lastPrinted>
  <dcterms:created xsi:type="dcterms:W3CDTF">2018-10-26T10:48:00Z</dcterms:created>
  <dcterms:modified xsi:type="dcterms:W3CDTF">2018-10-26T10:48:00Z</dcterms:modified>
</cp:coreProperties>
</file>