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390" w:rsidRPr="0079511D" w:rsidRDefault="00862FE6">
      <w:pPr>
        <w:spacing w:after="150"/>
        <w:rPr>
          <w:rFonts w:ascii="Times New Roman" w:hAnsi="Times New Roman" w:cs="Times New Roman"/>
        </w:rPr>
      </w:pPr>
      <w:r w:rsidRPr="0079511D">
        <w:rPr>
          <w:rFonts w:ascii="Tahoma" w:hAnsi="Tahoma" w:cs="Tahoma"/>
          <w:color w:val="000000"/>
        </w:rPr>
        <w:t>﻿</w:t>
      </w:r>
      <w:proofErr w:type="spellStart"/>
      <w:r w:rsidRPr="0079511D">
        <w:rPr>
          <w:rFonts w:ascii="Times New Roman" w:hAnsi="Times New Roman" w:cs="Times New Roman"/>
          <w:color w:val="000000"/>
        </w:rPr>
        <w:t>Преузето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са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hyperlink r:id="rId4">
        <w:r w:rsidRPr="0079511D">
          <w:rPr>
            <w:rStyle w:val="Hyperlink"/>
            <w:rFonts w:ascii="Times New Roman" w:hAnsi="Times New Roman" w:cs="Times New Roman"/>
            <w:color w:val="337AB7"/>
          </w:rPr>
          <w:t>www.pravno-informacioni-sistem.rs</w:t>
        </w:r>
      </w:hyperlink>
    </w:p>
    <w:p w:rsidR="00BE5390" w:rsidRPr="0079511D" w:rsidRDefault="00862FE6">
      <w:pPr>
        <w:spacing w:after="150"/>
        <w:jc w:val="center"/>
        <w:rPr>
          <w:rFonts w:ascii="Times New Roman" w:hAnsi="Times New Roman" w:cs="Times New Roman"/>
        </w:rPr>
      </w:pPr>
      <w:r w:rsidRPr="0079511D">
        <w:rPr>
          <w:rFonts w:ascii="Times New Roman" w:hAnsi="Times New Roman" w:cs="Times New Roman"/>
          <w:b/>
          <w:color w:val="000000"/>
        </w:rPr>
        <w:t>4745</w:t>
      </w:r>
    </w:p>
    <w:p w:rsidR="00BE5390" w:rsidRPr="0079511D" w:rsidRDefault="00862FE6" w:rsidP="0079511D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79511D">
        <w:rPr>
          <w:rFonts w:ascii="Times New Roman" w:hAnsi="Times New Roman" w:cs="Times New Roman"/>
          <w:color w:val="000000"/>
        </w:rPr>
        <w:t>На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основу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члана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34. </w:t>
      </w:r>
      <w:proofErr w:type="spellStart"/>
      <w:r w:rsidRPr="0079511D">
        <w:rPr>
          <w:rFonts w:ascii="Times New Roman" w:hAnsi="Times New Roman" w:cs="Times New Roman"/>
          <w:color w:val="000000"/>
        </w:rPr>
        <w:t>став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7.  </w:t>
      </w:r>
      <w:proofErr w:type="spellStart"/>
      <w:r w:rsidRPr="0079511D">
        <w:rPr>
          <w:rFonts w:ascii="Times New Roman" w:hAnsi="Times New Roman" w:cs="Times New Roman"/>
          <w:color w:val="000000"/>
        </w:rPr>
        <w:t>Закона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79511D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79511D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79511D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развоју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79511D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гласник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79511D">
        <w:rPr>
          <w:rFonts w:ascii="Times New Roman" w:hAnsi="Times New Roman" w:cs="Times New Roman"/>
          <w:color w:val="000000"/>
        </w:rPr>
        <w:t>бр</w:t>
      </w:r>
      <w:proofErr w:type="spellEnd"/>
      <w:r w:rsidRPr="0079511D">
        <w:rPr>
          <w:rFonts w:ascii="Times New Roman" w:hAnsi="Times New Roman" w:cs="Times New Roman"/>
          <w:color w:val="000000"/>
        </w:rPr>
        <w:t>. 10/13, 142/14, 103/15 и 101/16),</w:t>
      </w:r>
    </w:p>
    <w:p w:rsidR="00BE5390" w:rsidRPr="0079511D" w:rsidRDefault="00862FE6" w:rsidP="0079511D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79511D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9511D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79511D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доноси</w:t>
      </w:r>
      <w:proofErr w:type="spellEnd"/>
    </w:p>
    <w:p w:rsidR="00BE5390" w:rsidRPr="0079511D" w:rsidRDefault="00862FE6">
      <w:pPr>
        <w:spacing w:after="225"/>
        <w:jc w:val="center"/>
        <w:rPr>
          <w:rFonts w:ascii="Times New Roman" w:hAnsi="Times New Roman" w:cs="Times New Roman"/>
        </w:rPr>
      </w:pPr>
      <w:r w:rsidRPr="0079511D">
        <w:rPr>
          <w:rFonts w:ascii="Times New Roman" w:hAnsi="Times New Roman" w:cs="Times New Roman"/>
          <w:b/>
          <w:color w:val="000000"/>
        </w:rPr>
        <w:t>ПРАВИЛНИК</w:t>
      </w:r>
    </w:p>
    <w:p w:rsidR="00BE5390" w:rsidRPr="0079511D" w:rsidRDefault="00862FE6">
      <w:pPr>
        <w:spacing w:after="150"/>
        <w:jc w:val="center"/>
        <w:rPr>
          <w:rFonts w:ascii="Times New Roman" w:hAnsi="Times New Roman" w:cs="Times New Roman"/>
          <w:b/>
          <w:color w:val="000000"/>
        </w:rPr>
      </w:pPr>
      <w:r w:rsidRPr="0079511D">
        <w:rPr>
          <w:rFonts w:ascii="Times New Roman" w:hAnsi="Times New Roman" w:cs="Times New Roman"/>
          <w:b/>
          <w:color w:val="000000"/>
        </w:rPr>
        <w:t xml:space="preserve">о </w:t>
      </w:r>
      <w:proofErr w:type="spellStart"/>
      <w:r w:rsidRPr="0079511D">
        <w:rPr>
          <w:rFonts w:ascii="Times New Roman" w:hAnsi="Times New Roman" w:cs="Times New Roman"/>
          <w:b/>
          <w:color w:val="000000"/>
        </w:rPr>
        <w:t>изменама</w:t>
      </w:r>
      <w:proofErr w:type="spellEnd"/>
      <w:r w:rsidRPr="0079511D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79511D">
        <w:rPr>
          <w:rFonts w:ascii="Times New Roman" w:hAnsi="Times New Roman" w:cs="Times New Roman"/>
          <w:b/>
          <w:color w:val="000000"/>
        </w:rPr>
        <w:t>допуни</w:t>
      </w:r>
      <w:proofErr w:type="spellEnd"/>
      <w:r w:rsidRPr="0079511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b/>
          <w:color w:val="000000"/>
        </w:rPr>
        <w:t>Правилника</w:t>
      </w:r>
      <w:proofErr w:type="spellEnd"/>
      <w:r w:rsidRPr="0079511D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79511D">
        <w:rPr>
          <w:rFonts w:ascii="Times New Roman" w:hAnsi="Times New Roman" w:cs="Times New Roman"/>
          <w:b/>
          <w:color w:val="000000"/>
        </w:rPr>
        <w:t>коришћењу</w:t>
      </w:r>
      <w:proofErr w:type="spellEnd"/>
      <w:r w:rsidRPr="0079511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b/>
          <w:color w:val="000000"/>
        </w:rPr>
        <w:t>подстицаја</w:t>
      </w:r>
      <w:proofErr w:type="spellEnd"/>
      <w:r w:rsidRPr="0079511D">
        <w:rPr>
          <w:rFonts w:ascii="Times New Roman" w:hAnsi="Times New Roman" w:cs="Times New Roman"/>
          <w:b/>
          <w:color w:val="000000"/>
        </w:rPr>
        <w:t xml:space="preserve"> за </w:t>
      </w:r>
      <w:proofErr w:type="spellStart"/>
      <w:r w:rsidRPr="0079511D">
        <w:rPr>
          <w:rFonts w:ascii="Times New Roman" w:hAnsi="Times New Roman" w:cs="Times New Roman"/>
          <w:b/>
          <w:color w:val="000000"/>
        </w:rPr>
        <w:t>органску</w:t>
      </w:r>
      <w:proofErr w:type="spellEnd"/>
      <w:r w:rsidRPr="0079511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b/>
          <w:color w:val="000000"/>
        </w:rPr>
        <w:t>биљну</w:t>
      </w:r>
      <w:proofErr w:type="spellEnd"/>
      <w:r w:rsidRPr="0079511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b/>
          <w:color w:val="000000"/>
        </w:rPr>
        <w:t>производњу</w:t>
      </w:r>
      <w:proofErr w:type="spellEnd"/>
    </w:p>
    <w:p w:rsidR="00862FE6" w:rsidRPr="0079511D" w:rsidRDefault="00862FE6">
      <w:pPr>
        <w:spacing w:after="150"/>
        <w:jc w:val="center"/>
        <w:rPr>
          <w:rFonts w:ascii="Times New Roman" w:hAnsi="Times New Roman" w:cs="Times New Roman"/>
          <w:lang w:val="sr-Cyrl-RS"/>
        </w:rPr>
      </w:pPr>
      <w:r w:rsidRPr="0079511D">
        <w:rPr>
          <w:rFonts w:ascii="Times New Roman" w:hAnsi="Times New Roman" w:cs="Times New Roman"/>
          <w:color w:val="000000"/>
          <w:lang w:val="sr-Cyrl-RS"/>
        </w:rPr>
        <w:t>(Објављено у „Службеном гласнику РС“, број 139/2022 од 16.12.2022. године)</w:t>
      </w:r>
    </w:p>
    <w:p w:rsidR="00BE5390" w:rsidRPr="0079511D" w:rsidRDefault="00862FE6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79511D">
        <w:rPr>
          <w:rFonts w:ascii="Times New Roman" w:hAnsi="Times New Roman" w:cs="Times New Roman"/>
          <w:color w:val="000000"/>
        </w:rPr>
        <w:t>Члан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1.</w:t>
      </w:r>
    </w:p>
    <w:p w:rsidR="00BE5390" w:rsidRPr="0079511D" w:rsidRDefault="00862FE6" w:rsidP="0079511D">
      <w:pPr>
        <w:spacing w:after="150"/>
        <w:jc w:val="both"/>
        <w:rPr>
          <w:rFonts w:ascii="Times New Roman" w:hAnsi="Times New Roman" w:cs="Times New Roman"/>
        </w:rPr>
      </w:pPr>
      <w:r w:rsidRPr="0079511D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79511D">
        <w:rPr>
          <w:rFonts w:ascii="Times New Roman" w:hAnsi="Times New Roman" w:cs="Times New Roman"/>
          <w:color w:val="000000"/>
        </w:rPr>
        <w:t>Правилнику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79511D">
        <w:rPr>
          <w:rFonts w:ascii="Times New Roman" w:hAnsi="Times New Roman" w:cs="Times New Roman"/>
          <w:color w:val="000000"/>
        </w:rPr>
        <w:t>коришћењу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79511D">
        <w:rPr>
          <w:rFonts w:ascii="Times New Roman" w:hAnsi="Times New Roman" w:cs="Times New Roman"/>
          <w:color w:val="000000"/>
        </w:rPr>
        <w:t>органску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биљну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производњу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79511D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гласник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РСˮ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9511D">
        <w:rPr>
          <w:rFonts w:ascii="Times New Roman" w:hAnsi="Times New Roman" w:cs="Times New Roman"/>
          <w:color w:val="000000"/>
        </w:rPr>
        <w:t>бр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. 31/18, 23/19, 20/20, 44/21 и 50/22), у </w:t>
      </w:r>
      <w:proofErr w:type="spellStart"/>
      <w:r w:rsidRPr="0079511D">
        <w:rPr>
          <w:rFonts w:ascii="Times New Roman" w:hAnsi="Times New Roman" w:cs="Times New Roman"/>
          <w:color w:val="000000"/>
        </w:rPr>
        <w:t>члану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79511D">
        <w:rPr>
          <w:rFonts w:ascii="Times New Roman" w:hAnsi="Times New Roman" w:cs="Times New Roman"/>
          <w:color w:val="000000"/>
        </w:rPr>
        <w:t>тачка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3) </w:t>
      </w:r>
      <w:proofErr w:type="spellStart"/>
      <w:r w:rsidRPr="0079511D">
        <w:rPr>
          <w:rFonts w:ascii="Times New Roman" w:hAnsi="Times New Roman" w:cs="Times New Roman"/>
          <w:color w:val="000000"/>
        </w:rPr>
        <w:t>тачка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на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крају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замењује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се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тачком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79511D">
        <w:rPr>
          <w:rFonts w:ascii="Times New Roman" w:hAnsi="Times New Roman" w:cs="Times New Roman"/>
          <w:color w:val="000000"/>
        </w:rPr>
        <w:t>запетом</w:t>
      </w:r>
      <w:proofErr w:type="spellEnd"/>
      <w:r w:rsidRPr="0079511D">
        <w:rPr>
          <w:rFonts w:ascii="Times New Roman" w:hAnsi="Times New Roman" w:cs="Times New Roman"/>
          <w:color w:val="000000"/>
        </w:rPr>
        <w:t>.</w:t>
      </w:r>
    </w:p>
    <w:p w:rsidR="00BE5390" w:rsidRPr="0079511D" w:rsidRDefault="00862FE6" w:rsidP="0079511D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79511D">
        <w:rPr>
          <w:rFonts w:ascii="Times New Roman" w:hAnsi="Times New Roman" w:cs="Times New Roman"/>
          <w:color w:val="000000"/>
        </w:rPr>
        <w:t>После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тачке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3) </w:t>
      </w:r>
      <w:proofErr w:type="spellStart"/>
      <w:r w:rsidRPr="0079511D">
        <w:rPr>
          <w:rFonts w:ascii="Times New Roman" w:hAnsi="Times New Roman" w:cs="Times New Roman"/>
          <w:color w:val="000000"/>
        </w:rPr>
        <w:t>додаје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се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тачка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4), </w:t>
      </w:r>
      <w:proofErr w:type="spellStart"/>
      <w:r w:rsidRPr="0079511D">
        <w:rPr>
          <w:rFonts w:ascii="Times New Roman" w:hAnsi="Times New Roman" w:cs="Times New Roman"/>
          <w:color w:val="000000"/>
        </w:rPr>
        <w:t>која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гласи</w:t>
      </w:r>
      <w:proofErr w:type="spellEnd"/>
      <w:r w:rsidRPr="0079511D">
        <w:rPr>
          <w:rFonts w:ascii="Times New Roman" w:hAnsi="Times New Roman" w:cs="Times New Roman"/>
          <w:color w:val="000000"/>
        </w:rPr>
        <w:t>:</w:t>
      </w:r>
    </w:p>
    <w:p w:rsidR="00BE5390" w:rsidRPr="0079511D" w:rsidRDefault="00862FE6" w:rsidP="0079511D">
      <w:pPr>
        <w:spacing w:after="150"/>
        <w:jc w:val="both"/>
        <w:rPr>
          <w:rFonts w:ascii="Times New Roman" w:hAnsi="Times New Roman" w:cs="Times New Roman"/>
        </w:rPr>
      </w:pPr>
      <w:r w:rsidRPr="0079511D">
        <w:rPr>
          <w:rFonts w:ascii="Times New Roman" w:hAnsi="Times New Roman" w:cs="Times New Roman"/>
          <w:color w:val="000000"/>
        </w:rPr>
        <w:t xml:space="preserve">„4) </w:t>
      </w:r>
      <w:proofErr w:type="spellStart"/>
      <w:r w:rsidRPr="0079511D">
        <w:rPr>
          <w:rFonts w:ascii="Times New Roman" w:hAnsi="Times New Roman" w:cs="Times New Roman"/>
          <w:color w:val="000000"/>
        </w:rPr>
        <w:t>да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по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редоследу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подношења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захтева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постоје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расположива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финансијска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79511D">
        <w:rPr>
          <w:rFonts w:ascii="Times New Roman" w:hAnsi="Times New Roman" w:cs="Times New Roman"/>
          <w:color w:val="000000"/>
        </w:rPr>
        <w:t>утврђивање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права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на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опредељена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јавним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позивом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79511D">
        <w:rPr>
          <w:rFonts w:ascii="Times New Roman" w:hAnsi="Times New Roman" w:cs="Times New Roman"/>
          <w:color w:val="000000"/>
        </w:rPr>
        <w:t>оквиру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укупних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расподељених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79511D">
        <w:rPr>
          <w:rFonts w:ascii="Times New Roman" w:hAnsi="Times New Roman" w:cs="Times New Roman"/>
          <w:color w:val="000000"/>
        </w:rPr>
        <w:t>ову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намену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посебним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прописом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којим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се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уређује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расподела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79511D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79511D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развоју.ˮ</w:t>
      </w:r>
      <w:proofErr w:type="spellEnd"/>
      <w:r w:rsidRPr="0079511D">
        <w:rPr>
          <w:rFonts w:ascii="Times New Roman" w:hAnsi="Times New Roman" w:cs="Times New Roman"/>
          <w:color w:val="000000"/>
        </w:rPr>
        <w:t>.</w:t>
      </w:r>
    </w:p>
    <w:p w:rsidR="00BE5390" w:rsidRPr="0079511D" w:rsidRDefault="00862FE6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79511D">
        <w:rPr>
          <w:rFonts w:ascii="Times New Roman" w:hAnsi="Times New Roman" w:cs="Times New Roman"/>
          <w:color w:val="000000"/>
        </w:rPr>
        <w:t>Члан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2.</w:t>
      </w:r>
    </w:p>
    <w:p w:rsidR="00BE5390" w:rsidRPr="0079511D" w:rsidRDefault="00862FE6">
      <w:pPr>
        <w:spacing w:after="150"/>
        <w:rPr>
          <w:rFonts w:ascii="Times New Roman" w:hAnsi="Times New Roman" w:cs="Times New Roman"/>
        </w:rPr>
      </w:pPr>
      <w:proofErr w:type="spellStart"/>
      <w:r w:rsidRPr="0079511D">
        <w:rPr>
          <w:rFonts w:ascii="Times New Roman" w:hAnsi="Times New Roman" w:cs="Times New Roman"/>
          <w:color w:val="000000"/>
        </w:rPr>
        <w:t>Члан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5. </w:t>
      </w:r>
      <w:proofErr w:type="spellStart"/>
      <w:r w:rsidRPr="0079511D">
        <w:rPr>
          <w:rFonts w:ascii="Times New Roman" w:hAnsi="Times New Roman" w:cs="Times New Roman"/>
          <w:color w:val="000000"/>
        </w:rPr>
        <w:t>мења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се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79511D">
        <w:rPr>
          <w:rFonts w:ascii="Times New Roman" w:hAnsi="Times New Roman" w:cs="Times New Roman"/>
          <w:color w:val="000000"/>
        </w:rPr>
        <w:t>гласи</w:t>
      </w:r>
      <w:proofErr w:type="spellEnd"/>
      <w:r w:rsidRPr="0079511D">
        <w:rPr>
          <w:rFonts w:ascii="Times New Roman" w:hAnsi="Times New Roman" w:cs="Times New Roman"/>
          <w:color w:val="000000"/>
        </w:rPr>
        <w:t>:</w:t>
      </w:r>
    </w:p>
    <w:p w:rsidR="00BE5390" w:rsidRPr="0079511D" w:rsidRDefault="00862FE6" w:rsidP="0079511D">
      <w:pPr>
        <w:spacing w:after="150"/>
        <w:jc w:val="both"/>
        <w:rPr>
          <w:rFonts w:ascii="Times New Roman" w:hAnsi="Times New Roman" w:cs="Times New Roman"/>
        </w:rPr>
      </w:pPr>
      <w:r w:rsidRPr="0079511D">
        <w:rPr>
          <w:rFonts w:ascii="Times New Roman" w:hAnsi="Times New Roman" w:cs="Times New Roman"/>
          <w:color w:val="000000"/>
        </w:rPr>
        <w:t>„</w:t>
      </w:r>
      <w:proofErr w:type="spellStart"/>
      <w:r w:rsidRPr="0079511D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надлежно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79511D">
        <w:rPr>
          <w:rFonts w:ascii="Times New Roman" w:hAnsi="Times New Roman" w:cs="Times New Roman"/>
          <w:color w:val="000000"/>
        </w:rPr>
        <w:t>послове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79511D">
        <w:rPr>
          <w:rFonts w:ascii="Times New Roman" w:hAnsi="Times New Roman" w:cs="Times New Roman"/>
          <w:color w:val="000000"/>
        </w:rPr>
        <w:t>Управа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79511D">
        <w:rPr>
          <w:rFonts w:ascii="Times New Roman" w:hAnsi="Times New Roman" w:cs="Times New Roman"/>
          <w:color w:val="000000"/>
        </w:rPr>
        <w:t>аграрна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плаћања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расписује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јавни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позив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79511D">
        <w:rPr>
          <w:rFonts w:ascii="Times New Roman" w:hAnsi="Times New Roman" w:cs="Times New Roman"/>
          <w:color w:val="000000"/>
        </w:rPr>
        <w:t>подношење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захтева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79511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права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на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79511D">
        <w:rPr>
          <w:rFonts w:ascii="Times New Roman" w:hAnsi="Times New Roman" w:cs="Times New Roman"/>
          <w:color w:val="000000"/>
        </w:rPr>
        <w:t>органску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биљну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производњу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9511D">
        <w:rPr>
          <w:rFonts w:ascii="Times New Roman" w:hAnsi="Times New Roman" w:cs="Times New Roman"/>
          <w:color w:val="000000"/>
        </w:rPr>
        <w:t>који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се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објављује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на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званичним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интернет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страницама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министарства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надлежног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79511D">
        <w:rPr>
          <w:rFonts w:ascii="Times New Roman" w:hAnsi="Times New Roman" w:cs="Times New Roman"/>
          <w:color w:val="000000"/>
        </w:rPr>
        <w:t>послове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79511D">
        <w:rPr>
          <w:rFonts w:ascii="Times New Roman" w:hAnsi="Times New Roman" w:cs="Times New Roman"/>
          <w:color w:val="000000"/>
        </w:rPr>
        <w:t>Управе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79511D">
        <w:rPr>
          <w:rFonts w:ascii="Times New Roman" w:hAnsi="Times New Roman" w:cs="Times New Roman"/>
          <w:color w:val="000000"/>
        </w:rPr>
        <w:t>аграрна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плаћања</w:t>
      </w:r>
      <w:proofErr w:type="spellEnd"/>
      <w:r w:rsidRPr="0079511D">
        <w:rPr>
          <w:rFonts w:ascii="Times New Roman" w:hAnsi="Times New Roman" w:cs="Times New Roman"/>
          <w:color w:val="000000"/>
        </w:rPr>
        <w:t>.</w:t>
      </w:r>
    </w:p>
    <w:p w:rsidR="00BE5390" w:rsidRPr="0079511D" w:rsidRDefault="00862FE6" w:rsidP="0079511D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79511D">
        <w:rPr>
          <w:rFonts w:ascii="Times New Roman" w:hAnsi="Times New Roman" w:cs="Times New Roman"/>
          <w:color w:val="000000"/>
        </w:rPr>
        <w:t>Јавни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позив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из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става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79511D">
        <w:rPr>
          <w:rFonts w:ascii="Times New Roman" w:hAnsi="Times New Roman" w:cs="Times New Roman"/>
          <w:color w:val="000000"/>
        </w:rPr>
        <w:t>овог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члана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нарочито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садржи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податке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79511D">
        <w:rPr>
          <w:rFonts w:ascii="Times New Roman" w:hAnsi="Times New Roman" w:cs="Times New Roman"/>
          <w:color w:val="000000"/>
        </w:rPr>
        <w:t>начину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подношења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79511D">
        <w:rPr>
          <w:rFonts w:ascii="Times New Roman" w:hAnsi="Times New Roman" w:cs="Times New Roman"/>
          <w:color w:val="000000"/>
        </w:rPr>
        <w:t>роковима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79511D">
        <w:rPr>
          <w:rFonts w:ascii="Times New Roman" w:hAnsi="Times New Roman" w:cs="Times New Roman"/>
          <w:color w:val="000000"/>
        </w:rPr>
        <w:t>подношење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захтева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9511D">
        <w:rPr>
          <w:rFonts w:ascii="Times New Roman" w:hAnsi="Times New Roman" w:cs="Times New Roman"/>
          <w:color w:val="000000"/>
        </w:rPr>
        <w:t>висини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расположивих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финансијских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по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јавном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позиву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79511D">
        <w:rPr>
          <w:rFonts w:ascii="Times New Roman" w:hAnsi="Times New Roman" w:cs="Times New Roman"/>
          <w:color w:val="000000"/>
        </w:rPr>
        <w:t>оквиру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укупних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расподељених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79511D">
        <w:rPr>
          <w:rFonts w:ascii="Times New Roman" w:hAnsi="Times New Roman" w:cs="Times New Roman"/>
          <w:color w:val="000000"/>
        </w:rPr>
        <w:t>ову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намену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посебним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прописом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којим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се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уређује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расподела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79511D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79511D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развоју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9511D">
        <w:rPr>
          <w:rFonts w:ascii="Times New Roman" w:hAnsi="Times New Roman" w:cs="Times New Roman"/>
          <w:color w:val="000000"/>
        </w:rPr>
        <w:t>као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79511D">
        <w:rPr>
          <w:rFonts w:ascii="Times New Roman" w:hAnsi="Times New Roman" w:cs="Times New Roman"/>
          <w:color w:val="000000"/>
        </w:rPr>
        <w:t>друге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податке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потребне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79511D">
        <w:rPr>
          <w:rFonts w:ascii="Times New Roman" w:hAnsi="Times New Roman" w:cs="Times New Roman"/>
          <w:color w:val="000000"/>
        </w:rPr>
        <w:t>спровођење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јавног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позива</w:t>
      </w:r>
      <w:proofErr w:type="spellEnd"/>
      <w:r w:rsidRPr="0079511D">
        <w:rPr>
          <w:rFonts w:ascii="Times New Roman" w:hAnsi="Times New Roman" w:cs="Times New Roman"/>
          <w:color w:val="000000"/>
        </w:rPr>
        <w:t>.</w:t>
      </w:r>
    </w:p>
    <w:p w:rsidR="00BE5390" w:rsidRPr="0079511D" w:rsidRDefault="00862FE6" w:rsidP="0079511D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79511D">
        <w:rPr>
          <w:rFonts w:ascii="Times New Roman" w:hAnsi="Times New Roman" w:cs="Times New Roman"/>
          <w:color w:val="000000"/>
        </w:rPr>
        <w:t>Захтев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79511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права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на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79511D">
        <w:rPr>
          <w:rFonts w:ascii="Times New Roman" w:hAnsi="Times New Roman" w:cs="Times New Roman"/>
          <w:color w:val="000000"/>
        </w:rPr>
        <w:t>органску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биљну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производњу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подноси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се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Министарству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финансија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79511D">
        <w:rPr>
          <w:rFonts w:ascii="Times New Roman" w:hAnsi="Times New Roman" w:cs="Times New Roman"/>
          <w:color w:val="000000"/>
        </w:rPr>
        <w:t>Управи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79511D">
        <w:rPr>
          <w:rFonts w:ascii="Times New Roman" w:hAnsi="Times New Roman" w:cs="Times New Roman"/>
          <w:color w:val="000000"/>
        </w:rPr>
        <w:t>трезор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79511D">
        <w:rPr>
          <w:rFonts w:ascii="Times New Roman" w:hAnsi="Times New Roman" w:cs="Times New Roman"/>
          <w:color w:val="000000"/>
        </w:rPr>
        <w:t>року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одређеном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јавним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позивом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из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ст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. 1. и 2. </w:t>
      </w:r>
      <w:proofErr w:type="spellStart"/>
      <w:r w:rsidRPr="0079511D">
        <w:rPr>
          <w:rFonts w:ascii="Times New Roman" w:hAnsi="Times New Roman" w:cs="Times New Roman"/>
          <w:color w:val="000000"/>
        </w:rPr>
        <w:t>овог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члана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79511D">
        <w:rPr>
          <w:rFonts w:ascii="Times New Roman" w:hAnsi="Times New Roman" w:cs="Times New Roman"/>
          <w:color w:val="000000"/>
        </w:rPr>
        <w:t>два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примерка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9511D">
        <w:rPr>
          <w:rFonts w:ascii="Times New Roman" w:hAnsi="Times New Roman" w:cs="Times New Roman"/>
          <w:color w:val="000000"/>
        </w:rPr>
        <w:t>на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Обрасцу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79511D">
        <w:rPr>
          <w:rFonts w:ascii="Times New Roman" w:hAnsi="Times New Roman" w:cs="Times New Roman"/>
          <w:color w:val="000000"/>
        </w:rPr>
        <w:t>Захтев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79511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права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на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79511D">
        <w:rPr>
          <w:rFonts w:ascii="Times New Roman" w:hAnsi="Times New Roman" w:cs="Times New Roman"/>
          <w:color w:val="000000"/>
        </w:rPr>
        <w:t>органску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биљну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производњу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у ________ </w:t>
      </w:r>
      <w:proofErr w:type="spellStart"/>
      <w:r w:rsidRPr="0079511D">
        <w:rPr>
          <w:rFonts w:ascii="Times New Roman" w:hAnsi="Times New Roman" w:cs="Times New Roman"/>
          <w:color w:val="000000"/>
        </w:rPr>
        <w:t>години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9511D">
        <w:rPr>
          <w:rFonts w:ascii="Times New Roman" w:hAnsi="Times New Roman" w:cs="Times New Roman"/>
          <w:color w:val="000000"/>
        </w:rPr>
        <w:t>који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је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одштампан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уз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овај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79511D">
        <w:rPr>
          <w:rFonts w:ascii="Times New Roman" w:hAnsi="Times New Roman" w:cs="Times New Roman"/>
          <w:color w:val="000000"/>
        </w:rPr>
        <w:t>чини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његов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саставни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део.ˮ</w:t>
      </w:r>
      <w:proofErr w:type="spellEnd"/>
      <w:r w:rsidRPr="0079511D">
        <w:rPr>
          <w:rFonts w:ascii="Times New Roman" w:hAnsi="Times New Roman" w:cs="Times New Roman"/>
          <w:color w:val="000000"/>
        </w:rPr>
        <w:t>.</w:t>
      </w:r>
    </w:p>
    <w:p w:rsidR="00BE5390" w:rsidRPr="0079511D" w:rsidRDefault="00862FE6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79511D">
        <w:rPr>
          <w:rFonts w:ascii="Times New Roman" w:hAnsi="Times New Roman" w:cs="Times New Roman"/>
          <w:color w:val="000000"/>
        </w:rPr>
        <w:t>Члан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3.</w:t>
      </w:r>
    </w:p>
    <w:p w:rsidR="00BE5390" w:rsidRPr="0079511D" w:rsidRDefault="00862FE6">
      <w:pPr>
        <w:spacing w:after="150"/>
        <w:rPr>
          <w:rFonts w:ascii="Times New Roman" w:hAnsi="Times New Roman" w:cs="Times New Roman"/>
        </w:rPr>
      </w:pPr>
      <w:r w:rsidRPr="0079511D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79511D">
        <w:rPr>
          <w:rFonts w:ascii="Times New Roman" w:hAnsi="Times New Roman" w:cs="Times New Roman"/>
          <w:color w:val="000000"/>
        </w:rPr>
        <w:t>члану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8. </w:t>
      </w:r>
      <w:proofErr w:type="spellStart"/>
      <w:r w:rsidRPr="0079511D">
        <w:rPr>
          <w:rFonts w:ascii="Times New Roman" w:hAnsi="Times New Roman" w:cs="Times New Roman"/>
          <w:color w:val="000000"/>
        </w:rPr>
        <w:t>речи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: „560.000 </w:t>
      </w:r>
      <w:proofErr w:type="spellStart"/>
      <w:r w:rsidRPr="0079511D">
        <w:rPr>
          <w:rFonts w:ascii="Times New Roman" w:hAnsi="Times New Roman" w:cs="Times New Roman"/>
          <w:color w:val="000000"/>
        </w:rPr>
        <w:t>динараˮ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се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речима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: „630.000 </w:t>
      </w:r>
      <w:proofErr w:type="spellStart"/>
      <w:r w:rsidRPr="0079511D">
        <w:rPr>
          <w:rFonts w:ascii="Times New Roman" w:hAnsi="Times New Roman" w:cs="Times New Roman"/>
          <w:color w:val="000000"/>
        </w:rPr>
        <w:t>динараˮ</w:t>
      </w:r>
      <w:proofErr w:type="spellEnd"/>
      <w:r w:rsidRPr="0079511D">
        <w:rPr>
          <w:rFonts w:ascii="Times New Roman" w:hAnsi="Times New Roman" w:cs="Times New Roman"/>
          <w:color w:val="000000"/>
        </w:rPr>
        <w:t>.</w:t>
      </w:r>
    </w:p>
    <w:p w:rsidR="0079511D" w:rsidRDefault="0079511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BE5390" w:rsidRPr="0079511D" w:rsidRDefault="00862FE6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79511D">
        <w:rPr>
          <w:rFonts w:ascii="Times New Roman" w:hAnsi="Times New Roman" w:cs="Times New Roman"/>
          <w:color w:val="000000"/>
        </w:rPr>
        <w:lastRenderedPageBreak/>
        <w:t>Члан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4.</w:t>
      </w:r>
    </w:p>
    <w:p w:rsidR="00BE5390" w:rsidRPr="0079511D" w:rsidRDefault="00862FE6" w:rsidP="0079511D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79511D">
        <w:rPr>
          <w:rFonts w:ascii="Times New Roman" w:hAnsi="Times New Roman" w:cs="Times New Roman"/>
          <w:color w:val="000000"/>
        </w:rPr>
        <w:t>Изузетно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у 2022. </w:t>
      </w:r>
      <w:proofErr w:type="spellStart"/>
      <w:r w:rsidRPr="0079511D">
        <w:rPr>
          <w:rFonts w:ascii="Times New Roman" w:hAnsi="Times New Roman" w:cs="Times New Roman"/>
          <w:color w:val="000000"/>
        </w:rPr>
        <w:t>години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9511D">
        <w:rPr>
          <w:rFonts w:ascii="Times New Roman" w:hAnsi="Times New Roman" w:cs="Times New Roman"/>
          <w:color w:val="000000"/>
        </w:rPr>
        <w:t>корисници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који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су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остварили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право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на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79511D">
        <w:rPr>
          <w:rFonts w:ascii="Times New Roman" w:hAnsi="Times New Roman" w:cs="Times New Roman"/>
          <w:color w:val="000000"/>
        </w:rPr>
        <w:t>органску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биљну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производњу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за 2022. </w:t>
      </w:r>
      <w:proofErr w:type="spellStart"/>
      <w:r w:rsidRPr="0079511D">
        <w:rPr>
          <w:rFonts w:ascii="Times New Roman" w:hAnsi="Times New Roman" w:cs="Times New Roman"/>
          <w:color w:val="000000"/>
        </w:rPr>
        <w:t>годину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до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дана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ступања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на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снагу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овог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9511D">
        <w:rPr>
          <w:rFonts w:ascii="Times New Roman" w:hAnsi="Times New Roman" w:cs="Times New Roman"/>
          <w:color w:val="000000"/>
        </w:rPr>
        <w:t>остварују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право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на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додатни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износ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79511D">
        <w:rPr>
          <w:rFonts w:ascii="Times New Roman" w:hAnsi="Times New Roman" w:cs="Times New Roman"/>
          <w:color w:val="000000"/>
        </w:rPr>
        <w:t>висини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разлике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између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оствареног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износа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79511D">
        <w:rPr>
          <w:rFonts w:ascii="Times New Roman" w:hAnsi="Times New Roman" w:cs="Times New Roman"/>
          <w:color w:val="000000"/>
        </w:rPr>
        <w:t>износа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увећаног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79511D">
        <w:rPr>
          <w:rFonts w:ascii="Times New Roman" w:hAnsi="Times New Roman" w:cs="Times New Roman"/>
          <w:color w:val="000000"/>
        </w:rPr>
        <w:t>складу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са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Уредбом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79511D">
        <w:rPr>
          <w:rFonts w:ascii="Times New Roman" w:hAnsi="Times New Roman" w:cs="Times New Roman"/>
          <w:color w:val="000000"/>
        </w:rPr>
        <w:t>изменама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79511D">
        <w:rPr>
          <w:rFonts w:ascii="Times New Roman" w:hAnsi="Times New Roman" w:cs="Times New Roman"/>
          <w:color w:val="000000"/>
        </w:rPr>
        <w:t>допуни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Уредбе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79511D">
        <w:rPr>
          <w:rFonts w:ascii="Times New Roman" w:hAnsi="Times New Roman" w:cs="Times New Roman"/>
          <w:color w:val="000000"/>
        </w:rPr>
        <w:t>расподели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79511D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79511D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развоју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79511D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гласник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РСˮ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9511D">
        <w:rPr>
          <w:rFonts w:ascii="Times New Roman" w:hAnsi="Times New Roman" w:cs="Times New Roman"/>
          <w:color w:val="000000"/>
        </w:rPr>
        <w:t>број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126/22), </w:t>
      </w:r>
      <w:proofErr w:type="spellStart"/>
      <w:r w:rsidRPr="0079511D">
        <w:rPr>
          <w:rFonts w:ascii="Times New Roman" w:hAnsi="Times New Roman" w:cs="Times New Roman"/>
          <w:color w:val="000000"/>
        </w:rPr>
        <w:t>односно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79511D">
        <w:rPr>
          <w:rFonts w:ascii="Times New Roman" w:hAnsi="Times New Roman" w:cs="Times New Roman"/>
          <w:color w:val="000000"/>
        </w:rPr>
        <w:t>додатном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износу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од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3.500 </w:t>
      </w:r>
      <w:proofErr w:type="spellStart"/>
      <w:r w:rsidRPr="0079511D">
        <w:rPr>
          <w:rFonts w:ascii="Times New Roman" w:hAnsi="Times New Roman" w:cs="Times New Roman"/>
          <w:color w:val="000000"/>
        </w:rPr>
        <w:t>динара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по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хектару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, за </w:t>
      </w:r>
      <w:proofErr w:type="spellStart"/>
      <w:r w:rsidRPr="0079511D">
        <w:rPr>
          <w:rFonts w:ascii="Times New Roman" w:hAnsi="Times New Roman" w:cs="Times New Roman"/>
          <w:color w:val="000000"/>
        </w:rPr>
        <w:t>исте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површине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79511D">
        <w:rPr>
          <w:rFonts w:ascii="Times New Roman" w:hAnsi="Times New Roman" w:cs="Times New Roman"/>
          <w:color w:val="000000"/>
        </w:rPr>
        <w:t>које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су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остварили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право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на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ове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до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дана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ступања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на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снагу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овог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9511D">
        <w:rPr>
          <w:rFonts w:ascii="Times New Roman" w:hAnsi="Times New Roman" w:cs="Times New Roman"/>
          <w:color w:val="000000"/>
        </w:rPr>
        <w:t>тако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што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им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се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ова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директно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уплаћују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на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наменски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рачун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код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пословне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банке</w:t>
      </w:r>
      <w:proofErr w:type="spellEnd"/>
      <w:r w:rsidRPr="0079511D">
        <w:rPr>
          <w:rFonts w:ascii="Times New Roman" w:hAnsi="Times New Roman" w:cs="Times New Roman"/>
          <w:color w:val="000000"/>
        </w:rPr>
        <w:t>.</w:t>
      </w:r>
    </w:p>
    <w:p w:rsidR="00BE5390" w:rsidRPr="0079511D" w:rsidRDefault="00862FE6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79511D">
        <w:rPr>
          <w:rFonts w:ascii="Times New Roman" w:hAnsi="Times New Roman" w:cs="Times New Roman"/>
          <w:color w:val="000000"/>
        </w:rPr>
        <w:t>Члан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5.</w:t>
      </w:r>
    </w:p>
    <w:p w:rsidR="00BE5390" w:rsidRPr="0079511D" w:rsidRDefault="00862FE6" w:rsidP="0079511D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79511D">
        <w:rPr>
          <w:rFonts w:ascii="Times New Roman" w:hAnsi="Times New Roman" w:cs="Times New Roman"/>
          <w:color w:val="000000"/>
        </w:rPr>
        <w:t>Овај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ступа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на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снагу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дана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од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дана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79511D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Србијеˮ</w:t>
      </w:r>
      <w:proofErr w:type="spellEnd"/>
      <w:r w:rsidRPr="0079511D">
        <w:rPr>
          <w:rFonts w:ascii="Times New Roman" w:hAnsi="Times New Roman" w:cs="Times New Roman"/>
          <w:color w:val="000000"/>
        </w:rPr>
        <w:t>.</w:t>
      </w:r>
    </w:p>
    <w:p w:rsidR="00BE5390" w:rsidRPr="0079511D" w:rsidRDefault="00862FE6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79511D">
        <w:rPr>
          <w:rFonts w:ascii="Times New Roman" w:hAnsi="Times New Roman" w:cs="Times New Roman"/>
          <w:color w:val="000000"/>
        </w:rPr>
        <w:t>Број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110-00-00228/2022-09</w:t>
      </w:r>
    </w:p>
    <w:p w:rsidR="00BE5390" w:rsidRPr="0079511D" w:rsidRDefault="00862FE6">
      <w:pPr>
        <w:spacing w:after="150"/>
        <w:jc w:val="right"/>
        <w:rPr>
          <w:rFonts w:ascii="Times New Roman" w:hAnsi="Times New Roman" w:cs="Times New Roman"/>
        </w:rPr>
      </w:pPr>
      <w:r w:rsidRPr="0079511D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79511D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, 16. </w:t>
      </w:r>
      <w:proofErr w:type="spellStart"/>
      <w:r w:rsidRPr="0079511D">
        <w:rPr>
          <w:rFonts w:ascii="Times New Roman" w:hAnsi="Times New Roman" w:cs="Times New Roman"/>
          <w:color w:val="000000"/>
        </w:rPr>
        <w:t>децембра</w:t>
      </w:r>
      <w:proofErr w:type="spellEnd"/>
      <w:r w:rsidRPr="0079511D">
        <w:rPr>
          <w:rFonts w:ascii="Times New Roman" w:hAnsi="Times New Roman" w:cs="Times New Roman"/>
          <w:color w:val="000000"/>
        </w:rPr>
        <w:t xml:space="preserve"> 2022. </w:t>
      </w:r>
      <w:proofErr w:type="spellStart"/>
      <w:r w:rsidRPr="0079511D">
        <w:rPr>
          <w:rFonts w:ascii="Times New Roman" w:hAnsi="Times New Roman" w:cs="Times New Roman"/>
          <w:color w:val="000000"/>
        </w:rPr>
        <w:t>године</w:t>
      </w:r>
      <w:proofErr w:type="spellEnd"/>
    </w:p>
    <w:p w:rsidR="00BE5390" w:rsidRPr="0079511D" w:rsidRDefault="00862FE6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79511D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79511D">
        <w:rPr>
          <w:rFonts w:ascii="Times New Roman" w:hAnsi="Times New Roman" w:cs="Times New Roman"/>
          <w:color w:val="000000"/>
        </w:rPr>
        <w:t>,</w:t>
      </w:r>
    </w:p>
    <w:p w:rsidR="00BE5390" w:rsidRPr="0079511D" w:rsidRDefault="00862FE6">
      <w:pPr>
        <w:spacing w:after="150"/>
        <w:jc w:val="right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79511D">
        <w:rPr>
          <w:rFonts w:ascii="Times New Roman" w:hAnsi="Times New Roman" w:cs="Times New Roman"/>
          <w:b/>
          <w:color w:val="000000"/>
        </w:rPr>
        <w:t>Јелена</w:t>
      </w:r>
      <w:proofErr w:type="spellEnd"/>
      <w:r w:rsidRPr="0079511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b/>
          <w:color w:val="000000"/>
        </w:rPr>
        <w:t>Танасковић</w:t>
      </w:r>
      <w:proofErr w:type="spellEnd"/>
      <w:r w:rsidRPr="0079511D">
        <w:rPr>
          <w:rFonts w:ascii="Times New Roman" w:hAnsi="Times New Roman" w:cs="Times New Roman"/>
          <w:b/>
          <w:color w:val="000000"/>
        </w:rPr>
        <w:t>,</w:t>
      </w:r>
      <w:r w:rsidRPr="00795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11D">
        <w:rPr>
          <w:rFonts w:ascii="Times New Roman" w:hAnsi="Times New Roman" w:cs="Times New Roman"/>
          <w:color w:val="000000"/>
        </w:rPr>
        <w:t>с.р</w:t>
      </w:r>
      <w:proofErr w:type="spellEnd"/>
      <w:r w:rsidRPr="0079511D">
        <w:rPr>
          <w:rFonts w:ascii="Times New Roman" w:hAnsi="Times New Roman" w:cs="Times New Roman"/>
          <w:color w:val="000000"/>
        </w:rPr>
        <w:t>.</w:t>
      </w:r>
    </w:p>
    <w:sectPr w:rsidR="00BE5390" w:rsidRPr="0079511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90"/>
    <w:rsid w:val="00583C95"/>
    <w:rsid w:val="0079511D"/>
    <w:rsid w:val="00862FE6"/>
    <w:rsid w:val="00BE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1DC29-7948-4EBE-BD35-8C1914C6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Radosavljević</dc:creator>
  <cp:lastModifiedBy>Aleksandra Bačević</cp:lastModifiedBy>
  <cp:revision>2</cp:revision>
  <dcterms:created xsi:type="dcterms:W3CDTF">2022-12-20T09:06:00Z</dcterms:created>
  <dcterms:modified xsi:type="dcterms:W3CDTF">2022-12-20T09:06:00Z</dcterms:modified>
</cp:coreProperties>
</file>