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259" w:rsidRDefault="00265259">
      <w:pPr>
        <w:spacing w:after="150"/>
      </w:pPr>
      <w:bookmarkStart w:id="0" w:name="_GoBack"/>
      <w:bookmarkEnd w:id="0"/>
    </w:p>
    <w:p w:rsidR="00265259" w:rsidRDefault="00F53C75">
      <w:pPr>
        <w:spacing w:after="150"/>
        <w:jc w:val="center"/>
      </w:pPr>
      <w:r>
        <w:rPr>
          <w:b/>
          <w:color w:val="000000"/>
        </w:rPr>
        <w:t>5120</w:t>
      </w:r>
    </w:p>
    <w:p w:rsidR="00265259" w:rsidRDefault="00F53C75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20.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подстицајима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пољопривреди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руралном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развоју</w:t>
      </w:r>
      <w:proofErr w:type="spellEnd"/>
      <w:r>
        <w:rPr>
          <w:color w:val="000000"/>
        </w:rPr>
        <w:t xml:space="preserve"> (,</w:t>
      </w:r>
      <w:proofErr w:type="gramStart"/>
      <w:r>
        <w:rPr>
          <w:color w:val="000000"/>
        </w:rPr>
        <w:t>,</w:t>
      </w:r>
      <w:proofErr w:type="spellStart"/>
      <w:r>
        <w:rPr>
          <w:color w:val="000000"/>
        </w:rPr>
        <w:t>Службени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10/13, 142/14, 103/15 и </w:t>
      </w:r>
      <w:r>
        <w:rPr>
          <w:color w:val="000000"/>
        </w:rPr>
        <w:t>101/16),</w:t>
      </w:r>
    </w:p>
    <w:p w:rsidR="00265259" w:rsidRDefault="00F53C75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шумарства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водопривреде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265259" w:rsidRDefault="00F53C75">
      <w:pPr>
        <w:spacing w:after="225"/>
        <w:jc w:val="center"/>
      </w:pPr>
      <w:r>
        <w:rPr>
          <w:b/>
          <w:color w:val="000000"/>
        </w:rPr>
        <w:t>ПРАВИЛНИК</w:t>
      </w:r>
    </w:p>
    <w:p w:rsidR="00265259" w:rsidRDefault="00F53C75">
      <w:pPr>
        <w:spacing w:after="150"/>
        <w:jc w:val="center"/>
      </w:pPr>
      <w:proofErr w:type="gramStart"/>
      <w:r>
        <w:rPr>
          <w:b/>
          <w:color w:val="000000"/>
        </w:rPr>
        <w:t>o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измени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условима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остваривања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подстицаје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сточарству</w:t>
      </w:r>
      <w:proofErr w:type="spellEnd"/>
      <w:r>
        <w:br/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квалитетна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приплодна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грла</w:t>
      </w:r>
      <w:proofErr w:type="spellEnd"/>
    </w:p>
    <w:p w:rsidR="00265259" w:rsidRDefault="00F53C75">
      <w:pPr>
        <w:spacing w:after="120"/>
        <w:jc w:val="center"/>
      </w:pPr>
      <w:proofErr w:type="spellStart"/>
      <w:r>
        <w:rPr>
          <w:color w:val="000000"/>
        </w:rPr>
        <w:t>Члaн</w:t>
      </w:r>
      <w:proofErr w:type="spellEnd"/>
      <w:r>
        <w:rPr>
          <w:color w:val="000000"/>
        </w:rPr>
        <w:t xml:space="preserve"> 1.</w:t>
      </w:r>
    </w:p>
    <w:p w:rsidR="00265259" w:rsidRDefault="00F53C75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Правилнику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</w:t>
      </w:r>
      <w:r>
        <w:rPr>
          <w:color w:val="000000"/>
        </w:rPr>
        <w:t>цаје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сточарству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квалитетна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приплодна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грла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26/17, 20/18, 34/18 и 44/18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), 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тач</w:t>
      </w:r>
      <w:proofErr w:type="spellEnd"/>
      <w:proofErr w:type="gramEnd"/>
      <w:r>
        <w:rPr>
          <w:color w:val="000000"/>
        </w:rPr>
        <w:t xml:space="preserve">. 3)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4) </w:t>
      </w:r>
      <w:proofErr w:type="spellStart"/>
      <w:r>
        <w:rPr>
          <w:color w:val="000000"/>
        </w:rPr>
        <w:t>мењају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гласе</w:t>
      </w:r>
      <w:proofErr w:type="spellEnd"/>
      <w:r>
        <w:rPr>
          <w:color w:val="000000"/>
        </w:rPr>
        <w:t>:</w:t>
      </w:r>
    </w:p>
    <w:p w:rsidR="00265259" w:rsidRDefault="00F53C75">
      <w:pPr>
        <w:spacing w:after="150"/>
      </w:pPr>
      <w:r>
        <w:rPr>
          <w:color w:val="000000"/>
        </w:rPr>
        <w:t xml:space="preserve">„3) 30 </w:t>
      </w:r>
      <w:proofErr w:type="spellStart"/>
      <w:r>
        <w:rPr>
          <w:color w:val="000000"/>
        </w:rPr>
        <w:t>квалитетних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приплодних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овнова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подручја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отежаним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у </w:t>
      </w:r>
      <w:proofErr w:type="spellStart"/>
      <w:r>
        <w:rPr>
          <w:color w:val="000000"/>
        </w:rPr>
        <w:t>пољопривреди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десет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квалитетних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приплодних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овнова</w:t>
      </w:r>
      <w:proofErr w:type="spellEnd"/>
      <w:r>
        <w:rPr>
          <w:color w:val="000000"/>
        </w:rPr>
        <w:t>;</w:t>
      </w:r>
    </w:p>
    <w:p w:rsidR="00265259" w:rsidRDefault="00F53C75">
      <w:pPr>
        <w:spacing w:after="150"/>
      </w:pPr>
      <w:r>
        <w:rPr>
          <w:color w:val="000000"/>
        </w:rPr>
        <w:t xml:space="preserve">4) </w:t>
      </w:r>
      <w:proofErr w:type="spellStart"/>
      <w:proofErr w:type="gramStart"/>
      <w:r>
        <w:rPr>
          <w:color w:val="000000"/>
        </w:rPr>
        <w:t>десет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квалитетних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приплодних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јарчева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подручја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отежаним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пољопривреди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квалитетних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приплодних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јарчева</w:t>
      </w:r>
      <w:proofErr w:type="spellEnd"/>
      <w:r>
        <w:rPr>
          <w:color w:val="000000"/>
        </w:rPr>
        <w:t>;”.</w:t>
      </w:r>
    </w:p>
    <w:p w:rsidR="00265259" w:rsidRDefault="00F53C75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265259" w:rsidRDefault="00F53C75">
      <w:pPr>
        <w:spacing w:after="150"/>
      </w:pPr>
      <w:proofErr w:type="spellStart"/>
      <w:r>
        <w:rPr>
          <w:color w:val="000000"/>
        </w:rPr>
        <w:t>Oвaj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прaвилн</w:t>
      </w:r>
      <w:r>
        <w:rPr>
          <w:color w:val="000000"/>
        </w:rPr>
        <w:t>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снaгу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нaрeднoг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дaнa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дaнa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oбjaвљивaњa</w:t>
      </w:r>
      <w:proofErr w:type="spellEnd"/>
      <w:r>
        <w:rPr>
          <w:color w:val="000000"/>
        </w:rPr>
        <w:t xml:space="preserve"> у </w:t>
      </w:r>
      <w:proofErr w:type="gramStart"/>
      <w:r>
        <w:rPr>
          <w:color w:val="000000"/>
        </w:rPr>
        <w:t>,,</w:t>
      </w:r>
      <w:proofErr w:type="spellStart"/>
      <w:r>
        <w:rPr>
          <w:color w:val="000000"/>
        </w:rPr>
        <w:t>Службeнoм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глaснику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Рeпубликe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Србиje</w:t>
      </w:r>
      <w:proofErr w:type="spellEnd"/>
      <w:r>
        <w:rPr>
          <w:color w:val="000000"/>
        </w:rPr>
        <w:t>”.</w:t>
      </w:r>
    </w:p>
    <w:p w:rsidR="00265259" w:rsidRDefault="00F53C75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110-00-40/2018-09</w:t>
      </w:r>
    </w:p>
    <w:p w:rsidR="00265259" w:rsidRDefault="00F53C75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25. </w:t>
      </w:r>
      <w:proofErr w:type="spellStart"/>
      <w:proofErr w:type="gramStart"/>
      <w:r>
        <w:rPr>
          <w:color w:val="000000"/>
        </w:rPr>
        <w:t>децембра</w:t>
      </w:r>
      <w:proofErr w:type="spellEnd"/>
      <w:proofErr w:type="gramEnd"/>
      <w:r>
        <w:rPr>
          <w:color w:val="000000"/>
        </w:rPr>
        <w:t xml:space="preserve"> 2018.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65259" w:rsidRDefault="00F53C75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265259" w:rsidRDefault="00F53C75">
      <w:pPr>
        <w:spacing w:after="150"/>
        <w:jc w:val="right"/>
      </w:pPr>
      <w:proofErr w:type="spellStart"/>
      <w:r>
        <w:rPr>
          <w:b/>
          <w:color w:val="000000"/>
        </w:rPr>
        <w:t>Бранислав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Недимовић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26525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59"/>
    <w:rsid w:val="00265259"/>
    <w:rsid w:val="00F5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42E3"/>
  <w15:docId w15:val="{7D0363D2-00C7-48C6-A1F9-A57AF392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Franičević</dc:creator>
  <cp:lastModifiedBy>Maja Franičević</cp:lastModifiedBy>
  <cp:revision>2</cp:revision>
  <dcterms:created xsi:type="dcterms:W3CDTF">2019-01-09T09:31:00Z</dcterms:created>
  <dcterms:modified xsi:type="dcterms:W3CDTF">2019-01-09T09:31:00Z</dcterms:modified>
</cp:coreProperties>
</file>